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35E" w:rsidRPr="00347950" w:rsidRDefault="0091735E" w:rsidP="0091735E">
      <w:pPr>
        <w:autoSpaceDE w:val="0"/>
        <w:autoSpaceDN w:val="0"/>
        <w:adjustRightInd w:val="0"/>
        <w:spacing w:after="0" w:line="240" w:lineRule="auto"/>
        <w:ind w:left="12474"/>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    Приложение № 1</w:t>
      </w:r>
    </w:p>
    <w:p w:rsidR="0091735E" w:rsidRPr="00347950" w:rsidRDefault="0091735E" w:rsidP="0091735E">
      <w:pPr>
        <w:autoSpaceDE w:val="0"/>
        <w:autoSpaceDN w:val="0"/>
        <w:adjustRightInd w:val="0"/>
        <w:spacing w:after="0" w:line="240" w:lineRule="auto"/>
        <w:jc w:val="right"/>
        <w:rPr>
          <w:rFonts w:ascii="Times New Roman" w:hAnsi="Times New Roman" w:cs="Times New Roman"/>
          <w:sz w:val="24"/>
          <w:szCs w:val="24"/>
          <w:lang w:eastAsia="ru-RU"/>
        </w:rPr>
      </w:pPr>
    </w:p>
    <w:p w:rsidR="0091735E" w:rsidRPr="00347950" w:rsidRDefault="0091735E" w:rsidP="0091735E">
      <w:pPr>
        <w:autoSpaceDE w:val="0"/>
        <w:autoSpaceDN w:val="0"/>
        <w:adjustRightInd w:val="0"/>
        <w:spacing w:after="0" w:line="240" w:lineRule="auto"/>
        <w:jc w:val="right"/>
        <w:rPr>
          <w:rFonts w:ascii="Times New Roman" w:hAnsi="Times New Roman" w:cs="Times New Roman"/>
          <w:sz w:val="24"/>
          <w:szCs w:val="24"/>
          <w:lang w:eastAsia="ru-RU"/>
        </w:rPr>
      </w:pPr>
    </w:p>
    <w:p w:rsidR="0091735E" w:rsidRPr="00347950" w:rsidRDefault="0091735E" w:rsidP="0091735E">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Паспорт муниципальной программы "Развитие физической культуры и спорта, формирование здорового образа жизни населения в Рузском муниципальном районе на 2015 – 2019 годы"</w:t>
      </w:r>
    </w:p>
    <w:p w:rsidR="0091735E" w:rsidRPr="00347950" w:rsidRDefault="0091735E" w:rsidP="0091735E">
      <w:pPr>
        <w:pStyle w:val="ConsPlusNormal"/>
        <w:jc w:val="center"/>
        <w:rPr>
          <w:rFonts w:ascii="Times New Roman" w:hAnsi="Times New Roman" w:cs="Times New Roman"/>
          <w:b/>
          <w:sz w:val="24"/>
          <w:szCs w:val="24"/>
        </w:rPr>
      </w:pPr>
    </w:p>
    <w:tbl>
      <w:tblPr>
        <w:tblW w:w="1559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4"/>
        <w:gridCol w:w="1559"/>
        <w:gridCol w:w="1418"/>
        <w:gridCol w:w="1843"/>
        <w:gridCol w:w="1842"/>
        <w:gridCol w:w="1843"/>
        <w:gridCol w:w="1985"/>
      </w:tblGrid>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Координатор муниципальной программы</w:t>
            </w:r>
          </w:p>
        </w:tc>
        <w:tc>
          <w:tcPr>
            <w:tcW w:w="10490" w:type="dxa"/>
            <w:gridSpan w:val="6"/>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lang w:eastAsia="ru-RU"/>
              </w:rPr>
              <w:t>Заместитель руководителя администрации Рузского муниципального района Е.А. Медведева</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Муниципальный заказчик муниципальной программы</w:t>
            </w:r>
          </w:p>
        </w:tc>
        <w:tc>
          <w:tcPr>
            <w:tcW w:w="10490" w:type="dxa"/>
            <w:gridSpan w:val="6"/>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lang w:eastAsia="ru-RU"/>
              </w:rPr>
              <w:t xml:space="preserve">Администрация Рузского муниципального района </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Цель муниципальной программы</w:t>
            </w:r>
          </w:p>
        </w:tc>
        <w:tc>
          <w:tcPr>
            <w:tcW w:w="10490" w:type="dxa"/>
            <w:gridSpan w:val="6"/>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обеспечение возможностей жителям Рузского района систематически заниматься физической культурой и спортом;</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повышение качества жизни население Рузского района, путём развития услуг в сфере физической культуры и спорта;</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обеспечение эффективного финансового, информационного, методического и кадрового сопровождения деятельности организаций в сфере физической культуры, спорта и работы с молодёжью Рузского муниципального района.</w:t>
            </w:r>
          </w:p>
          <w:p w:rsidR="0091735E" w:rsidRPr="00347950" w:rsidRDefault="0091735E" w:rsidP="002D7FF2">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создание условий для оказания медицинской помощи населению, привлечение и развитие кадрового потенциала в здравоохранении с целью улучшения качества оказания медицинских услуг, формирования здорового образа жизни и санитарно-эпидемиологического благополучия населения на территории Рузского муниципального района, снижение смертности от ДТП, туберкулёза.</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Перечень подпрограмм</w:t>
            </w:r>
          </w:p>
        </w:tc>
        <w:tc>
          <w:tcPr>
            <w:tcW w:w="10490" w:type="dxa"/>
            <w:gridSpan w:val="6"/>
          </w:tcPr>
          <w:p w:rsidR="0091735E" w:rsidRPr="00347950" w:rsidRDefault="0091735E" w:rsidP="002D7FF2">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Подпрограмма 1. «Создание условий для развития физической культуры и спорта»;</w:t>
            </w:r>
          </w:p>
          <w:p w:rsidR="0091735E" w:rsidRPr="00347950" w:rsidRDefault="0091735E" w:rsidP="002D7FF2">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Подпрограмма 2. «Создание условий для оказания медицинской помощи населению на территории Рузского муниципального района»;</w:t>
            </w:r>
          </w:p>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Подпрограмма 3. «Обеспечивающая подпрограмма».</w:t>
            </w:r>
          </w:p>
        </w:tc>
      </w:tr>
      <w:tr w:rsidR="0091735E" w:rsidRPr="00347950" w:rsidTr="002D7FF2">
        <w:tc>
          <w:tcPr>
            <w:tcW w:w="5104" w:type="dxa"/>
            <w:vMerge w:val="restart"/>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Источники финансирования муниципальной программы,</w:t>
            </w:r>
          </w:p>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в том числе по годам:</w:t>
            </w:r>
          </w:p>
        </w:tc>
        <w:tc>
          <w:tcPr>
            <w:tcW w:w="10490" w:type="dxa"/>
            <w:gridSpan w:val="6"/>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Расходы (тыс. рублей)</w:t>
            </w:r>
          </w:p>
        </w:tc>
      </w:tr>
      <w:tr w:rsidR="0091735E" w:rsidRPr="00347950" w:rsidTr="002D7FF2">
        <w:tc>
          <w:tcPr>
            <w:tcW w:w="5104" w:type="dxa"/>
            <w:vMerge/>
          </w:tcPr>
          <w:p w:rsidR="0091735E" w:rsidRPr="00347950" w:rsidRDefault="0091735E" w:rsidP="002D7FF2">
            <w:pPr>
              <w:spacing w:line="240" w:lineRule="auto"/>
              <w:rPr>
                <w:rFonts w:ascii="Times New Roman" w:hAnsi="Times New Roman" w:cs="Times New Roman"/>
                <w:sz w:val="24"/>
                <w:szCs w:val="24"/>
              </w:rPr>
            </w:pPr>
          </w:p>
        </w:tc>
        <w:tc>
          <w:tcPr>
            <w:tcW w:w="1559"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Всего</w:t>
            </w:r>
          </w:p>
        </w:tc>
        <w:tc>
          <w:tcPr>
            <w:tcW w:w="1418"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Средства бюджета Рузского муниципального района</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35 086,3</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15 791,3</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4 986,3</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4 750,0</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4 755,5</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4 803,2</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lastRenderedPageBreak/>
              <w:t>Средства бюджета Московской области</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101 86,0</w:t>
            </w:r>
          </w:p>
        </w:tc>
        <w:tc>
          <w:tcPr>
            <w:tcW w:w="1418"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50 090,0</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12 853,0</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12 343,0</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12 343,0</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14 233,0</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Средства федерального бюджета</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trike/>
                <w:sz w:val="24"/>
                <w:szCs w:val="24"/>
              </w:rPr>
            </w:pPr>
            <w:r w:rsidRPr="00347950">
              <w:rPr>
                <w:rFonts w:ascii="Times New Roman" w:hAnsi="Times New Roman" w:cs="Times New Roman"/>
                <w:sz w:val="24"/>
                <w:szCs w:val="24"/>
              </w:rPr>
              <w:t>Средства бюджетов городских и сельских поселений Рузского муниципального района</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Внебюджетные источники</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1559"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418"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Всего, в том числе по годам:</w:t>
            </w:r>
          </w:p>
        </w:tc>
        <w:tc>
          <w:tcPr>
            <w:tcW w:w="1559" w:type="dxa"/>
          </w:tcPr>
          <w:p w:rsidR="0091735E" w:rsidRPr="00347950" w:rsidRDefault="0091735E" w:rsidP="002D7FF2">
            <w:pPr>
              <w:jc w:val="center"/>
              <w:rPr>
                <w:rFonts w:ascii="Times New Roman" w:hAnsi="Times New Roman" w:cs="Times New Roman"/>
                <w:b/>
                <w:sz w:val="24"/>
                <w:szCs w:val="24"/>
              </w:rPr>
            </w:pPr>
            <w:r w:rsidRPr="00347950">
              <w:rPr>
                <w:rFonts w:ascii="Times New Roman" w:hAnsi="Times New Roman" w:cs="Times New Roman"/>
                <w:b/>
                <w:sz w:val="24"/>
                <w:szCs w:val="24"/>
              </w:rPr>
              <w:t>136 948,3</w:t>
            </w:r>
          </w:p>
        </w:tc>
        <w:tc>
          <w:tcPr>
            <w:tcW w:w="1418" w:type="dxa"/>
          </w:tcPr>
          <w:p w:rsidR="0091735E" w:rsidRPr="00347950" w:rsidRDefault="0091735E" w:rsidP="002D7FF2">
            <w:pPr>
              <w:jc w:val="center"/>
              <w:rPr>
                <w:rFonts w:ascii="Times New Roman" w:hAnsi="Times New Roman" w:cs="Times New Roman"/>
                <w:b/>
                <w:sz w:val="24"/>
                <w:szCs w:val="24"/>
              </w:rPr>
            </w:pPr>
            <w:r w:rsidRPr="00347950">
              <w:rPr>
                <w:rFonts w:ascii="Times New Roman" w:hAnsi="Times New Roman" w:cs="Times New Roman"/>
                <w:b/>
                <w:sz w:val="24"/>
                <w:szCs w:val="24"/>
              </w:rPr>
              <w:t>65 881,3</w:t>
            </w:r>
          </w:p>
        </w:tc>
        <w:tc>
          <w:tcPr>
            <w:tcW w:w="1843" w:type="dxa"/>
          </w:tcPr>
          <w:p w:rsidR="0091735E" w:rsidRPr="00347950" w:rsidRDefault="0091735E" w:rsidP="002D7FF2">
            <w:pPr>
              <w:jc w:val="center"/>
              <w:rPr>
                <w:rFonts w:ascii="Times New Roman" w:hAnsi="Times New Roman" w:cs="Times New Roman"/>
                <w:b/>
                <w:sz w:val="24"/>
                <w:szCs w:val="24"/>
              </w:rPr>
            </w:pPr>
            <w:r w:rsidRPr="00347950">
              <w:rPr>
                <w:rFonts w:ascii="Times New Roman" w:hAnsi="Times New Roman" w:cs="Times New Roman"/>
                <w:b/>
                <w:sz w:val="24"/>
                <w:szCs w:val="24"/>
              </w:rPr>
              <w:t>17 839,3</w:t>
            </w:r>
          </w:p>
        </w:tc>
        <w:tc>
          <w:tcPr>
            <w:tcW w:w="1842" w:type="dxa"/>
          </w:tcPr>
          <w:p w:rsidR="0091735E" w:rsidRPr="00347950" w:rsidRDefault="0091735E" w:rsidP="002D7FF2">
            <w:pPr>
              <w:jc w:val="center"/>
              <w:rPr>
                <w:sz w:val="24"/>
                <w:szCs w:val="24"/>
              </w:rPr>
            </w:pPr>
            <w:r w:rsidRPr="00347950">
              <w:rPr>
                <w:rFonts w:ascii="Times New Roman" w:hAnsi="Times New Roman" w:cs="Times New Roman"/>
                <w:b/>
                <w:sz w:val="24"/>
                <w:szCs w:val="24"/>
              </w:rPr>
              <w:t>17 093,0</w:t>
            </w:r>
          </w:p>
        </w:tc>
        <w:tc>
          <w:tcPr>
            <w:tcW w:w="1843" w:type="dxa"/>
          </w:tcPr>
          <w:p w:rsidR="0091735E" w:rsidRPr="00347950" w:rsidRDefault="0091735E" w:rsidP="002D7FF2">
            <w:pPr>
              <w:jc w:val="center"/>
              <w:rPr>
                <w:sz w:val="24"/>
                <w:szCs w:val="24"/>
              </w:rPr>
            </w:pPr>
            <w:r w:rsidRPr="00347950">
              <w:rPr>
                <w:rFonts w:ascii="Times New Roman" w:hAnsi="Times New Roman" w:cs="Times New Roman"/>
                <w:b/>
                <w:sz w:val="24"/>
                <w:szCs w:val="24"/>
              </w:rPr>
              <w:t>17 098,5</w:t>
            </w:r>
          </w:p>
        </w:tc>
        <w:tc>
          <w:tcPr>
            <w:tcW w:w="1985" w:type="dxa"/>
          </w:tcPr>
          <w:p w:rsidR="0091735E" w:rsidRPr="00347950" w:rsidRDefault="0091735E" w:rsidP="002D7FF2">
            <w:pPr>
              <w:jc w:val="center"/>
              <w:rPr>
                <w:sz w:val="24"/>
                <w:szCs w:val="24"/>
              </w:rPr>
            </w:pPr>
            <w:r w:rsidRPr="00347950">
              <w:rPr>
                <w:rFonts w:ascii="Times New Roman" w:hAnsi="Times New Roman" w:cs="Times New Roman"/>
                <w:b/>
                <w:sz w:val="24"/>
                <w:szCs w:val="24"/>
              </w:rPr>
              <w:t>19 036,2</w:t>
            </w:r>
          </w:p>
        </w:tc>
      </w:tr>
      <w:tr w:rsidR="0091735E" w:rsidRPr="00347950" w:rsidTr="002D7FF2">
        <w:trPr>
          <w:trHeight w:val="644"/>
        </w:trPr>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Планируемые результаты реализации муниципальной программы:</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91735E" w:rsidRPr="00347950" w:rsidTr="002D7FF2">
        <w:tc>
          <w:tcPr>
            <w:tcW w:w="5104" w:type="dxa"/>
          </w:tcPr>
          <w:p w:rsidR="0091735E" w:rsidRPr="00347950" w:rsidRDefault="0091735E" w:rsidP="002D7FF2">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Увеличение доли жителей Рузского муниципального района систематически занимающегося физической культурой и спортом к</w:t>
            </w:r>
            <w:r w:rsidRPr="00347950">
              <w:rPr>
                <w:rFonts w:ascii="Times New Roman" w:hAnsi="Times New Roman" w:cs="Times New Roman"/>
                <w:sz w:val="24"/>
                <w:szCs w:val="24"/>
                <w:lang w:eastAsia="ru-RU"/>
              </w:rPr>
              <w:t>, тыс. чел.</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32,5</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34,5</w:t>
            </w:r>
          </w:p>
        </w:tc>
        <w:tc>
          <w:tcPr>
            <w:tcW w:w="1842"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36,5</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38,5</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39,0</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Ввод в эксплуатацию физкультурно-оздоровительных комплексов и плоскостных, ед.</w:t>
            </w:r>
            <w:r w:rsidRPr="00347950">
              <w:rPr>
                <w:rFonts w:ascii="Times New Roman" w:hAnsi="Times New Roman" w:cs="Times New Roman"/>
                <w:sz w:val="24"/>
                <w:szCs w:val="24"/>
                <w:lang w:eastAsia="ru-RU"/>
              </w:rPr>
              <w:t xml:space="preserve">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w:t>
            </w:r>
          </w:p>
        </w:tc>
        <w:tc>
          <w:tcPr>
            <w:tcW w:w="1842"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985"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 xml:space="preserve">Увеличение доли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w:t>
            </w:r>
            <w:r w:rsidRPr="00347950">
              <w:rPr>
                <w:rFonts w:ascii="Times New Roman" w:hAnsi="Times New Roman" w:cs="Times New Roman"/>
                <w:sz w:val="24"/>
                <w:szCs w:val="24"/>
              </w:rPr>
              <w:lastRenderedPageBreak/>
              <w:t>принявшего участие в сдаче нормативов Всероссийского физкультурно-спортивного комплекса «Готов к труду и обороне» (ГТО), %</w:t>
            </w:r>
          </w:p>
        </w:tc>
        <w:tc>
          <w:tcPr>
            <w:tcW w:w="2977" w:type="dxa"/>
            <w:gridSpan w:val="2"/>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35</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lastRenderedPageBreak/>
              <w:t>Увеличение доли учащихся и студентов -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принявшего участие в сдаче нормативов Всероссийского физкультурно-спортивного комплекса «Готов к труду и обороне» (ГТО),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rPr>
              <w:t>-</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40</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Увеличение доли граждан Рузского муниципального района, занимающихся физической культурой и спортом по месту работы, в общей численности населения, занятого в экономике,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17,6</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18,3</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20,3</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22,8</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25,3</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Увеличение доли учащихся и студентов Рузского муниципального района, систематически занимающихся физической культурой и спортом. В общей численности учащихся и студентов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69</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73</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81</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Увеличение доли лиц с ограниченными возможностями здоровья и инвалидов в Рузском муниципальном районе, систематически занимающихся физической культурой и спортом, в общей численности данной категории населения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Количество квалифицированных тренеров и </w:t>
            </w:r>
            <w:r w:rsidRPr="00347950">
              <w:rPr>
                <w:rFonts w:ascii="Times New Roman" w:hAnsi="Times New Roman" w:cs="Times New Roman"/>
                <w:sz w:val="24"/>
                <w:szCs w:val="24"/>
                <w:lang w:eastAsia="ru-RU"/>
              </w:rPr>
              <w:lastRenderedPageBreak/>
              <w:t xml:space="preserve">тренеров – преподавателей физкультурно-спортивных организаций Рузского муниципального района, работающих по специальности, чел. </w:t>
            </w:r>
          </w:p>
        </w:tc>
        <w:tc>
          <w:tcPr>
            <w:tcW w:w="2977" w:type="dxa"/>
            <w:gridSpan w:val="2"/>
          </w:tcPr>
          <w:p w:rsidR="0091735E" w:rsidRPr="00347950" w:rsidRDefault="0091735E" w:rsidP="002D7FF2">
            <w:pPr>
              <w:widowControl w:val="0"/>
              <w:tabs>
                <w:tab w:val="center" w:pos="1426"/>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85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105</w:t>
            </w:r>
          </w:p>
        </w:tc>
      </w:tr>
      <w:tr w:rsidR="0091735E" w:rsidRPr="00347950" w:rsidTr="002D7FF2">
        <w:tc>
          <w:tcPr>
            <w:tcW w:w="5104" w:type="dxa"/>
          </w:tcPr>
          <w:p w:rsidR="0091735E" w:rsidRPr="00347950" w:rsidRDefault="0091735E" w:rsidP="002D7FF2">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lastRenderedPageBreak/>
              <w:t>Увеличение доли граждан Рузского муниципального района, занимающихся в спортивных организациях, в общей численности детей и молодежи в возрасте 6-15 лет,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38</w:t>
            </w:r>
          </w:p>
        </w:tc>
        <w:tc>
          <w:tcPr>
            <w:tcW w:w="1842"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41</w:t>
            </w:r>
          </w:p>
        </w:tc>
        <w:tc>
          <w:tcPr>
            <w:tcW w:w="1843"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44</w:t>
            </w:r>
          </w:p>
        </w:tc>
        <w:tc>
          <w:tcPr>
            <w:tcW w:w="1985" w:type="dxa"/>
            <w:vAlign w:val="center"/>
          </w:tcPr>
          <w:p w:rsidR="0091735E" w:rsidRPr="00347950" w:rsidRDefault="0091735E" w:rsidP="002D7FF2">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47</w:t>
            </w:r>
          </w:p>
        </w:tc>
      </w:tr>
      <w:tr w:rsidR="0091735E" w:rsidRPr="00347950" w:rsidTr="002D7FF2">
        <w:tc>
          <w:tcPr>
            <w:tcW w:w="5104" w:type="dxa"/>
          </w:tcPr>
          <w:p w:rsidR="0091735E" w:rsidRPr="00347950" w:rsidRDefault="0091735E" w:rsidP="002D7FF2">
            <w:pPr>
              <w:widowControl w:val="0"/>
              <w:suppressAutoHyphens/>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xml:space="preserve">Увеличение доли учреждений сферы физической культуры и спорта, применивших нормативы коммунальных услуг, к общему числу учреждений физической культуры и спорта, </w:t>
            </w:r>
            <w:r w:rsidRPr="00347950">
              <w:rPr>
                <w:rFonts w:ascii="Times New Roman" w:hAnsi="Times New Roman" w:cs="Times New Roman"/>
                <w:sz w:val="24"/>
                <w:szCs w:val="24"/>
                <w:lang w:eastAsia="ru-RU"/>
              </w:rPr>
              <w:t>%.</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Увеличение доли эффективно используемых плоскостных спортивных сооружений, соответствующих требованиям: имеющих балансодержателей, паспорт объекта, закреплен тренер, %.</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Увеличение уровня обеспеченности населения Рузского муниципального района спортивными сооружениями, исходя из единовременной пропускной способности объектов спорта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41,2</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43,7</w:t>
            </w:r>
          </w:p>
        </w:tc>
        <w:tc>
          <w:tcPr>
            <w:tcW w:w="1842"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46,2</w:t>
            </w:r>
          </w:p>
        </w:tc>
        <w:tc>
          <w:tcPr>
            <w:tcW w:w="1843"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48,7</w:t>
            </w:r>
          </w:p>
        </w:tc>
        <w:tc>
          <w:tcPr>
            <w:tcW w:w="1985" w:type="dxa"/>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51,2</w:t>
            </w:r>
          </w:p>
        </w:tc>
      </w:tr>
      <w:tr w:rsidR="0091735E" w:rsidRPr="00347950" w:rsidTr="002D7FF2">
        <w:tc>
          <w:tcPr>
            <w:tcW w:w="5104" w:type="dxa"/>
          </w:tcPr>
          <w:p w:rsidR="0091735E" w:rsidRPr="00347950" w:rsidRDefault="0091735E" w:rsidP="002D7FF2">
            <w:pPr>
              <w:pStyle w:val="ConsPlusNormal"/>
              <w:rPr>
                <w:rFonts w:ascii="Times New Roman" w:hAnsi="Times New Roman" w:cs="Times New Roman"/>
                <w:sz w:val="24"/>
                <w:szCs w:val="24"/>
              </w:rPr>
            </w:pPr>
            <w:r w:rsidRPr="00347950">
              <w:rPr>
                <w:rFonts w:ascii="Times New Roman" w:hAnsi="Times New Roman" w:cs="Times New Roman"/>
                <w:sz w:val="24"/>
                <w:szCs w:val="24"/>
              </w:rPr>
              <w:t>Эффективность использования существующих объектов спорта Рузского муниципального района, %</w:t>
            </w:r>
          </w:p>
        </w:tc>
        <w:tc>
          <w:tcPr>
            <w:tcW w:w="2977" w:type="dxa"/>
            <w:gridSpan w:val="2"/>
          </w:tcPr>
          <w:p w:rsidR="0091735E" w:rsidRPr="00347950" w:rsidRDefault="0091735E" w:rsidP="002D7FF2">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30,4</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31,6</w:t>
            </w:r>
          </w:p>
        </w:tc>
        <w:tc>
          <w:tcPr>
            <w:tcW w:w="1842" w:type="dxa"/>
          </w:tcPr>
          <w:p w:rsidR="0091735E" w:rsidRPr="00347950" w:rsidRDefault="0091735E" w:rsidP="002D7FF2">
            <w:pPr>
              <w:spacing w:after="0" w:line="240" w:lineRule="auto"/>
              <w:ind w:hanging="138"/>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32,8</w:t>
            </w:r>
          </w:p>
        </w:tc>
        <w:tc>
          <w:tcPr>
            <w:tcW w:w="1843"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985" w:type="dxa"/>
          </w:tcPr>
          <w:p w:rsidR="0091735E" w:rsidRPr="00347950" w:rsidRDefault="0091735E" w:rsidP="002D7FF2">
            <w:pPr>
              <w:jc w:val="center"/>
              <w:rPr>
                <w:rFonts w:ascii="Times New Roman" w:hAnsi="Times New Roman" w:cs="Times New Roman"/>
                <w:sz w:val="24"/>
                <w:szCs w:val="24"/>
              </w:rPr>
            </w:pPr>
            <w:r w:rsidRPr="00347950">
              <w:rPr>
                <w:rFonts w:ascii="Times New Roman" w:hAnsi="Times New Roman" w:cs="Times New Roman"/>
                <w:sz w:val="24"/>
                <w:szCs w:val="24"/>
              </w:rPr>
              <w:t>35,2</w:t>
            </w:r>
          </w:p>
        </w:tc>
      </w:tr>
      <w:tr w:rsidR="0091735E" w:rsidRPr="00347950" w:rsidTr="002D7FF2">
        <w:tc>
          <w:tcPr>
            <w:tcW w:w="5104" w:type="dxa"/>
          </w:tcPr>
          <w:p w:rsidR="0091735E" w:rsidRPr="00347950" w:rsidRDefault="0091735E" w:rsidP="002D7FF2">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Ввод в эксплуатацию фельдшерско-акушерских пунктов</w:t>
            </w:r>
          </w:p>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(предоставление земельных участков и создание условий для их функционирования)</w:t>
            </w:r>
            <w:r w:rsidRPr="00347950">
              <w:rPr>
                <w:rFonts w:ascii="Times New Roman" w:hAnsi="Times New Roman" w:cs="Times New Roman"/>
                <w:bCs/>
                <w:sz w:val="24"/>
                <w:szCs w:val="24"/>
              </w:rPr>
              <w:t xml:space="preserve">, </w:t>
            </w:r>
            <w:r w:rsidRPr="00347950">
              <w:rPr>
                <w:rFonts w:ascii="Times New Roman" w:hAnsi="Times New Roman" w:cs="Times New Roman"/>
                <w:bCs/>
                <w:sz w:val="24"/>
                <w:szCs w:val="24"/>
              </w:rPr>
              <w:lastRenderedPageBreak/>
              <w:t>ед.</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985"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bCs/>
                <w:sz w:val="24"/>
                <w:szCs w:val="24"/>
              </w:rPr>
              <w:lastRenderedPageBreak/>
              <w:t>Открытие офисов врачей общей практики (предоставление помещений или земельных участков, создание условий для их функционирования)</w:t>
            </w:r>
            <w:r w:rsidRPr="00347950">
              <w:rPr>
                <w:rFonts w:ascii="Times New Roman" w:hAnsi="Times New Roman" w:cs="Times New Roman"/>
                <w:sz w:val="24"/>
                <w:szCs w:val="24"/>
              </w:rPr>
              <w:t>, ед.</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91735E" w:rsidRPr="00347950" w:rsidTr="002D7FF2">
        <w:trPr>
          <w:trHeight w:val="545"/>
        </w:trPr>
        <w:tc>
          <w:tcPr>
            <w:tcW w:w="5104" w:type="dxa"/>
          </w:tcPr>
          <w:p w:rsidR="0091735E" w:rsidRPr="00347950" w:rsidRDefault="0091735E" w:rsidP="002D7FF2">
            <w:pPr>
              <w:pStyle w:val="ConsPlusCell"/>
              <w:jc w:val="both"/>
            </w:pPr>
            <w:r w:rsidRPr="00347950">
              <w:t>Дефицит медицинских кадров, %</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39,6</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39,5</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39,4</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39,3</w:t>
            </w:r>
          </w:p>
        </w:tc>
        <w:tc>
          <w:tcPr>
            <w:tcW w:w="1985"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39,2</w:t>
            </w:r>
          </w:p>
        </w:tc>
      </w:tr>
      <w:tr w:rsidR="0091735E" w:rsidRPr="00347950" w:rsidTr="002D7FF2">
        <w:trPr>
          <w:trHeight w:val="545"/>
        </w:trPr>
        <w:tc>
          <w:tcPr>
            <w:tcW w:w="5104" w:type="dxa"/>
          </w:tcPr>
          <w:p w:rsidR="0091735E" w:rsidRPr="00347950" w:rsidRDefault="0091735E" w:rsidP="002D7FF2">
            <w:pPr>
              <w:pStyle w:val="ConsPlusCell"/>
              <w:jc w:val="both"/>
            </w:pPr>
            <w:r w:rsidRPr="00347950">
              <w:t>Доля медицинских работников государственных учреждений здравоохранения муниципального образования, обеспеченных жилыми помещениями, %</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842" w:type="dxa"/>
          </w:tcPr>
          <w:p w:rsidR="0091735E" w:rsidRPr="00347950" w:rsidRDefault="0091735E" w:rsidP="002D7FF2">
            <w:pPr>
              <w:jc w:val="cente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985" w:type="dxa"/>
          </w:tcPr>
          <w:p w:rsidR="0091735E" w:rsidRPr="00347950" w:rsidRDefault="0091735E" w:rsidP="002D7FF2">
            <w:pPr>
              <w:jc w:val="cente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bCs/>
                <w:sz w:val="24"/>
                <w:szCs w:val="24"/>
              </w:rPr>
              <w:t xml:space="preserve">Смертность от туберкулёза, </w:t>
            </w:r>
            <w:r w:rsidRPr="00347950">
              <w:rPr>
                <w:rFonts w:ascii="Times New Roman" w:hAnsi="Times New Roman" w:cs="Times New Roman"/>
                <w:sz w:val="24"/>
                <w:szCs w:val="24"/>
              </w:rPr>
              <w:t>случаев на 100 тыс. чел.</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7,8</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1842"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7,6</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7,5</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7,4</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Доля взрослого населения, прошедшего диспансеризацию, от общего числа взрослого населения, %</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23</w:t>
            </w:r>
          </w:p>
        </w:tc>
        <w:tc>
          <w:tcPr>
            <w:tcW w:w="1843" w:type="dxa"/>
          </w:tcPr>
          <w:p w:rsidR="0091735E" w:rsidRPr="00347950" w:rsidRDefault="0091735E" w:rsidP="002D7FF2">
            <w:pPr>
              <w:jc w:val="center"/>
            </w:pPr>
            <w:r w:rsidRPr="00347950">
              <w:rPr>
                <w:rFonts w:ascii="Times New Roman" w:hAnsi="Times New Roman" w:cs="Times New Roman"/>
                <w:sz w:val="24"/>
                <w:szCs w:val="24"/>
              </w:rPr>
              <w:t>23</w:t>
            </w:r>
          </w:p>
        </w:tc>
        <w:tc>
          <w:tcPr>
            <w:tcW w:w="1842" w:type="dxa"/>
          </w:tcPr>
          <w:p w:rsidR="0091735E" w:rsidRPr="00347950" w:rsidRDefault="0091735E" w:rsidP="002D7FF2">
            <w:pPr>
              <w:jc w:val="center"/>
            </w:pPr>
            <w:r w:rsidRPr="00347950">
              <w:rPr>
                <w:rFonts w:ascii="Times New Roman" w:hAnsi="Times New Roman" w:cs="Times New Roman"/>
                <w:sz w:val="24"/>
                <w:szCs w:val="24"/>
              </w:rPr>
              <w:t>23</w:t>
            </w:r>
          </w:p>
        </w:tc>
        <w:tc>
          <w:tcPr>
            <w:tcW w:w="1843" w:type="dxa"/>
          </w:tcPr>
          <w:p w:rsidR="0091735E" w:rsidRPr="00347950" w:rsidRDefault="0091735E" w:rsidP="002D7FF2">
            <w:pPr>
              <w:jc w:val="center"/>
            </w:pPr>
            <w:r w:rsidRPr="00347950">
              <w:rPr>
                <w:rFonts w:ascii="Times New Roman" w:hAnsi="Times New Roman" w:cs="Times New Roman"/>
                <w:sz w:val="24"/>
                <w:szCs w:val="24"/>
              </w:rPr>
              <w:t>23</w:t>
            </w:r>
          </w:p>
        </w:tc>
        <w:tc>
          <w:tcPr>
            <w:tcW w:w="1985" w:type="dxa"/>
          </w:tcPr>
          <w:p w:rsidR="0091735E" w:rsidRPr="00347950" w:rsidRDefault="0091735E" w:rsidP="002D7FF2">
            <w:pPr>
              <w:jc w:val="center"/>
            </w:pPr>
            <w:r w:rsidRPr="00347950">
              <w:rPr>
                <w:rFonts w:ascii="Times New Roman" w:hAnsi="Times New Roman" w:cs="Times New Roman"/>
                <w:sz w:val="24"/>
                <w:szCs w:val="24"/>
              </w:rPr>
              <w:t>23</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обучающихся с 13 лет в общеобразовательных организациях, подлежащих </w:t>
            </w:r>
            <w:proofErr w:type="spellStart"/>
            <w:r w:rsidRPr="00347950">
              <w:rPr>
                <w:rFonts w:ascii="Times New Roman" w:hAnsi="Times New Roman" w:cs="Times New Roman"/>
                <w:sz w:val="24"/>
                <w:szCs w:val="24"/>
              </w:rPr>
              <w:t>профосмотрам</w:t>
            </w:r>
            <w:proofErr w:type="spellEnd"/>
            <w:r w:rsidRPr="00347950">
              <w:rPr>
                <w:rFonts w:ascii="Times New Roman" w:hAnsi="Times New Roman" w:cs="Times New Roman"/>
                <w:sz w:val="24"/>
                <w:szCs w:val="24"/>
              </w:rPr>
              <w:t>, %</w:t>
            </w:r>
          </w:p>
        </w:tc>
        <w:tc>
          <w:tcPr>
            <w:tcW w:w="2977" w:type="dxa"/>
            <w:gridSpan w:val="2"/>
          </w:tcPr>
          <w:p w:rsidR="0091735E" w:rsidRPr="00347950" w:rsidRDefault="0091735E" w:rsidP="002D7FF2">
            <w:pPr>
              <w:jc w:val="cente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842" w:type="dxa"/>
          </w:tcPr>
          <w:p w:rsidR="0091735E" w:rsidRPr="00347950" w:rsidRDefault="0091735E" w:rsidP="002D7FF2">
            <w:pPr>
              <w:jc w:val="center"/>
            </w:pPr>
            <w:r w:rsidRPr="00347950">
              <w:rPr>
                <w:rFonts w:ascii="Times New Roman" w:hAnsi="Times New Roman" w:cs="Times New Roman"/>
                <w:sz w:val="24"/>
                <w:szCs w:val="24"/>
              </w:rPr>
              <w:t>100</w:t>
            </w:r>
          </w:p>
        </w:tc>
        <w:tc>
          <w:tcPr>
            <w:tcW w:w="1843" w:type="dxa"/>
          </w:tcPr>
          <w:p w:rsidR="0091735E" w:rsidRPr="00347950" w:rsidRDefault="0091735E" w:rsidP="002D7FF2">
            <w:pPr>
              <w:jc w:val="center"/>
            </w:pPr>
            <w:r w:rsidRPr="00347950">
              <w:rPr>
                <w:rFonts w:ascii="Times New Roman" w:hAnsi="Times New Roman" w:cs="Times New Roman"/>
                <w:sz w:val="24"/>
                <w:szCs w:val="24"/>
              </w:rPr>
              <w:t>100</w:t>
            </w:r>
          </w:p>
        </w:tc>
        <w:tc>
          <w:tcPr>
            <w:tcW w:w="1985" w:type="dxa"/>
          </w:tcPr>
          <w:p w:rsidR="0091735E" w:rsidRPr="00347950" w:rsidRDefault="0091735E" w:rsidP="002D7FF2">
            <w:pPr>
              <w:jc w:val="cente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pStyle w:val="a3"/>
              <w:keepNext/>
              <w:tabs>
                <w:tab w:val="left" w:pos="-115"/>
              </w:tabs>
              <w:autoSpaceDE w:val="0"/>
              <w:autoSpaceDN w:val="0"/>
              <w:adjustRightInd w:val="0"/>
              <w:spacing w:after="0" w:line="240" w:lineRule="auto"/>
              <w:ind w:left="0"/>
              <w:jc w:val="both"/>
              <w:rPr>
                <w:rFonts w:ascii="Times New Roman" w:hAnsi="Times New Roman"/>
                <w:sz w:val="24"/>
                <w:szCs w:val="24"/>
                <w:lang w:eastAsia="ru-RU"/>
              </w:rPr>
            </w:pPr>
            <w:r w:rsidRPr="00347950">
              <w:rPr>
                <w:rFonts w:ascii="Times New Roman" w:hAnsi="Times New Roman"/>
                <w:sz w:val="24"/>
                <w:szCs w:val="24"/>
              </w:rPr>
              <w:t>Смертность от ДТП, случаев на 100 тыс. чел.</w:t>
            </w:r>
          </w:p>
        </w:tc>
        <w:tc>
          <w:tcPr>
            <w:tcW w:w="2977" w:type="dxa"/>
            <w:gridSpan w:val="2"/>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11,9</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11,4</w:t>
            </w:r>
          </w:p>
        </w:tc>
        <w:tc>
          <w:tcPr>
            <w:tcW w:w="1842"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10,9</w:t>
            </w:r>
          </w:p>
        </w:tc>
        <w:tc>
          <w:tcPr>
            <w:tcW w:w="1843"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985" w:type="dxa"/>
          </w:tcPr>
          <w:p w:rsidR="0091735E" w:rsidRPr="00347950" w:rsidRDefault="0091735E" w:rsidP="002D7FF2">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t>Достижение обеспечения 100% обратившихся за полноценным питанием беременных женщин, кормящих матерей, а также детей в возрасте до 3-х лет, %</w:t>
            </w:r>
          </w:p>
        </w:tc>
        <w:tc>
          <w:tcPr>
            <w:tcW w:w="2977" w:type="dxa"/>
            <w:gridSpan w:val="2"/>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Д</w:t>
            </w:r>
            <w:r w:rsidRPr="00347950">
              <w:rPr>
                <w:rFonts w:ascii="Times New Roman" w:hAnsi="Times New Roman" w:cs="Times New Roman"/>
                <w:sz w:val="24"/>
                <w:szCs w:val="24"/>
              </w:rPr>
              <w:t xml:space="preserve">оля муниципальных услуг, оказываемых </w:t>
            </w:r>
            <w:r w:rsidRPr="00347950">
              <w:rPr>
                <w:rFonts w:ascii="Times New Roman" w:hAnsi="Times New Roman" w:cs="Times New Roman"/>
                <w:sz w:val="24"/>
                <w:szCs w:val="24"/>
              </w:rPr>
              <w:lastRenderedPageBreak/>
              <w:t>Комитетом, по которым утверждены административные регламенты их оказания, от общего количества оказываемых муниципальных услуг, %.</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lastRenderedPageBreak/>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91735E" w:rsidRPr="00347950" w:rsidTr="002D7FF2">
        <w:tc>
          <w:tcPr>
            <w:tcW w:w="5104" w:type="dxa"/>
          </w:tcPr>
          <w:p w:rsidR="0091735E" w:rsidRPr="00347950" w:rsidRDefault="0091735E" w:rsidP="002D7FF2">
            <w:pPr>
              <w:autoSpaceDE w:val="0"/>
              <w:autoSpaceDN w:val="0"/>
              <w:adjustRightInd w:val="0"/>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rPr>
              <w:lastRenderedPageBreak/>
              <w:t>Доля фактических  проведенных процедур закупок от общего количества запланированных процедур, %.</w:t>
            </w:r>
          </w:p>
        </w:tc>
        <w:tc>
          <w:tcPr>
            <w:tcW w:w="2977" w:type="dxa"/>
            <w:gridSpan w:val="2"/>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2"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843"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985" w:type="dxa"/>
          </w:tcPr>
          <w:p w:rsidR="0091735E" w:rsidRPr="00347950" w:rsidRDefault="0091735E" w:rsidP="002D7FF2">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100</w:t>
            </w:r>
          </w:p>
        </w:tc>
      </w:tr>
    </w:tbl>
    <w:p w:rsidR="00A130A3" w:rsidRPr="00347950" w:rsidRDefault="00A130A3"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EF0744" w:rsidRPr="00347950" w:rsidRDefault="00EF0744"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7C1E38" w:rsidRPr="00347950" w:rsidRDefault="007C1E38" w:rsidP="00A130A3">
      <w:pPr>
        <w:pStyle w:val="ConsPlusNormal"/>
        <w:rPr>
          <w:rFonts w:ascii="Times New Roman" w:hAnsi="Times New Roman" w:cs="Times New Roman"/>
          <w:b/>
          <w:sz w:val="24"/>
          <w:szCs w:val="24"/>
        </w:rPr>
      </w:pPr>
    </w:p>
    <w:p w:rsidR="00A130A3" w:rsidRPr="00347950" w:rsidRDefault="00A130A3" w:rsidP="00A130A3">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Планируемые результаты реализации муниципальной программы </w:t>
      </w:r>
    </w:p>
    <w:p w:rsidR="00A130A3" w:rsidRPr="00347950" w:rsidRDefault="00A130A3" w:rsidP="00A130A3">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lastRenderedPageBreak/>
        <w:t>"Развитие физической культуры и спорта, формирование здорового образа жизни населения в Рузском муниципальном района 2015 – 2019 годы"</w:t>
      </w:r>
    </w:p>
    <w:p w:rsidR="00A130A3" w:rsidRPr="00347950" w:rsidRDefault="00A130A3" w:rsidP="00A130A3">
      <w:pPr>
        <w:pStyle w:val="ConsPlusNormal"/>
        <w:jc w:val="center"/>
        <w:rPr>
          <w:rFonts w:ascii="Times New Roman" w:hAnsi="Times New Roman" w:cs="Times New Roman"/>
          <w:sz w:val="24"/>
          <w:szCs w:val="24"/>
        </w:rPr>
      </w:pPr>
    </w:p>
    <w:tbl>
      <w:tblPr>
        <w:tblW w:w="15594"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6"/>
        <w:gridCol w:w="2552"/>
        <w:gridCol w:w="1134"/>
        <w:gridCol w:w="141"/>
        <w:gridCol w:w="993"/>
        <w:gridCol w:w="141"/>
        <w:gridCol w:w="2127"/>
        <w:gridCol w:w="992"/>
        <w:gridCol w:w="1134"/>
        <w:gridCol w:w="1276"/>
        <w:gridCol w:w="1275"/>
        <w:gridCol w:w="1276"/>
        <w:gridCol w:w="1134"/>
        <w:gridCol w:w="993"/>
      </w:tblGrid>
      <w:tr w:rsidR="00A130A3" w:rsidRPr="00347950" w:rsidTr="00A130A3">
        <w:tc>
          <w:tcPr>
            <w:tcW w:w="426"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 п/п</w:t>
            </w:r>
          </w:p>
        </w:tc>
        <w:tc>
          <w:tcPr>
            <w:tcW w:w="2552"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Задачи, направленные на достижение цели</w:t>
            </w:r>
          </w:p>
        </w:tc>
        <w:tc>
          <w:tcPr>
            <w:tcW w:w="2409" w:type="dxa"/>
            <w:gridSpan w:val="4"/>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Планируемый объем финансирования на решение данной задачи (тыс. руб.)</w:t>
            </w:r>
          </w:p>
        </w:tc>
        <w:tc>
          <w:tcPr>
            <w:tcW w:w="2127"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Показатель реализации мероприятий муниципальной программы (подпрограммы)</w:t>
            </w:r>
          </w:p>
        </w:tc>
        <w:tc>
          <w:tcPr>
            <w:tcW w:w="992"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Единица измерения</w:t>
            </w:r>
          </w:p>
        </w:tc>
        <w:tc>
          <w:tcPr>
            <w:tcW w:w="1134" w:type="dxa"/>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Отчетный базовый период/Базовое значение показателя (на начало реализации подпрограммы)</w:t>
            </w:r>
          </w:p>
        </w:tc>
        <w:tc>
          <w:tcPr>
            <w:tcW w:w="5954" w:type="dxa"/>
            <w:gridSpan w:val="5"/>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Планируемое значение показателя по годам реализации</w:t>
            </w:r>
          </w:p>
        </w:tc>
      </w:tr>
      <w:tr w:rsidR="00A130A3" w:rsidRPr="00347950" w:rsidTr="00A130A3">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spacing w:line="240" w:lineRule="auto"/>
              <w:rPr>
                <w:rFonts w:ascii="Times New Roman" w:hAnsi="Times New Roman" w:cs="Times New Roman"/>
                <w:sz w:val="24"/>
                <w:szCs w:val="24"/>
              </w:rPr>
            </w:pP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Бюджет Рузского муниципального района</w:t>
            </w:r>
          </w:p>
        </w:tc>
        <w:tc>
          <w:tcPr>
            <w:tcW w:w="1134" w:type="dxa"/>
            <w:gridSpan w:val="2"/>
          </w:tcPr>
          <w:p w:rsidR="00A130A3" w:rsidRPr="00347950" w:rsidRDefault="0094375A"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Бюджет Московской области</w:t>
            </w:r>
          </w:p>
        </w:tc>
        <w:tc>
          <w:tcPr>
            <w:tcW w:w="2127" w:type="dxa"/>
            <w:vMerge/>
          </w:tcPr>
          <w:p w:rsidR="00A130A3" w:rsidRPr="00347950" w:rsidRDefault="00A130A3" w:rsidP="00A130A3">
            <w:pPr>
              <w:spacing w:line="240" w:lineRule="auto"/>
              <w:rPr>
                <w:rFonts w:ascii="Times New Roman" w:hAnsi="Times New Roman" w:cs="Times New Roman"/>
                <w:sz w:val="24"/>
                <w:szCs w:val="24"/>
              </w:rPr>
            </w:pPr>
          </w:p>
        </w:tc>
        <w:tc>
          <w:tcPr>
            <w:tcW w:w="992" w:type="dxa"/>
            <w:vMerge/>
          </w:tcPr>
          <w:p w:rsidR="00A130A3" w:rsidRPr="00347950" w:rsidRDefault="00A130A3" w:rsidP="00A130A3">
            <w:pPr>
              <w:spacing w:line="240" w:lineRule="auto"/>
              <w:rPr>
                <w:rFonts w:ascii="Times New Roman" w:hAnsi="Times New Roman" w:cs="Times New Roman"/>
                <w:sz w:val="24"/>
                <w:szCs w:val="24"/>
              </w:rPr>
            </w:pPr>
          </w:p>
        </w:tc>
        <w:tc>
          <w:tcPr>
            <w:tcW w:w="1134" w:type="dxa"/>
            <w:vMerge/>
          </w:tcPr>
          <w:p w:rsidR="00A130A3" w:rsidRPr="00347950" w:rsidRDefault="00A130A3" w:rsidP="00A130A3">
            <w:pPr>
              <w:spacing w:line="240" w:lineRule="auto"/>
              <w:rPr>
                <w:rFonts w:ascii="Times New Roman" w:hAnsi="Times New Roman" w:cs="Times New Roman"/>
                <w:sz w:val="24"/>
                <w:szCs w:val="24"/>
              </w:rPr>
            </w:pPr>
          </w:p>
        </w:tc>
        <w:tc>
          <w:tcPr>
            <w:tcW w:w="127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275"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1276"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134"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993" w:type="dxa"/>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A130A3" w:rsidRPr="00347950" w:rsidTr="00A130A3">
        <w:trPr>
          <w:trHeight w:val="233"/>
        </w:trPr>
        <w:tc>
          <w:tcPr>
            <w:tcW w:w="42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w:t>
            </w:r>
          </w:p>
        </w:tc>
        <w:tc>
          <w:tcPr>
            <w:tcW w:w="2552"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3</w:t>
            </w:r>
          </w:p>
        </w:tc>
        <w:tc>
          <w:tcPr>
            <w:tcW w:w="1134" w:type="dxa"/>
            <w:gridSpan w:val="2"/>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4</w:t>
            </w:r>
          </w:p>
        </w:tc>
        <w:tc>
          <w:tcPr>
            <w:tcW w:w="2127"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5</w:t>
            </w:r>
          </w:p>
        </w:tc>
        <w:tc>
          <w:tcPr>
            <w:tcW w:w="992"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6</w:t>
            </w:r>
          </w:p>
        </w:tc>
        <w:tc>
          <w:tcPr>
            <w:tcW w:w="1134"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7</w:t>
            </w:r>
          </w:p>
        </w:tc>
        <w:tc>
          <w:tcPr>
            <w:tcW w:w="127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8</w:t>
            </w:r>
          </w:p>
        </w:tc>
        <w:tc>
          <w:tcPr>
            <w:tcW w:w="1275"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9</w:t>
            </w:r>
          </w:p>
        </w:tc>
        <w:tc>
          <w:tcPr>
            <w:tcW w:w="1276"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10</w:t>
            </w:r>
          </w:p>
        </w:tc>
        <w:tc>
          <w:tcPr>
            <w:tcW w:w="1134"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11</w:t>
            </w:r>
          </w:p>
        </w:tc>
        <w:tc>
          <w:tcPr>
            <w:tcW w:w="993"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12</w:t>
            </w:r>
          </w:p>
        </w:tc>
      </w:tr>
      <w:tr w:rsidR="00A130A3" w:rsidRPr="00347950" w:rsidTr="00A130A3">
        <w:tc>
          <w:tcPr>
            <w:tcW w:w="426"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1.</w:t>
            </w:r>
          </w:p>
        </w:tc>
        <w:tc>
          <w:tcPr>
            <w:tcW w:w="15168" w:type="dxa"/>
            <w:gridSpan w:val="13"/>
          </w:tcPr>
          <w:p w:rsidR="00A130A3" w:rsidRPr="00347950" w:rsidRDefault="00A130A3" w:rsidP="00A130A3">
            <w:pPr>
              <w:pStyle w:val="ConsPlusNormal"/>
              <w:tabs>
                <w:tab w:val="left" w:pos="9060"/>
              </w:tabs>
              <w:rPr>
                <w:rFonts w:ascii="Times New Roman" w:hAnsi="Times New Roman" w:cs="Times New Roman"/>
                <w:b/>
                <w:sz w:val="24"/>
                <w:szCs w:val="24"/>
                <w:highlight w:val="yellow"/>
              </w:rPr>
            </w:pPr>
            <w:r w:rsidRPr="00347950">
              <w:rPr>
                <w:rFonts w:ascii="Times New Roman" w:hAnsi="Times New Roman" w:cs="Times New Roman"/>
                <w:b/>
                <w:sz w:val="24"/>
                <w:szCs w:val="24"/>
              </w:rPr>
              <w:t>Подпрограмма 1. «Создание условий для развития физической культуры и спорта»</w:t>
            </w:r>
            <w:r w:rsidRPr="00347950">
              <w:rPr>
                <w:rFonts w:ascii="Times New Roman" w:hAnsi="Times New Roman" w:cs="Times New Roman"/>
                <w:b/>
                <w:sz w:val="24"/>
                <w:szCs w:val="24"/>
              </w:rPr>
              <w:tab/>
            </w:r>
          </w:p>
        </w:tc>
      </w:tr>
      <w:tr w:rsidR="00A130A3" w:rsidRPr="00347950" w:rsidTr="00A130A3">
        <w:trPr>
          <w:trHeight w:val="3270"/>
        </w:trPr>
        <w:tc>
          <w:tcPr>
            <w:tcW w:w="426" w:type="dxa"/>
          </w:tcPr>
          <w:p w:rsidR="00A130A3" w:rsidRPr="00347950" w:rsidRDefault="00A130A3" w:rsidP="00A130A3">
            <w:pPr>
              <w:pStyle w:val="ConsPlusNormal"/>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u w:val="single"/>
              </w:rPr>
              <w:t>Задача 1.</w:t>
            </w:r>
            <w:r w:rsidRPr="00347950">
              <w:rPr>
                <w:rFonts w:ascii="Times New Roman" w:hAnsi="Times New Roman" w:cs="Times New Roman"/>
                <w:sz w:val="24"/>
                <w:szCs w:val="24"/>
              </w:rPr>
              <w:t xml:space="preserve">  </w:t>
            </w:r>
            <w:r w:rsidRPr="00347950">
              <w:rPr>
                <w:rFonts w:ascii="Times New Roman" w:hAnsi="Times New Roman" w:cs="Times New Roman"/>
                <w:bCs/>
                <w:sz w:val="24"/>
                <w:szCs w:val="24"/>
              </w:rPr>
              <w:t xml:space="preserve">          Вовлечение жителей </w:t>
            </w:r>
            <w:r w:rsidRPr="00347950">
              <w:rPr>
                <w:rFonts w:ascii="Times New Roman" w:hAnsi="Times New Roman" w:cs="Times New Roman"/>
                <w:sz w:val="24"/>
                <w:szCs w:val="24"/>
              </w:rPr>
              <w:t xml:space="preserve">Рузского </w:t>
            </w:r>
            <w:r w:rsidRPr="00347950">
              <w:rPr>
                <w:rFonts w:ascii="Times New Roman" w:hAnsi="Times New Roman" w:cs="Times New Roman"/>
                <w:bCs/>
                <w:sz w:val="24"/>
                <w:szCs w:val="24"/>
              </w:rPr>
              <w:t>муниципального района, в систематические занятия физической культурой и спортом</w:t>
            </w: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highlight w:val="yellow"/>
              </w:rPr>
            </w:pPr>
            <w:r w:rsidRPr="00347950">
              <w:rPr>
                <w:rFonts w:ascii="Times New Roman" w:hAnsi="Times New Roman" w:cs="Times New Roman"/>
                <w:sz w:val="24"/>
                <w:szCs w:val="24"/>
              </w:rPr>
              <w:t>5326,3</w:t>
            </w:r>
          </w:p>
        </w:tc>
        <w:tc>
          <w:tcPr>
            <w:tcW w:w="1134" w:type="dxa"/>
            <w:gridSpan w:val="2"/>
          </w:tcPr>
          <w:p w:rsidR="00A130A3" w:rsidRPr="00347950" w:rsidRDefault="0094375A"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510,0</w:t>
            </w:r>
          </w:p>
        </w:tc>
        <w:tc>
          <w:tcPr>
            <w:tcW w:w="2127" w:type="dxa"/>
          </w:tcPr>
          <w:p w:rsidR="00A130A3" w:rsidRPr="00347950" w:rsidRDefault="00A130A3" w:rsidP="00A130A3">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rPr>
            </w:pPr>
            <w:r w:rsidRPr="00347950">
              <w:rPr>
                <w:rFonts w:ascii="Times New Roman" w:hAnsi="Times New Roman" w:cs="Times New Roman"/>
                <w:sz w:val="24"/>
                <w:szCs w:val="24"/>
                <w:lang w:eastAsia="ru-RU"/>
              </w:rPr>
              <w:t xml:space="preserve">Доля </w:t>
            </w:r>
            <w:r w:rsidRPr="00347950">
              <w:rPr>
                <w:rFonts w:ascii="Times New Roman" w:hAnsi="Times New Roman" w:cs="Times New Roman"/>
                <w:sz w:val="24"/>
                <w:szCs w:val="24"/>
              </w:rPr>
              <w:t xml:space="preserve">жителей Рузского муниципального района систематически занимающегося физической культурой и спортом </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21,8</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32,5</w:t>
            </w:r>
          </w:p>
        </w:tc>
        <w:tc>
          <w:tcPr>
            <w:tcW w:w="127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34,5</w:t>
            </w:r>
          </w:p>
        </w:tc>
        <w:tc>
          <w:tcPr>
            <w:tcW w:w="127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36,5</w:t>
            </w:r>
          </w:p>
        </w:tc>
        <w:tc>
          <w:tcPr>
            <w:tcW w:w="113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38,5</w:t>
            </w:r>
          </w:p>
        </w:tc>
        <w:tc>
          <w:tcPr>
            <w:tcW w:w="99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39,0</w:t>
            </w:r>
          </w:p>
        </w:tc>
      </w:tr>
      <w:tr w:rsidR="00A130A3" w:rsidRPr="00347950" w:rsidTr="00A130A3">
        <w:trPr>
          <w:trHeight w:val="3270"/>
        </w:trPr>
        <w:tc>
          <w:tcPr>
            <w:tcW w:w="426" w:type="dxa"/>
          </w:tcPr>
          <w:p w:rsidR="00A130A3" w:rsidRPr="00347950" w:rsidRDefault="00A130A3" w:rsidP="00A130A3">
            <w:pPr>
              <w:pStyle w:val="ConsPlusNormal"/>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u w:val="single"/>
              </w:rPr>
            </w:pPr>
          </w:p>
        </w:tc>
        <w:tc>
          <w:tcPr>
            <w:tcW w:w="1275" w:type="dxa"/>
            <w:gridSpan w:val="2"/>
          </w:tcPr>
          <w:p w:rsidR="00A130A3" w:rsidRPr="00347950" w:rsidRDefault="00A130A3" w:rsidP="00A130A3">
            <w:pPr>
              <w:pStyle w:val="ConsPlusNormal"/>
              <w:jc w:val="center"/>
              <w:rPr>
                <w:rFonts w:ascii="Times New Roman" w:hAnsi="Times New Roman" w:cs="Times New Roman"/>
                <w:sz w:val="24"/>
                <w:szCs w:val="24"/>
              </w:rPr>
            </w:pPr>
          </w:p>
        </w:tc>
        <w:tc>
          <w:tcPr>
            <w:tcW w:w="1134" w:type="dxa"/>
            <w:gridSpan w:val="2"/>
          </w:tcPr>
          <w:p w:rsidR="00A130A3" w:rsidRPr="00347950" w:rsidRDefault="00A130A3" w:rsidP="00A130A3">
            <w:pPr>
              <w:pStyle w:val="ConsPlusNormal"/>
              <w:jc w:val="center"/>
              <w:rPr>
                <w:rFonts w:ascii="Times New Roman" w:hAnsi="Times New Roman" w:cs="Times New Roman"/>
                <w:sz w:val="24"/>
                <w:szCs w:val="24"/>
              </w:rPr>
            </w:pPr>
          </w:p>
        </w:tc>
        <w:tc>
          <w:tcPr>
            <w:tcW w:w="2127" w:type="dxa"/>
          </w:tcPr>
          <w:p w:rsidR="00A130A3" w:rsidRPr="00347950" w:rsidRDefault="00A130A3" w:rsidP="00A130A3">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rPr>
              <w:t>Доля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принявшего участие в сдаче нормативов Всероссийского физкультурно-спортивного комплекса «Готов к труду и обороне» (ГТО)</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tc>
        <w:tc>
          <w:tcPr>
            <w:tcW w:w="1276"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275"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276"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25</w:t>
            </w:r>
          </w:p>
        </w:tc>
        <w:tc>
          <w:tcPr>
            <w:tcW w:w="1134"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993"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35</w:t>
            </w:r>
          </w:p>
        </w:tc>
      </w:tr>
      <w:tr w:rsidR="00A130A3" w:rsidRPr="00347950" w:rsidTr="00A130A3">
        <w:trPr>
          <w:trHeight w:val="7635"/>
        </w:trPr>
        <w:tc>
          <w:tcPr>
            <w:tcW w:w="426" w:type="dxa"/>
            <w:vMerge w:val="restart"/>
          </w:tcPr>
          <w:p w:rsidR="00A130A3" w:rsidRPr="00347950" w:rsidRDefault="00A130A3" w:rsidP="00A130A3">
            <w:pPr>
              <w:pStyle w:val="ConsPlusNormal"/>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u w:val="single"/>
              </w:rPr>
            </w:pPr>
          </w:p>
        </w:tc>
        <w:tc>
          <w:tcPr>
            <w:tcW w:w="1275" w:type="dxa"/>
            <w:gridSpan w:val="2"/>
            <w:vMerge w:val="restart"/>
          </w:tcPr>
          <w:p w:rsidR="00A130A3" w:rsidRPr="00347950" w:rsidRDefault="00A130A3" w:rsidP="00A130A3">
            <w:pPr>
              <w:pStyle w:val="ConsPlusNormal"/>
              <w:jc w:val="center"/>
              <w:rPr>
                <w:rFonts w:ascii="Times New Roman" w:hAnsi="Times New Roman" w:cs="Times New Roman"/>
                <w:sz w:val="24"/>
                <w:szCs w:val="24"/>
              </w:rPr>
            </w:pPr>
          </w:p>
        </w:tc>
        <w:tc>
          <w:tcPr>
            <w:tcW w:w="1134" w:type="dxa"/>
            <w:gridSpan w:val="2"/>
            <w:vMerge w:val="restart"/>
          </w:tcPr>
          <w:p w:rsidR="00A130A3" w:rsidRPr="00347950" w:rsidRDefault="00A130A3" w:rsidP="00A130A3">
            <w:pPr>
              <w:pStyle w:val="ConsPlusNormal"/>
              <w:jc w:val="center"/>
              <w:rPr>
                <w:rFonts w:ascii="Times New Roman" w:hAnsi="Times New Roman" w:cs="Times New Roman"/>
                <w:sz w:val="24"/>
                <w:szCs w:val="24"/>
              </w:rPr>
            </w:pPr>
          </w:p>
        </w:tc>
        <w:tc>
          <w:tcPr>
            <w:tcW w:w="2127" w:type="dxa"/>
          </w:tcPr>
          <w:p w:rsidR="00A130A3" w:rsidRPr="00347950" w:rsidRDefault="00A130A3" w:rsidP="00A130A3">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rPr>
            </w:pPr>
            <w:r w:rsidRPr="00347950">
              <w:rPr>
                <w:rFonts w:ascii="Times New Roman" w:hAnsi="Times New Roman" w:cs="Times New Roman"/>
                <w:sz w:val="24"/>
                <w:szCs w:val="24"/>
              </w:rPr>
              <w:t>Доля учащихся и студентов - жителей Рузского муниципального района, выполнивших нормативы Всероссийского физкультурно-спортивного комплекса «Готов к труду и обороне» (ГТО)  в общей численности населения Рузского муниципального района, принявшего участие в сдаче нормативов Всероссийского физкультурно-спортивного комплекса «Готов к труду и обороне» (ГТО)</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rPr>
              <w:t>-</w:t>
            </w:r>
          </w:p>
        </w:tc>
        <w:tc>
          <w:tcPr>
            <w:tcW w:w="1275"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30</w:t>
            </w:r>
          </w:p>
        </w:tc>
        <w:tc>
          <w:tcPr>
            <w:tcW w:w="1276"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40</w:t>
            </w:r>
          </w:p>
        </w:tc>
        <w:tc>
          <w:tcPr>
            <w:tcW w:w="1134"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w:t>
            </w:r>
          </w:p>
        </w:tc>
        <w:tc>
          <w:tcPr>
            <w:tcW w:w="993" w:type="dxa"/>
            <w:vAlign w:val="center"/>
          </w:tcPr>
          <w:p w:rsidR="00A130A3" w:rsidRPr="00347950" w:rsidRDefault="00A130A3" w:rsidP="00A130A3">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r>
      <w:tr w:rsidR="002001BD" w:rsidRPr="00347950" w:rsidTr="00A130A3">
        <w:trPr>
          <w:trHeight w:val="147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rPr>
            </w:pPr>
            <w:r w:rsidRPr="00347950">
              <w:rPr>
                <w:rFonts w:ascii="Times New Roman" w:hAnsi="Times New Roman" w:cs="Times New Roman"/>
                <w:sz w:val="24"/>
                <w:szCs w:val="24"/>
                <w:lang w:eastAsia="ru-RU"/>
              </w:rPr>
              <w:t xml:space="preserve">Доля граждан Рузского муниципального района, занимающихся физической культурой и спортом по месту </w:t>
            </w:r>
            <w:r w:rsidRPr="00347950">
              <w:rPr>
                <w:rFonts w:ascii="Times New Roman" w:hAnsi="Times New Roman" w:cs="Times New Roman"/>
                <w:sz w:val="24"/>
                <w:szCs w:val="24"/>
                <w:lang w:eastAsia="ru-RU"/>
              </w:rPr>
              <w:lastRenderedPageBreak/>
              <w:t>работы, в общей численности населения, занятого в экономике</w:t>
            </w:r>
          </w:p>
        </w:tc>
        <w:tc>
          <w:tcPr>
            <w:tcW w:w="992"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lastRenderedPageBreak/>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17,6</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17,6</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18,3</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20,3</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22,8</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25,3</w:t>
            </w:r>
          </w:p>
        </w:tc>
      </w:tr>
      <w:tr w:rsidR="002001BD" w:rsidRPr="00347950" w:rsidTr="00A130A3">
        <w:trPr>
          <w:trHeight w:val="402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Доля учащихся и студентов Рузского муниципального района, систематически занимающихся физической культурой и спортом. В общей численности учащихся и студентов Рузского муниципального района</w:t>
            </w:r>
          </w:p>
        </w:tc>
        <w:tc>
          <w:tcPr>
            <w:tcW w:w="992"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69</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73</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p>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 xml:space="preserve">   81</w:t>
            </w:r>
          </w:p>
        </w:tc>
      </w:tr>
      <w:tr w:rsidR="002001BD" w:rsidRPr="00347950" w:rsidTr="00A130A3">
        <w:trPr>
          <w:trHeight w:val="129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Доля лиц с ограниченными возможностями здоровья и инвалидов в Рузском муниципальном районе, систематически занимающихся физической культурой и спортом, в общей численности данной категории </w:t>
            </w:r>
            <w:r w:rsidRPr="00347950">
              <w:rPr>
                <w:rFonts w:ascii="Times New Roman" w:hAnsi="Times New Roman" w:cs="Times New Roman"/>
                <w:sz w:val="24"/>
                <w:szCs w:val="24"/>
                <w:lang w:eastAsia="ru-RU"/>
              </w:rPr>
              <w:lastRenderedPageBreak/>
              <w:t>населения Рузского муниципального района</w:t>
            </w:r>
          </w:p>
        </w:tc>
        <w:tc>
          <w:tcPr>
            <w:tcW w:w="992"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lastRenderedPageBreak/>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5,5</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6,5</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11</w:t>
            </w:r>
          </w:p>
        </w:tc>
      </w:tr>
      <w:tr w:rsidR="002001BD" w:rsidRPr="00347950" w:rsidTr="00A130A3">
        <w:trPr>
          <w:trHeight w:val="378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Количество квалифицированных тренеров и тренеров – преподавателей физкультурно-спортивных организаций Рузского муниципального района, работающих по специальности</w:t>
            </w:r>
          </w:p>
        </w:tc>
        <w:tc>
          <w:tcPr>
            <w:tcW w:w="992" w:type="dxa"/>
          </w:tcPr>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Чел.</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85</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85</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105</w:t>
            </w:r>
          </w:p>
        </w:tc>
      </w:tr>
      <w:tr w:rsidR="002001BD" w:rsidRPr="00347950" w:rsidTr="00A130A3">
        <w:trPr>
          <w:trHeight w:val="750"/>
        </w:trPr>
        <w:tc>
          <w:tcPr>
            <w:tcW w:w="426" w:type="dxa"/>
            <w:vMerge/>
          </w:tcPr>
          <w:p w:rsidR="002001BD" w:rsidRPr="00347950" w:rsidRDefault="002001BD" w:rsidP="002001BD">
            <w:pPr>
              <w:pStyle w:val="ConsPlusNormal"/>
              <w:rPr>
                <w:rFonts w:ascii="Times New Roman" w:hAnsi="Times New Roman" w:cs="Times New Roman"/>
                <w:sz w:val="24"/>
                <w:szCs w:val="24"/>
              </w:rPr>
            </w:pPr>
          </w:p>
        </w:tc>
        <w:tc>
          <w:tcPr>
            <w:tcW w:w="2552" w:type="dxa"/>
            <w:vMerge/>
          </w:tcPr>
          <w:p w:rsidR="002001BD" w:rsidRPr="00347950" w:rsidRDefault="002001BD" w:rsidP="002001BD">
            <w:pPr>
              <w:pStyle w:val="ConsPlusNormal"/>
              <w:rPr>
                <w:rFonts w:ascii="Times New Roman" w:hAnsi="Times New Roman" w:cs="Times New Roman"/>
                <w:sz w:val="24"/>
                <w:szCs w:val="24"/>
                <w:u w:val="single"/>
              </w:rPr>
            </w:pPr>
          </w:p>
        </w:tc>
        <w:tc>
          <w:tcPr>
            <w:tcW w:w="1275"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1134" w:type="dxa"/>
            <w:gridSpan w:val="2"/>
            <w:vMerge/>
          </w:tcPr>
          <w:p w:rsidR="002001BD" w:rsidRPr="00347950" w:rsidRDefault="002001BD" w:rsidP="002001BD">
            <w:pPr>
              <w:pStyle w:val="ConsPlusNormal"/>
              <w:jc w:val="center"/>
              <w:rPr>
                <w:rFonts w:ascii="Times New Roman" w:hAnsi="Times New Roman" w:cs="Times New Roman"/>
                <w:sz w:val="24"/>
                <w:szCs w:val="24"/>
              </w:rPr>
            </w:pPr>
          </w:p>
        </w:tc>
        <w:tc>
          <w:tcPr>
            <w:tcW w:w="2127" w:type="dxa"/>
          </w:tcPr>
          <w:p w:rsidR="002001BD" w:rsidRPr="00347950" w:rsidRDefault="002001BD" w:rsidP="002001BD">
            <w:pPr>
              <w:widowControl w:val="0"/>
              <w:tabs>
                <w:tab w:val="center" w:pos="4677"/>
                <w:tab w:val="right" w:pos="9355"/>
              </w:tabs>
              <w:autoSpaceDE w:val="0"/>
              <w:autoSpaceDN w:val="0"/>
              <w:adjustRightInd w:val="0"/>
              <w:spacing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Доля граждан Рузского муниципального района, занимающихся в спортивных организациях, в общей численности детей и молодежи в возрасте 6-15 лет</w:t>
            </w:r>
          </w:p>
        </w:tc>
        <w:tc>
          <w:tcPr>
            <w:tcW w:w="992" w:type="dxa"/>
          </w:tcPr>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EF0744" w:rsidRPr="00347950" w:rsidRDefault="00EF0744"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p>
          <w:p w:rsidR="002001BD" w:rsidRPr="00347950" w:rsidRDefault="002001BD" w:rsidP="002001BD">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276" w:type="dxa"/>
          </w:tcPr>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p>
          <w:p w:rsidR="002001BD" w:rsidRPr="00347950" w:rsidRDefault="002001BD" w:rsidP="002001BD">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34</w:t>
            </w:r>
          </w:p>
        </w:tc>
        <w:tc>
          <w:tcPr>
            <w:tcW w:w="1275"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38</w:t>
            </w:r>
          </w:p>
        </w:tc>
        <w:tc>
          <w:tcPr>
            <w:tcW w:w="1276"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41</w:t>
            </w:r>
          </w:p>
        </w:tc>
        <w:tc>
          <w:tcPr>
            <w:tcW w:w="1134" w:type="dxa"/>
            <w:vAlign w:val="center"/>
          </w:tcPr>
          <w:p w:rsidR="002001BD" w:rsidRPr="00347950" w:rsidRDefault="002001BD" w:rsidP="002001BD">
            <w:pPr>
              <w:widowControl w:val="0"/>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44</w:t>
            </w:r>
          </w:p>
        </w:tc>
        <w:tc>
          <w:tcPr>
            <w:tcW w:w="993" w:type="dxa"/>
            <w:vAlign w:val="center"/>
          </w:tcPr>
          <w:p w:rsidR="002001BD" w:rsidRPr="00347950" w:rsidRDefault="002001BD" w:rsidP="002001BD">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47</w:t>
            </w:r>
          </w:p>
        </w:tc>
      </w:tr>
      <w:tr w:rsidR="00A130A3" w:rsidRPr="00347950" w:rsidTr="00A130A3">
        <w:trPr>
          <w:trHeight w:val="2400"/>
        </w:trPr>
        <w:tc>
          <w:tcPr>
            <w:tcW w:w="426" w:type="dxa"/>
            <w:vMerge w:val="restart"/>
          </w:tcPr>
          <w:p w:rsidR="00A130A3" w:rsidRPr="00347950" w:rsidRDefault="00A130A3" w:rsidP="00A130A3">
            <w:pPr>
              <w:spacing w:line="240" w:lineRule="auto"/>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u w:val="single"/>
              </w:rPr>
              <w:t>Задача 2.</w:t>
            </w:r>
            <w:r w:rsidRPr="00347950">
              <w:rPr>
                <w:rFonts w:ascii="Times New Roman" w:hAnsi="Times New Roman" w:cs="Times New Roman"/>
                <w:sz w:val="24"/>
                <w:szCs w:val="24"/>
              </w:rPr>
              <w:t xml:space="preserve">  </w:t>
            </w:r>
          </w:p>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Увеличение фактической обеспеченности Рузского муниципального района объектами спорта и повышение эффективности их использования.</w:t>
            </w:r>
          </w:p>
        </w:tc>
        <w:tc>
          <w:tcPr>
            <w:tcW w:w="1275" w:type="dxa"/>
            <w:gridSpan w:val="2"/>
            <w:vMerge w:val="restart"/>
          </w:tcPr>
          <w:p w:rsidR="00A130A3" w:rsidRPr="00347950" w:rsidRDefault="00A130A3" w:rsidP="00A130A3">
            <w:pPr>
              <w:pStyle w:val="ConsPlusNormal"/>
              <w:jc w:val="center"/>
              <w:rPr>
                <w:rFonts w:ascii="Times New Roman" w:hAnsi="Times New Roman" w:cs="Times New Roman"/>
                <w:sz w:val="24"/>
                <w:szCs w:val="24"/>
                <w:highlight w:val="yellow"/>
              </w:rPr>
            </w:pPr>
            <w:r w:rsidRPr="00347950">
              <w:rPr>
                <w:rFonts w:ascii="Times New Roman" w:hAnsi="Times New Roman" w:cs="Times New Roman"/>
                <w:sz w:val="24"/>
                <w:szCs w:val="24"/>
              </w:rPr>
              <w:t>0,0</w:t>
            </w:r>
          </w:p>
        </w:tc>
        <w:tc>
          <w:tcPr>
            <w:tcW w:w="1134" w:type="dxa"/>
            <w:gridSpan w:val="2"/>
            <w:vMerge w:val="restart"/>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Ввод в эксплуатацию физкультурно-оздоровительных комплексов и плоскостных, ед.</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единиц</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275"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c>
          <w:tcPr>
            <w:tcW w:w="993"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0</w:t>
            </w:r>
          </w:p>
        </w:tc>
      </w:tr>
      <w:tr w:rsidR="00A130A3" w:rsidRPr="00347950" w:rsidTr="00A130A3">
        <w:trPr>
          <w:trHeight w:val="2160"/>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275" w:type="dxa"/>
            <w:gridSpan w:val="2"/>
            <w:vMerge/>
          </w:tcPr>
          <w:p w:rsidR="00A130A3" w:rsidRPr="00347950" w:rsidRDefault="00A130A3" w:rsidP="00A130A3">
            <w:pPr>
              <w:pStyle w:val="ConsPlusNormal"/>
              <w:jc w:val="center"/>
              <w:rPr>
                <w:rFonts w:ascii="Times New Roman" w:hAnsi="Times New Roman" w:cs="Times New Roman"/>
                <w:sz w:val="24"/>
                <w:szCs w:val="24"/>
                <w:highlight w:val="yellow"/>
              </w:rPr>
            </w:pPr>
          </w:p>
        </w:tc>
        <w:tc>
          <w:tcPr>
            <w:tcW w:w="1134" w:type="dxa"/>
            <w:gridSpan w:val="2"/>
            <w:vMerge/>
          </w:tcPr>
          <w:p w:rsidR="00A130A3" w:rsidRPr="00347950" w:rsidRDefault="00A130A3" w:rsidP="00A130A3">
            <w:pPr>
              <w:pStyle w:val="ConsPlusNormal"/>
              <w:jc w:val="center"/>
              <w:rPr>
                <w:rFonts w:ascii="Times New Roman" w:hAnsi="Times New Roman" w:cs="Times New Roman"/>
                <w:sz w:val="24"/>
                <w:szCs w:val="24"/>
              </w:rPr>
            </w:pP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эффективно используемых плоскостных спортивных сооружений, соответствующих требованиям: имеющих балансодержателей, паспорт объекта, закреплен тренер.</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5"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6"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134"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993"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r>
      <w:tr w:rsidR="00A130A3" w:rsidRPr="00347950" w:rsidTr="00A130A3">
        <w:trPr>
          <w:trHeight w:val="2990"/>
        </w:trPr>
        <w:tc>
          <w:tcPr>
            <w:tcW w:w="426" w:type="dxa"/>
          </w:tcPr>
          <w:p w:rsidR="00A130A3" w:rsidRPr="00347950" w:rsidRDefault="00A130A3" w:rsidP="00A130A3">
            <w:pPr>
              <w:spacing w:line="240" w:lineRule="auto"/>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u w:val="single"/>
              </w:rPr>
              <w:t>Задача 3.</w:t>
            </w:r>
            <w:r w:rsidRPr="00347950">
              <w:rPr>
                <w:rFonts w:ascii="Times New Roman" w:hAnsi="Times New Roman" w:cs="Times New Roman"/>
                <w:sz w:val="24"/>
                <w:szCs w:val="24"/>
              </w:rPr>
              <w:t xml:space="preserve">  </w:t>
            </w:r>
          </w:p>
          <w:p w:rsidR="00A130A3" w:rsidRPr="00347950" w:rsidRDefault="00A130A3" w:rsidP="00A130A3">
            <w:pPr>
              <w:spacing w:line="240" w:lineRule="auto"/>
              <w:rPr>
                <w:rFonts w:ascii="Times New Roman" w:hAnsi="Times New Roman" w:cs="Times New Roman"/>
                <w:sz w:val="24"/>
                <w:szCs w:val="24"/>
                <w:u w:val="single"/>
              </w:rPr>
            </w:pPr>
            <w:r w:rsidRPr="00347950">
              <w:rPr>
                <w:rFonts w:ascii="Times New Roman" w:hAnsi="Times New Roman" w:cs="Times New Roman"/>
                <w:sz w:val="24"/>
                <w:szCs w:val="24"/>
              </w:rPr>
              <w:t>Увеличение доли учреждений сферы физической культуры и спорта, применивших нормативы коммунальных услуг, к общему числу учреждений физической культуры и спорта</w:t>
            </w:r>
          </w:p>
        </w:tc>
        <w:tc>
          <w:tcPr>
            <w:tcW w:w="1275" w:type="dxa"/>
            <w:gridSpan w:val="2"/>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134" w:type="dxa"/>
            <w:gridSpan w:val="2"/>
          </w:tcPr>
          <w:p w:rsidR="00A130A3" w:rsidRPr="00347950" w:rsidRDefault="00A130A3" w:rsidP="00A130A3">
            <w:pPr>
              <w:spacing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учреждений сферы физической культуры и спорта, применивших нормативы коммунальных услуг, к общему числу учреждений физической культуры и спорта</w:t>
            </w:r>
          </w:p>
        </w:tc>
        <w:tc>
          <w:tcPr>
            <w:tcW w:w="992" w:type="dxa"/>
          </w:tcPr>
          <w:p w:rsidR="00A130A3" w:rsidRPr="00347950" w:rsidRDefault="00A130A3" w:rsidP="00A130A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процент</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6" w:type="dxa"/>
          </w:tcPr>
          <w:p w:rsidR="00A130A3" w:rsidRPr="00347950" w:rsidRDefault="00A130A3" w:rsidP="00A130A3">
            <w:pPr>
              <w:spacing w:after="0" w:line="240" w:lineRule="auto"/>
              <w:ind w:hanging="138"/>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100</w:t>
            </w:r>
          </w:p>
        </w:tc>
        <w:tc>
          <w:tcPr>
            <w:tcW w:w="127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A130A3">
        <w:trPr>
          <w:trHeight w:val="455"/>
        </w:trPr>
        <w:tc>
          <w:tcPr>
            <w:tcW w:w="426"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2.</w:t>
            </w:r>
          </w:p>
        </w:tc>
        <w:tc>
          <w:tcPr>
            <w:tcW w:w="15168" w:type="dxa"/>
            <w:gridSpan w:val="13"/>
          </w:tcPr>
          <w:p w:rsidR="00A130A3" w:rsidRPr="00347950" w:rsidRDefault="00A130A3" w:rsidP="00A130A3">
            <w:pPr>
              <w:pStyle w:val="ConsPlusNormal"/>
              <w:rPr>
                <w:rFonts w:ascii="Times New Roman" w:hAnsi="Times New Roman" w:cs="Times New Roman"/>
                <w:b/>
                <w:sz w:val="24"/>
                <w:szCs w:val="24"/>
              </w:rPr>
            </w:pPr>
            <w:r w:rsidRPr="00347950">
              <w:rPr>
                <w:rFonts w:ascii="Times New Roman" w:hAnsi="Times New Roman" w:cs="Times New Roman"/>
                <w:b/>
                <w:sz w:val="24"/>
                <w:szCs w:val="24"/>
              </w:rPr>
              <w:t>Подпрограмма 2. «Создание условий для оказания медицинской помощи населению на территории Рузского муниципального района</w:t>
            </w:r>
            <w:r w:rsidRPr="00347950">
              <w:rPr>
                <w:rFonts w:ascii="Times New Roman" w:hAnsi="Times New Roman" w:cs="Times New Roman"/>
                <w:b/>
                <w:sz w:val="24"/>
                <w:szCs w:val="24"/>
                <w:lang w:eastAsia="ru-RU"/>
              </w:rPr>
              <w:t>»</w:t>
            </w:r>
          </w:p>
        </w:tc>
      </w:tr>
      <w:tr w:rsidR="00A130A3" w:rsidRPr="00347950" w:rsidTr="00A130A3">
        <w:trPr>
          <w:trHeight w:val="2190"/>
        </w:trPr>
        <w:tc>
          <w:tcPr>
            <w:tcW w:w="426" w:type="dxa"/>
            <w:vMerge w:val="restart"/>
          </w:tcPr>
          <w:p w:rsidR="00A130A3" w:rsidRPr="00347950" w:rsidRDefault="00A130A3" w:rsidP="00A130A3">
            <w:pPr>
              <w:pStyle w:val="ConsPlusNormal"/>
              <w:rPr>
                <w:rFonts w:ascii="Times New Roman" w:hAnsi="Times New Roman" w:cs="Times New Roman"/>
                <w:sz w:val="24"/>
                <w:szCs w:val="24"/>
              </w:rPr>
            </w:pPr>
          </w:p>
          <w:p w:rsidR="00A130A3" w:rsidRPr="00347950" w:rsidRDefault="00A130A3" w:rsidP="00A130A3">
            <w:pPr>
              <w:pStyle w:val="ConsPlusNormal"/>
              <w:rPr>
                <w:rFonts w:ascii="Times New Roman" w:hAnsi="Times New Roman" w:cs="Times New Roman"/>
                <w:sz w:val="24"/>
                <w:szCs w:val="24"/>
              </w:rPr>
            </w:pPr>
          </w:p>
          <w:p w:rsidR="00A130A3" w:rsidRPr="00347950" w:rsidRDefault="00A130A3" w:rsidP="00A130A3">
            <w:pPr>
              <w:pStyle w:val="ConsPlusNormal"/>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1.  </w:t>
            </w:r>
          </w:p>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 xml:space="preserve">Ввод в эксплуатацию и открытие новых </w:t>
            </w:r>
            <w:proofErr w:type="spellStart"/>
            <w:r w:rsidRPr="00347950">
              <w:rPr>
                <w:rFonts w:ascii="Times New Roman" w:hAnsi="Times New Roman" w:cs="Times New Roman"/>
                <w:sz w:val="24"/>
                <w:szCs w:val="24"/>
              </w:rPr>
              <w:t>ФАПов</w:t>
            </w:r>
            <w:proofErr w:type="spellEnd"/>
            <w:r w:rsidRPr="00347950">
              <w:rPr>
                <w:rFonts w:ascii="Times New Roman" w:hAnsi="Times New Roman" w:cs="Times New Roman"/>
                <w:sz w:val="24"/>
                <w:szCs w:val="24"/>
              </w:rPr>
              <w:t xml:space="preserve"> и ВОП на предоставленных районом земельных участках</w:t>
            </w:r>
          </w:p>
        </w:tc>
        <w:tc>
          <w:tcPr>
            <w:tcW w:w="1134" w:type="dxa"/>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134" w:type="dxa"/>
            <w:gridSpan w:val="2"/>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40 000,0</w:t>
            </w: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(бюджет МО)</w:t>
            </w:r>
          </w:p>
        </w:tc>
        <w:tc>
          <w:tcPr>
            <w:tcW w:w="2268" w:type="dxa"/>
            <w:gridSpan w:val="2"/>
          </w:tcPr>
          <w:p w:rsidR="00A130A3" w:rsidRPr="00347950" w:rsidRDefault="00A130A3" w:rsidP="00A130A3">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Ввод в эксплуатацию фельдшерско-акушерских пунктов</w:t>
            </w:r>
          </w:p>
          <w:p w:rsidR="00A130A3" w:rsidRPr="00347950" w:rsidRDefault="00A130A3" w:rsidP="00A130A3">
            <w:pPr>
              <w:spacing w:after="0" w:line="240" w:lineRule="auto"/>
              <w:rPr>
                <w:rFonts w:ascii="Times New Roman" w:hAnsi="Times New Roman" w:cs="Times New Roman"/>
                <w:bCs/>
                <w:sz w:val="24"/>
                <w:szCs w:val="24"/>
              </w:rPr>
            </w:pPr>
            <w:r w:rsidRPr="00347950">
              <w:rPr>
                <w:rFonts w:ascii="Times New Roman" w:hAnsi="Times New Roman" w:cs="Times New Roman"/>
                <w:sz w:val="24"/>
                <w:szCs w:val="24"/>
              </w:rPr>
              <w:t>(предоставление земельных участков и создание условий для их функционирования)</w:t>
            </w:r>
          </w:p>
        </w:tc>
        <w:tc>
          <w:tcPr>
            <w:tcW w:w="992" w:type="dxa"/>
          </w:tcPr>
          <w:p w:rsidR="00A130A3" w:rsidRPr="00347950" w:rsidRDefault="00A130A3" w:rsidP="00A130A3">
            <w:pPr>
              <w:snapToGrid w:val="0"/>
              <w:spacing w:after="0" w:line="240" w:lineRule="auto"/>
              <w:rPr>
                <w:rFonts w:ascii="Times New Roman" w:hAnsi="Times New Roman" w:cs="Times New Roman"/>
                <w:sz w:val="24"/>
                <w:szCs w:val="24"/>
              </w:rPr>
            </w:pPr>
          </w:p>
          <w:p w:rsidR="00A130A3" w:rsidRPr="00347950" w:rsidRDefault="00A130A3" w:rsidP="00A130A3">
            <w:pPr>
              <w:snapToGri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единица</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275"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993"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A130A3" w:rsidRPr="00347950" w:rsidTr="00A130A3">
        <w:trPr>
          <w:trHeight w:val="1335"/>
        </w:trPr>
        <w:tc>
          <w:tcPr>
            <w:tcW w:w="426" w:type="dxa"/>
            <w:vMerge/>
          </w:tcPr>
          <w:p w:rsidR="00A130A3" w:rsidRPr="00347950" w:rsidRDefault="00A130A3" w:rsidP="00A130A3">
            <w:pPr>
              <w:pStyle w:val="ConsPlusNormal"/>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widowControl w:val="0"/>
              <w:autoSpaceDE w:val="0"/>
              <w:autoSpaceDN w:val="0"/>
              <w:adjustRightInd w:val="0"/>
              <w:spacing w:after="0" w:line="240" w:lineRule="auto"/>
              <w:rPr>
                <w:rFonts w:ascii="Times New Roman" w:hAnsi="Times New Roman" w:cs="Times New Roman"/>
                <w:bCs/>
                <w:sz w:val="24"/>
                <w:szCs w:val="24"/>
              </w:rPr>
            </w:pPr>
            <w:r w:rsidRPr="00347950">
              <w:rPr>
                <w:rFonts w:ascii="Times New Roman" w:hAnsi="Times New Roman" w:cs="Times New Roman"/>
                <w:bCs/>
                <w:sz w:val="24"/>
                <w:szCs w:val="24"/>
              </w:rPr>
              <w:t>Открытие офисов врачей общей практики</w:t>
            </w:r>
          </w:p>
          <w:p w:rsidR="00A130A3" w:rsidRPr="00347950" w:rsidRDefault="00A130A3" w:rsidP="00A130A3">
            <w:pPr>
              <w:widowControl w:val="0"/>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bCs/>
                <w:sz w:val="24"/>
                <w:szCs w:val="24"/>
              </w:rPr>
              <w:t>(предоставление помещений или земельных участков, создание условий для их функционирования)</w:t>
            </w:r>
          </w:p>
        </w:tc>
        <w:tc>
          <w:tcPr>
            <w:tcW w:w="992" w:type="dxa"/>
          </w:tcPr>
          <w:p w:rsidR="00A130A3" w:rsidRPr="00347950" w:rsidRDefault="00A130A3" w:rsidP="00A130A3">
            <w:pPr>
              <w:snapToGrid w:val="0"/>
              <w:spacing w:after="0" w:line="240" w:lineRule="auto"/>
              <w:rPr>
                <w:rFonts w:ascii="Times New Roman" w:hAnsi="Times New Roman" w:cs="Times New Roman"/>
                <w:sz w:val="24"/>
                <w:szCs w:val="24"/>
              </w:rPr>
            </w:pPr>
          </w:p>
          <w:p w:rsidR="00A130A3" w:rsidRPr="00347950" w:rsidRDefault="00A130A3" w:rsidP="00A130A3">
            <w:pPr>
              <w:snapToGri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единица</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w:t>
            </w:r>
          </w:p>
        </w:tc>
        <w:tc>
          <w:tcPr>
            <w:tcW w:w="1275"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w:t>
            </w:r>
          </w:p>
        </w:tc>
      </w:tr>
      <w:tr w:rsidR="00244955" w:rsidRPr="00347950" w:rsidTr="00A130A3">
        <w:trPr>
          <w:trHeight w:val="1452"/>
        </w:trPr>
        <w:tc>
          <w:tcPr>
            <w:tcW w:w="426" w:type="dxa"/>
            <w:vMerge w:val="restart"/>
          </w:tcPr>
          <w:p w:rsidR="00244955" w:rsidRPr="00347950" w:rsidRDefault="00244955" w:rsidP="00A130A3">
            <w:pPr>
              <w:spacing w:line="240" w:lineRule="auto"/>
              <w:rPr>
                <w:rFonts w:ascii="Times New Roman" w:hAnsi="Times New Roman" w:cs="Times New Roman"/>
                <w:sz w:val="24"/>
                <w:szCs w:val="24"/>
              </w:rPr>
            </w:pPr>
          </w:p>
        </w:tc>
        <w:tc>
          <w:tcPr>
            <w:tcW w:w="2552" w:type="dxa"/>
            <w:vMerge w:val="restart"/>
          </w:tcPr>
          <w:p w:rsidR="00244955" w:rsidRPr="00347950" w:rsidRDefault="00244955"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2. </w:t>
            </w:r>
          </w:p>
          <w:p w:rsidR="00244955" w:rsidRPr="00347950" w:rsidRDefault="00244955"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Социальная поддержка медицинских работников, повышение престижа профессии врача и среднего медицинского работника.</w:t>
            </w:r>
          </w:p>
        </w:tc>
        <w:tc>
          <w:tcPr>
            <w:tcW w:w="1134" w:type="dxa"/>
            <w:vMerge w:val="restart"/>
          </w:tcPr>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90,0</w:t>
            </w:r>
          </w:p>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1134" w:type="dxa"/>
            <w:gridSpan w:val="2"/>
            <w:vMerge w:val="restart"/>
          </w:tcPr>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2268" w:type="dxa"/>
            <w:gridSpan w:val="2"/>
          </w:tcPr>
          <w:p w:rsidR="00244955" w:rsidRPr="00347950" w:rsidRDefault="00244955" w:rsidP="00A130A3">
            <w:pPr>
              <w:spacing w:after="0" w:line="240" w:lineRule="auto"/>
              <w:rPr>
                <w:rFonts w:ascii="Times New Roman" w:hAnsi="Times New Roman" w:cs="Times New Roman"/>
                <w:bCs/>
                <w:sz w:val="24"/>
                <w:szCs w:val="24"/>
              </w:rPr>
            </w:pPr>
            <w:r w:rsidRPr="00347950">
              <w:rPr>
                <w:rFonts w:ascii="Times New Roman" w:hAnsi="Times New Roman" w:cs="Times New Roman"/>
                <w:sz w:val="24"/>
                <w:szCs w:val="24"/>
              </w:rPr>
              <w:t>Дефицит медицинских кадров</w:t>
            </w:r>
          </w:p>
        </w:tc>
        <w:tc>
          <w:tcPr>
            <w:tcW w:w="992" w:type="dxa"/>
          </w:tcPr>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p>
          <w:p w:rsidR="00244955" w:rsidRPr="00347950" w:rsidRDefault="00244955"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39,6</w:t>
            </w:r>
          </w:p>
        </w:tc>
        <w:tc>
          <w:tcPr>
            <w:tcW w:w="1276"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39,6</w:t>
            </w:r>
          </w:p>
        </w:tc>
        <w:tc>
          <w:tcPr>
            <w:tcW w:w="1275"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39,5</w:t>
            </w:r>
          </w:p>
        </w:tc>
        <w:tc>
          <w:tcPr>
            <w:tcW w:w="1276"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39,4</w:t>
            </w:r>
          </w:p>
        </w:tc>
        <w:tc>
          <w:tcPr>
            <w:tcW w:w="1134"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39,3</w:t>
            </w:r>
          </w:p>
        </w:tc>
        <w:tc>
          <w:tcPr>
            <w:tcW w:w="993" w:type="dxa"/>
          </w:tcPr>
          <w:p w:rsidR="00244955" w:rsidRPr="00347950" w:rsidRDefault="00244955" w:rsidP="00A130A3">
            <w:pPr>
              <w:snapToGrid w:val="0"/>
              <w:spacing w:after="0" w:line="240" w:lineRule="auto"/>
              <w:jc w:val="center"/>
              <w:rPr>
                <w:rFonts w:ascii="Times New Roman" w:hAnsi="Times New Roman" w:cs="Times New Roman"/>
                <w:sz w:val="24"/>
                <w:szCs w:val="24"/>
              </w:rPr>
            </w:pPr>
          </w:p>
          <w:p w:rsidR="00244955" w:rsidRPr="00347950" w:rsidRDefault="00244955"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39,2</w:t>
            </w:r>
          </w:p>
        </w:tc>
      </w:tr>
      <w:tr w:rsidR="00244955" w:rsidRPr="00347950" w:rsidTr="00A130A3">
        <w:trPr>
          <w:trHeight w:val="1608"/>
        </w:trPr>
        <w:tc>
          <w:tcPr>
            <w:tcW w:w="426" w:type="dxa"/>
            <w:vMerge/>
          </w:tcPr>
          <w:p w:rsidR="00244955" w:rsidRPr="00347950" w:rsidRDefault="00244955" w:rsidP="00A130A3">
            <w:pPr>
              <w:spacing w:line="240" w:lineRule="auto"/>
              <w:rPr>
                <w:rFonts w:ascii="Times New Roman" w:hAnsi="Times New Roman" w:cs="Times New Roman"/>
                <w:sz w:val="24"/>
                <w:szCs w:val="24"/>
              </w:rPr>
            </w:pPr>
          </w:p>
        </w:tc>
        <w:tc>
          <w:tcPr>
            <w:tcW w:w="2552" w:type="dxa"/>
            <w:vMerge/>
          </w:tcPr>
          <w:p w:rsidR="00244955" w:rsidRPr="00347950" w:rsidRDefault="00244955" w:rsidP="00A130A3">
            <w:pPr>
              <w:pStyle w:val="ConsPlusNormal"/>
              <w:rPr>
                <w:rFonts w:ascii="Times New Roman" w:hAnsi="Times New Roman" w:cs="Times New Roman"/>
                <w:sz w:val="24"/>
                <w:szCs w:val="24"/>
                <w:u w:val="single"/>
              </w:rPr>
            </w:pPr>
          </w:p>
        </w:tc>
        <w:tc>
          <w:tcPr>
            <w:tcW w:w="1134" w:type="dxa"/>
            <w:vMerge/>
          </w:tcPr>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1134" w:type="dxa"/>
            <w:gridSpan w:val="2"/>
            <w:vMerge/>
          </w:tcPr>
          <w:p w:rsidR="00244955" w:rsidRPr="00347950" w:rsidRDefault="00244955" w:rsidP="00A130A3">
            <w:pPr>
              <w:autoSpaceDE w:val="0"/>
              <w:autoSpaceDN w:val="0"/>
              <w:adjustRightInd w:val="0"/>
              <w:jc w:val="center"/>
              <w:rPr>
                <w:rFonts w:ascii="Times New Roman" w:hAnsi="Times New Roman" w:cs="Times New Roman"/>
                <w:sz w:val="24"/>
                <w:szCs w:val="24"/>
              </w:rPr>
            </w:pPr>
          </w:p>
        </w:tc>
        <w:tc>
          <w:tcPr>
            <w:tcW w:w="2268" w:type="dxa"/>
            <w:gridSpan w:val="2"/>
          </w:tcPr>
          <w:p w:rsidR="00244955" w:rsidRPr="00347950" w:rsidRDefault="00244955" w:rsidP="00A130A3">
            <w:pPr>
              <w:jc w:val="both"/>
              <w:rPr>
                <w:rFonts w:ascii="Times New Roman" w:hAnsi="Times New Roman" w:cs="Times New Roman"/>
                <w:sz w:val="24"/>
                <w:szCs w:val="24"/>
              </w:rPr>
            </w:pPr>
            <w:r w:rsidRPr="00347950">
              <w:rPr>
                <w:rFonts w:ascii="Times New Roman" w:hAnsi="Times New Roman" w:cs="Times New Roman"/>
                <w:sz w:val="24"/>
                <w:szCs w:val="24"/>
              </w:rPr>
              <w:t xml:space="preserve">Доля медицинских работников государственных учреждений здравоохранения муниципального образования, обеспеченных жилыми </w:t>
            </w:r>
            <w:r w:rsidRPr="00347950">
              <w:rPr>
                <w:rFonts w:ascii="Times New Roman" w:hAnsi="Times New Roman" w:cs="Times New Roman"/>
                <w:sz w:val="24"/>
                <w:szCs w:val="24"/>
              </w:rPr>
              <w:lastRenderedPageBreak/>
              <w:t>помещениями</w:t>
            </w:r>
          </w:p>
        </w:tc>
        <w:tc>
          <w:tcPr>
            <w:tcW w:w="992" w:type="dxa"/>
          </w:tcPr>
          <w:p w:rsidR="00244955" w:rsidRPr="00347950" w:rsidRDefault="00244955" w:rsidP="00A130A3">
            <w:pPr>
              <w:autoSpaceDE w:val="0"/>
              <w:autoSpaceDN w:val="0"/>
              <w:adjustRightInd w:val="0"/>
              <w:jc w:val="center"/>
              <w:rPr>
                <w:rFonts w:ascii="Times New Roman" w:hAnsi="Times New Roman" w:cs="Times New Roman"/>
                <w:sz w:val="24"/>
                <w:szCs w:val="24"/>
              </w:rPr>
            </w:pPr>
          </w:p>
          <w:p w:rsidR="00244955" w:rsidRPr="00347950" w:rsidRDefault="00244955" w:rsidP="00A130A3">
            <w:pPr>
              <w:autoSpaceDE w:val="0"/>
              <w:autoSpaceDN w:val="0"/>
              <w:adjustRightInd w:val="0"/>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244955" w:rsidRPr="00347950" w:rsidRDefault="00244955" w:rsidP="00A130A3">
            <w:pPr>
              <w:snapToGrid w:val="0"/>
              <w:jc w:val="center"/>
              <w:rPr>
                <w:rFonts w:ascii="Times New Roman" w:hAnsi="Times New Roman" w:cs="Times New Roman"/>
                <w:sz w:val="24"/>
                <w:szCs w:val="24"/>
              </w:rPr>
            </w:pPr>
          </w:p>
          <w:p w:rsidR="00244955" w:rsidRPr="00347950" w:rsidRDefault="00244955" w:rsidP="00A130A3">
            <w:pPr>
              <w:snapToGrid w:val="0"/>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A130A3">
        <w:trPr>
          <w:trHeight w:val="1275"/>
        </w:trPr>
        <w:tc>
          <w:tcPr>
            <w:tcW w:w="426" w:type="dxa"/>
            <w:vMerge w:val="restart"/>
          </w:tcPr>
          <w:p w:rsidR="00A130A3" w:rsidRPr="00347950" w:rsidRDefault="00A130A3" w:rsidP="00A130A3">
            <w:pPr>
              <w:spacing w:line="240" w:lineRule="auto"/>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3. </w:t>
            </w:r>
          </w:p>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rPr>
              <w:t>Содействие в снижении заболеваемости и смертности населения</w:t>
            </w:r>
          </w:p>
          <w:p w:rsidR="00A130A3" w:rsidRPr="00347950" w:rsidRDefault="00A130A3" w:rsidP="00A130A3">
            <w:pPr>
              <w:pStyle w:val="ConsPlusNormal"/>
              <w:rPr>
                <w:rFonts w:ascii="Times New Roman" w:hAnsi="Times New Roman" w:cs="Times New Roman"/>
                <w:sz w:val="24"/>
                <w:szCs w:val="24"/>
                <w:u w:val="single"/>
              </w:rPr>
            </w:pPr>
          </w:p>
        </w:tc>
        <w:tc>
          <w:tcPr>
            <w:tcW w:w="1134" w:type="dxa"/>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134" w:type="dxa"/>
            <w:gridSpan w:val="2"/>
            <w:vMerge w:val="restart"/>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0,0</w:t>
            </w: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rPr>
                <w:rFonts w:ascii="Times New Roman" w:hAnsi="Times New Roman" w:cs="Times New Roman"/>
                <w:bCs/>
                <w:sz w:val="24"/>
                <w:szCs w:val="24"/>
              </w:rPr>
            </w:pPr>
            <w:r w:rsidRPr="00347950">
              <w:rPr>
                <w:rFonts w:ascii="Times New Roman" w:hAnsi="Times New Roman" w:cs="Times New Roman"/>
                <w:bCs/>
                <w:sz w:val="24"/>
                <w:szCs w:val="24"/>
              </w:rPr>
              <w:t>Смертность от туберкулёза</w:t>
            </w:r>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случаев на 100 тыс. человек</w:t>
            </w:r>
          </w:p>
        </w:tc>
        <w:tc>
          <w:tcPr>
            <w:tcW w:w="1134"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7,9</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7,8</w:t>
            </w:r>
          </w:p>
          <w:p w:rsidR="00A130A3" w:rsidRPr="00347950" w:rsidRDefault="00A130A3" w:rsidP="00A130A3">
            <w:pPr>
              <w:spacing w:after="0" w:line="240" w:lineRule="auto"/>
              <w:jc w:val="center"/>
              <w:rPr>
                <w:rFonts w:ascii="Times New Roman" w:hAnsi="Times New Roman" w:cs="Times New Roman"/>
                <w:sz w:val="24"/>
                <w:szCs w:val="24"/>
              </w:rPr>
            </w:pP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7,7</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7,6</w:t>
            </w:r>
          </w:p>
          <w:p w:rsidR="00A130A3" w:rsidRPr="00347950" w:rsidRDefault="00A130A3" w:rsidP="00A130A3">
            <w:pPr>
              <w:spacing w:after="0" w:line="240" w:lineRule="auto"/>
              <w:jc w:val="center"/>
              <w:rPr>
                <w:rFonts w:ascii="Times New Roman" w:hAnsi="Times New Roman" w:cs="Times New Roman"/>
                <w:sz w:val="24"/>
                <w:szCs w:val="24"/>
              </w:rPr>
            </w:pP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7,5</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7,4</w:t>
            </w:r>
          </w:p>
        </w:tc>
      </w:tr>
      <w:tr w:rsidR="00A130A3" w:rsidRPr="00347950" w:rsidTr="00A130A3">
        <w:trPr>
          <w:trHeight w:val="1665"/>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Доля взрослого населения, прошедшего диспансеризацию, от общего числа взрослого населения</w:t>
            </w:r>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23</w:t>
            </w:r>
          </w:p>
        </w:tc>
        <w:tc>
          <w:tcPr>
            <w:tcW w:w="1276" w:type="dxa"/>
          </w:tcPr>
          <w:p w:rsidR="00A130A3" w:rsidRPr="00347950" w:rsidRDefault="00A130A3" w:rsidP="00A130A3">
            <w:pPr>
              <w:jc w:val="center"/>
            </w:pPr>
            <w:r w:rsidRPr="00347950">
              <w:rPr>
                <w:rFonts w:ascii="Times New Roman" w:hAnsi="Times New Roman" w:cs="Times New Roman"/>
                <w:sz w:val="24"/>
                <w:szCs w:val="24"/>
              </w:rPr>
              <w:t>23</w:t>
            </w:r>
          </w:p>
        </w:tc>
        <w:tc>
          <w:tcPr>
            <w:tcW w:w="1275" w:type="dxa"/>
          </w:tcPr>
          <w:p w:rsidR="00A130A3" w:rsidRPr="00347950" w:rsidRDefault="00A130A3" w:rsidP="00A130A3">
            <w:pPr>
              <w:jc w:val="center"/>
            </w:pPr>
            <w:r w:rsidRPr="00347950">
              <w:rPr>
                <w:rFonts w:ascii="Times New Roman" w:hAnsi="Times New Roman" w:cs="Times New Roman"/>
                <w:sz w:val="24"/>
                <w:szCs w:val="24"/>
              </w:rPr>
              <w:t>23</w:t>
            </w:r>
          </w:p>
        </w:tc>
        <w:tc>
          <w:tcPr>
            <w:tcW w:w="1276" w:type="dxa"/>
          </w:tcPr>
          <w:p w:rsidR="00A130A3" w:rsidRPr="00347950" w:rsidRDefault="00A130A3" w:rsidP="00A130A3">
            <w:pPr>
              <w:jc w:val="center"/>
            </w:pPr>
            <w:r w:rsidRPr="00347950">
              <w:rPr>
                <w:rFonts w:ascii="Times New Roman" w:hAnsi="Times New Roman" w:cs="Times New Roman"/>
                <w:sz w:val="24"/>
                <w:szCs w:val="24"/>
              </w:rPr>
              <w:t>23</w:t>
            </w:r>
          </w:p>
        </w:tc>
        <w:tc>
          <w:tcPr>
            <w:tcW w:w="1134" w:type="dxa"/>
          </w:tcPr>
          <w:p w:rsidR="00A130A3" w:rsidRPr="00347950" w:rsidRDefault="00A130A3" w:rsidP="00A130A3">
            <w:pPr>
              <w:jc w:val="center"/>
            </w:pPr>
            <w:r w:rsidRPr="00347950">
              <w:rPr>
                <w:rFonts w:ascii="Times New Roman" w:hAnsi="Times New Roman" w:cs="Times New Roman"/>
                <w:sz w:val="24"/>
                <w:szCs w:val="24"/>
              </w:rPr>
              <w:t>23</w:t>
            </w:r>
          </w:p>
        </w:tc>
        <w:tc>
          <w:tcPr>
            <w:tcW w:w="993" w:type="dxa"/>
          </w:tcPr>
          <w:p w:rsidR="00A130A3" w:rsidRPr="00347950" w:rsidRDefault="00A130A3" w:rsidP="00A130A3">
            <w:pPr>
              <w:jc w:val="center"/>
            </w:pPr>
            <w:r w:rsidRPr="00347950">
              <w:rPr>
                <w:rFonts w:ascii="Times New Roman" w:hAnsi="Times New Roman" w:cs="Times New Roman"/>
                <w:sz w:val="24"/>
                <w:szCs w:val="24"/>
              </w:rPr>
              <w:t>23</w:t>
            </w:r>
          </w:p>
        </w:tc>
      </w:tr>
      <w:tr w:rsidR="00A130A3" w:rsidRPr="00347950" w:rsidTr="00A130A3">
        <w:trPr>
          <w:trHeight w:val="1665"/>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обучающихся с 13 лет в общеобразовательных организациях, </w:t>
            </w:r>
            <w:r w:rsidRPr="00347950">
              <w:rPr>
                <w:rFonts w:ascii="Times New Roman" w:hAnsi="Times New Roman" w:cs="Times New Roman"/>
                <w:sz w:val="24"/>
                <w:szCs w:val="24"/>
              </w:rPr>
              <w:lastRenderedPageBreak/>
              <w:t xml:space="preserve">подлежащих </w:t>
            </w:r>
            <w:proofErr w:type="spellStart"/>
            <w:r w:rsidRPr="00347950">
              <w:rPr>
                <w:rFonts w:ascii="Times New Roman" w:hAnsi="Times New Roman" w:cs="Times New Roman"/>
                <w:sz w:val="24"/>
                <w:szCs w:val="24"/>
              </w:rPr>
              <w:t>профосмотрам</w:t>
            </w:r>
            <w:proofErr w:type="spellEnd"/>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lastRenderedPageBreak/>
              <w:t>%</w:t>
            </w:r>
          </w:p>
        </w:tc>
        <w:tc>
          <w:tcPr>
            <w:tcW w:w="1134" w:type="dxa"/>
          </w:tcPr>
          <w:p w:rsidR="00A130A3" w:rsidRPr="00347950" w:rsidRDefault="00A130A3" w:rsidP="00A130A3">
            <w:pPr>
              <w:jc w:val="center"/>
            </w:pPr>
            <w:r w:rsidRPr="00347950">
              <w:rPr>
                <w:rFonts w:ascii="Times New Roman" w:hAnsi="Times New Roman" w:cs="Times New Roman"/>
                <w:sz w:val="24"/>
                <w:szCs w:val="24"/>
              </w:rPr>
              <w:t>100</w:t>
            </w:r>
          </w:p>
        </w:tc>
        <w:tc>
          <w:tcPr>
            <w:tcW w:w="1276" w:type="dxa"/>
          </w:tcPr>
          <w:p w:rsidR="00A130A3" w:rsidRPr="00347950" w:rsidRDefault="00A130A3" w:rsidP="00A130A3">
            <w:pPr>
              <w:jc w:val="center"/>
            </w:pPr>
            <w:r w:rsidRPr="00347950">
              <w:rPr>
                <w:rFonts w:ascii="Times New Roman" w:hAnsi="Times New Roman" w:cs="Times New Roman"/>
                <w:sz w:val="24"/>
                <w:szCs w:val="24"/>
              </w:rPr>
              <w:t>100</w:t>
            </w:r>
          </w:p>
        </w:tc>
        <w:tc>
          <w:tcPr>
            <w:tcW w:w="1275" w:type="dxa"/>
          </w:tcPr>
          <w:p w:rsidR="00A130A3" w:rsidRPr="00347950" w:rsidRDefault="00A130A3" w:rsidP="00A130A3">
            <w:pPr>
              <w:jc w:val="center"/>
            </w:pPr>
            <w:r w:rsidRPr="00347950">
              <w:rPr>
                <w:rFonts w:ascii="Times New Roman" w:hAnsi="Times New Roman" w:cs="Times New Roman"/>
                <w:sz w:val="24"/>
                <w:szCs w:val="24"/>
              </w:rPr>
              <w:t>100</w:t>
            </w:r>
          </w:p>
        </w:tc>
        <w:tc>
          <w:tcPr>
            <w:tcW w:w="1276" w:type="dxa"/>
          </w:tcPr>
          <w:p w:rsidR="00A130A3" w:rsidRPr="00347950" w:rsidRDefault="00A130A3" w:rsidP="00A130A3">
            <w:pPr>
              <w:jc w:val="center"/>
            </w:pPr>
            <w:r w:rsidRPr="00347950">
              <w:rPr>
                <w:rFonts w:ascii="Times New Roman" w:hAnsi="Times New Roman" w:cs="Times New Roman"/>
                <w:sz w:val="24"/>
                <w:szCs w:val="24"/>
              </w:rPr>
              <w:t>100</w:t>
            </w:r>
          </w:p>
        </w:tc>
        <w:tc>
          <w:tcPr>
            <w:tcW w:w="1134" w:type="dxa"/>
          </w:tcPr>
          <w:p w:rsidR="00A130A3" w:rsidRPr="00347950" w:rsidRDefault="00A130A3" w:rsidP="00A130A3">
            <w:pPr>
              <w:jc w:val="center"/>
            </w:pPr>
            <w:r w:rsidRPr="00347950">
              <w:rPr>
                <w:rFonts w:ascii="Times New Roman" w:hAnsi="Times New Roman" w:cs="Times New Roman"/>
                <w:sz w:val="24"/>
                <w:szCs w:val="24"/>
              </w:rPr>
              <w:t>100</w:t>
            </w:r>
          </w:p>
        </w:tc>
        <w:tc>
          <w:tcPr>
            <w:tcW w:w="993" w:type="dxa"/>
          </w:tcPr>
          <w:p w:rsidR="00A130A3" w:rsidRPr="00347950" w:rsidRDefault="00A130A3" w:rsidP="00A130A3">
            <w:pPr>
              <w:jc w:val="center"/>
            </w:pPr>
            <w:r w:rsidRPr="00347950">
              <w:rPr>
                <w:rFonts w:ascii="Times New Roman" w:hAnsi="Times New Roman" w:cs="Times New Roman"/>
                <w:sz w:val="24"/>
                <w:szCs w:val="24"/>
              </w:rPr>
              <w:t>100</w:t>
            </w:r>
          </w:p>
        </w:tc>
      </w:tr>
      <w:tr w:rsidR="00A130A3" w:rsidRPr="00347950" w:rsidTr="00A130A3">
        <w:trPr>
          <w:trHeight w:val="285"/>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rPr>
                <w:rFonts w:ascii="Times New Roman" w:hAnsi="Times New Roman" w:cs="Times New Roman"/>
                <w:sz w:val="24"/>
                <w:szCs w:val="24"/>
                <w:u w:val="single"/>
              </w:rPr>
            </w:pPr>
          </w:p>
        </w:tc>
        <w:tc>
          <w:tcPr>
            <w:tcW w:w="1134" w:type="dxa"/>
            <w:vMerge/>
          </w:tcPr>
          <w:p w:rsidR="00A130A3" w:rsidRPr="00347950" w:rsidRDefault="00A130A3" w:rsidP="00A130A3">
            <w:pPr>
              <w:spacing w:line="240" w:lineRule="auto"/>
              <w:jc w:val="center"/>
              <w:rPr>
                <w:rFonts w:ascii="Times New Roman" w:hAnsi="Times New Roman" w:cs="Times New Roman"/>
                <w:sz w:val="24"/>
                <w:szCs w:val="24"/>
              </w:rPr>
            </w:pPr>
          </w:p>
        </w:tc>
        <w:tc>
          <w:tcPr>
            <w:tcW w:w="1134" w:type="dxa"/>
            <w:gridSpan w:val="2"/>
            <w:vMerge/>
          </w:tcPr>
          <w:p w:rsidR="00A130A3" w:rsidRPr="00347950" w:rsidRDefault="00A130A3" w:rsidP="00A130A3">
            <w:pPr>
              <w:spacing w:line="240" w:lineRule="auto"/>
              <w:jc w:val="center"/>
              <w:rPr>
                <w:rFonts w:ascii="Times New Roman" w:hAnsi="Times New Roman" w:cs="Times New Roman"/>
                <w:sz w:val="24"/>
                <w:szCs w:val="24"/>
              </w:rPr>
            </w:pPr>
          </w:p>
        </w:tc>
        <w:tc>
          <w:tcPr>
            <w:tcW w:w="2268" w:type="dxa"/>
            <w:gridSpan w:val="2"/>
          </w:tcPr>
          <w:p w:rsidR="00A130A3" w:rsidRPr="00347950" w:rsidRDefault="00A130A3" w:rsidP="00A130A3">
            <w:pPr>
              <w:spacing w:after="0" w:line="240" w:lineRule="auto"/>
              <w:rPr>
                <w:rFonts w:ascii="Times New Roman" w:hAnsi="Times New Roman" w:cs="Times New Roman"/>
                <w:bCs/>
                <w:sz w:val="24"/>
                <w:szCs w:val="24"/>
              </w:rPr>
            </w:pPr>
            <w:r w:rsidRPr="00347950">
              <w:rPr>
                <w:rFonts w:ascii="Times New Roman" w:hAnsi="Times New Roman" w:cs="Times New Roman"/>
                <w:sz w:val="24"/>
                <w:szCs w:val="24"/>
              </w:rPr>
              <w:t>Смертность от ДТП</w:t>
            </w:r>
          </w:p>
          <w:p w:rsidR="00A130A3" w:rsidRPr="00347950" w:rsidRDefault="00A130A3" w:rsidP="00A130A3">
            <w:pPr>
              <w:pStyle w:val="ConsPlusNormal"/>
              <w:jc w:val="both"/>
              <w:rPr>
                <w:rFonts w:ascii="Times New Roman" w:hAnsi="Times New Roman" w:cs="Times New Roman"/>
                <w:sz w:val="24"/>
                <w:szCs w:val="24"/>
              </w:rPr>
            </w:pPr>
          </w:p>
        </w:tc>
        <w:tc>
          <w:tcPr>
            <w:tcW w:w="992"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случаев на 100 тыс.</w:t>
            </w: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человек</w:t>
            </w:r>
          </w:p>
        </w:tc>
        <w:tc>
          <w:tcPr>
            <w:tcW w:w="1134" w:type="dxa"/>
          </w:tcPr>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11,1</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11,9</w:t>
            </w:r>
          </w:p>
          <w:p w:rsidR="00A130A3" w:rsidRPr="00347950" w:rsidRDefault="00A130A3" w:rsidP="00A130A3">
            <w:pPr>
              <w:spacing w:after="0" w:line="240" w:lineRule="auto"/>
              <w:jc w:val="center"/>
              <w:rPr>
                <w:rFonts w:ascii="Times New Roman" w:hAnsi="Times New Roman" w:cs="Times New Roman"/>
                <w:sz w:val="24"/>
                <w:szCs w:val="24"/>
              </w:rPr>
            </w:pP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11,4</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10,9</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9,5</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9,0</w:t>
            </w:r>
          </w:p>
        </w:tc>
      </w:tr>
      <w:tr w:rsidR="00A130A3" w:rsidRPr="00347950" w:rsidTr="005B7971">
        <w:trPr>
          <w:trHeight w:val="6330"/>
        </w:trPr>
        <w:tc>
          <w:tcPr>
            <w:tcW w:w="426" w:type="dxa"/>
          </w:tcPr>
          <w:p w:rsidR="00A130A3" w:rsidRPr="00347950" w:rsidRDefault="00A130A3" w:rsidP="00A130A3">
            <w:pPr>
              <w:spacing w:line="240" w:lineRule="auto"/>
              <w:rPr>
                <w:rFonts w:ascii="Times New Roman" w:hAnsi="Times New Roman" w:cs="Times New Roman"/>
                <w:sz w:val="24"/>
                <w:szCs w:val="24"/>
              </w:rPr>
            </w:pPr>
          </w:p>
        </w:tc>
        <w:tc>
          <w:tcPr>
            <w:tcW w:w="2552" w:type="dxa"/>
          </w:tcPr>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4. </w:t>
            </w:r>
          </w:p>
          <w:p w:rsidR="00A130A3" w:rsidRPr="00347950" w:rsidRDefault="00A130A3" w:rsidP="00A130A3">
            <w:pPr>
              <w:pStyle w:val="ConsPlusNormal"/>
              <w:rPr>
                <w:rFonts w:ascii="Times New Roman" w:hAnsi="Times New Roman" w:cs="Times New Roman"/>
                <w:sz w:val="24"/>
                <w:szCs w:val="24"/>
                <w:u w:val="single"/>
              </w:rPr>
            </w:pPr>
            <w:r w:rsidRPr="00347950">
              <w:rPr>
                <w:rFonts w:ascii="Times New Roman" w:hAnsi="Times New Roman" w:cs="Times New Roman"/>
                <w:sz w:val="24"/>
                <w:szCs w:val="24"/>
              </w:rPr>
              <w:t>Обеспечение полноценным питанием беременных женщин, кормящих матерей, а также детей в возрасте до 3-х лет</w:t>
            </w:r>
          </w:p>
        </w:tc>
        <w:tc>
          <w:tcPr>
            <w:tcW w:w="1134" w:type="dxa"/>
          </w:tcPr>
          <w:p w:rsidR="00A130A3" w:rsidRPr="00347950" w:rsidRDefault="00A130A3" w:rsidP="00A130A3">
            <w:pPr>
              <w:snapToGrid w:val="0"/>
              <w:spacing w:after="0" w:line="240" w:lineRule="auto"/>
              <w:jc w:val="center"/>
              <w:rPr>
                <w:rFonts w:ascii="Times New Roman" w:hAnsi="Times New Roman" w:cs="Times New Roman"/>
                <w:bCs/>
                <w:sz w:val="24"/>
                <w:szCs w:val="24"/>
              </w:rPr>
            </w:pPr>
            <w:r w:rsidRPr="00347950">
              <w:rPr>
                <w:rFonts w:ascii="Times New Roman" w:hAnsi="Times New Roman" w:cs="Times New Roman"/>
                <w:bCs/>
                <w:sz w:val="24"/>
                <w:szCs w:val="24"/>
              </w:rPr>
              <w:t>0,0</w:t>
            </w:r>
          </w:p>
        </w:tc>
        <w:tc>
          <w:tcPr>
            <w:tcW w:w="1134" w:type="dxa"/>
            <w:gridSpan w:val="2"/>
          </w:tcPr>
          <w:p w:rsidR="00A130A3" w:rsidRPr="00347950" w:rsidRDefault="0091735E" w:rsidP="0091735E">
            <w:pPr>
              <w:autoSpaceDE w:val="0"/>
              <w:autoSpaceDN w:val="0"/>
              <w:adjustRightIn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61 352,0</w:t>
            </w:r>
            <w:r w:rsidR="00A130A3" w:rsidRPr="00347950">
              <w:rPr>
                <w:rFonts w:ascii="Times New Roman" w:hAnsi="Times New Roman" w:cs="Times New Roman"/>
                <w:sz w:val="24"/>
                <w:szCs w:val="24"/>
              </w:rPr>
              <w:t xml:space="preserve"> (бюджет МО)</w:t>
            </w:r>
          </w:p>
        </w:tc>
        <w:tc>
          <w:tcPr>
            <w:tcW w:w="2268" w:type="dxa"/>
            <w:gridSpan w:val="2"/>
          </w:tcPr>
          <w:p w:rsidR="00A130A3" w:rsidRPr="00347950" w:rsidRDefault="00A130A3" w:rsidP="00A130A3">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Достижение обеспечения 100% обратившихся за полноценным питанием беременных женщин, кормящих матерей, а также детей в возрасте до 3-х лет.</w:t>
            </w:r>
          </w:p>
        </w:tc>
        <w:tc>
          <w:tcPr>
            <w:tcW w:w="992"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snapToGrid w:val="0"/>
              <w:spacing w:after="0" w:line="240" w:lineRule="auto"/>
              <w:jc w:val="center"/>
              <w:rPr>
                <w:rFonts w:ascii="Times New Roman" w:hAnsi="Times New Roman" w:cs="Times New Roman"/>
                <w:sz w:val="24"/>
                <w:szCs w:val="24"/>
              </w:rPr>
            </w:pPr>
          </w:p>
          <w:p w:rsidR="00A130A3" w:rsidRPr="00347950" w:rsidRDefault="00A130A3" w:rsidP="00A130A3">
            <w:pPr>
              <w:snapToGrid w:val="0"/>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A130A3">
        <w:tc>
          <w:tcPr>
            <w:tcW w:w="426" w:type="dxa"/>
          </w:tcPr>
          <w:p w:rsidR="00A130A3" w:rsidRPr="00347950" w:rsidRDefault="00A130A3" w:rsidP="00A130A3">
            <w:pPr>
              <w:spacing w:line="240" w:lineRule="auto"/>
              <w:rPr>
                <w:rFonts w:ascii="Times New Roman" w:hAnsi="Times New Roman" w:cs="Times New Roman"/>
                <w:sz w:val="24"/>
                <w:szCs w:val="24"/>
              </w:rPr>
            </w:pPr>
            <w:r w:rsidRPr="00347950">
              <w:rPr>
                <w:rFonts w:ascii="Times New Roman" w:hAnsi="Times New Roman" w:cs="Times New Roman"/>
                <w:sz w:val="24"/>
                <w:szCs w:val="24"/>
              </w:rPr>
              <w:t>3.</w:t>
            </w:r>
          </w:p>
        </w:tc>
        <w:tc>
          <w:tcPr>
            <w:tcW w:w="15168" w:type="dxa"/>
            <w:gridSpan w:val="13"/>
          </w:tcPr>
          <w:p w:rsidR="00A130A3" w:rsidRPr="00347950" w:rsidRDefault="00A130A3" w:rsidP="00A130A3">
            <w:pPr>
              <w:pStyle w:val="ConsPlusNormal"/>
              <w:rPr>
                <w:rFonts w:ascii="Times New Roman" w:hAnsi="Times New Roman" w:cs="Times New Roman"/>
                <w:b/>
                <w:sz w:val="24"/>
                <w:szCs w:val="24"/>
              </w:rPr>
            </w:pPr>
            <w:r w:rsidRPr="00347950">
              <w:rPr>
                <w:rFonts w:ascii="Times New Roman" w:hAnsi="Times New Roman" w:cs="Times New Roman"/>
                <w:b/>
                <w:sz w:val="24"/>
                <w:szCs w:val="24"/>
              </w:rPr>
              <w:t>Подпрограмма 3. «Обеспечивающая подпрограмма»</w:t>
            </w:r>
          </w:p>
        </w:tc>
      </w:tr>
      <w:tr w:rsidR="00A130A3" w:rsidRPr="00347950" w:rsidTr="00A130A3">
        <w:trPr>
          <w:trHeight w:val="3945"/>
        </w:trPr>
        <w:tc>
          <w:tcPr>
            <w:tcW w:w="426" w:type="dxa"/>
            <w:vMerge w:val="restart"/>
          </w:tcPr>
          <w:p w:rsidR="00A130A3" w:rsidRPr="00347950" w:rsidRDefault="00A130A3" w:rsidP="00A130A3">
            <w:pPr>
              <w:spacing w:line="240" w:lineRule="auto"/>
              <w:rPr>
                <w:rFonts w:ascii="Times New Roman" w:hAnsi="Times New Roman" w:cs="Times New Roman"/>
                <w:sz w:val="24"/>
                <w:szCs w:val="24"/>
              </w:rPr>
            </w:pPr>
          </w:p>
        </w:tc>
        <w:tc>
          <w:tcPr>
            <w:tcW w:w="2552" w:type="dxa"/>
            <w:vMerge w:val="restart"/>
          </w:tcPr>
          <w:p w:rsidR="00A130A3" w:rsidRPr="00347950" w:rsidRDefault="00A130A3" w:rsidP="00A130A3">
            <w:pPr>
              <w:pStyle w:val="ConsPlusNormal"/>
              <w:jc w:val="both"/>
              <w:rPr>
                <w:rFonts w:ascii="Times New Roman" w:hAnsi="Times New Roman" w:cs="Times New Roman"/>
                <w:sz w:val="24"/>
                <w:szCs w:val="24"/>
                <w:u w:val="single"/>
              </w:rPr>
            </w:pPr>
            <w:r w:rsidRPr="00347950">
              <w:rPr>
                <w:rFonts w:ascii="Times New Roman" w:hAnsi="Times New Roman" w:cs="Times New Roman"/>
                <w:sz w:val="24"/>
                <w:szCs w:val="24"/>
                <w:u w:val="single"/>
              </w:rPr>
              <w:t xml:space="preserve">Задача 1.   </w:t>
            </w:r>
          </w:p>
          <w:p w:rsidR="00A130A3" w:rsidRPr="00347950" w:rsidRDefault="00A130A3" w:rsidP="00A130A3">
            <w:pPr>
              <w:pStyle w:val="ConsPlusNormal"/>
              <w:jc w:val="both"/>
              <w:rPr>
                <w:rFonts w:ascii="Times New Roman" w:hAnsi="Times New Roman" w:cs="Times New Roman"/>
                <w:sz w:val="24"/>
                <w:szCs w:val="24"/>
              </w:rPr>
            </w:pPr>
            <w:r w:rsidRPr="00347950">
              <w:rPr>
                <w:rFonts w:ascii="Times New Roman" w:hAnsi="Times New Roman" w:cs="Times New Roman"/>
                <w:sz w:val="24"/>
                <w:szCs w:val="24"/>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tc>
        <w:tc>
          <w:tcPr>
            <w:tcW w:w="1275" w:type="dxa"/>
            <w:gridSpan w:val="2"/>
            <w:vMerge w:val="restart"/>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3913,8</w:t>
            </w:r>
          </w:p>
        </w:tc>
        <w:tc>
          <w:tcPr>
            <w:tcW w:w="1134" w:type="dxa"/>
            <w:gridSpan w:val="2"/>
            <w:vMerge w:val="restart"/>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0,0</w:t>
            </w:r>
          </w:p>
        </w:tc>
        <w:tc>
          <w:tcPr>
            <w:tcW w:w="2127"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муниципальных услуг, оказываемых Комитетом, по которым утверждены административные регламенты их оказания, от общего количества оказываемых муниципальных услуг</w:t>
            </w:r>
          </w:p>
        </w:tc>
        <w:tc>
          <w:tcPr>
            <w:tcW w:w="992" w:type="dxa"/>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r w:rsidR="00A130A3" w:rsidRPr="00347950" w:rsidTr="005B7971">
        <w:trPr>
          <w:trHeight w:val="5239"/>
        </w:trPr>
        <w:tc>
          <w:tcPr>
            <w:tcW w:w="426" w:type="dxa"/>
            <w:vMerge/>
          </w:tcPr>
          <w:p w:rsidR="00A130A3" w:rsidRPr="00347950" w:rsidRDefault="00A130A3" w:rsidP="00A130A3">
            <w:pPr>
              <w:spacing w:line="240" w:lineRule="auto"/>
              <w:rPr>
                <w:rFonts w:ascii="Times New Roman" w:hAnsi="Times New Roman" w:cs="Times New Roman"/>
                <w:sz w:val="24"/>
                <w:szCs w:val="24"/>
              </w:rPr>
            </w:pPr>
          </w:p>
        </w:tc>
        <w:tc>
          <w:tcPr>
            <w:tcW w:w="2552" w:type="dxa"/>
            <w:vMerge/>
          </w:tcPr>
          <w:p w:rsidR="00A130A3" w:rsidRPr="00347950" w:rsidRDefault="00A130A3" w:rsidP="00A130A3">
            <w:pPr>
              <w:pStyle w:val="ConsPlusNormal"/>
              <w:jc w:val="both"/>
              <w:rPr>
                <w:rFonts w:ascii="Times New Roman" w:hAnsi="Times New Roman" w:cs="Times New Roman"/>
                <w:sz w:val="24"/>
                <w:szCs w:val="24"/>
                <w:u w:val="single"/>
              </w:rPr>
            </w:pPr>
          </w:p>
        </w:tc>
        <w:tc>
          <w:tcPr>
            <w:tcW w:w="1275" w:type="dxa"/>
            <w:gridSpan w:val="2"/>
            <w:vMerge/>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p>
        </w:tc>
        <w:tc>
          <w:tcPr>
            <w:tcW w:w="1134" w:type="dxa"/>
            <w:gridSpan w:val="2"/>
            <w:vMerge/>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p>
        </w:tc>
        <w:tc>
          <w:tcPr>
            <w:tcW w:w="2127" w:type="dxa"/>
          </w:tcPr>
          <w:p w:rsidR="00A130A3" w:rsidRPr="00347950" w:rsidRDefault="00A130A3" w:rsidP="00705083">
            <w:pPr>
              <w:pStyle w:val="ConsPlusNormal"/>
              <w:rPr>
                <w:rFonts w:ascii="Times New Roman" w:hAnsi="Times New Roman" w:cs="Times New Roman"/>
                <w:sz w:val="24"/>
                <w:szCs w:val="24"/>
              </w:rPr>
            </w:pPr>
            <w:r w:rsidRPr="00347950">
              <w:rPr>
                <w:rFonts w:ascii="Times New Roman" w:hAnsi="Times New Roman" w:cs="Times New Roman"/>
                <w:sz w:val="24"/>
                <w:szCs w:val="24"/>
              </w:rPr>
              <w:t>Доля фактических проведенных процедур закупок от общего количества запланированных процедур</w:t>
            </w:r>
          </w:p>
        </w:tc>
        <w:tc>
          <w:tcPr>
            <w:tcW w:w="992" w:type="dxa"/>
          </w:tcPr>
          <w:p w:rsidR="00A130A3" w:rsidRPr="00347950" w:rsidRDefault="00A130A3" w:rsidP="00A130A3">
            <w:pPr>
              <w:autoSpaceDE w:val="0"/>
              <w:autoSpaceDN w:val="0"/>
              <w:adjustRightInd w:val="0"/>
              <w:spacing w:after="0" w:line="240" w:lineRule="auto"/>
              <w:rPr>
                <w:rFonts w:ascii="Times New Roman" w:hAnsi="Times New Roman" w:cs="Times New Roman"/>
                <w:sz w:val="24"/>
                <w:szCs w:val="24"/>
              </w:rPr>
            </w:pPr>
            <w:r w:rsidRPr="00347950">
              <w:rPr>
                <w:rFonts w:ascii="Times New Roman" w:hAnsi="Times New Roman" w:cs="Times New Roman"/>
                <w:sz w:val="24"/>
                <w:szCs w:val="24"/>
              </w:rPr>
              <w:t>%</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5"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276"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113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c>
          <w:tcPr>
            <w:tcW w:w="993"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100</w:t>
            </w:r>
          </w:p>
        </w:tc>
      </w:tr>
    </w:tbl>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705083" w:rsidRPr="00347950" w:rsidRDefault="00705083" w:rsidP="005B7971">
      <w:pPr>
        <w:widowControl w:val="0"/>
        <w:suppressAutoHyphens/>
        <w:overflowPunct w:val="0"/>
        <w:autoSpaceDE w:val="0"/>
        <w:autoSpaceDN w:val="0"/>
        <w:adjustRightInd w:val="0"/>
        <w:spacing w:after="0" w:line="240" w:lineRule="auto"/>
        <w:textAlignment w:val="baseline"/>
        <w:rPr>
          <w:rFonts w:ascii="Times New Roman" w:hAnsi="Times New Roman" w:cs="Times New Roman"/>
          <w:sz w:val="24"/>
          <w:szCs w:val="24"/>
          <w:lang w:eastAsia="ru-RU"/>
        </w:rPr>
      </w:pP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2. Общая характеристика сферы деятельности, в рамках которой реализуется муниципальная программа.</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Муниципальная программа «Развитие физической культуры и спорта, формирование здорового образа жизни населения в Рузском муниципальном районе на 2015-2019 годы» (далее – Муниципальная программа) разработана во исполнение постановления администрации Рузского муниципального района от 01.09.2014 года № 2168 «О  перечне муниципальных программ Рузского муниципального района Московской области, подлежащих реализации в 2025 – 2019 годах» в соответствии с постановлением администрации Рузского муниципального района от 01.09.2014 года № 2169 «Об утверждении Порядка разработки и реализации муниципальных программ Рузского муниципального района», в соответствии с постановлением администрации Рузского муниципального района от 24.12.2014 №3285 «Об утверждении Порядка разработки и реализации муниципальных программ Рузского муниципального района», в соответствии с постановлением администрации Рузского муниципального района от 03.11.2015 №2077 «О внесении изменений в Порядок разработки и реализации муниципальных программ Рузского муниципального района».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Муниципальная программа является логическим продолжением, реализованных в предыдущие годы долгосрочной целевой программы Рузского муниципального района «Развитие физической культуры и спорта в Рузском муниципальном районе на 2014-2016 годы», долгосрочной целевой программы Рузского муниципального района.</w:t>
      </w:r>
    </w:p>
    <w:p w:rsidR="00A130A3" w:rsidRPr="00347950" w:rsidRDefault="00A130A3" w:rsidP="00A130A3">
      <w:pPr>
        <w:pStyle w:val="afb"/>
        <w:ind w:firstLine="709"/>
        <w:jc w:val="both"/>
      </w:pPr>
      <w:r w:rsidRPr="00347950">
        <w:t>Цели муниципальной политики в областях реализации Муниципальной программы (физическая культура и спорт) определены в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Концепции социально-экономического развития Рузского муниципального района на долгосрочную перспективу (2007-2016гг.), утверждённой (в новой редакции) Решением Совета депутатов Рузского муниципального района от 29.05.2013 №458/57, а также в ряде иных нормативных правовых актах Российской Федерации и Московской области: Федеральном законе от 04.12.2007 № 329-ФЗ «О физической культуре и спорте в Российской Федерации», распоряжении Правительства Российской Федерации от 18.12.2006 № 1760-р «О Стратегии муниципальной молодежной политики в Российской Федерации», Законе Московской области № 226/2008-ОЗ «О физической культуре и спорте в Московской области», Законе Московской области № 3/2002-ОЗ «О детско-юношеском спорте в Московской области».</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В целом к числу приоритетных направлений развития физической культуры и спорта следует отнести:</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вовлечение граждан, прежде всего детей и молодежи, в регулярные занятия физической культурой и спортом;</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повышение количества и доступности объектов спорта, в том числе для лиц с ограниченными возможностями здоровья и инвалидов; </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усиление конкурентоспособности районного спорта на областных соревнованиях.</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К числу приоритетов в сфере здравоохранения относятся:</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bCs/>
          <w:sz w:val="24"/>
          <w:szCs w:val="24"/>
        </w:rPr>
        <w:t>-</w:t>
      </w:r>
      <w:r w:rsidRPr="00347950">
        <w:rPr>
          <w:rFonts w:ascii="Times New Roman" w:hAnsi="Times New Roman" w:cs="Times New Roman"/>
          <w:sz w:val="24"/>
          <w:szCs w:val="24"/>
        </w:rPr>
        <w:t xml:space="preserve"> Ввод в эксплуатацию и открытие новых ВОП и </w:t>
      </w:r>
      <w:proofErr w:type="spellStart"/>
      <w:r w:rsidRPr="00347950">
        <w:rPr>
          <w:rFonts w:ascii="Times New Roman" w:hAnsi="Times New Roman" w:cs="Times New Roman"/>
          <w:sz w:val="24"/>
          <w:szCs w:val="24"/>
        </w:rPr>
        <w:t>ФАПов</w:t>
      </w:r>
      <w:proofErr w:type="spellEnd"/>
      <w:r w:rsidRPr="00347950">
        <w:rPr>
          <w:rFonts w:ascii="Times New Roman" w:hAnsi="Times New Roman" w:cs="Times New Roman"/>
          <w:sz w:val="24"/>
          <w:szCs w:val="24"/>
        </w:rPr>
        <w:t xml:space="preserve"> на предоставленных районом земельных участках</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 Социальная поддержка медицинских работников, повышение престижа профессии врача и среднего медицинского работника</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 Содействие в снижении заболеваемости и смертности населения</w:t>
      </w:r>
    </w:p>
    <w:p w:rsidR="00A130A3" w:rsidRPr="00347950" w:rsidRDefault="00A130A3" w:rsidP="00A130A3">
      <w:pPr>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 Обеспечение полноценным питанием беременных женщин, кормящих матерей, а также детей в возрасте до 3-х лет</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К числу приоритетов в сфере работы с молодежью следует отнести:</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lastRenderedPageBreak/>
        <w:t>В связи с разнонаправленностью приоритетных направлений Муниципальной программы возникла необходимость выделения отдельных структурных компонентов (подпрограмм), выступающих гибкими управленческими инструментами реализации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Муниципальная программа включает в себя 3 подпрограммы, достижение целей и решение задач которых будет способствовать выполнению интегрированных целей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b/>
          <w:sz w:val="24"/>
          <w:szCs w:val="24"/>
        </w:rPr>
        <w:t xml:space="preserve">Подпрограмма 1. </w:t>
      </w:r>
      <w:r w:rsidRPr="00347950">
        <w:rPr>
          <w:rFonts w:ascii="Times New Roman" w:hAnsi="Times New Roman" w:cs="Times New Roman"/>
          <w:sz w:val="24"/>
          <w:szCs w:val="24"/>
        </w:rPr>
        <w:t>«Создание условий для развития физической культуры и спорта».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Подпрограмма направлена на обеспечение динамичного развития сферы физической культуры и спорта и содержит описание конкретных шагов, способствующих вовлечению жителей региона в систематические занятия физической культурой и спортом, созданию условий для занятий спортом инвалидов и лиц с ограниченными возможностями здоровья, развитию спортивной инфраструктуры региона, совершенствованию системы социальной поддержки спортсменов, тренеров и специалистов, работающих в сфере физической культуры и спорта.</w:t>
      </w:r>
    </w:p>
    <w:p w:rsidR="00A130A3" w:rsidRPr="00347950" w:rsidRDefault="00A130A3" w:rsidP="00A130A3">
      <w:pPr>
        <w:spacing w:after="0" w:line="240" w:lineRule="auto"/>
        <w:rPr>
          <w:rFonts w:ascii="Times New Roman" w:hAnsi="Times New Roman" w:cs="Times New Roman"/>
          <w:sz w:val="24"/>
          <w:szCs w:val="24"/>
        </w:rPr>
      </w:pPr>
      <w:r w:rsidRPr="00347950">
        <w:rPr>
          <w:rFonts w:ascii="Times New Roman" w:hAnsi="Times New Roman" w:cs="Times New Roman"/>
          <w:sz w:val="24"/>
          <w:szCs w:val="24"/>
        </w:rPr>
        <w:t xml:space="preserve">            </w:t>
      </w:r>
      <w:r w:rsidRPr="00347950">
        <w:rPr>
          <w:rFonts w:ascii="Times New Roman" w:hAnsi="Times New Roman" w:cs="Times New Roman"/>
          <w:b/>
          <w:sz w:val="24"/>
          <w:szCs w:val="24"/>
        </w:rPr>
        <w:t>Подпрограмма 2.</w:t>
      </w:r>
      <w:r w:rsidRPr="00347950">
        <w:rPr>
          <w:rFonts w:ascii="Times New Roman" w:hAnsi="Times New Roman" w:cs="Times New Roman"/>
          <w:sz w:val="24"/>
          <w:szCs w:val="24"/>
        </w:rPr>
        <w:t xml:space="preserve"> «Создание условий для оказания медицинской помощи населению на территории Рузского муниципального района».</w:t>
      </w:r>
    </w:p>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ab/>
        <w:t xml:space="preserve">Реализация настоящей подпрограммы будет способствовать созданию системы приоритетов в общественных отношениях, позволяющих создать государственный механизм поддержки выбора здорового образа жизни и сформировать высокий спрос на личное здоровье, создать предпосылки для его удовлетворения. </w:t>
      </w:r>
    </w:p>
    <w:p w:rsidR="00A130A3" w:rsidRPr="00347950" w:rsidRDefault="00A130A3" w:rsidP="00A130A3">
      <w:pPr>
        <w:spacing w:after="0" w:line="240" w:lineRule="auto"/>
        <w:ind w:firstLine="708"/>
        <w:jc w:val="both"/>
        <w:rPr>
          <w:rFonts w:ascii="Times New Roman" w:hAnsi="Times New Roman" w:cs="Times New Roman"/>
          <w:sz w:val="24"/>
          <w:szCs w:val="24"/>
        </w:rPr>
      </w:pPr>
      <w:r w:rsidRPr="00347950">
        <w:rPr>
          <w:rFonts w:ascii="Times New Roman" w:hAnsi="Times New Roman" w:cs="Times New Roman"/>
          <w:sz w:val="24"/>
          <w:szCs w:val="24"/>
        </w:rPr>
        <w:t>В комплексе с другими мероприятиями, направленными на исполнение данной цели позволит стабилизировать и исполнить основные показатели здоровья населения, намеченные целевыми показателями, установленными указами Президента Российской Федерации.</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b/>
          <w:sz w:val="24"/>
          <w:szCs w:val="24"/>
        </w:rPr>
        <w:t>Подпрограмма 3.</w:t>
      </w:r>
      <w:r w:rsidRPr="00347950">
        <w:rPr>
          <w:rFonts w:ascii="Times New Roman" w:hAnsi="Times New Roman" w:cs="Times New Roman"/>
          <w:sz w:val="24"/>
          <w:szCs w:val="24"/>
        </w:rPr>
        <w:t xml:space="preserve"> «Обеспечивающая подпрограмма».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Подпрограмма направлена на повышение эффективности управления муниципальными финансами и использования муниципального имущества при реализации муниципальной программы, развитие социального партнерства в деятельности Комитета по физической культуре спорту. В рамках работы по заявленным выше приоритетным направлениям развития подведомственных отраслей предполагается уделить особое внимание решению следующих вопросов:</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 повышению охвата населения массовыми физкультурно-спортивными мероприятиями. Отмечена ярко выраженная положительная динамика роста числа жителей, систематически занимающихся физической культурой и спортом. Так численность лиц, систематически занимающихся физической культурой и спортом в Рузском муниципальном районе, за 2012 год составила 33,4 % населения района, а в 2013 году – 32,8% населения района.</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увеличению числа и повышению уровня доступности спортивных объектов в первую очередь в городских и сельских поселениях Рузского муниципального района, имеющих низкую обеспеченность спортивными сооружениями. В настоящее время в Рузском районе имеется 216 спортивных сооружений (в том числе спортивных залов - 36, плоскостных сооружений – 128, плавательных бассейнов- 8). </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создание условий для оказания медицинской помощи населению, привлечение и развитие кадрового потенциала в здравоохранении с целью улучшения качества оказания медицинских услуг, формирования здорового образа жизни и санитарно-эпидемиологического благополучия населения на территории Рузского муниципального района, снижение смертности от ДТП, туберкулёза.</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При существующей динамике роста положительных результатов в развитии сферы физической культуры и спорта Рузского района остаются нерешенными следующие проблемы: количество занимающихся физической культурой и спортом необходимо довести до показателя в 38 процентов; отмечается недостаточная вовлеченность в систематические занятия физической культурой и спортом отдельных категорий граждан (людей с ограниченными возможностями здоровья, инвалидов, пенсионеров), в том числе в связи с отсутствием на </w:t>
      </w:r>
      <w:r w:rsidRPr="00347950">
        <w:rPr>
          <w:rFonts w:ascii="Times New Roman" w:hAnsi="Times New Roman" w:cs="Times New Roman"/>
          <w:sz w:val="24"/>
          <w:szCs w:val="24"/>
        </w:rPr>
        <w:lastRenderedPageBreak/>
        <w:t>спортивных объектах необходимых для них условий; наличии хорошей обеспеченности спортивными объектами в Рузском районе связанно с размещением федеральных и ведомственных спортивных сооружений, где население не имеет свободного доступа для занятия спортом на данных объектах; большая часть спортивных сооружений требует модернизации и реконструкции; недостаточная информированность населения о спортивных мероприятиях, отсутствие единого информационного «спортивного поля»; недостаточное количество штатных работников отрасли физической культуры и спорта.</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Детальное описание состояния и перспектив развития физической культуры и спорта в Рузском районе приведено в Подпрограмме «Создание условий для развития физической культуры и спорта».</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  </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2. Прогноз развития ситуации в ходе реализации муниципальной программы</w:t>
      </w:r>
    </w:p>
    <w:p w:rsidR="00A130A3" w:rsidRPr="00347950" w:rsidRDefault="00A130A3" w:rsidP="00A130A3">
      <w:pPr>
        <w:widowControl w:val="0"/>
        <w:suppressAutoHyphens/>
        <w:overflowPunct w:val="0"/>
        <w:autoSpaceDE w:val="0"/>
        <w:autoSpaceDN w:val="0"/>
        <w:adjustRightInd w:val="0"/>
        <w:spacing w:after="0" w:line="240" w:lineRule="auto"/>
        <w:jc w:val="center"/>
        <w:textAlignment w:val="baseline"/>
        <w:rPr>
          <w:rFonts w:ascii="Times New Roman" w:hAnsi="Times New Roman" w:cs="Times New Roman"/>
          <w:sz w:val="24"/>
          <w:szCs w:val="24"/>
          <w:lang w:eastAsia="ru-RU"/>
        </w:rPr>
      </w:pPr>
      <w:r w:rsidRPr="00347950">
        <w:rPr>
          <w:rFonts w:ascii="Times New Roman" w:hAnsi="Times New Roman" w:cs="Times New Roman"/>
          <w:b/>
          <w:sz w:val="24"/>
          <w:szCs w:val="24"/>
          <w:lang w:eastAsia="ru-RU"/>
        </w:rPr>
        <w:t xml:space="preserve">  </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Основными результатами реализации муниципальной программы станут:</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 В сфере физической культуры и спорта: обеспечение возможностей жителям Рузского района систематически заниматься физической культурой и спортом, в том числе:</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увеличение числа жителей Рузского района, вовлеченных в систематические занятия физической культурой и спортом, до 19,2 тысяч человек (30,9% населения);</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 увеличение численности детей, занимающихся в образовательных учреждениях дополнительного образования детей спортивной направленности (до 33% от детского населения)</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создание условий для строительства и предоставление земельных участков для ВОП и </w:t>
      </w:r>
      <w:proofErr w:type="spellStart"/>
      <w:r w:rsidRPr="00347950">
        <w:rPr>
          <w:rFonts w:ascii="Times New Roman" w:hAnsi="Times New Roman" w:cs="Times New Roman"/>
          <w:sz w:val="24"/>
          <w:szCs w:val="24"/>
        </w:rPr>
        <w:t>ФАПов</w:t>
      </w:r>
      <w:proofErr w:type="spellEnd"/>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увеличение обеспеченности врачами населения к 2019 году до 31,1 на 10 тыс.населения;</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снижении заболеваемости и смертности населения;</w:t>
      </w:r>
    </w:p>
    <w:p w:rsidR="00A130A3" w:rsidRPr="00347950" w:rsidRDefault="0070508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 снижение транспортных </w:t>
      </w:r>
      <w:r w:rsidR="00A130A3" w:rsidRPr="00347950">
        <w:rPr>
          <w:rFonts w:ascii="Times New Roman" w:hAnsi="Times New Roman" w:cs="Times New Roman"/>
          <w:sz w:val="24"/>
          <w:szCs w:val="24"/>
        </w:rPr>
        <w:t>происшествий с 11,1</w:t>
      </w:r>
      <w:r w:rsidRPr="00347950">
        <w:rPr>
          <w:rFonts w:ascii="Times New Roman" w:hAnsi="Times New Roman" w:cs="Times New Roman"/>
          <w:sz w:val="24"/>
          <w:szCs w:val="24"/>
        </w:rPr>
        <w:t xml:space="preserve"> случаев на 100 тыс. населения </w:t>
      </w:r>
      <w:r w:rsidR="00A130A3" w:rsidRPr="00347950">
        <w:rPr>
          <w:rFonts w:ascii="Times New Roman" w:hAnsi="Times New Roman" w:cs="Times New Roman"/>
          <w:sz w:val="24"/>
          <w:szCs w:val="24"/>
        </w:rPr>
        <w:t xml:space="preserve">в 2015 году до 8,1  случаев на 100 тыс. населения в 2019 году;   </w:t>
      </w:r>
    </w:p>
    <w:p w:rsidR="00A130A3" w:rsidRPr="00347950" w:rsidRDefault="00A130A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обеспечение 100% обратившихся за полноценным питанием беременных женщин, кормящих матерей, а также детей в возрасте до 3-х лет.</w:t>
      </w:r>
    </w:p>
    <w:p w:rsidR="00A130A3" w:rsidRPr="00347950" w:rsidRDefault="00A130A3" w:rsidP="00A130A3">
      <w:pPr>
        <w:widowControl w:val="0"/>
        <w:autoSpaceDE w:val="0"/>
        <w:autoSpaceDN w:val="0"/>
        <w:adjustRightInd w:val="0"/>
        <w:spacing w:after="0" w:line="240" w:lineRule="auto"/>
        <w:ind w:firstLine="709"/>
        <w:rPr>
          <w:rFonts w:ascii="Times New Roman" w:hAnsi="Times New Roman" w:cs="Times New Roman"/>
          <w:sz w:val="24"/>
          <w:szCs w:val="24"/>
        </w:rPr>
      </w:pPr>
      <w:r w:rsidRPr="00347950">
        <w:rPr>
          <w:rFonts w:ascii="Times New Roman" w:hAnsi="Times New Roman" w:cs="Times New Roman"/>
          <w:sz w:val="24"/>
          <w:szCs w:val="24"/>
        </w:rPr>
        <w:t>Подробное описание результатов и влияния изменения объемов финансирования на степень выполнения запланированных результатов приведены в соответствующих подпрограммах Муниципальной программы.</w:t>
      </w:r>
    </w:p>
    <w:p w:rsidR="00A130A3" w:rsidRPr="00347950" w:rsidRDefault="00A130A3" w:rsidP="00A130A3">
      <w:pPr>
        <w:widowControl w:val="0"/>
        <w:suppressAutoHyphens/>
        <w:spacing w:after="0" w:line="240" w:lineRule="auto"/>
        <w:ind w:firstLine="709"/>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jc w:val="center"/>
        <w:outlineLvl w:val="1"/>
        <w:rPr>
          <w:rFonts w:ascii="Times New Roman" w:hAnsi="Times New Roman" w:cs="Times New Roman"/>
          <w:b/>
          <w:sz w:val="24"/>
          <w:szCs w:val="24"/>
        </w:rPr>
      </w:pPr>
      <w:r w:rsidRPr="00347950">
        <w:rPr>
          <w:rFonts w:ascii="Times New Roman" w:hAnsi="Times New Roman" w:cs="Times New Roman"/>
          <w:b/>
          <w:sz w:val="24"/>
          <w:szCs w:val="24"/>
        </w:rPr>
        <w:t>3. Пере</w:t>
      </w:r>
      <w:r w:rsidR="00705083" w:rsidRPr="00347950">
        <w:rPr>
          <w:rFonts w:ascii="Times New Roman" w:hAnsi="Times New Roman" w:cs="Times New Roman"/>
          <w:b/>
          <w:sz w:val="24"/>
          <w:szCs w:val="24"/>
        </w:rPr>
        <w:t xml:space="preserve">чень подпрограмм муниципальной </w:t>
      </w:r>
      <w:r w:rsidRPr="00347950">
        <w:rPr>
          <w:rFonts w:ascii="Times New Roman" w:hAnsi="Times New Roman" w:cs="Times New Roman"/>
          <w:b/>
          <w:sz w:val="24"/>
          <w:szCs w:val="24"/>
        </w:rPr>
        <w:t>программы</w:t>
      </w:r>
    </w:p>
    <w:p w:rsidR="00A130A3" w:rsidRPr="00347950" w:rsidRDefault="00A130A3" w:rsidP="00A130A3">
      <w:pPr>
        <w:autoSpaceDE w:val="0"/>
        <w:autoSpaceDN w:val="0"/>
        <w:adjustRightInd w:val="0"/>
        <w:spacing w:after="0" w:line="240" w:lineRule="auto"/>
        <w:jc w:val="both"/>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В состав муниципальной программы входят следующие подпрограммы:</w:t>
      </w:r>
    </w:p>
    <w:p w:rsidR="00A130A3" w:rsidRPr="00347950" w:rsidRDefault="00A130A3" w:rsidP="00A130A3">
      <w:pPr>
        <w:spacing w:after="0" w:line="240" w:lineRule="auto"/>
        <w:ind w:firstLine="567"/>
        <w:rPr>
          <w:rFonts w:ascii="Times New Roman" w:hAnsi="Times New Roman" w:cs="Times New Roman"/>
          <w:sz w:val="24"/>
          <w:szCs w:val="24"/>
        </w:rPr>
      </w:pPr>
      <w:r w:rsidRPr="00347950">
        <w:rPr>
          <w:rFonts w:ascii="Times New Roman" w:hAnsi="Times New Roman" w:cs="Times New Roman"/>
          <w:sz w:val="24"/>
          <w:szCs w:val="24"/>
        </w:rPr>
        <w:t>Подпрограмма 1. «Создание условий для развития физической культуры и спорта»;</w:t>
      </w:r>
    </w:p>
    <w:p w:rsidR="00A130A3" w:rsidRPr="00347950" w:rsidRDefault="00A130A3" w:rsidP="00A130A3">
      <w:pPr>
        <w:spacing w:after="0" w:line="240" w:lineRule="auto"/>
        <w:ind w:firstLine="567"/>
        <w:rPr>
          <w:rFonts w:ascii="Times New Roman" w:hAnsi="Times New Roman" w:cs="Times New Roman"/>
          <w:sz w:val="24"/>
          <w:szCs w:val="24"/>
        </w:rPr>
      </w:pPr>
      <w:r w:rsidRPr="00347950">
        <w:rPr>
          <w:rFonts w:ascii="Times New Roman" w:hAnsi="Times New Roman" w:cs="Times New Roman"/>
          <w:sz w:val="24"/>
          <w:szCs w:val="24"/>
        </w:rPr>
        <w:t>Подпрограмма 2. «Создание условий для оказания медицинской помощи населению на территории Рузского муниципального района»;</w:t>
      </w: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sz w:val="24"/>
          <w:szCs w:val="24"/>
        </w:rPr>
      </w:pPr>
      <w:r w:rsidRPr="00347950">
        <w:rPr>
          <w:rFonts w:ascii="Times New Roman" w:hAnsi="Times New Roman" w:cs="Times New Roman"/>
          <w:sz w:val="24"/>
          <w:szCs w:val="24"/>
        </w:rPr>
        <w:t>Подпрограмма 3. «Обеспечивающая подпрограмма».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lastRenderedPageBreak/>
        <w:t xml:space="preserve">                                                                          4. Цель и задачи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В соответствии с указанными выше основными направлениями реализации Муниципальной программы сформулированы следующие основные цели:</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 Обеспечение возможностей жителям Рузского района систематически заниматься физической культурой и спортом.</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Достижению указанной цели будет способствовать выполнение следующих задач:</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1.1 увеличение числа жителей Рузского района, систематически занимающихся физической культурой и спортом;</w:t>
      </w:r>
    </w:p>
    <w:p w:rsidR="00A130A3" w:rsidRPr="00347950" w:rsidRDefault="0070508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1.2</w:t>
      </w:r>
      <w:r w:rsidR="00A130A3" w:rsidRPr="00347950">
        <w:rPr>
          <w:rFonts w:ascii="Times New Roman" w:hAnsi="Times New Roman" w:cs="Times New Roman"/>
          <w:sz w:val="24"/>
          <w:szCs w:val="24"/>
        </w:rPr>
        <w:t xml:space="preserve"> реализация государственной системы подготовленности различных возрастных групп населения, сдача нормативов физкультурного комплекса ГТО.</w:t>
      </w:r>
    </w:p>
    <w:p w:rsidR="00A130A3" w:rsidRPr="00347950" w:rsidRDefault="00705083" w:rsidP="00A130A3">
      <w:pPr>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1.3 </w:t>
      </w:r>
      <w:r w:rsidR="00A130A3" w:rsidRPr="00347950">
        <w:rPr>
          <w:rFonts w:ascii="Times New Roman" w:hAnsi="Times New Roman" w:cs="Times New Roman"/>
          <w:sz w:val="24"/>
          <w:szCs w:val="24"/>
        </w:rPr>
        <w:t>увеличение фактической обеспеченности Рузского района объектами спорта и повышение эффективности их использования;</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1.4 развитие детско-юношеского спорта;</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1.5 пропаганда физической культуры и спорта</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 xml:space="preserve">2. Создание условий для оказания медицинской помощи населению на территории Рузского муниципального района. </w:t>
      </w:r>
    </w:p>
    <w:p w:rsidR="00A130A3" w:rsidRPr="00347950" w:rsidRDefault="00A130A3" w:rsidP="00A130A3">
      <w:pPr>
        <w:pStyle w:val="ConsPlusNormal"/>
        <w:ind w:firstLine="709"/>
        <w:jc w:val="both"/>
        <w:rPr>
          <w:rFonts w:ascii="Times New Roman" w:hAnsi="Times New Roman" w:cs="Times New Roman"/>
          <w:sz w:val="24"/>
          <w:szCs w:val="24"/>
        </w:rPr>
      </w:pPr>
      <w:r w:rsidRPr="00347950">
        <w:rPr>
          <w:rFonts w:ascii="Times New Roman" w:hAnsi="Times New Roman" w:cs="Times New Roman"/>
          <w:sz w:val="24"/>
          <w:szCs w:val="24"/>
        </w:rPr>
        <w:t>К достижению указанной цели приведёт решение задач социальной поддержки отдельных категорий медицинских работников, формирование здорового образа жизни населения и улучшения санитарного и эпидемиологического благополучия населения. Решение вышеописанных задач даст возможность дополнительно привлечь на территорию муниципального образования высококвалифицированных специалистов, средних медицинских работников и исполнение целевых показателей Подпрограммы.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3. Обеспечение эффективного финансового, информационного, методического и кадрового сопровождения деятельности  МКУ РМР Комитет по физической культуре и спорту.</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Достижению указанной цели будет способствовать выполнение следующих задач:</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повышение эффективности управления муниципальными финансами и использования муниципального имущества при реализации муниципальной программы;</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развитие социального партнерства в деятельности МКУ РМР Комитет по физической культуре и спорту.</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ind w:firstLine="709"/>
        <w:jc w:val="center"/>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5. Обобщённая характеристика мероприятий муниципальной программы с обоснованием необходимости их осуществления</w:t>
      </w:r>
    </w:p>
    <w:p w:rsidR="00A130A3" w:rsidRPr="00347950" w:rsidRDefault="00A130A3" w:rsidP="00A130A3">
      <w:pPr>
        <w:autoSpaceDE w:val="0"/>
        <w:autoSpaceDN w:val="0"/>
        <w:adjustRightInd w:val="0"/>
        <w:spacing w:after="0" w:line="240" w:lineRule="auto"/>
        <w:ind w:firstLine="567"/>
        <w:rPr>
          <w:rFonts w:ascii="Times New Roman" w:hAnsi="Times New Roman" w:cs="Times New Roman"/>
          <w:sz w:val="24"/>
          <w:szCs w:val="24"/>
          <w:lang w:eastAsia="ru-RU"/>
        </w:rPr>
      </w:pP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Мероприятия Муниципальной программы представляют собой совокупность мероприятий, входящих в состав подпрограмм.</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Внутри подпрограмм Муниципальной программы мероприятия сгруппированы исходя из принципа соотнесения с показателем (задачей), достижению которого способствует их выполнение.</w:t>
      </w:r>
    </w:p>
    <w:p w:rsidR="00A130A3" w:rsidRPr="00347950" w:rsidRDefault="00A130A3" w:rsidP="00A130A3">
      <w:pPr>
        <w:autoSpaceDE w:val="0"/>
        <w:autoSpaceDN w:val="0"/>
        <w:adjustRightInd w:val="0"/>
        <w:spacing w:after="0" w:line="240" w:lineRule="auto"/>
        <w:ind w:firstLine="709"/>
        <w:jc w:val="both"/>
        <w:rPr>
          <w:rFonts w:ascii="Times New Roman" w:hAnsi="Times New Roman" w:cs="Times New Roman"/>
          <w:sz w:val="24"/>
          <w:szCs w:val="24"/>
        </w:rPr>
      </w:pPr>
      <w:r w:rsidRPr="00347950">
        <w:rPr>
          <w:rFonts w:ascii="Times New Roman" w:hAnsi="Times New Roman" w:cs="Times New Roman"/>
          <w:sz w:val="24"/>
          <w:szCs w:val="24"/>
        </w:rPr>
        <w:t>Перечни мероприятий приведены в соответствующих подпрограммах Муниципальной программы.</w:t>
      </w:r>
    </w:p>
    <w:p w:rsidR="00A130A3" w:rsidRPr="00347950" w:rsidRDefault="00A130A3" w:rsidP="00A130A3">
      <w:pPr>
        <w:widowControl w:val="0"/>
        <w:spacing w:after="0" w:line="240" w:lineRule="auto"/>
        <w:ind w:firstLine="709"/>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                                      </w:t>
      </w:r>
    </w:p>
    <w:p w:rsidR="00A130A3" w:rsidRPr="00347950" w:rsidRDefault="00A130A3" w:rsidP="00A130A3">
      <w:pPr>
        <w:autoSpaceDE w:val="0"/>
        <w:autoSpaceDN w:val="0"/>
        <w:adjustRightInd w:val="0"/>
        <w:spacing w:after="0" w:line="240" w:lineRule="auto"/>
        <w:ind w:firstLine="720"/>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p>
    <w:p w:rsidR="00A130A3" w:rsidRPr="00347950" w:rsidRDefault="00A130A3" w:rsidP="00A130A3">
      <w:pPr>
        <w:spacing w:after="0" w:line="240" w:lineRule="auto"/>
        <w:jc w:val="center"/>
        <w:rPr>
          <w:rFonts w:ascii="Times New Roman" w:hAnsi="Times New Roman" w:cs="Times New Roman"/>
          <w:b/>
          <w:bCs/>
          <w:sz w:val="24"/>
          <w:szCs w:val="24"/>
        </w:rPr>
      </w:pPr>
      <w:r w:rsidRPr="00347950">
        <w:rPr>
          <w:rFonts w:ascii="Times New Roman" w:hAnsi="Times New Roman" w:cs="Times New Roman"/>
          <w:b/>
          <w:bCs/>
          <w:sz w:val="24"/>
          <w:szCs w:val="24"/>
        </w:rPr>
        <w:t>6. Обоснование объёма финансовых ресурсов, необходимых для реализации муниципальной программы</w:t>
      </w:r>
    </w:p>
    <w:p w:rsidR="00A130A3" w:rsidRPr="00347950" w:rsidRDefault="00A130A3" w:rsidP="00A130A3">
      <w:pPr>
        <w:spacing w:after="0" w:line="240" w:lineRule="auto"/>
        <w:jc w:val="center"/>
        <w:rPr>
          <w:rFonts w:ascii="Times New Roman" w:hAnsi="Times New Roman" w:cs="Times New Roman"/>
          <w:sz w:val="24"/>
          <w:szCs w:val="24"/>
        </w:rPr>
      </w:pPr>
    </w:p>
    <w:p w:rsidR="00A130A3" w:rsidRPr="00347950" w:rsidRDefault="00A130A3" w:rsidP="00A130A3">
      <w:pPr>
        <w:spacing w:after="0" w:line="240" w:lineRule="auto"/>
        <w:jc w:val="both"/>
        <w:rPr>
          <w:rFonts w:ascii="Times New Roman" w:hAnsi="Times New Roman" w:cs="Times New Roman"/>
          <w:sz w:val="24"/>
          <w:szCs w:val="24"/>
        </w:rPr>
      </w:pPr>
      <w:r w:rsidRPr="00347950">
        <w:rPr>
          <w:rFonts w:ascii="Times New Roman" w:hAnsi="Times New Roman" w:cs="Times New Roman"/>
          <w:sz w:val="24"/>
          <w:szCs w:val="24"/>
        </w:rPr>
        <w:t xml:space="preserve">            Общий объем финансирования муниципальной программы составляет: </w:t>
      </w:r>
    </w:p>
    <w:p w:rsidR="00A130A3" w:rsidRPr="00347950" w:rsidRDefault="00A130A3" w:rsidP="00A130A3">
      <w:pPr>
        <w:pStyle w:val="ConsPlusNormal"/>
        <w:outlineLvl w:val="1"/>
        <w:rPr>
          <w:rFonts w:ascii="Times New Roman" w:hAnsi="Times New Roman" w:cs="Times New Roman"/>
          <w:sz w:val="24"/>
          <w:szCs w:val="24"/>
        </w:rPr>
      </w:pPr>
    </w:p>
    <w:tbl>
      <w:tblPr>
        <w:tblW w:w="14668"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3"/>
        <w:gridCol w:w="1843"/>
        <w:gridCol w:w="1984"/>
        <w:gridCol w:w="1843"/>
        <w:gridCol w:w="2126"/>
        <w:gridCol w:w="1985"/>
        <w:gridCol w:w="1984"/>
      </w:tblGrid>
      <w:tr w:rsidR="00A130A3" w:rsidRPr="00347950" w:rsidTr="00A130A3">
        <w:trPr>
          <w:trHeight w:val="281"/>
        </w:trPr>
        <w:tc>
          <w:tcPr>
            <w:tcW w:w="2903" w:type="dxa"/>
            <w:vMerge w:val="restart"/>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 xml:space="preserve">Источники финансирования муниципальной программы, </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в том числе по годам</w:t>
            </w:r>
          </w:p>
        </w:tc>
        <w:tc>
          <w:tcPr>
            <w:tcW w:w="11765" w:type="dxa"/>
            <w:gridSpan w:val="6"/>
          </w:tcPr>
          <w:p w:rsidR="00A130A3" w:rsidRPr="00347950" w:rsidRDefault="00A130A3" w:rsidP="00A130A3">
            <w:pPr>
              <w:widowControl w:val="0"/>
              <w:suppressAutoHyphens/>
              <w:spacing w:after="0" w:line="240" w:lineRule="auto"/>
              <w:jc w:val="center"/>
              <w:rPr>
                <w:rFonts w:ascii="Times New Roman" w:hAnsi="Times New Roman" w:cs="Times New Roman"/>
                <w:sz w:val="24"/>
                <w:szCs w:val="24"/>
                <w:lang w:eastAsia="ru-RU"/>
              </w:rPr>
            </w:pPr>
            <w:r w:rsidRPr="00347950">
              <w:rPr>
                <w:rFonts w:ascii="Times New Roman" w:hAnsi="Times New Roman" w:cs="Times New Roman"/>
                <w:sz w:val="24"/>
                <w:szCs w:val="24"/>
                <w:lang w:eastAsia="ru-RU"/>
              </w:rPr>
              <w:t>Расходы (тыс. руб.)</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r>
      <w:tr w:rsidR="00A130A3" w:rsidRPr="00347950" w:rsidTr="00A130A3">
        <w:tc>
          <w:tcPr>
            <w:tcW w:w="2903" w:type="dxa"/>
            <w:vMerge/>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c>
          <w:tcPr>
            <w:tcW w:w="1843" w:type="dxa"/>
          </w:tcPr>
          <w:p w:rsidR="00A130A3" w:rsidRPr="00347950" w:rsidRDefault="00A130A3" w:rsidP="00A130A3">
            <w:pPr>
              <w:pStyle w:val="ConsPlusNormal"/>
              <w:rPr>
                <w:rFonts w:ascii="Times New Roman" w:hAnsi="Times New Roman" w:cs="Times New Roman"/>
                <w:sz w:val="24"/>
                <w:szCs w:val="24"/>
              </w:rPr>
            </w:pPr>
            <w:r w:rsidRPr="00347950">
              <w:rPr>
                <w:rFonts w:ascii="Times New Roman" w:hAnsi="Times New Roman" w:cs="Times New Roman"/>
                <w:sz w:val="24"/>
                <w:szCs w:val="24"/>
              </w:rPr>
              <w:t>Всего</w:t>
            </w:r>
          </w:p>
        </w:tc>
        <w:tc>
          <w:tcPr>
            <w:tcW w:w="1984" w:type="dxa"/>
          </w:tcPr>
          <w:p w:rsidR="00A130A3" w:rsidRPr="00347950" w:rsidRDefault="00A130A3" w:rsidP="00A130A3">
            <w:pPr>
              <w:pStyle w:val="ConsPlusNormal"/>
              <w:jc w:val="center"/>
              <w:rPr>
                <w:rFonts w:ascii="Times New Roman" w:hAnsi="Times New Roman" w:cs="Times New Roman"/>
                <w:sz w:val="24"/>
                <w:szCs w:val="24"/>
              </w:rPr>
            </w:pPr>
            <w:r w:rsidRPr="00347950">
              <w:rPr>
                <w:rFonts w:ascii="Times New Roman" w:hAnsi="Times New Roman" w:cs="Times New Roman"/>
                <w:sz w:val="24"/>
                <w:szCs w:val="24"/>
              </w:rPr>
              <w:t>2015 год</w:t>
            </w: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2016 год</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2017 год</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2018 год</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2019 год</w:t>
            </w:r>
          </w:p>
        </w:tc>
      </w:tr>
      <w:tr w:rsidR="00A130A3" w:rsidRPr="00347950" w:rsidTr="00A130A3">
        <w:trPr>
          <w:trHeight w:val="930"/>
        </w:trPr>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Средства бюджета Рузского муниципального района</w:t>
            </w:r>
          </w:p>
        </w:tc>
        <w:tc>
          <w:tcPr>
            <w:tcW w:w="1843" w:type="dxa"/>
          </w:tcPr>
          <w:p w:rsidR="00A130A3" w:rsidRPr="00347950" w:rsidRDefault="00AB4A91" w:rsidP="00A130A3">
            <w:pPr>
              <w:jc w:val="center"/>
              <w:rPr>
                <w:rFonts w:ascii="Times New Roman" w:hAnsi="Times New Roman" w:cs="Times New Roman"/>
                <w:sz w:val="24"/>
                <w:szCs w:val="24"/>
              </w:rPr>
            </w:pPr>
            <w:r w:rsidRPr="00347950">
              <w:rPr>
                <w:rFonts w:ascii="Times New Roman" w:hAnsi="Times New Roman" w:cs="Times New Roman"/>
                <w:sz w:val="24"/>
                <w:szCs w:val="24"/>
              </w:rPr>
              <w:t>35 086,3</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15</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791,3</w:t>
            </w:r>
          </w:p>
        </w:tc>
        <w:tc>
          <w:tcPr>
            <w:tcW w:w="1843" w:type="dxa"/>
          </w:tcPr>
          <w:p w:rsidR="00A130A3" w:rsidRPr="00347950" w:rsidRDefault="00AB4A91" w:rsidP="00A130A3">
            <w:pPr>
              <w:jc w:val="center"/>
              <w:rPr>
                <w:rFonts w:ascii="Times New Roman" w:hAnsi="Times New Roman" w:cs="Times New Roman"/>
                <w:sz w:val="24"/>
                <w:szCs w:val="24"/>
              </w:rPr>
            </w:pPr>
            <w:r w:rsidRPr="00347950">
              <w:rPr>
                <w:rFonts w:ascii="Times New Roman" w:hAnsi="Times New Roman" w:cs="Times New Roman"/>
                <w:sz w:val="24"/>
                <w:szCs w:val="24"/>
              </w:rPr>
              <w:t>4 986,3</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4</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750,0</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4</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755,5</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4</w:t>
            </w:r>
            <w:r w:rsidR="00B4478C" w:rsidRPr="00347950">
              <w:rPr>
                <w:rFonts w:ascii="Times New Roman" w:hAnsi="Times New Roman" w:cs="Times New Roman"/>
                <w:sz w:val="24"/>
                <w:szCs w:val="24"/>
              </w:rPr>
              <w:t xml:space="preserve"> </w:t>
            </w:r>
            <w:r w:rsidRPr="00347950">
              <w:rPr>
                <w:rFonts w:ascii="Times New Roman" w:hAnsi="Times New Roman" w:cs="Times New Roman"/>
                <w:sz w:val="24"/>
                <w:szCs w:val="24"/>
              </w:rPr>
              <w:t>803,2</w:t>
            </w:r>
          </w:p>
        </w:tc>
      </w:tr>
      <w:tr w:rsidR="00A130A3" w:rsidRPr="00347950" w:rsidTr="00A130A3">
        <w:trPr>
          <w:trHeight w:val="1038"/>
        </w:trPr>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Средства бюджета Московской области</w:t>
            </w:r>
          </w:p>
        </w:tc>
        <w:tc>
          <w:tcPr>
            <w:tcW w:w="1843" w:type="dxa"/>
          </w:tcPr>
          <w:p w:rsidR="00A130A3" w:rsidRPr="00347950" w:rsidRDefault="0091735E" w:rsidP="00A130A3">
            <w:pPr>
              <w:jc w:val="center"/>
              <w:rPr>
                <w:rFonts w:ascii="Times New Roman" w:hAnsi="Times New Roman" w:cs="Times New Roman"/>
                <w:sz w:val="24"/>
                <w:szCs w:val="24"/>
              </w:rPr>
            </w:pPr>
            <w:r w:rsidRPr="00347950">
              <w:rPr>
                <w:rFonts w:ascii="Times New Roman" w:hAnsi="Times New Roman" w:cs="Times New Roman"/>
                <w:sz w:val="24"/>
                <w:szCs w:val="24"/>
              </w:rPr>
              <w:t>101 86</w:t>
            </w:r>
            <w:r w:rsidR="00AB4A91" w:rsidRPr="00347950">
              <w:rPr>
                <w:rFonts w:ascii="Times New Roman" w:hAnsi="Times New Roman" w:cs="Times New Roman"/>
                <w:sz w:val="24"/>
                <w:szCs w:val="24"/>
              </w:rPr>
              <w:t>,0</w:t>
            </w:r>
          </w:p>
        </w:tc>
        <w:tc>
          <w:tcPr>
            <w:tcW w:w="1984" w:type="dxa"/>
          </w:tcPr>
          <w:p w:rsidR="00A130A3" w:rsidRPr="00347950" w:rsidRDefault="00A130A3"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50 090,0</w:t>
            </w:r>
          </w:p>
        </w:tc>
        <w:tc>
          <w:tcPr>
            <w:tcW w:w="1843" w:type="dxa"/>
          </w:tcPr>
          <w:p w:rsidR="00A130A3" w:rsidRPr="00347950" w:rsidRDefault="00AB4A91" w:rsidP="00A130A3">
            <w:pPr>
              <w:spacing w:after="0" w:line="240" w:lineRule="auto"/>
              <w:jc w:val="center"/>
              <w:rPr>
                <w:rFonts w:ascii="Times New Roman" w:hAnsi="Times New Roman" w:cs="Times New Roman"/>
                <w:sz w:val="24"/>
                <w:szCs w:val="24"/>
              </w:rPr>
            </w:pPr>
            <w:r w:rsidRPr="00347950">
              <w:rPr>
                <w:rFonts w:ascii="Times New Roman" w:hAnsi="Times New Roman" w:cs="Times New Roman"/>
                <w:sz w:val="24"/>
                <w:szCs w:val="24"/>
              </w:rPr>
              <w:t>13 533,0</w:t>
            </w:r>
          </w:p>
        </w:tc>
        <w:tc>
          <w:tcPr>
            <w:tcW w:w="2126" w:type="dxa"/>
          </w:tcPr>
          <w:p w:rsidR="00A130A3" w:rsidRPr="00347950" w:rsidRDefault="00AB4A91" w:rsidP="00A130A3">
            <w:pPr>
              <w:jc w:val="center"/>
            </w:pPr>
            <w:r w:rsidRPr="00347950">
              <w:rPr>
                <w:rFonts w:ascii="Times New Roman" w:hAnsi="Times New Roman" w:cs="Times New Roman"/>
                <w:sz w:val="24"/>
                <w:szCs w:val="24"/>
              </w:rPr>
              <w:t>12 343,0</w:t>
            </w:r>
          </w:p>
        </w:tc>
        <w:tc>
          <w:tcPr>
            <w:tcW w:w="1985" w:type="dxa"/>
          </w:tcPr>
          <w:p w:rsidR="00A130A3" w:rsidRPr="00347950" w:rsidRDefault="00AB4A91" w:rsidP="00A130A3">
            <w:pPr>
              <w:jc w:val="center"/>
            </w:pPr>
            <w:r w:rsidRPr="00347950">
              <w:rPr>
                <w:rFonts w:ascii="Times New Roman" w:hAnsi="Times New Roman" w:cs="Times New Roman"/>
                <w:sz w:val="24"/>
                <w:szCs w:val="24"/>
              </w:rPr>
              <w:t>12 343,0</w:t>
            </w:r>
          </w:p>
        </w:tc>
        <w:tc>
          <w:tcPr>
            <w:tcW w:w="1984" w:type="dxa"/>
          </w:tcPr>
          <w:p w:rsidR="00A130A3" w:rsidRPr="00347950" w:rsidRDefault="00B4478C" w:rsidP="00A130A3">
            <w:pPr>
              <w:jc w:val="center"/>
            </w:pPr>
            <w:r w:rsidRPr="00347950">
              <w:rPr>
                <w:rFonts w:ascii="Times New Roman" w:hAnsi="Times New Roman" w:cs="Times New Roman"/>
                <w:sz w:val="24"/>
                <w:szCs w:val="24"/>
              </w:rPr>
              <w:t>14 233,0</w:t>
            </w:r>
          </w:p>
        </w:tc>
      </w:tr>
      <w:tr w:rsidR="00A130A3" w:rsidRPr="00347950" w:rsidTr="00A130A3">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Средства федерального бюджета</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r>
      <w:tr w:rsidR="00A130A3" w:rsidRPr="00347950" w:rsidTr="00A130A3">
        <w:tc>
          <w:tcPr>
            <w:tcW w:w="2903" w:type="dxa"/>
          </w:tcPr>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r w:rsidRPr="00347950">
              <w:rPr>
                <w:rFonts w:ascii="Times New Roman" w:hAnsi="Times New Roman" w:cs="Times New Roman"/>
                <w:sz w:val="24"/>
                <w:szCs w:val="24"/>
                <w:lang w:eastAsia="ru-RU"/>
              </w:rPr>
              <w:t>Внебюджетные источники</w:t>
            </w:r>
          </w:p>
          <w:p w:rsidR="00A130A3" w:rsidRPr="00347950" w:rsidRDefault="00A130A3" w:rsidP="00A130A3">
            <w:pPr>
              <w:widowControl w:val="0"/>
              <w:suppressAutoHyphens/>
              <w:spacing w:after="0" w:line="240" w:lineRule="auto"/>
              <w:jc w:val="both"/>
              <w:rPr>
                <w:rFonts w:ascii="Times New Roman" w:hAnsi="Times New Roman" w:cs="Times New Roman"/>
                <w:sz w:val="24"/>
                <w:szCs w:val="24"/>
                <w:lang w:eastAsia="ru-RU"/>
              </w:rPr>
            </w:pP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843"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2126"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5"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c>
          <w:tcPr>
            <w:tcW w:w="1984" w:type="dxa"/>
          </w:tcPr>
          <w:p w:rsidR="00A130A3" w:rsidRPr="00347950" w:rsidRDefault="00A130A3" w:rsidP="00A130A3">
            <w:pPr>
              <w:jc w:val="center"/>
              <w:rPr>
                <w:rFonts w:ascii="Times New Roman" w:hAnsi="Times New Roman" w:cs="Times New Roman"/>
                <w:sz w:val="24"/>
                <w:szCs w:val="24"/>
              </w:rPr>
            </w:pPr>
            <w:r w:rsidRPr="00347950">
              <w:rPr>
                <w:rFonts w:ascii="Times New Roman" w:hAnsi="Times New Roman" w:cs="Times New Roman"/>
                <w:sz w:val="24"/>
                <w:szCs w:val="24"/>
              </w:rPr>
              <w:t>0,0</w:t>
            </w:r>
          </w:p>
        </w:tc>
      </w:tr>
      <w:tr w:rsidR="00A130A3" w:rsidRPr="00347950" w:rsidTr="00A130A3">
        <w:tc>
          <w:tcPr>
            <w:tcW w:w="2903" w:type="dxa"/>
            <w:vAlign w:val="bottom"/>
          </w:tcPr>
          <w:p w:rsidR="00A130A3" w:rsidRPr="00347950" w:rsidRDefault="00A130A3" w:rsidP="00A130A3">
            <w:pPr>
              <w:widowControl w:val="0"/>
              <w:suppressAutoHyphens/>
              <w:spacing w:after="0" w:line="240" w:lineRule="auto"/>
              <w:rPr>
                <w:rFonts w:ascii="Times New Roman" w:hAnsi="Times New Roman" w:cs="Times New Roman"/>
                <w:sz w:val="24"/>
                <w:szCs w:val="24"/>
                <w:lang w:eastAsia="ru-RU"/>
              </w:rPr>
            </w:pPr>
          </w:p>
          <w:p w:rsidR="00A130A3" w:rsidRPr="00347950" w:rsidRDefault="00A130A3" w:rsidP="00A130A3">
            <w:pPr>
              <w:widowControl w:val="0"/>
              <w:suppressAutoHyphens/>
              <w:spacing w:after="0" w:line="240" w:lineRule="auto"/>
              <w:rPr>
                <w:rFonts w:ascii="Times New Roman" w:hAnsi="Times New Roman" w:cs="Times New Roman"/>
                <w:sz w:val="24"/>
                <w:szCs w:val="24"/>
                <w:lang w:eastAsia="ru-RU"/>
              </w:rPr>
            </w:pPr>
            <w:r w:rsidRPr="00347950">
              <w:rPr>
                <w:rFonts w:ascii="Times New Roman" w:hAnsi="Times New Roman" w:cs="Times New Roman"/>
                <w:sz w:val="24"/>
                <w:szCs w:val="24"/>
                <w:lang w:eastAsia="ru-RU"/>
              </w:rPr>
              <w:t>Итого:</w:t>
            </w:r>
          </w:p>
          <w:p w:rsidR="00A130A3" w:rsidRPr="00347950" w:rsidRDefault="00A130A3" w:rsidP="00A130A3">
            <w:pPr>
              <w:widowControl w:val="0"/>
              <w:suppressAutoHyphens/>
              <w:spacing w:after="0" w:line="240" w:lineRule="auto"/>
              <w:rPr>
                <w:rFonts w:ascii="Times New Roman" w:hAnsi="Times New Roman" w:cs="Times New Roman"/>
                <w:sz w:val="24"/>
                <w:szCs w:val="24"/>
                <w:lang w:eastAsia="ru-RU"/>
              </w:rPr>
            </w:pPr>
          </w:p>
        </w:tc>
        <w:tc>
          <w:tcPr>
            <w:tcW w:w="1843" w:type="dxa"/>
          </w:tcPr>
          <w:p w:rsidR="00A130A3" w:rsidRPr="00347950" w:rsidRDefault="00190850" w:rsidP="00A130A3">
            <w:pPr>
              <w:jc w:val="center"/>
              <w:rPr>
                <w:rFonts w:ascii="Times New Roman" w:hAnsi="Times New Roman" w:cs="Times New Roman"/>
                <w:b/>
                <w:sz w:val="24"/>
                <w:szCs w:val="24"/>
              </w:rPr>
            </w:pPr>
            <w:r w:rsidRPr="00347950">
              <w:rPr>
                <w:rFonts w:ascii="Times New Roman" w:hAnsi="Times New Roman" w:cs="Times New Roman"/>
                <w:b/>
                <w:sz w:val="24"/>
                <w:szCs w:val="24"/>
              </w:rPr>
              <w:t>136 948</w:t>
            </w:r>
            <w:r w:rsidR="00AB4A91" w:rsidRPr="00347950">
              <w:rPr>
                <w:rFonts w:ascii="Times New Roman" w:hAnsi="Times New Roman" w:cs="Times New Roman"/>
                <w:b/>
                <w:sz w:val="24"/>
                <w:szCs w:val="24"/>
              </w:rPr>
              <w:t>,3</w:t>
            </w:r>
          </w:p>
        </w:tc>
        <w:tc>
          <w:tcPr>
            <w:tcW w:w="1984" w:type="dxa"/>
          </w:tcPr>
          <w:p w:rsidR="00A130A3" w:rsidRPr="00347950" w:rsidRDefault="00B4478C" w:rsidP="00A130A3">
            <w:pPr>
              <w:jc w:val="center"/>
              <w:rPr>
                <w:rFonts w:ascii="Times New Roman" w:hAnsi="Times New Roman" w:cs="Times New Roman"/>
                <w:b/>
                <w:sz w:val="24"/>
                <w:szCs w:val="24"/>
              </w:rPr>
            </w:pPr>
            <w:r w:rsidRPr="00347950">
              <w:rPr>
                <w:rFonts w:ascii="Times New Roman" w:hAnsi="Times New Roman" w:cs="Times New Roman"/>
                <w:b/>
                <w:sz w:val="24"/>
                <w:szCs w:val="24"/>
              </w:rPr>
              <w:t>65 881,3</w:t>
            </w:r>
          </w:p>
        </w:tc>
        <w:tc>
          <w:tcPr>
            <w:tcW w:w="1843" w:type="dxa"/>
          </w:tcPr>
          <w:p w:rsidR="00A130A3" w:rsidRPr="00347950" w:rsidRDefault="00190850" w:rsidP="00A130A3">
            <w:pPr>
              <w:jc w:val="center"/>
              <w:rPr>
                <w:rFonts w:ascii="Times New Roman" w:hAnsi="Times New Roman" w:cs="Times New Roman"/>
                <w:b/>
                <w:sz w:val="24"/>
                <w:szCs w:val="24"/>
              </w:rPr>
            </w:pPr>
            <w:r w:rsidRPr="00347950">
              <w:rPr>
                <w:rFonts w:ascii="Times New Roman" w:hAnsi="Times New Roman" w:cs="Times New Roman"/>
                <w:b/>
                <w:sz w:val="24"/>
                <w:szCs w:val="24"/>
              </w:rPr>
              <w:t>17 839</w:t>
            </w:r>
            <w:r w:rsidR="00AB4A91" w:rsidRPr="00347950">
              <w:rPr>
                <w:rFonts w:ascii="Times New Roman" w:hAnsi="Times New Roman" w:cs="Times New Roman"/>
                <w:b/>
                <w:sz w:val="24"/>
                <w:szCs w:val="24"/>
              </w:rPr>
              <w:t>,3</w:t>
            </w:r>
          </w:p>
        </w:tc>
        <w:tc>
          <w:tcPr>
            <w:tcW w:w="2126" w:type="dxa"/>
          </w:tcPr>
          <w:p w:rsidR="00A130A3" w:rsidRPr="00347950" w:rsidRDefault="00AB4A91" w:rsidP="00A130A3">
            <w:pPr>
              <w:jc w:val="center"/>
            </w:pPr>
            <w:r w:rsidRPr="00347950">
              <w:rPr>
                <w:rFonts w:ascii="Times New Roman" w:hAnsi="Times New Roman" w:cs="Times New Roman"/>
                <w:b/>
                <w:sz w:val="24"/>
                <w:szCs w:val="24"/>
              </w:rPr>
              <w:t>17 093,0</w:t>
            </w:r>
          </w:p>
        </w:tc>
        <w:tc>
          <w:tcPr>
            <w:tcW w:w="1985" w:type="dxa"/>
          </w:tcPr>
          <w:p w:rsidR="00A130A3" w:rsidRPr="00347950" w:rsidRDefault="00AB4A91" w:rsidP="00A130A3">
            <w:pPr>
              <w:jc w:val="center"/>
            </w:pPr>
            <w:r w:rsidRPr="00347950">
              <w:rPr>
                <w:rFonts w:ascii="Times New Roman" w:hAnsi="Times New Roman" w:cs="Times New Roman"/>
                <w:b/>
                <w:sz w:val="24"/>
                <w:szCs w:val="24"/>
              </w:rPr>
              <w:t>17 098,5</w:t>
            </w:r>
          </w:p>
        </w:tc>
        <w:tc>
          <w:tcPr>
            <w:tcW w:w="1984" w:type="dxa"/>
          </w:tcPr>
          <w:p w:rsidR="00A130A3" w:rsidRPr="00347950" w:rsidRDefault="00B4478C" w:rsidP="00A130A3">
            <w:pPr>
              <w:jc w:val="center"/>
            </w:pPr>
            <w:r w:rsidRPr="00347950">
              <w:rPr>
                <w:rFonts w:ascii="Times New Roman" w:hAnsi="Times New Roman" w:cs="Times New Roman"/>
                <w:b/>
                <w:sz w:val="24"/>
                <w:szCs w:val="24"/>
              </w:rPr>
              <w:t>19 036,2</w:t>
            </w:r>
          </w:p>
        </w:tc>
      </w:tr>
    </w:tbl>
    <w:p w:rsidR="00A130A3" w:rsidRPr="00347950" w:rsidRDefault="00A130A3" w:rsidP="00A130A3">
      <w:pPr>
        <w:pStyle w:val="ConsPlusNormal"/>
        <w:outlineLvl w:val="1"/>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r w:rsidRPr="00347950">
        <w:rPr>
          <w:rFonts w:ascii="Times New Roman" w:hAnsi="Times New Roman" w:cs="Times New Roman"/>
          <w:noProof/>
          <w:sz w:val="24"/>
          <w:szCs w:val="24"/>
        </w:rPr>
        <w:t>См. разделы подпрограмм муниципальной программы.</w:t>
      </w:r>
    </w:p>
    <w:p w:rsidR="00A130A3" w:rsidRPr="00347950" w:rsidRDefault="00A130A3" w:rsidP="00A130A3">
      <w:pPr>
        <w:pStyle w:val="ConsPlusNormal"/>
        <w:outlineLvl w:val="1"/>
        <w:rPr>
          <w:rFonts w:ascii="Times New Roman" w:hAnsi="Times New Roman" w:cs="Times New Roman"/>
          <w:sz w:val="24"/>
          <w:szCs w:val="24"/>
        </w:rPr>
      </w:pPr>
    </w:p>
    <w:p w:rsidR="00A130A3" w:rsidRPr="00347950" w:rsidRDefault="00A130A3" w:rsidP="00A130A3">
      <w:pPr>
        <w:autoSpaceDE w:val="0"/>
        <w:autoSpaceDN w:val="0"/>
        <w:adjustRightInd w:val="0"/>
        <w:spacing w:after="0" w:line="240" w:lineRule="auto"/>
        <w:ind w:firstLine="2160"/>
        <w:jc w:val="center"/>
        <w:rPr>
          <w:rFonts w:ascii="Times New Roman" w:hAnsi="Times New Roman" w:cs="Times New Roman"/>
          <w:b/>
          <w:noProof/>
          <w:sz w:val="24"/>
          <w:szCs w:val="24"/>
        </w:rPr>
      </w:pPr>
      <w:r w:rsidRPr="00347950">
        <w:rPr>
          <w:rFonts w:ascii="Times New Roman" w:hAnsi="Times New Roman" w:cs="Times New Roman"/>
          <w:b/>
          <w:noProof/>
          <w:sz w:val="24"/>
          <w:szCs w:val="24"/>
        </w:rPr>
        <w:t>7. Перечень мероприятий муниципальной программы</w:t>
      </w:r>
    </w:p>
    <w:p w:rsidR="00A130A3" w:rsidRPr="00347950" w:rsidRDefault="00A130A3" w:rsidP="00A130A3">
      <w:pPr>
        <w:autoSpaceDE w:val="0"/>
        <w:autoSpaceDN w:val="0"/>
        <w:adjustRightInd w:val="0"/>
        <w:spacing w:after="0" w:line="240" w:lineRule="auto"/>
        <w:jc w:val="center"/>
        <w:rPr>
          <w:rFonts w:ascii="Times New Roman" w:hAnsi="Times New Roman" w:cs="Times New Roman"/>
          <w:noProof/>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r w:rsidRPr="00347950">
        <w:rPr>
          <w:rFonts w:ascii="Times New Roman" w:hAnsi="Times New Roman" w:cs="Times New Roman"/>
          <w:noProof/>
          <w:sz w:val="24"/>
          <w:szCs w:val="24"/>
        </w:rPr>
        <w:t>См. разделы подпрограмм муниципальной программы.</w:t>
      </w:r>
    </w:p>
    <w:p w:rsidR="00A130A3" w:rsidRPr="00347950" w:rsidRDefault="00A130A3" w:rsidP="00A130A3">
      <w:pPr>
        <w:autoSpaceDE w:val="0"/>
        <w:autoSpaceDN w:val="0"/>
        <w:adjustRightInd w:val="0"/>
        <w:spacing w:after="0" w:line="240" w:lineRule="auto"/>
        <w:jc w:val="both"/>
        <w:rPr>
          <w:rFonts w:ascii="Times New Roman" w:hAnsi="Times New Roman" w:cs="Times New Roman"/>
          <w:noProof/>
          <w:sz w:val="24"/>
          <w:szCs w:val="24"/>
        </w:rPr>
      </w:pPr>
    </w:p>
    <w:p w:rsidR="00A130A3" w:rsidRPr="00347950" w:rsidRDefault="00A130A3" w:rsidP="00A130A3">
      <w:pPr>
        <w:autoSpaceDE w:val="0"/>
        <w:autoSpaceDN w:val="0"/>
        <w:adjustRightInd w:val="0"/>
        <w:spacing w:after="0" w:line="240" w:lineRule="auto"/>
        <w:jc w:val="center"/>
        <w:rPr>
          <w:rFonts w:ascii="Times New Roman" w:hAnsi="Times New Roman" w:cs="Times New Roman"/>
          <w:b/>
          <w:noProof/>
          <w:sz w:val="24"/>
          <w:szCs w:val="24"/>
        </w:rPr>
      </w:pPr>
      <w:r w:rsidRPr="00347950">
        <w:rPr>
          <w:rFonts w:ascii="Times New Roman" w:hAnsi="Times New Roman" w:cs="Times New Roman"/>
          <w:b/>
          <w:noProof/>
          <w:sz w:val="24"/>
          <w:szCs w:val="24"/>
        </w:rPr>
        <w:t>8. Описание оценки влияния изменения объёмов финансирования</w:t>
      </w:r>
    </w:p>
    <w:p w:rsidR="00A130A3" w:rsidRPr="00347950" w:rsidRDefault="00A130A3" w:rsidP="00A130A3">
      <w:pPr>
        <w:autoSpaceDE w:val="0"/>
        <w:autoSpaceDN w:val="0"/>
        <w:adjustRightInd w:val="0"/>
        <w:spacing w:after="0" w:line="240" w:lineRule="auto"/>
        <w:jc w:val="center"/>
        <w:rPr>
          <w:rFonts w:ascii="Times New Roman" w:hAnsi="Times New Roman" w:cs="Times New Roman"/>
          <w:b/>
          <w:noProof/>
          <w:sz w:val="24"/>
          <w:szCs w:val="24"/>
        </w:rPr>
      </w:pP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r w:rsidRPr="00347950">
        <w:rPr>
          <w:rFonts w:ascii="Times New Roman" w:hAnsi="Times New Roman" w:cs="Times New Roman"/>
          <w:noProof/>
          <w:sz w:val="24"/>
          <w:szCs w:val="24"/>
        </w:rPr>
        <w:t>См. разделы подпрограмм муниципальной программы.</w:t>
      </w:r>
    </w:p>
    <w:p w:rsidR="00A130A3" w:rsidRPr="00347950" w:rsidRDefault="00A130A3" w:rsidP="00A130A3">
      <w:pPr>
        <w:autoSpaceDE w:val="0"/>
        <w:autoSpaceDN w:val="0"/>
        <w:adjustRightInd w:val="0"/>
        <w:spacing w:after="0" w:line="240" w:lineRule="auto"/>
        <w:ind w:firstLine="567"/>
        <w:jc w:val="both"/>
        <w:rPr>
          <w:rFonts w:ascii="Times New Roman" w:hAnsi="Times New Roman" w:cs="Times New Roman"/>
          <w:noProof/>
          <w:sz w:val="24"/>
          <w:szCs w:val="24"/>
        </w:rPr>
      </w:pPr>
    </w:p>
    <w:p w:rsidR="00A130A3" w:rsidRPr="00347950" w:rsidRDefault="00A130A3" w:rsidP="00A130A3">
      <w:pPr>
        <w:pStyle w:val="af1"/>
        <w:widowControl w:val="0"/>
        <w:spacing w:after="0" w:line="240" w:lineRule="auto"/>
        <w:ind w:left="0"/>
        <w:rPr>
          <w:rFonts w:ascii="Times New Roman" w:hAnsi="Times New Roman"/>
          <w:b/>
          <w:bCs/>
          <w:sz w:val="24"/>
          <w:szCs w:val="24"/>
        </w:rPr>
      </w:pPr>
    </w:p>
    <w:p w:rsidR="00A130A3" w:rsidRPr="00347950" w:rsidRDefault="00A130A3" w:rsidP="00A130A3">
      <w:pPr>
        <w:pStyle w:val="af1"/>
        <w:widowControl w:val="0"/>
        <w:spacing w:after="0" w:line="240" w:lineRule="auto"/>
        <w:ind w:left="0"/>
        <w:jc w:val="center"/>
        <w:rPr>
          <w:rFonts w:ascii="Times New Roman" w:hAnsi="Times New Roman"/>
          <w:b/>
          <w:bCs/>
          <w:sz w:val="24"/>
          <w:szCs w:val="24"/>
        </w:rPr>
      </w:pPr>
      <w:r w:rsidRPr="00347950">
        <w:rPr>
          <w:rFonts w:ascii="Times New Roman" w:hAnsi="Times New Roman"/>
          <w:b/>
          <w:bCs/>
          <w:sz w:val="24"/>
          <w:szCs w:val="24"/>
        </w:rPr>
        <w:t xml:space="preserve">9. Порядок взаимодействия ответственных за выполнение мероприятий муниципальных подпрограмм </w:t>
      </w:r>
    </w:p>
    <w:p w:rsidR="00A130A3" w:rsidRPr="00347950" w:rsidRDefault="00A130A3" w:rsidP="00A130A3">
      <w:pPr>
        <w:pStyle w:val="af1"/>
        <w:widowControl w:val="0"/>
        <w:spacing w:after="0" w:line="240" w:lineRule="auto"/>
        <w:ind w:left="0"/>
        <w:rPr>
          <w:rFonts w:ascii="Times New Roman" w:hAnsi="Times New Roman"/>
          <w:b/>
          <w:bCs/>
          <w:sz w:val="24"/>
          <w:szCs w:val="24"/>
        </w:rPr>
      </w:pPr>
    </w:p>
    <w:p w:rsidR="00A130A3" w:rsidRPr="00347950" w:rsidRDefault="00A130A3" w:rsidP="00A130A3">
      <w:pPr>
        <w:pStyle w:val="24"/>
        <w:spacing w:before="0"/>
        <w:ind w:firstLine="567"/>
      </w:pPr>
      <w:r w:rsidRPr="00347950">
        <w:t>Контроль выполнения мероприятий подпрограмм осуществляют заказчики.</w:t>
      </w:r>
    </w:p>
    <w:p w:rsidR="00A130A3" w:rsidRPr="00347950" w:rsidRDefault="00A130A3" w:rsidP="00A130A3">
      <w:pPr>
        <w:pStyle w:val="24"/>
        <w:spacing w:before="0"/>
        <w:ind w:firstLine="567"/>
      </w:pPr>
      <w:r w:rsidRPr="00347950">
        <w:t>Исполнители мероприятий подпрограмм ежеквартально (до 10 числа месяца, следующего за отчётным) готовят отчёты по реализации мероприятий (в период действия  муниципальной программы) и предоставляют их заказчикам подпрограмм (отдел реализации социальных программ администрации Рузского муниципального района, отдел территориальной политики и социальных коммуникаций администрации Рузского муниципального района, отдел субсидий администрации Рузского муниципального района), согласно приложениям №9 и №11 к Порядку разработки и реализации муниципальных программ Рузского муниципального района, утверждённому постановлением администрации Рузского муниципального района от 03.11.2015 №2077 (далее – Порядок).</w:t>
      </w:r>
    </w:p>
    <w:p w:rsidR="00A130A3" w:rsidRPr="00347950" w:rsidRDefault="00A130A3" w:rsidP="00A130A3">
      <w:pPr>
        <w:pStyle w:val="af1"/>
        <w:widowControl w:val="0"/>
        <w:spacing w:after="0" w:line="240" w:lineRule="auto"/>
        <w:ind w:left="0"/>
        <w:rPr>
          <w:rFonts w:ascii="Times New Roman" w:hAnsi="Times New Roman"/>
          <w:sz w:val="24"/>
          <w:szCs w:val="24"/>
        </w:rPr>
      </w:pPr>
    </w:p>
    <w:p w:rsidR="00A130A3" w:rsidRPr="00347950" w:rsidRDefault="00A130A3" w:rsidP="00A130A3">
      <w:pPr>
        <w:pStyle w:val="af1"/>
        <w:widowControl w:val="0"/>
        <w:spacing w:after="0" w:line="240" w:lineRule="auto"/>
        <w:ind w:left="0"/>
        <w:jc w:val="center"/>
        <w:rPr>
          <w:rFonts w:ascii="Times New Roman" w:hAnsi="Times New Roman"/>
          <w:b/>
          <w:bCs/>
          <w:sz w:val="24"/>
          <w:szCs w:val="24"/>
        </w:rPr>
      </w:pPr>
      <w:r w:rsidRPr="00347950">
        <w:rPr>
          <w:rFonts w:ascii="Times New Roman" w:hAnsi="Times New Roman"/>
          <w:b/>
          <w:bCs/>
          <w:sz w:val="24"/>
          <w:szCs w:val="24"/>
        </w:rPr>
        <w:t>10. Состав, форма и сроки представления отчетности о ходе реализации мероприятий муниципальной программы</w:t>
      </w:r>
    </w:p>
    <w:p w:rsidR="00A130A3" w:rsidRPr="00347950" w:rsidRDefault="00A130A3" w:rsidP="00A130A3">
      <w:pPr>
        <w:pStyle w:val="ConsPlusNormal"/>
        <w:ind w:firstLine="540"/>
        <w:jc w:val="both"/>
        <w:rPr>
          <w:rFonts w:ascii="Times New Roman" w:hAnsi="Times New Roman" w:cs="Times New Roman"/>
          <w:sz w:val="24"/>
          <w:szCs w:val="24"/>
        </w:rPr>
      </w:pP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lang w:eastAsia="ru-RU"/>
        </w:rPr>
        <w:t xml:space="preserve">Заказчики муниципальных программ </w:t>
      </w:r>
      <w:r w:rsidRPr="00347950">
        <w:rPr>
          <w:rFonts w:ascii="Times New Roman" w:hAnsi="Times New Roman" w:cs="Times New Roman"/>
          <w:sz w:val="24"/>
          <w:szCs w:val="24"/>
        </w:rPr>
        <w:t>ежеквартально до 15 числа месяца, следующего за отчетным кварталом (в период действия муниципальной программы) обобщают сведения и формируют в подсистеме ГАСУ МО, а также направляют по МСЭД в управление экономического развития и АПК администрации Рузского муниципального района оперативный отчет (подписанный координатором Программы), согласно приложениям №9 и №10 к Порядку.</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xml:space="preserve">Также заказчики муниципальных подпрограмм до 01 марта ежегодно (в период действия муниципальной программы) обобщают сведения и формируют в подсистеме ГАСУ МО, а также направляют по МСЭД в управление экономического развития и АПК администрации Рузского муниципального района годовой отчёт (подписанный координатором Программы) по реализации муниципальных подпрограмм (Программы), согласно приложениям №11 и №12 к Порядку (ответственный: отдел реализации социальных программ администрации Рузского муниципального района). </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xml:space="preserve">Раз в 3 года (до 01 апреля года, следующего за отчётным)  заказчики муниципальных подпрограмм (Программы) формируют в подсистеме ГАСУ МО и направляют по МСЭД в управление экономического развития и АПК администрации Рузского муниципального района комплексный отчёт (подписанный координатором Программы) о ходе реализации муниципальных подпрограмм (Программы), согласно приложениям №10 и №13 к Порядку (ответственный: отдел реализации социальных программ администрации Рузского муниципального района).   </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К годовому и комплексному отчётам заказчики муниципальных подпрограмм (программы) готовят:</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аналитическую записку, в которой указывается степень достижения запланированных результатов и намеченных целей муниципальной программы и подпрограмм, а также общий объем фактических расходов;</w:t>
      </w:r>
    </w:p>
    <w:p w:rsidR="00A130A3" w:rsidRPr="00347950" w:rsidRDefault="00A130A3" w:rsidP="00A130A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47950">
        <w:rPr>
          <w:rFonts w:ascii="Times New Roman" w:hAnsi="Times New Roman" w:cs="Times New Roman"/>
          <w:sz w:val="24"/>
          <w:szCs w:val="24"/>
        </w:rPr>
        <w:t>- таблицу, в которой указываются данные об использовании средств по мероприятиям, не завершенным в утвержденные сроки, с указанием причин их невыполнения и предложений по дальнейшей реализации (ответственный: отдел реализации социальных программ администрации Рузского муниципального района).</w:t>
      </w:r>
    </w:p>
    <w:p w:rsidR="00A130A3" w:rsidRPr="00347950" w:rsidRDefault="00A130A3" w:rsidP="00A130A3">
      <w:pPr>
        <w:pStyle w:val="24"/>
        <w:spacing w:before="0"/>
      </w:pPr>
      <w:r w:rsidRPr="00347950">
        <w:t>До 01 июня года, следующего за последним годом реализации муниципальной программы, заказчики муниципальных подпрограмм обобщают сведения и направляют в управление экономического развития и АПК администрации Рузского муниципального района итоговый отчет о реализации муниципальных подпрограмм (программы), согласно приложению №8 и приложению №9 к Порядку (ответственный: отдел реализации социальных программ администрации Рузского муниципального района).</w:t>
      </w:r>
    </w:p>
    <w:p w:rsidR="00A130A3" w:rsidRPr="00347950" w:rsidRDefault="00A130A3" w:rsidP="00A130A3">
      <w:pPr>
        <w:pStyle w:val="24"/>
        <w:spacing w:before="0"/>
      </w:pPr>
      <w:r w:rsidRPr="00347950">
        <w:lastRenderedPageBreak/>
        <w:t>Все предоставляемые в управление экономического развития и АПК администрации Рузского муниципального района отчёты заказчики подпрограмм согласовывают с финансовым управлением администрации Рузского муниципального района (ответственный: отдел реализации социальных программ администрации Рузского муниципального района).</w:t>
      </w:r>
    </w:p>
    <w:p w:rsidR="00A130A3" w:rsidRPr="00347950" w:rsidRDefault="00A130A3" w:rsidP="00A130A3">
      <w:pPr>
        <w:pStyle w:val="24"/>
        <w:spacing w:before="0"/>
      </w:pPr>
      <w:r w:rsidRPr="00347950">
        <w:t>Управление экономического развития и АПК администрации Рузского муниципального района размещает отчеты о реализации муниципальных подпрограмм (Программы)  на официальном сайте Рузского муниципального района в сети «Интернет».</w:t>
      </w:r>
    </w:p>
    <w:p w:rsidR="00A130A3" w:rsidRPr="00347950" w:rsidRDefault="00A130A3" w:rsidP="00A130A3">
      <w:pPr>
        <w:pStyle w:val="24"/>
        <w:spacing w:before="0"/>
      </w:pPr>
    </w:p>
    <w:p w:rsidR="00A130A3" w:rsidRPr="00347950" w:rsidRDefault="00A130A3" w:rsidP="00A130A3">
      <w:pPr>
        <w:pStyle w:val="24"/>
        <w:spacing w:before="0"/>
        <w:jc w:val="center"/>
        <w:rPr>
          <w:b/>
          <w:bCs/>
        </w:rPr>
      </w:pPr>
      <w:r w:rsidRPr="00347950">
        <w:rPr>
          <w:b/>
          <w:bCs/>
        </w:rPr>
        <w:t>11. Порядок внесения изменений в муниципальную программу</w:t>
      </w:r>
    </w:p>
    <w:p w:rsidR="00A130A3" w:rsidRPr="00347950" w:rsidRDefault="00A130A3" w:rsidP="00A130A3">
      <w:pPr>
        <w:pStyle w:val="24"/>
        <w:spacing w:before="0"/>
      </w:pPr>
    </w:p>
    <w:p w:rsidR="00A130A3" w:rsidRPr="00347950" w:rsidRDefault="00A130A3" w:rsidP="00A50257">
      <w:pPr>
        <w:pStyle w:val="24"/>
        <w:spacing w:before="0"/>
        <w:ind w:firstLine="567"/>
      </w:pPr>
      <w:r w:rsidRPr="00347950">
        <w:t>Изменения в муниципальную программу вносятся по мере необходимости постановлением администрации Рузского муниципального района.</w:t>
      </w:r>
    </w:p>
    <w:p w:rsidR="00A50257" w:rsidRPr="00347950" w:rsidRDefault="00A50257" w:rsidP="00A50257">
      <w:pPr>
        <w:pStyle w:val="24"/>
        <w:spacing w:before="0"/>
        <w:ind w:firstLine="567"/>
        <w:sectPr w:rsidR="00A50257" w:rsidRPr="00347950" w:rsidSect="00B2788C">
          <w:footerReference w:type="default" r:id="rId8"/>
          <w:pgSz w:w="16838" w:h="11905" w:orient="landscape"/>
          <w:pgMar w:top="709" w:right="1134" w:bottom="567" w:left="1134" w:header="153" w:footer="720" w:gutter="0"/>
          <w:cols w:space="720"/>
          <w:docGrid w:linePitch="299"/>
        </w:sectPr>
      </w:pPr>
    </w:p>
    <w:p w:rsidR="00657724" w:rsidRPr="00347950" w:rsidRDefault="00657724" w:rsidP="00657724">
      <w:pPr>
        <w:tabs>
          <w:tab w:val="left" w:pos="2220"/>
        </w:tabs>
        <w:ind w:left="12474"/>
        <w:rPr>
          <w:rFonts w:ascii="Times New Roman" w:hAnsi="Times New Roman" w:cs="Times New Roman"/>
          <w:sz w:val="24"/>
          <w:szCs w:val="24"/>
        </w:rPr>
      </w:pPr>
      <w:r w:rsidRPr="00347950">
        <w:rPr>
          <w:rFonts w:ascii="Times New Roman" w:hAnsi="Times New Roman" w:cs="Times New Roman"/>
          <w:sz w:val="24"/>
          <w:szCs w:val="24"/>
        </w:rPr>
        <w:lastRenderedPageBreak/>
        <w:t>Приложение № 2</w:t>
      </w:r>
    </w:p>
    <w:p w:rsidR="00244955" w:rsidRPr="00347950" w:rsidRDefault="00657724" w:rsidP="00244955">
      <w:pPr>
        <w:pStyle w:val="ConsPlusNormal"/>
        <w:ind w:left="12474"/>
        <w:rPr>
          <w:rFonts w:ascii="Times New Roman" w:hAnsi="Times New Roman" w:cs="Times New Roman"/>
          <w:sz w:val="24"/>
          <w:szCs w:val="24"/>
        </w:rPr>
      </w:pPr>
      <w:r w:rsidRPr="00347950">
        <w:rPr>
          <w:rFonts w:ascii="Times New Roman" w:hAnsi="Times New Roman" w:cs="Times New Roman"/>
          <w:sz w:val="24"/>
          <w:szCs w:val="24"/>
        </w:rPr>
        <w:t>"</w:t>
      </w:r>
      <w:r w:rsidR="00244955" w:rsidRPr="00347950">
        <w:rPr>
          <w:rFonts w:ascii="Times New Roman" w:hAnsi="Times New Roman" w:cs="Times New Roman"/>
          <w:sz w:val="24"/>
          <w:szCs w:val="24"/>
        </w:rPr>
        <w:t>Приложение № 3</w:t>
      </w:r>
    </w:p>
    <w:p w:rsidR="00244955" w:rsidRPr="00347950" w:rsidRDefault="00244955" w:rsidP="00244955">
      <w:pPr>
        <w:pStyle w:val="ConsPlusNormal"/>
        <w:ind w:left="12474"/>
        <w:rPr>
          <w:rFonts w:ascii="Times New Roman" w:hAnsi="Times New Roman" w:cs="Times New Roman"/>
          <w:sz w:val="24"/>
          <w:szCs w:val="24"/>
        </w:rPr>
      </w:pPr>
      <w:r w:rsidRPr="00347950">
        <w:rPr>
          <w:rFonts w:ascii="Times New Roman" w:hAnsi="Times New Roman" w:cs="Times New Roman"/>
          <w:sz w:val="24"/>
          <w:szCs w:val="24"/>
        </w:rPr>
        <w:t xml:space="preserve">к муниципальной       </w:t>
      </w:r>
    </w:p>
    <w:p w:rsidR="00244955" w:rsidRPr="00347950" w:rsidRDefault="00244955" w:rsidP="00244955">
      <w:pPr>
        <w:pStyle w:val="ConsPlusNormal"/>
        <w:ind w:left="12474"/>
        <w:rPr>
          <w:rFonts w:ascii="Times New Roman" w:hAnsi="Times New Roman" w:cs="Times New Roman"/>
          <w:sz w:val="24"/>
          <w:szCs w:val="24"/>
        </w:rPr>
      </w:pPr>
      <w:r w:rsidRPr="00347950">
        <w:rPr>
          <w:rFonts w:ascii="Times New Roman" w:hAnsi="Times New Roman" w:cs="Times New Roman"/>
          <w:sz w:val="24"/>
          <w:szCs w:val="24"/>
        </w:rPr>
        <w:t>программе</w:t>
      </w:r>
      <w:r w:rsidR="00657724" w:rsidRPr="00347950">
        <w:rPr>
          <w:rFonts w:ascii="Times New Roman" w:hAnsi="Times New Roman" w:cs="Times New Roman"/>
          <w:sz w:val="24"/>
          <w:szCs w:val="24"/>
        </w:rPr>
        <w:t>"</w:t>
      </w:r>
    </w:p>
    <w:p w:rsidR="00244955" w:rsidRPr="00347950" w:rsidRDefault="00244955" w:rsidP="00244955">
      <w:pPr>
        <w:pStyle w:val="ConsPlusNormal"/>
        <w:ind w:left="12474"/>
        <w:rPr>
          <w:rFonts w:ascii="Times New Roman" w:hAnsi="Times New Roman" w:cs="Times New Roman"/>
          <w:sz w:val="21"/>
          <w:szCs w:val="21"/>
        </w:rPr>
      </w:pPr>
    </w:p>
    <w:p w:rsidR="00244955" w:rsidRPr="00347950" w:rsidRDefault="00244955" w:rsidP="00244955">
      <w:pPr>
        <w:pStyle w:val="ConsPlusNormal"/>
        <w:ind w:left="12474"/>
        <w:rPr>
          <w:rFonts w:ascii="Times New Roman" w:hAnsi="Times New Roman" w:cs="Times New Roman"/>
          <w:sz w:val="24"/>
          <w:szCs w:val="24"/>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b/>
          <w:sz w:val="24"/>
          <w:szCs w:val="24"/>
          <w:lang w:eastAsia="ru-RU"/>
        </w:rPr>
      </w:pPr>
      <w:r w:rsidRPr="00347950">
        <w:rPr>
          <w:rFonts w:ascii="Times New Roman" w:hAnsi="Times New Roman" w:cs="Times New Roman"/>
          <w:b/>
          <w:sz w:val="24"/>
          <w:szCs w:val="24"/>
          <w:lang w:eastAsia="ru-RU"/>
        </w:rPr>
        <w:t>ПОДПРОГРАММА</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center"/>
        <w:rPr>
          <w:rFonts w:ascii="Times New Roman" w:hAnsi="Times New Roman" w:cs="Times New Roman"/>
          <w:b/>
          <w:sz w:val="24"/>
          <w:szCs w:val="24"/>
        </w:rPr>
      </w:pP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1. Паспорт подпрограммы</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 «Создание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both"/>
        <w:rPr>
          <w:rFonts w:ascii="Times New Roman" w:hAnsi="Times New Roman" w:cs="Times New Roman"/>
          <w:sz w:val="24"/>
          <w:szCs w:val="24"/>
        </w:rPr>
      </w:pPr>
    </w:p>
    <w:tbl>
      <w:tblPr>
        <w:tblW w:w="15732"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8"/>
        <w:gridCol w:w="1700"/>
        <w:gridCol w:w="1842"/>
        <w:gridCol w:w="267"/>
        <w:gridCol w:w="16"/>
        <w:gridCol w:w="1804"/>
        <w:gridCol w:w="39"/>
        <w:gridCol w:w="1134"/>
        <w:gridCol w:w="697"/>
        <w:gridCol w:w="12"/>
        <w:gridCol w:w="425"/>
        <w:gridCol w:w="1134"/>
        <w:gridCol w:w="269"/>
        <w:gridCol w:w="15"/>
        <w:gridCol w:w="850"/>
        <w:gridCol w:w="1276"/>
        <w:gridCol w:w="19"/>
        <w:gridCol w:w="976"/>
        <w:gridCol w:w="989"/>
      </w:tblGrid>
      <w:tr w:rsidR="00244955" w:rsidRPr="00347950" w:rsidTr="00244955">
        <w:tc>
          <w:tcPr>
            <w:tcW w:w="3968"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Муниципальный заказчик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Администрация Рузского муниципального района</w:t>
            </w:r>
          </w:p>
        </w:tc>
      </w:tr>
      <w:tr w:rsidR="00244955" w:rsidRPr="00347950" w:rsidTr="00244955">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1 подпрограммы</w:t>
            </w:r>
          </w:p>
        </w:tc>
        <w:tc>
          <w:tcPr>
            <w:tcW w:w="11764" w:type="dxa"/>
            <w:gridSpan w:val="17"/>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rPr>
                <w:rFonts w:ascii="Times New Roman" w:hAnsi="Times New Roman" w:cs="Times New Roman"/>
                <w:bCs/>
                <w:sz w:val="20"/>
                <w:szCs w:val="20"/>
              </w:rPr>
            </w:pPr>
            <w:r w:rsidRPr="00347950">
              <w:rPr>
                <w:rFonts w:ascii="Times New Roman" w:hAnsi="Times New Roman" w:cs="Times New Roman"/>
                <w:bCs/>
                <w:sz w:val="20"/>
                <w:szCs w:val="20"/>
              </w:rPr>
              <w:t xml:space="preserve">Ввод в эксплуатацию  и открытие новых ВОП и </w:t>
            </w:r>
            <w:proofErr w:type="spellStart"/>
            <w:r w:rsidRPr="00347950">
              <w:rPr>
                <w:rFonts w:ascii="Times New Roman" w:hAnsi="Times New Roman" w:cs="Times New Roman"/>
                <w:bCs/>
                <w:sz w:val="20"/>
                <w:szCs w:val="20"/>
              </w:rPr>
              <w:t>ФАПов</w:t>
            </w:r>
            <w:proofErr w:type="spellEnd"/>
            <w:r w:rsidRPr="00347950">
              <w:rPr>
                <w:rFonts w:ascii="Times New Roman" w:hAnsi="Times New Roman" w:cs="Times New Roman"/>
                <w:bCs/>
                <w:sz w:val="20"/>
                <w:szCs w:val="20"/>
              </w:rPr>
              <w:t xml:space="preserve"> </w:t>
            </w:r>
          </w:p>
          <w:p w:rsidR="00244955" w:rsidRPr="00347950" w:rsidRDefault="00244955" w:rsidP="00244955">
            <w:pPr>
              <w:spacing w:after="0" w:line="240" w:lineRule="auto"/>
              <w:jc w:val="both"/>
              <w:rPr>
                <w:rFonts w:ascii="Times New Roman" w:hAnsi="Times New Roman" w:cs="Times New Roman"/>
                <w:sz w:val="20"/>
                <w:szCs w:val="20"/>
                <w:lang w:eastAsia="ru-RU"/>
              </w:rPr>
            </w:pP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25"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4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43"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3"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26"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25"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40 000,0</w:t>
            </w:r>
          </w:p>
        </w:tc>
        <w:tc>
          <w:tcPr>
            <w:tcW w:w="184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843"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843"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2126"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r>
      <w:tr w:rsidR="00244955" w:rsidRPr="00347950" w:rsidTr="00244955">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2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bCs/>
              </w:rPr>
              <w:t>Социальная поддержка медицинских работников, повышение престижа профессии врача и среднего медицинского работника</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90,0</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r>
      <w:tr w:rsidR="00244955" w:rsidRPr="00347950" w:rsidTr="00244955">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3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Содействие в снижении заболеваемости и смертности населения</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r>
      <w:tr w:rsidR="00244955" w:rsidRPr="00347950" w:rsidTr="00244955">
        <w:trPr>
          <w:trHeight w:val="216"/>
        </w:trPr>
        <w:tc>
          <w:tcPr>
            <w:tcW w:w="3968"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lastRenderedPageBreak/>
              <w:t>Задача 4 подпрограммы</w:t>
            </w:r>
          </w:p>
        </w:tc>
        <w:tc>
          <w:tcPr>
            <w:tcW w:w="11764" w:type="dxa"/>
            <w:gridSpan w:val="1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b/>
              </w:rPr>
            </w:pPr>
            <w:r w:rsidRPr="00347950">
              <w:rPr>
                <w:rFonts w:ascii="Times New Roman" w:hAnsi="Times New Roman" w:cs="Times New Roman"/>
              </w:rPr>
              <w:t>Обеспечение полноценным питанием беременных женщин, кормящих матерей, а также детей в возрасте до 3-х лет</w:t>
            </w:r>
          </w:p>
        </w:tc>
      </w:tr>
      <w:tr w:rsidR="00244955" w:rsidRPr="00347950" w:rsidTr="00244955">
        <w:trPr>
          <w:trHeight w:val="448"/>
        </w:trPr>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 2014 год</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rPr>
          <w:trHeight w:val="224"/>
        </w:trPr>
        <w:tc>
          <w:tcPr>
            <w:tcW w:w="3968"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2109"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10 090,0</w:t>
            </w:r>
          </w:p>
        </w:tc>
        <w:tc>
          <w:tcPr>
            <w:tcW w:w="182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870"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w:t>
            </w:r>
            <w:r w:rsidR="00244955" w:rsidRPr="00347950">
              <w:rPr>
                <w:rFonts w:ascii="Times New Roman" w:hAnsi="Times New Roman" w:cs="Times New Roman"/>
                <w:sz w:val="20"/>
                <w:szCs w:val="20"/>
              </w:rPr>
              <w:t>,0</w:t>
            </w:r>
          </w:p>
        </w:tc>
        <w:tc>
          <w:tcPr>
            <w:tcW w:w="184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2160"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96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r>
      <w:tr w:rsidR="00244955" w:rsidRPr="00347950" w:rsidTr="00244955">
        <w:tc>
          <w:tcPr>
            <w:tcW w:w="226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Источники финансирования подпрограммы по годам реализации и главным распорядителям бюджетных средств, в том числе по годам:</w:t>
            </w:r>
          </w:p>
        </w:tc>
        <w:tc>
          <w:tcPr>
            <w:tcW w:w="170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Наименование подпрограммы</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Главный распорядитель бюджетных средств</w:t>
            </w:r>
          </w:p>
        </w:tc>
        <w:tc>
          <w:tcPr>
            <w:tcW w:w="3260" w:type="dxa"/>
            <w:gridSpan w:val="5"/>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Источник финансирования</w:t>
            </w:r>
          </w:p>
        </w:tc>
        <w:tc>
          <w:tcPr>
            <w:tcW w:w="6662" w:type="dxa"/>
            <w:gridSpan w:val="11"/>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Расходы (тыс. рублей)</w:t>
            </w:r>
          </w:p>
        </w:tc>
      </w:tr>
      <w:tr w:rsidR="00244955" w:rsidRPr="00347950" w:rsidTr="00244955">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Итого</w:t>
            </w:r>
          </w:p>
        </w:tc>
      </w:tr>
      <w:tr w:rsidR="00244955" w:rsidRPr="00347950" w:rsidTr="00244955">
        <w:trPr>
          <w:trHeight w:val="44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Создание условий для оказания медицинской помощи населению на территории Рузского муниципального района на 2015-2019 годы</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Администрация Рузского муниципального района</w:t>
            </w: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Всего:</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в том числе:</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12 433</w:t>
            </w:r>
            <w:r w:rsidR="00244955" w:rsidRPr="00347950">
              <w:rPr>
                <w:rFonts w:ascii="Times New Roman" w:hAnsi="Times New Roman" w:cs="Times New Roman"/>
                <w:sz w:val="20"/>
                <w:szCs w:val="20"/>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5D5B17">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w:t>
            </w:r>
            <w:r w:rsidR="005D5B17" w:rsidRPr="00347950">
              <w:rPr>
                <w:rFonts w:ascii="Times New Roman" w:hAnsi="Times New Roman" w:cs="Times New Roman"/>
                <w:sz w:val="20"/>
                <w:szCs w:val="20"/>
              </w:rPr>
              <w:t>1</w:t>
            </w:r>
            <w:r w:rsidRPr="00347950">
              <w:rPr>
                <w:rFonts w:ascii="Times New Roman" w:hAnsi="Times New Roman" w:cs="Times New Roman"/>
                <w:sz w:val="20"/>
                <w:szCs w:val="20"/>
              </w:rPr>
              <w:t xml:space="preserve"> </w:t>
            </w:r>
            <w:r w:rsidR="005D5B17" w:rsidRPr="00347950">
              <w:rPr>
                <w:rFonts w:ascii="Times New Roman" w:hAnsi="Times New Roman" w:cs="Times New Roman"/>
                <w:sz w:val="20"/>
                <w:szCs w:val="20"/>
              </w:rPr>
              <w:t>442</w:t>
            </w:r>
            <w:r w:rsidRPr="00347950">
              <w:rPr>
                <w:rFonts w:ascii="Times New Roman" w:hAnsi="Times New Roman" w:cs="Times New Roman"/>
                <w:sz w:val="20"/>
                <w:szCs w:val="20"/>
              </w:rPr>
              <w:t>,0</w:t>
            </w:r>
          </w:p>
        </w:tc>
      </w:tr>
      <w:tr w:rsidR="00244955" w:rsidRPr="00347950" w:rsidTr="00244955">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101 352</w:t>
            </w:r>
            <w:r w:rsidR="00244955" w:rsidRPr="00347950">
              <w:rPr>
                <w:rFonts w:ascii="Times New Roman" w:hAnsi="Times New Roman" w:cs="Times New Roman"/>
                <w:sz w:val="20"/>
                <w:szCs w:val="20"/>
              </w:rPr>
              <w:t>,0</w:t>
            </w:r>
          </w:p>
        </w:tc>
      </w:tr>
      <w:tr w:rsidR="00244955" w:rsidRPr="00347950" w:rsidTr="00244955">
        <w:trPr>
          <w:trHeight w:val="56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strike/>
              </w:rPr>
            </w:pPr>
            <w:r w:rsidRPr="00347950">
              <w:rPr>
                <w:rFonts w:ascii="Times New Roman" w:hAnsi="Times New Roman" w:cs="Times New Roman"/>
              </w:rPr>
              <w:t>Внебюджетные источники</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r>
      <w:tr w:rsidR="00244955" w:rsidRPr="00347950" w:rsidTr="00244955">
        <w:trPr>
          <w:trHeight w:val="180"/>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26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995"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0,0</w:t>
            </w:r>
          </w:p>
        </w:tc>
        <w:tc>
          <w:tcPr>
            <w:tcW w:w="98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90,0</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Планируемые результаты реализации подпрограммы</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Ввод в эксплуатацию фельдшерско-акушерских пунктов</w:t>
            </w:r>
          </w:p>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(предоставление земельных участков и создание условий для их функционирования)</w:t>
            </w:r>
            <w:r w:rsidRPr="00347950">
              <w:rPr>
                <w:rFonts w:ascii="Times New Roman" w:hAnsi="Times New Roman" w:cs="Times New Roman"/>
                <w:bCs/>
                <w:sz w:val="20"/>
                <w:szCs w:val="20"/>
              </w:rPr>
              <w:t>, единица</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bCs/>
                <w:sz w:val="20"/>
                <w:szCs w:val="20"/>
              </w:rPr>
            </w:pPr>
            <w:r w:rsidRPr="00347950">
              <w:rPr>
                <w:rFonts w:ascii="Times New Roman" w:hAnsi="Times New Roman" w:cs="Times New Roman"/>
                <w:bCs/>
                <w:sz w:val="20"/>
                <w:szCs w:val="20"/>
              </w:rPr>
              <w:t>Открытие офисов врачей общей практики (предоставление помещений или земельных участков, создание условий для их функционирования)</w:t>
            </w:r>
            <w:r w:rsidRPr="00347950">
              <w:rPr>
                <w:rFonts w:ascii="Times New Roman" w:hAnsi="Times New Roman" w:cs="Times New Roman"/>
                <w:sz w:val="20"/>
                <w:szCs w:val="20"/>
              </w:rPr>
              <w:t>, единица</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rPr>
          <w:trHeight w:val="343"/>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Дефицит медицинских кадров,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39,6</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39,5</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39,4</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39,3</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39,2</w:t>
            </w:r>
          </w:p>
        </w:tc>
      </w:tr>
      <w:tr w:rsidR="00244955" w:rsidRPr="00347950" w:rsidTr="00244955">
        <w:trPr>
          <w:trHeight w:val="343"/>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Доля медицинских работников государственных учреждений здравоохранения муниципального образования, обеспеченных жилыми помещениями,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r>
      <w:tr w:rsidR="00244955" w:rsidRPr="00347950" w:rsidTr="00244955">
        <w:trPr>
          <w:trHeight w:val="351"/>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bCs/>
                <w:sz w:val="20"/>
                <w:szCs w:val="20"/>
              </w:rPr>
              <w:t xml:space="preserve">Смертность от туберкулёза, </w:t>
            </w:r>
            <w:r w:rsidRPr="00347950">
              <w:rPr>
                <w:rFonts w:ascii="Times New Roman" w:hAnsi="Times New Roman" w:cs="Times New Roman"/>
                <w:sz w:val="20"/>
                <w:szCs w:val="20"/>
              </w:rPr>
              <w:t>случаев на 100 тыс. человек</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7,8</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7,7</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7,6</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7,5</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7,4</w:t>
            </w:r>
          </w:p>
        </w:tc>
      </w:tr>
      <w:tr w:rsidR="00244955" w:rsidRPr="00347950" w:rsidTr="00244955">
        <w:trPr>
          <w:trHeight w:val="455"/>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lastRenderedPageBreak/>
              <w:t>Доля взрослого населения, прошедшего диспансеризацию, от общего числа взрослого населения,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23</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23</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обучающихся с 13 лет в общеобразовательных организациях, подлежащих </w:t>
            </w:r>
            <w:proofErr w:type="spellStart"/>
            <w:r w:rsidRPr="00347950">
              <w:rPr>
                <w:rFonts w:ascii="Times New Roman" w:hAnsi="Times New Roman" w:cs="Times New Roman"/>
                <w:sz w:val="20"/>
                <w:szCs w:val="20"/>
              </w:rPr>
              <w:t>профосмотрам</w:t>
            </w:r>
            <w:proofErr w:type="spellEnd"/>
            <w:r w:rsidRPr="00347950">
              <w:rPr>
                <w:rFonts w:ascii="Times New Roman" w:hAnsi="Times New Roman" w:cs="Times New Roman"/>
                <w:sz w:val="20"/>
                <w:szCs w:val="20"/>
              </w:rPr>
              <w:t>,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r>
      <w:tr w:rsidR="00244955" w:rsidRPr="00347950" w:rsidTr="00244955">
        <w:trPr>
          <w:trHeight w:val="318"/>
        </w:trPr>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Смертность от ДТП, случаев на 100 тыс. человек</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11,9</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11,4</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10,9</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9,5</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w:t>
            </w:r>
          </w:p>
        </w:tc>
      </w:tr>
      <w:tr w:rsidR="00244955" w:rsidRPr="00347950" w:rsidTr="00244955">
        <w:tc>
          <w:tcPr>
            <w:tcW w:w="9070" w:type="dxa"/>
            <w:gridSpan w:val="8"/>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Достижение обеспечения 100% обратившихся за полноценным питанием беременных женщин, кормящих матерей, а также детей в возрасте до 3-х лет, %</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13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1984" w:type="dxa"/>
            <w:gridSpan w:val="3"/>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r>
    </w:tbl>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spacing w:after="0" w:line="240" w:lineRule="auto"/>
        <w:ind w:right="-172" w:firstLine="567"/>
        <w:jc w:val="center"/>
        <w:rPr>
          <w:rFonts w:ascii="Times New Roman" w:hAnsi="Times New Roman" w:cs="Times New Roman"/>
          <w:b/>
          <w:bCs/>
          <w:sz w:val="24"/>
          <w:szCs w:val="24"/>
        </w:rPr>
      </w:pPr>
      <w:r w:rsidRPr="00347950">
        <w:rPr>
          <w:rFonts w:ascii="Times New Roman" w:hAnsi="Times New Roman" w:cs="Times New Roman"/>
          <w:b/>
          <w:bCs/>
          <w:sz w:val="24"/>
          <w:szCs w:val="24"/>
        </w:rPr>
        <w:t>1.Характеристика проблемы, на решение которой направлена Подпрограмма</w:t>
      </w:r>
    </w:p>
    <w:p w:rsidR="00244955" w:rsidRPr="00347950" w:rsidRDefault="00244955" w:rsidP="00244955">
      <w:pPr>
        <w:spacing w:after="0" w:line="240" w:lineRule="auto"/>
        <w:ind w:right="-172" w:firstLine="567"/>
        <w:jc w:val="center"/>
        <w:rPr>
          <w:rFonts w:ascii="Times New Roman" w:hAnsi="Times New Roman" w:cs="Times New Roman"/>
          <w:b/>
          <w:bCs/>
          <w:sz w:val="24"/>
          <w:szCs w:val="24"/>
        </w:rPr>
      </w:pP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Главной задачей системы здравоохранения Московской области является организация доступной и качественной медицинской помощи населению.</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Одним из важнейших направлений деятельности учреждений здравоохранения Рузского муниципального района Московской области является реализация мер государственной политики, направленной на содействие улучшения качества оказания медицинской помощи, снижение смертности населения, прежде всего от основных причин смерти, в том числе от туберкулёза и ДТП. </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Для решения поставленных задач и перечисленных направлений деятельности  необходимо создание органами местного самоуправления необходимых условий для оказания медицинской помощи населению на территории муниципального образования.</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В Рузском муниципальном районе основной задачей для создания условий для оказания медицинской помощи населения  является обеспечение учреждений здравоохранения высококвалифицированными медицинскими кадрами, средним медицинским персоналом, а также формирование у населения здорового образа жизни, улучшение санитарно-эпидемиологического благополучия на территории района, повышение информированности населения о вреде неблагоприятных факторов, в том числе факторов, способствующих росту смертности от туберкулёза и ДТП.</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По состоянию на 01.01.2015 г. в учреждениях здравоохранения, находящихся на территории Рузского муниципального района подведомственных Министерству здравоохранения  Московской области, работало  1082 человека, в том числе медицинских работников около 777 чел.: 180 врачей, 460 средних медицинских работников  и 137 младшего медицинского персонала.</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В последние годы  отмечается некоторый рост численности медицинских кадров. В значительной степени это связано с проводимым комплексом мер по повышению привлекательности профессии медицинского работника. Укрепление материально-технической базы учреждений здравоохранения, оснащение их новейшим оборудованием и медицинской техникой  способствовало улучшению условий труда. Целенаправленно принимались   меры по повышению заработной платы работникам здравоохранения.</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lastRenderedPageBreak/>
        <w:t xml:space="preserve">Выполнен ряд мер социальной поддержки медицинских работников  за счет средств муниципального бюджета. Так, за последние 2 года  6  врачей получили служебное жилье по договору социального найма,  3 медработникам предоставлено общежитие, 3  чел. получили земельные участки под строительство жилого дома.                                 </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За последние три года в учреждениях  здравоохранения прибыло  47  врачей и 102 средних медицинских работников. Так же за это время  отмечался отток медицинских кадров из учреждений здравоохранения: врачей - 37 чел., среднего медицинского персонала- 82 чел. Повысили квалификацию за 3 года 189 врачей и 397 средних медицинских работников.</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Показатель обеспеченности населения муниципального образования врачебными кадрами в расчете на 10 000 населения составил  на 01.01.2015 г. - 28,5, что является недостаточным  в сравнении с показателем - 31,1, утвержденным  Московской областной  программой государственных гарантий бесплатного оказания гражданам медицинской помощи, в том числе для Рузского муниципального района. Дефицит врачебных кадров составляет 53 чел., в т. ч по специальностям: терапия, педиатрия, кардиология, эндокринология, урология, отоларингология, фтизиатрия, психотерапия, анестезиология-реаниматология.</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Количество врачей, работающих в учреждениях здравоохранения находящихся на территории Рузского муниципального района  недостаточно для оказания медицинской помощи населению района  в соответствии с Московской областной  программой государственных гарантий бесплатного оказания гражданам медицинской помощи, что снижает доступность и качество оказания медицинской помощи.</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 xml:space="preserve">К моменту реализации подпрограммы в  2019 году показатель  обеспеченности населения муниципального образования врачебными кадрами должен составить 31,1 человек  на 10 000 населения или 194 врача.        </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 xml:space="preserve">Для достижения  целевых показателей подпрограммы  необходимо принять дополнительные меры на муниципальном уровне: обеспечить муниципальным жильем вновь принятых врачей, предусмотреть жильё во вновь построенных </w:t>
      </w:r>
      <w:proofErr w:type="spellStart"/>
      <w:r w:rsidRPr="00347950">
        <w:rPr>
          <w:rFonts w:ascii="Times New Roman" w:hAnsi="Times New Roman" w:cs="Times New Roman"/>
          <w:bCs/>
          <w:sz w:val="24"/>
          <w:szCs w:val="24"/>
        </w:rPr>
        <w:t>ВОПах</w:t>
      </w:r>
      <w:proofErr w:type="spellEnd"/>
      <w:r w:rsidRPr="00347950">
        <w:rPr>
          <w:rFonts w:ascii="Times New Roman" w:hAnsi="Times New Roman" w:cs="Times New Roman"/>
          <w:bCs/>
          <w:sz w:val="24"/>
          <w:szCs w:val="24"/>
        </w:rPr>
        <w:t xml:space="preserve"> и </w:t>
      </w:r>
      <w:proofErr w:type="spellStart"/>
      <w:r w:rsidRPr="00347950">
        <w:rPr>
          <w:rFonts w:ascii="Times New Roman" w:hAnsi="Times New Roman" w:cs="Times New Roman"/>
          <w:bCs/>
          <w:sz w:val="24"/>
          <w:szCs w:val="24"/>
        </w:rPr>
        <w:t>ФАПах</w:t>
      </w:r>
      <w:proofErr w:type="spellEnd"/>
      <w:r w:rsidRPr="00347950">
        <w:rPr>
          <w:rFonts w:ascii="Times New Roman" w:hAnsi="Times New Roman" w:cs="Times New Roman"/>
          <w:bCs/>
          <w:sz w:val="24"/>
          <w:szCs w:val="24"/>
        </w:rPr>
        <w:t>,  обеспечить местами в детских дошкольных учреждениях детей медицинских работников, организовать выдачу государственными учреждениями здравоохранения выпускникам школ целевых направлений для поступления в высшие образовательные медицинские учебные заведения и др.</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Как и в предыдущие годы, формируют показатели общей смертности от туберкулёза, травм при ДТП. Для медицинских учреждений района определены мероприятия, позволяющие снизить смертность от туберкулёза до областных показателей (</w:t>
      </w:r>
      <w:proofErr w:type="spellStart"/>
      <w:r w:rsidRPr="00347950">
        <w:rPr>
          <w:rFonts w:ascii="Times New Roman" w:hAnsi="Times New Roman" w:cs="Times New Roman"/>
          <w:bCs/>
          <w:sz w:val="24"/>
          <w:szCs w:val="24"/>
        </w:rPr>
        <w:t>флюороосмотры</w:t>
      </w:r>
      <w:proofErr w:type="spellEnd"/>
      <w:r w:rsidRPr="00347950">
        <w:rPr>
          <w:rFonts w:ascii="Times New Roman" w:hAnsi="Times New Roman" w:cs="Times New Roman"/>
          <w:bCs/>
          <w:sz w:val="24"/>
          <w:szCs w:val="24"/>
        </w:rPr>
        <w:t xml:space="preserve">, </w:t>
      </w:r>
      <w:proofErr w:type="spellStart"/>
      <w:r w:rsidRPr="00347950">
        <w:rPr>
          <w:rFonts w:ascii="Times New Roman" w:hAnsi="Times New Roman" w:cs="Times New Roman"/>
          <w:bCs/>
          <w:sz w:val="24"/>
          <w:szCs w:val="24"/>
        </w:rPr>
        <w:t>туберкулинодиагностика</w:t>
      </w:r>
      <w:proofErr w:type="spellEnd"/>
      <w:r w:rsidRPr="00347950">
        <w:rPr>
          <w:rFonts w:ascii="Times New Roman" w:hAnsi="Times New Roman" w:cs="Times New Roman"/>
          <w:bCs/>
          <w:sz w:val="24"/>
          <w:szCs w:val="24"/>
        </w:rPr>
        <w:t xml:space="preserve">, </w:t>
      </w:r>
      <w:proofErr w:type="spellStart"/>
      <w:r w:rsidRPr="00347950">
        <w:rPr>
          <w:rFonts w:ascii="Times New Roman" w:hAnsi="Times New Roman" w:cs="Times New Roman"/>
          <w:bCs/>
          <w:sz w:val="24"/>
          <w:szCs w:val="24"/>
        </w:rPr>
        <w:t>вакцинопрофилактика</w:t>
      </w:r>
      <w:proofErr w:type="spellEnd"/>
      <w:r w:rsidRPr="00347950">
        <w:rPr>
          <w:rFonts w:ascii="Times New Roman" w:hAnsi="Times New Roman" w:cs="Times New Roman"/>
          <w:bCs/>
          <w:sz w:val="24"/>
          <w:szCs w:val="24"/>
        </w:rPr>
        <w:t>, диспансеризация и т.д.) Администрация района оказывает содействие в вышеперечисленных мероприятиях.</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 xml:space="preserve">Медицинские учреждения района включены в программу оказания медицинской помощи пострадавшим в ДТП, получено медицинское оборудование, организован центр </w:t>
      </w:r>
      <w:r w:rsidRPr="00347950">
        <w:rPr>
          <w:rFonts w:ascii="Times New Roman" w:hAnsi="Times New Roman" w:cs="Times New Roman"/>
          <w:bCs/>
          <w:sz w:val="24"/>
          <w:szCs w:val="24"/>
          <w:lang w:val="en-US"/>
        </w:rPr>
        <w:t>III</w:t>
      </w:r>
      <w:r w:rsidRPr="00347950">
        <w:rPr>
          <w:rFonts w:ascii="Times New Roman" w:hAnsi="Times New Roman" w:cs="Times New Roman"/>
          <w:bCs/>
          <w:sz w:val="24"/>
          <w:szCs w:val="24"/>
        </w:rPr>
        <w:t xml:space="preserve"> уровня на базе ГБУЗ и Рузская районная больница. Особое значение в современных условиях приобретает формирование здорового образа жизни.</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Основная цель мероприятий по формированию здорового образа жизни – предостеречь человека от болезней, пока он еще здоров и в наибольшей степени способен к реализации своего физического и интеллектуального потенциала.</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bCs/>
          <w:sz w:val="24"/>
          <w:szCs w:val="24"/>
        </w:rPr>
        <w:t>Комплекс мероприятий по формированию здорового образа жизни включает в себя меры по профилактике разных заболеваний, включая социально-значимые - туберкулёз, профилактика травматизма.</w:t>
      </w:r>
    </w:p>
    <w:p w:rsidR="00244955" w:rsidRPr="00347950" w:rsidRDefault="00244955" w:rsidP="00244955">
      <w:pPr>
        <w:spacing w:after="0" w:line="240" w:lineRule="auto"/>
        <w:ind w:right="-172" w:firstLine="567"/>
        <w:jc w:val="both"/>
        <w:rPr>
          <w:rFonts w:ascii="Times New Roman" w:hAnsi="Times New Roman" w:cs="Times New Roman"/>
          <w:bCs/>
          <w:sz w:val="24"/>
          <w:szCs w:val="24"/>
        </w:rPr>
      </w:pPr>
      <w:r w:rsidRPr="00347950">
        <w:rPr>
          <w:rFonts w:ascii="Times New Roman" w:hAnsi="Times New Roman" w:cs="Times New Roman"/>
          <w:sz w:val="24"/>
          <w:szCs w:val="24"/>
        </w:rPr>
        <w:t xml:space="preserve">Во исполнение статьи 52 Федерального закона от 21.11.2011 года  № 323-ФЗ «Об основах охраны здоровья граждан в Российской Федерации»  в Московской области  обеспечение питанием беременных женщин, кормящих матерей и детей в возрасте до 3-х лет осуществляется в соответствие с Законом Московской области № 26/2006-ОЗ "О порядке обеспечения полноценным питанием беременных женщин, кормящих матерей, а также детей в возрасте до трех лет в Московской области" и  № 27/2006- ОЗ «О наделении органов местного самоуправления муниципальных районов и </w:t>
      </w:r>
      <w:r w:rsidRPr="00347950">
        <w:rPr>
          <w:rFonts w:ascii="Times New Roman" w:hAnsi="Times New Roman" w:cs="Times New Roman"/>
          <w:sz w:val="24"/>
          <w:szCs w:val="24"/>
        </w:rPr>
        <w:lastRenderedPageBreak/>
        <w:t>городских округов Московской области  государственными полномочиями Московской области по обеспечению полноценным питанием беременных женщин, кормящих матерей, а также детей в возрасте до трех лет».</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Одной из основных задач данной подпрограммы является социальная поддержка беременных женщин, кормящих матерей,  детей в возрасте  до 3-х лет.</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Для выполнения данной задачи необходимо обеспечение полноценным питанием беременным женщинам, кормящих матерей, детей в возрасте до  3-х лет специальными продуктами детского питания. Врачи-педиатры участковые дают заключение и проводят большую разъяснительную работу по реализации прав вышеуказанных категорий с целью получения продуктов питания.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 По законодательству Московской области стоимость месячного набора продуктов питания для  беременных женщин составляет 212 рублей, кормящих матерей 558 рублей, детей в возрасте до 1 года 558 рублей,  с 1 года до 2 лет 423 рубля, с 2-х до 3-х лет 352 рубля в месяц на 1 человека.</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Наборы продуктов разрабатываются для каждой категории населения с учетом цен, установленных  муниципальным  контрактом на поставку продуктов детского питания, и исходя из рекомендованного  приказом Министерства  здравоохранения Московской области от 14.03.2006 года № 80 «О предоставлении полноценного питания беременным женщинам, кормящим матерям, а также детям в возрасте до трех лет в муниципальных образованиях Московской области»  Перечня продуктов питания.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Обеспечение питанием осуществляется через магазины и специально подготовленные пункты.</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Финансовые средства  для обеспечения питанием беременных женщин, кормящих матерей и детей в возрасте до  трех лет выделяются муниципальному образованию в виде субвенции с учетом прогнозной численности населения соответствующих категорий и денежных норм, установленных законодательством Московской области из расчета на 1 человека в месяц.</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p>
    <w:p w:rsidR="00244955" w:rsidRPr="00347950" w:rsidRDefault="00244955" w:rsidP="00244955">
      <w:pPr>
        <w:tabs>
          <w:tab w:val="num" w:pos="960"/>
        </w:tabs>
        <w:spacing w:after="0" w:line="240" w:lineRule="auto"/>
        <w:ind w:right="-172" w:firstLine="567"/>
        <w:jc w:val="center"/>
        <w:rPr>
          <w:rFonts w:ascii="Times New Roman" w:hAnsi="Times New Roman" w:cs="Times New Roman"/>
          <w:b/>
          <w:sz w:val="24"/>
          <w:szCs w:val="24"/>
        </w:rPr>
      </w:pPr>
      <w:r w:rsidRPr="00347950">
        <w:rPr>
          <w:rFonts w:ascii="Times New Roman" w:hAnsi="Times New Roman" w:cs="Times New Roman"/>
          <w:b/>
          <w:bCs/>
          <w:sz w:val="24"/>
          <w:szCs w:val="24"/>
        </w:rPr>
        <w:t>2.</w:t>
      </w:r>
      <w:r w:rsidRPr="00347950">
        <w:rPr>
          <w:rFonts w:ascii="Times New Roman" w:hAnsi="Times New Roman" w:cs="Times New Roman"/>
          <w:b/>
          <w:sz w:val="24"/>
          <w:szCs w:val="24"/>
        </w:rPr>
        <w:t>Сведения о заказчике и исполнителе Подпрограммы</w:t>
      </w:r>
    </w:p>
    <w:p w:rsidR="00244955" w:rsidRPr="00347950" w:rsidRDefault="00244955" w:rsidP="00244955">
      <w:pPr>
        <w:tabs>
          <w:tab w:val="num" w:pos="960"/>
        </w:tabs>
        <w:spacing w:after="0" w:line="240" w:lineRule="auto"/>
        <w:ind w:right="-172" w:firstLine="567"/>
        <w:jc w:val="center"/>
        <w:rPr>
          <w:rFonts w:ascii="Times New Roman" w:hAnsi="Times New Roman" w:cs="Times New Roman"/>
          <w:b/>
          <w:bCs/>
          <w:sz w:val="24"/>
          <w:szCs w:val="24"/>
        </w:rPr>
      </w:pP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Заказчиком Подпрограммы является администрация Рузского муниципального района, исполнителем Подпрограммы является администрация Рузского муниципального района. </w:t>
      </w:r>
    </w:p>
    <w:p w:rsidR="00244955" w:rsidRPr="00347950" w:rsidRDefault="00244955" w:rsidP="00244955">
      <w:pPr>
        <w:spacing w:after="0" w:line="240" w:lineRule="auto"/>
        <w:ind w:right="-172" w:firstLine="567"/>
        <w:jc w:val="both"/>
        <w:rPr>
          <w:rFonts w:ascii="Times New Roman" w:hAnsi="Times New Roman" w:cs="Times New Roman"/>
          <w:sz w:val="24"/>
          <w:szCs w:val="24"/>
        </w:rPr>
      </w:pPr>
    </w:p>
    <w:p w:rsidR="00244955" w:rsidRPr="00347950" w:rsidRDefault="00244955" w:rsidP="00244955">
      <w:pPr>
        <w:tabs>
          <w:tab w:val="num" w:pos="960"/>
        </w:tabs>
        <w:spacing w:after="0" w:line="240" w:lineRule="auto"/>
        <w:ind w:right="-172" w:firstLine="567"/>
        <w:jc w:val="center"/>
        <w:rPr>
          <w:rFonts w:ascii="Times New Roman" w:hAnsi="Times New Roman" w:cs="Times New Roman"/>
          <w:b/>
          <w:bCs/>
          <w:sz w:val="24"/>
          <w:szCs w:val="24"/>
        </w:rPr>
      </w:pPr>
      <w:r w:rsidRPr="00347950">
        <w:rPr>
          <w:rFonts w:ascii="Times New Roman" w:hAnsi="Times New Roman" w:cs="Times New Roman"/>
          <w:b/>
          <w:bCs/>
          <w:sz w:val="24"/>
          <w:szCs w:val="24"/>
        </w:rPr>
        <w:t>3.Цели и задачи Подпрограммы</w:t>
      </w:r>
    </w:p>
    <w:p w:rsidR="00244955" w:rsidRPr="00347950" w:rsidRDefault="00244955" w:rsidP="00244955">
      <w:pPr>
        <w:tabs>
          <w:tab w:val="num" w:pos="960"/>
        </w:tabs>
        <w:spacing w:after="0" w:line="240" w:lineRule="auto"/>
        <w:ind w:right="-172" w:firstLine="567"/>
        <w:jc w:val="center"/>
        <w:rPr>
          <w:rFonts w:ascii="Times New Roman" w:hAnsi="Times New Roman" w:cs="Times New Roman"/>
          <w:b/>
          <w:bCs/>
          <w:sz w:val="24"/>
          <w:szCs w:val="24"/>
        </w:rPr>
      </w:pPr>
    </w:p>
    <w:p w:rsidR="00244955" w:rsidRPr="00347950" w:rsidRDefault="00244955" w:rsidP="00244955">
      <w:pPr>
        <w:tabs>
          <w:tab w:val="num" w:pos="960"/>
        </w:tabs>
        <w:spacing w:after="0" w:line="240" w:lineRule="auto"/>
        <w:ind w:right="-172" w:firstLine="567"/>
        <w:jc w:val="both"/>
        <w:rPr>
          <w:rFonts w:ascii="Times New Roman" w:hAnsi="Times New Roman" w:cs="Times New Roman"/>
          <w:bCs/>
          <w:sz w:val="24"/>
          <w:szCs w:val="24"/>
        </w:rPr>
      </w:pPr>
      <w:r w:rsidRPr="00347950">
        <w:rPr>
          <w:rFonts w:ascii="Times New Roman" w:eastAsia="Batang" w:hAnsi="Times New Roman" w:cs="Times New Roman"/>
          <w:sz w:val="24"/>
          <w:szCs w:val="24"/>
          <w:lang w:eastAsia="ar-SA"/>
        </w:rPr>
        <w:t xml:space="preserve">Целью Подпрограммы является создание условий для оказания медицинской помощи населению путем привлечения и развития кадрового потенциала в здравоохранении  на территории Рузского муниципального района, предоставления земельных участков для строительства ВОП, </w:t>
      </w:r>
      <w:proofErr w:type="spellStart"/>
      <w:r w:rsidRPr="00347950">
        <w:rPr>
          <w:rFonts w:ascii="Times New Roman" w:eastAsia="Batang" w:hAnsi="Times New Roman" w:cs="Times New Roman"/>
          <w:sz w:val="24"/>
          <w:szCs w:val="24"/>
          <w:lang w:eastAsia="ar-SA"/>
        </w:rPr>
        <w:t>ФАПов</w:t>
      </w:r>
      <w:proofErr w:type="spellEnd"/>
      <w:r w:rsidRPr="00347950">
        <w:rPr>
          <w:rFonts w:ascii="Times New Roman" w:eastAsia="Batang" w:hAnsi="Times New Roman" w:cs="Times New Roman"/>
          <w:sz w:val="24"/>
          <w:szCs w:val="24"/>
          <w:lang w:eastAsia="ar-SA"/>
        </w:rPr>
        <w:t>, снижения смертности от туберкулеза и ДТП.</w:t>
      </w:r>
    </w:p>
    <w:p w:rsidR="00244955" w:rsidRPr="00347950" w:rsidRDefault="00244955" w:rsidP="00244955">
      <w:pPr>
        <w:shd w:val="clear" w:color="auto" w:fill="FFFFFF"/>
        <w:spacing w:after="0" w:line="240" w:lineRule="auto"/>
        <w:ind w:right="-172" w:firstLine="567"/>
        <w:jc w:val="both"/>
        <w:rPr>
          <w:rFonts w:ascii="Times New Roman" w:eastAsia="Batang" w:hAnsi="Times New Roman" w:cs="Times New Roman"/>
          <w:sz w:val="24"/>
          <w:szCs w:val="24"/>
          <w:lang w:eastAsia="ar-SA"/>
        </w:rPr>
      </w:pPr>
      <w:r w:rsidRPr="00347950">
        <w:rPr>
          <w:rFonts w:ascii="Times New Roman" w:eastAsia="Batang" w:hAnsi="Times New Roman" w:cs="Times New Roman"/>
          <w:sz w:val="24"/>
          <w:szCs w:val="24"/>
          <w:lang w:eastAsia="ar-SA"/>
        </w:rPr>
        <w:t>Задачами подпрограммы являются:</w:t>
      </w:r>
    </w:p>
    <w:p w:rsidR="00244955" w:rsidRPr="00347950" w:rsidRDefault="00244955" w:rsidP="00244955">
      <w:pPr>
        <w:spacing w:after="0" w:line="240" w:lineRule="auto"/>
        <w:ind w:right="-172" w:firstLine="567"/>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 xml:space="preserve">ввод в эксплуатацию и открытие новых ВОП и </w:t>
      </w:r>
      <w:proofErr w:type="spellStart"/>
      <w:r w:rsidRPr="00347950">
        <w:rPr>
          <w:rFonts w:ascii="Times New Roman" w:hAnsi="Times New Roman" w:cs="Times New Roman"/>
          <w:sz w:val="24"/>
          <w:szCs w:val="24"/>
        </w:rPr>
        <w:t>ФАПов</w:t>
      </w:r>
      <w:proofErr w:type="spellEnd"/>
      <w:r w:rsidRPr="00347950">
        <w:rPr>
          <w:rFonts w:ascii="Times New Roman" w:hAnsi="Times New Roman" w:cs="Times New Roman"/>
          <w:sz w:val="24"/>
          <w:szCs w:val="24"/>
        </w:rPr>
        <w:t xml:space="preserve"> на предоставленных районом земельных участках;</w:t>
      </w:r>
    </w:p>
    <w:p w:rsidR="00244955" w:rsidRPr="00347950" w:rsidRDefault="00244955" w:rsidP="00244955">
      <w:pPr>
        <w:spacing w:after="0" w:line="240" w:lineRule="auto"/>
        <w:ind w:right="-172" w:firstLine="567"/>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социальная поддержка медицинских работников, повышение престижа профессии врача и среднего медицинского работника;</w:t>
      </w:r>
    </w:p>
    <w:p w:rsidR="00244955" w:rsidRPr="00347950" w:rsidRDefault="00244955" w:rsidP="00244955">
      <w:pPr>
        <w:spacing w:after="0" w:line="240" w:lineRule="auto"/>
        <w:ind w:right="-172" w:firstLine="567"/>
        <w:jc w:val="both"/>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содействие в снижении заболеваемости и смертности населения;</w:t>
      </w:r>
    </w:p>
    <w:p w:rsidR="00244955" w:rsidRPr="00347950" w:rsidRDefault="00244955" w:rsidP="00244955">
      <w:pPr>
        <w:spacing w:after="0" w:line="240" w:lineRule="auto"/>
        <w:ind w:right="-172" w:firstLine="567"/>
        <w:rPr>
          <w:rFonts w:ascii="Times New Roman" w:hAnsi="Times New Roman" w:cs="Times New Roman"/>
          <w:sz w:val="24"/>
          <w:szCs w:val="24"/>
        </w:rPr>
      </w:pPr>
      <w:r w:rsidRPr="00347950">
        <w:rPr>
          <w:rFonts w:ascii="Times New Roman" w:eastAsia="Batang" w:hAnsi="Times New Roman" w:cs="Times New Roman"/>
          <w:sz w:val="24"/>
          <w:szCs w:val="24"/>
          <w:lang w:eastAsia="ar-SA"/>
        </w:rPr>
        <w:t xml:space="preserve">-  </w:t>
      </w:r>
      <w:r w:rsidRPr="00347950">
        <w:rPr>
          <w:rFonts w:ascii="Times New Roman" w:hAnsi="Times New Roman" w:cs="Times New Roman"/>
          <w:sz w:val="24"/>
          <w:szCs w:val="24"/>
        </w:rPr>
        <w:t>обеспечение полноценным питанием беременных женщин, кормящих матерей, а также детей в возрасте до 3-х лет.</w:t>
      </w:r>
    </w:p>
    <w:p w:rsidR="00244955" w:rsidRPr="00347950" w:rsidRDefault="00244955" w:rsidP="00244955">
      <w:pPr>
        <w:spacing w:after="0" w:line="240" w:lineRule="auto"/>
        <w:ind w:right="-172" w:firstLine="567"/>
        <w:jc w:val="center"/>
        <w:rPr>
          <w:rFonts w:ascii="Times New Roman" w:hAnsi="Times New Roman" w:cs="Times New Roman"/>
          <w:b/>
          <w:sz w:val="24"/>
          <w:szCs w:val="24"/>
        </w:rPr>
      </w:pPr>
      <w:r w:rsidRPr="00347950">
        <w:rPr>
          <w:rFonts w:ascii="Times New Roman" w:hAnsi="Times New Roman" w:cs="Times New Roman"/>
          <w:b/>
          <w:sz w:val="24"/>
          <w:szCs w:val="24"/>
        </w:rPr>
        <w:t>4.Внесение изменений в Подпрограмму</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lastRenderedPageBreak/>
        <w:t>В Подпрограмму могут быть внесены изменения в случаях:</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1) увеличение или снижения ожидаемых поступлений в бюджет Рузского муниципального района;</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2) исключения отдельных полномочий администрации или структурного подразделения администрации или их передачи другому структурному подразделению администрации, а также наделения структурного подразделения администрации дополнительными полномочиями, если структурное подразделение администрации является заказчиком или ответственным за выполнение мероприятий подпрограмм;</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3) необходимости включения в муниципальную Подпрограмму дополнительных мероприятий;</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4) необходимости ускорения реализации или досрочного прекращения реализации Подпрограммы или ее отдельных мероприятий по результатам оценки эффективности реализации муниципальной программы, установленной </w:t>
      </w:r>
      <w:hyperlink r:id="rId9" w:anchor="Par265" w:history="1">
        <w:r w:rsidRPr="00347950">
          <w:rPr>
            <w:rStyle w:val="ae"/>
            <w:rFonts w:ascii="Times New Roman" w:hAnsi="Times New Roman" w:cs="Times New Roman"/>
            <w:color w:val="auto"/>
            <w:sz w:val="24"/>
            <w:szCs w:val="24"/>
          </w:rPr>
          <w:t>разделом</w:t>
        </w:r>
      </w:hyperlink>
      <w:r w:rsidRPr="00347950">
        <w:rPr>
          <w:rFonts w:ascii="Times New Roman" w:hAnsi="Times New Roman" w:cs="Times New Roman"/>
          <w:sz w:val="24"/>
          <w:szCs w:val="24"/>
        </w:rPr>
        <w:t xml:space="preserve"> 15 "Порядок проведения и критерии оценки эффективности реализации муниципальной программы" Порядка разработки и реализации муниципальных программ Рузского муниципального района, утвержденного Постановлением Администрации Рузского муниципального района от 01.09.2014 г. № 2169;</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5) необходимости изменения перечня мероприятий Подпрограммы, сроков и (или) объемов их финансирования в связи с изменением объема указанных средств из районного, областного или федерального бюджетов;</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6) изменения показателей, предусмотренных во исполнение указов Президента Российской Федерации, Губернатора Московской области, Правительства Московской области, Концепции социально-экономического развития Рузского муниципального района на долгосрочную перспективу (2007-2016 гг.) и в других нормативных документах администрации. </w:t>
      </w:r>
    </w:p>
    <w:p w:rsidR="00244955" w:rsidRPr="00347950" w:rsidRDefault="00244955" w:rsidP="00244955">
      <w:pPr>
        <w:widowControl w:val="0"/>
        <w:autoSpaceDE w:val="0"/>
        <w:autoSpaceDN w:val="0"/>
        <w:adjustRightInd w:val="0"/>
        <w:spacing w:after="0" w:line="240" w:lineRule="auto"/>
        <w:ind w:right="-172" w:firstLine="567"/>
        <w:jc w:val="both"/>
        <w:outlineLvl w:val="1"/>
        <w:rPr>
          <w:rFonts w:ascii="Times New Roman" w:hAnsi="Times New Roman" w:cs="Times New Roman"/>
          <w:sz w:val="24"/>
          <w:szCs w:val="24"/>
        </w:rPr>
      </w:pPr>
      <w:r w:rsidRPr="00347950">
        <w:rPr>
          <w:rFonts w:ascii="Times New Roman" w:hAnsi="Times New Roman" w:cs="Times New Roman"/>
          <w:sz w:val="24"/>
          <w:szCs w:val="24"/>
        </w:rPr>
        <w:t xml:space="preserve">          </w:t>
      </w:r>
    </w:p>
    <w:p w:rsidR="00244955" w:rsidRPr="00347950" w:rsidRDefault="00244955" w:rsidP="00244955">
      <w:pPr>
        <w:widowControl w:val="0"/>
        <w:autoSpaceDE w:val="0"/>
        <w:autoSpaceDN w:val="0"/>
        <w:adjustRightInd w:val="0"/>
        <w:spacing w:after="0" w:line="240" w:lineRule="auto"/>
        <w:ind w:right="-172" w:firstLine="567"/>
        <w:jc w:val="center"/>
        <w:outlineLvl w:val="1"/>
        <w:rPr>
          <w:rFonts w:ascii="Times New Roman" w:hAnsi="Times New Roman" w:cs="Times New Roman"/>
          <w:b/>
          <w:sz w:val="24"/>
          <w:szCs w:val="24"/>
        </w:rPr>
      </w:pPr>
      <w:r w:rsidRPr="00347950">
        <w:rPr>
          <w:rFonts w:ascii="Times New Roman" w:hAnsi="Times New Roman" w:cs="Times New Roman"/>
          <w:b/>
          <w:sz w:val="24"/>
          <w:szCs w:val="24"/>
        </w:rPr>
        <w:t>5.Финансовое обеспечение реализации Подпрограммы</w:t>
      </w:r>
    </w:p>
    <w:p w:rsidR="00244955" w:rsidRPr="00347950" w:rsidRDefault="00244955" w:rsidP="00244955">
      <w:pPr>
        <w:widowControl w:val="0"/>
        <w:autoSpaceDE w:val="0"/>
        <w:autoSpaceDN w:val="0"/>
        <w:adjustRightInd w:val="0"/>
        <w:spacing w:after="0" w:line="240" w:lineRule="auto"/>
        <w:ind w:right="-172" w:firstLine="567"/>
        <w:jc w:val="center"/>
        <w:outlineLvl w:val="1"/>
        <w:rPr>
          <w:rFonts w:ascii="Times New Roman" w:hAnsi="Times New Roman" w:cs="Times New Roman"/>
          <w:b/>
          <w:sz w:val="24"/>
          <w:szCs w:val="24"/>
        </w:rPr>
      </w:pPr>
    </w:p>
    <w:p w:rsidR="00244955" w:rsidRPr="00347950" w:rsidRDefault="00244955" w:rsidP="00244955">
      <w:pPr>
        <w:widowControl w:val="0"/>
        <w:autoSpaceDE w:val="0"/>
        <w:autoSpaceDN w:val="0"/>
        <w:adjustRightInd w:val="0"/>
        <w:spacing w:after="0" w:line="240" w:lineRule="auto"/>
        <w:ind w:right="-172" w:firstLine="567"/>
        <w:jc w:val="both"/>
        <w:outlineLvl w:val="1"/>
        <w:rPr>
          <w:rFonts w:ascii="Times New Roman" w:hAnsi="Times New Roman" w:cs="Times New Roman"/>
          <w:sz w:val="24"/>
          <w:szCs w:val="24"/>
        </w:rPr>
      </w:pPr>
      <w:r w:rsidRPr="00347950">
        <w:rPr>
          <w:rFonts w:ascii="Times New Roman" w:hAnsi="Times New Roman" w:cs="Times New Roman"/>
          <w:sz w:val="24"/>
          <w:szCs w:val="24"/>
        </w:rPr>
        <w:t xml:space="preserve">Для реализации мероприятий данной Подпрограммы финансирование средств предусмотрено за счет средств бюджета Московской области и предпринимательской деятельности государственных учреждений здравоохранения Рузского муниципального района.       </w:t>
      </w:r>
    </w:p>
    <w:p w:rsidR="00244955" w:rsidRPr="00347950" w:rsidRDefault="00244955" w:rsidP="00244955">
      <w:pPr>
        <w:widowControl w:val="0"/>
        <w:autoSpaceDE w:val="0"/>
        <w:autoSpaceDN w:val="0"/>
        <w:adjustRightInd w:val="0"/>
        <w:spacing w:after="0" w:line="240" w:lineRule="auto"/>
        <w:ind w:right="-172" w:firstLine="567"/>
        <w:jc w:val="center"/>
        <w:rPr>
          <w:rFonts w:ascii="Times New Roman" w:hAnsi="Times New Roman" w:cs="Times New Roman"/>
          <w:sz w:val="24"/>
          <w:szCs w:val="24"/>
        </w:rPr>
      </w:pPr>
      <w:r w:rsidRPr="00347950">
        <w:rPr>
          <w:rFonts w:ascii="Times New Roman" w:hAnsi="Times New Roman" w:cs="Times New Roman"/>
          <w:bCs/>
          <w:sz w:val="24"/>
          <w:szCs w:val="24"/>
        </w:rPr>
        <w:t xml:space="preserve">         </w:t>
      </w:r>
      <w:r w:rsidRPr="00347950">
        <w:rPr>
          <w:rFonts w:ascii="Times New Roman" w:hAnsi="Times New Roman" w:cs="Times New Roman"/>
          <w:sz w:val="24"/>
          <w:szCs w:val="24"/>
        </w:rPr>
        <w:t xml:space="preserve"> </w:t>
      </w:r>
    </w:p>
    <w:p w:rsidR="00244955" w:rsidRPr="00347950" w:rsidRDefault="00244955" w:rsidP="00244955">
      <w:pPr>
        <w:widowControl w:val="0"/>
        <w:autoSpaceDE w:val="0"/>
        <w:autoSpaceDN w:val="0"/>
        <w:adjustRightInd w:val="0"/>
        <w:spacing w:after="0" w:line="240" w:lineRule="auto"/>
        <w:ind w:right="-172" w:firstLine="567"/>
        <w:jc w:val="center"/>
        <w:rPr>
          <w:rFonts w:ascii="Times New Roman" w:hAnsi="Times New Roman" w:cs="Times New Roman"/>
          <w:b/>
          <w:sz w:val="24"/>
          <w:szCs w:val="24"/>
        </w:rPr>
      </w:pPr>
      <w:r w:rsidRPr="00347950">
        <w:rPr>
          <w:rFonts w:ascii="Times New Roman" w:hAnsi="Times New Roman" w:cs="Times New Roman"/>
          <w:sz w:val="24"/>
          <w:szCs w:val="24"/>
        </w:rPr>
        <w:t xml:space="preserve"> </w:t>
      </w:r>
      <w:r w:rsidRPr="00347950">
        <w:rPr>
          <w:rFonts w:ascii="Times New Roman" w:hAnsi="Times New Roman" w:cs="Times New Roman"/>
          <w:b/>
          <w:sz w:val="24"/>
          <w:szCs w:val="24"/>
        </w:rPr>
        <w:t>6.Контроль и отчетность при реализации Подпрограммы</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Контроль за реализацией Подпрограммы осуществляется администрацией Рузского муниципального района.</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С целью контроля за реализацией Подпрограммы заказчик ежеквартально до 20 числа месяца, следующего за отчетным кварталом, направляет в Управление экономического развития и АПК оперативный отчет. </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Оперативный отчет о реализации Подпрограммы  представляется по форме согласно приложения № 7 к Порядку.</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Заказчик ежегодно готовит годовой отчет о реализации  Подпрограммы и до 1 марта года, следующего за отчетным периодом, представляет его в Управление экономического развития и АПК для оценки эффективности реализации муниципальной программы.</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После окончания срока реализации Подпрограммы заказчик представляет в Администрацию Рузского муниципального района на утверждение не позднее 1 июня года, следующего за последним годом реализации Подпрограммы, итоговый отчет о ее реализации.</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Оперативный, годовой и итоговый отчеты о реализации  Подпрограммы должны содержать: аналитическую записку, в которой указываются: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степень достижения запланированных результатов и намеченных целей муниципальной программы и подпрограмм;</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общий объем фактически произведенных расходов, всего и в том числе по источникам финансирования; таблицу, в которой указываются:</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данные об использовании средств бюджета Рузского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lastRenderedPageBreak/>
        <w:t>- по мероприятиям, не завершенным в утвержденные сроки, - причины их невыполнения и предложения по дальнейшей реализации.</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Годовой отчет о реализации Подпрограммы  представляется по формам согласно приложениям № 9 и № 10 к Порядку.</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Итоговый отчет о реализации Подпрограммы представляется по формам согласно приложениям № 10 и № 12 к Порядку.    </w:t>
      </w:r>
    </w:p>
    <w:p w:rsidR="00244955" w:rsidRPr="00347950" w:rsidRDefault="00244955" w:rsidP="00244955">
      <w:pPr>
        <w:spacing w:after="0" w:line="240" w:lineRule="auto"/>
        <w:ind w:right="-172" w:firstLine="567"/>
        <w:contextualSpacing/>
        <w:jc w:val="both"/>
        <w:rPr>
          <w:rFonts w:ascii="Times New Roman" w:hAnsi="Times New Roman" w:cs="Times New Roman"/>
          <w:sz w:val="24"/>
          <w:szCs w:val="24"/>
        </w:rPr>
      </w:pPr>
      <w:r w:rsidRPr="00347950">
        <w:rPr>
          <w:rFonts w:ascii="Times New Roman" w:hAnsi="Times New Roman" w:cs="Times New Roman"/>
          <w:sz w:val="24"/>
          <w:szCs w:val="24"/>
        </w:rPr>
        <w:t>В соответствии с Соглашением об информационном взаимодействии между Министерством здравоохранения Московской области и администрацией Рузского муниципального района в сфере формирования и реализации муниципальных программ заказчик Подпрограммы   представляет отчет о реализации муниципальной Подпрограммы в следующие сроки</w:t>
      </w:r>
    </w:p>
    <w:p w:rsidR="00244955" w:rsidRPr="00347950" w:rsidRDefault="00244955" w:rsidP="00244955">
      <w:pPr>
        <w:widowControl w:val="0"/>
        <w:autoSpaceDE w:val="0"/>
        <w:autoSpaceDN w:val="0"/>
        <w:adjustRightInd w:val="0"/>
        <w:spacing w:after="0" w:line="240" w:lineRule="auto"/>
        <w:ind w:right="-172" w:firstLine="567"/>
        <w:jc w:val="both"/>
        <w:rPr>
          <w:rFonts w:ascii="Times New Roman" w:hAnsi="Times New Roman" w:cs="Times New Roman"/>
          <w:sz w:val="24"/>
          <w:szCs w:val="24"/>
        </w:rPr>
      </w:pPr>
      <w:r w:rsidRPr="00347950">
        <w:rPr>
          <w:rFonts w:ascii="Times New Roman" w:hAnsi="Times New Roman" w:cs="Times New Roman"/>
          <w:sz w:val="24"/>
          <w:szCs w:val="24"/>
        </w:rPr>
        <w:t xml:space="preserve"> - ежеквартально, не позднее 20 числа  месяца, следующего за отчетным (отчет за 1 квартал, 1 полугодие, 9 месяцев, год). В соответствии с Соглашением об информационном взаимодействии между Министерством здравоохранения Московской области и администрацией Рузского муниципального района в сфере формирования и реализации муниципальных программ заказчик Подпрограммы   представляет отчет о реализации муниципальной Подпрограммы в следующие сроки</w:t>
      </w:r>
    </w:p>
    <w:p w:rsidR="00244955" w:rsidRPr="00347950" w:rsidRDefault="00244955" w:rsidP="00244955">
      <w:pPr>
        <w:spacing w:after="0" w:line="240" w:lineRule="auto"/>
        <w:ind w:right="-172" w:firstLine="567"/>
        <w:contextualSpacing/>
        <w:jc w:val="both"/>
        <w:rPr>
          <w:rFonts w:ascii="Times New Roman" w:hAnsi="Times New Roman" w:cs="Times New Roman"/>
          <w:sz w:val="20"/>
          <w:szCs w:val="20"/>
        </w:rPr>
      </w:pPr>
      <w:r w:rsidRPr="00347950">
        <w:rPr>
          <w:rFonts w:ascii="Times New Roman" w:hAnsi="Times New Roman" w:cs="Times New Roman"/>
          <w:sz w:val="24"/>
          <w:szCs w:val="24"/>
        </w:rPr>
        <w:t xml:space="preserve"> - ежеквартально, не позднее 20 числа  месяца, следующего за отчетным (отчет за 1 квартал, 1 полугодие, 9 месяцев, год).</w:t>
      </w:r>
      <w:r w:rsidRPr="00347950">
        <w:rPr>
          <w:rFonts w:ascii="Times New Roman" w:hAnsi="Times New Roman" w:cs="Times New Roman"/>
          <w:sz w:val="20"/>
          <w:szCs w:val="20"/>
        </w:rPr>
        <w:t xml:space="preserve">                                                                                                                      </w:t>
      </w:r>
    </w:p>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pStyle w:val="ConsPlusNormal"/>
        <w:jc w:val="both"/>
        <w:rPr>
          <w:rFonts w:ascii="Times New Roman" w:hAnsi="Times New Roman" w:cs="Times New Roman"/>
          <w:sz w:val="24"/>
          <w:szCs w:val="24"/>
        </w:rPr>
      </w:pP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2. Планируемые результаты реализации муниципальной подпрограммы</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both"/>
        <w:rPr>
          <w:rFonts w:ascii="Times New Roman" w:hAnsi="Times New Roman" w:cs="Times New Roman"/>
          <w:sz w:val="24"/>
          <w:szCs w:val="24"/>
        </w:rPr>
      </w:pPr>
    </w:p>
    <w:tbl>
      <w:tblPr>
        <w:tblW w:w="1560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9"/>
        <w:gridCol w:w="2412"/>
        <w:gridCol w:w="993"/>
        <w:gridCol w:w="1135"/>
        <w:gridCol w:w="3828"/>
        <w:gridCol w:w="992"/>
        <w:gridCol w:w="1276"/>
        <w:gridCol w:w="851"/>
        <w:gridCol w:w="992"/>
        <w:gridCol w:w="850"/>
        <w:gridCol w:w="851"/>
        <w:gridCol w:w="851"/>
      </w:tblGrid>
      <w:tr w:rsidR="00244955" w:rsidRPr="00347950" w:rsidTr="00244955">
        <w:tc>
          <w:tcPr>
            <w:tcW w:w="569"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 xml:space="preserve">№ </w:t>
            </w:r>
            <w:proofErr w:type="spellStart"/>
            <w:r w:rsidRPr="00347950">
              <w:rPr>
                <w:rFonts w:ascii="Times New Roman" w:hAnsi="Times New Roman" w:cs="Times New Roman"/>
              </w:rPr>
              <w:t>п</w:t>
            </w:r>
            <w:proofErr w:type="spellEnd"/>
            <w:r w:rsidRPr="00347950">
              <w:rPr>
                <w:rFonts w:ascii="Times New Roman" w:hAnsi="Times New Roman" w:cs="Times New Roman"/>
              </w:rPr>
              <w:t>/</w:t>
            </w:r>
            <w:proofErr w:type="spellStart"/>
            <w:r w:rsidRPr="00347950">
              <w:rPr>
                <w:rFonts w:ascii="Times New Roman" w:hAnsi="Times New Roman" w:cs="Times New Roman"/>
              </w:rPr>
              <w:t>п</w:t>
            </w:r>
            <w:proofErr w:type="spellEnd"/>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Задачи, направленные на достижение цели</w:t>
            </w:r>
          </w:p>
        </w:tc>
        <w:tc>
          <w:tcPr>
            <w:tcW w:w="2128"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Планируемый объем финансирования на решение данной задачи (тыс. руб.)</w:t>
            </w:r>
          </w:p>
        </w:tc>
        <w:tc>
          <w:tcPr>
            <w:tcW w:w="382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Показатель реализации мероприятий муниципальной программы (подпрограммы)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Отчетный базовый период/Базовое значение показателя (на начало реализации подпрограммы)</w:t>
            </w:r>
          </w:p>
        </w:tc>
        <w:tc>
          <w:tcPr>
            <w:tcW w:w="4395"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Планируемое значение показателя по годам реализации</w:t>
            </w:r>
          </w:p>
        </w:tc>
      </w:tr>
      <w:tr w:rsidR="00244955" w:rsidRPr="00347950" w:rsidTr="00244955">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Бюджет Рузского муниципального района</w:t>
            </w:r>
          </w:p>
        </w:tc>
        <w:tc>
          <w:tcPr>
            <w:tcW w:w="113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Другие источники (в разрезе)</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 год</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2016 год</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2017 год</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2018 год</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2019 год</w:t>
            </w:r>
          </w:p>
        </w:tc>
      </w:tr>
      <w:tr w:rsidR="00244955" w:rsidRPr="00347950" w:rsidTr="00244955">
        <w:trPr>
          <w:trHeight w:val="233"/>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w:t>
            </w:r>
          </w:p>
        </w:tc>
        <w:tc>
          <w:tcPr>
            <w:tcW w:w="241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3</w:t>
            </w:r>
          </w:p>
        </w:tc>
        <w:tc>
          <w:tcPr>
            <w:tcW w:w="113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4</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12</w:t>
            </w:r>
          </w:p>
        </w:tc>
      </w:tr>
      <w:tr w:rsidR="00244955" w:rsidRPr="00347950" w:rsidTr="00244955">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1.</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 xml:space="preserve">Задача 1 </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c>
          <w:tcPr>
            <w:tcW w:w="569"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 xml:space="preserve">Ввод в эксплуатацию и открытие новых </w:t>
            </w:r>
            <w:proofErr w:type="spellStart"/>
            <w:r w:rsidRPr="00347950">
              <w:rPr>
                <w:rFonts w:ascii="Times New Roman" w:hAnsi="Times New Roman" w:cs="Times New Roman"/>
              </w:rPr>
              <w:t>ФАПов</w:t>
            </w:r>
            <w:proofErr w:type="spellEnd"/>
            <w:r w:rsidRPr="00347950">
              <w:rPr>
                <w:rFonts w:ascii="Times New Roman" w:hAnsi="Times New Roman" w:cs="Times New Roman"/>
              </w:rPr>
              <w:t xml:space="preserve"> и ВОП на предоставленных районом земельных </w:t>
            </w:r>
            <w:r w:rsidRPr="00347950">
              <w:rPr>
                <w:rFonts w:ascii="Times New Roman" w:hAnsi="Times New Roman" w:cs="Times New Roman"/>
              </w:rPr>
              <w:lastRenderedPageBreak/>
              <w:t>участках</w:t>
            </w:r>
          </w:p>
        </w:tc>
        <w:tc>
          <w:tcPr>
            <w:tcW w:w="993"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lastRenderedPageBreak/>
              <w:t>0,0</w:t>
            </w:r>
          </w:p>
        </w:tc>
        <w:tc>
          <w:tcPr>
            <w:tcW w:w="113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(бюджет МО)</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Ввод в эксплуатацию фельдшерско-акушерских пунктов</w:t>
            </w:r>
          </w:p>
          <w:p w:rsidR="00244955" w:rsidRPr="00347950" w:rsidRDefault="00244955" w:rsidP="00244955">
            <w:pPr>
              <w:spacing w:after="0" w:line="240" w:lineRule="auto"/>
              <w:jc w:val="both"/>
              <w:rPr>
                <w:rFonts w:ascii="Times New Roman" w:hAnsi="Times New Roman" w:cs="Times New Roman"/>
                <w:bCs/>
                <w:sz w:val="20"/>
                <w:szCs w:val="20"/>
              </w:rPr>
            </w:pPr>
            <w:r w:rsidRPr="00347950">
              <w:rPr>
                <w:rFonts w:ascii="Times New Roman" w:hAnsi="Times New Roman" w:cs="Times New Roman"/>
                <w:sz w:val="20"/>
                <w:szCs w:val="20"/>
              </w:rPr>
              <w:t xml:space="preserve">(предоставление земельных участков и создание условий для их </w:t>
            </w:r>
            <w:r w:rsidRPr="00347950">
              <w:rPr>
                <w:rFonts w:ascii="Times New Roman" w:hAnsi="Times New Roman" w:cs="Times New Roman"/>
                <w:sz w:val="20"/>
                <w:szCs w:val="20"/>
              </w:rPr>
              <w:lastRenderedPageBreak/>
              <w:t>функционирования)</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rPr>
                <w:rFonts w:ascii="Times New Roman" w:hAnsi="Times New Roman" w:cs="Times New Roman"/>
                <w:sz w:val="20"/>
                <w:szCs w:val="20"/>
              </w:rPr>
            </w:pPr>
          </w:p>
          <w:p w:rsidR="00244955" w:rsidRPr="00347950" w:rsidRDefault="00244955" w:rsidP="00244955">
            <w:pPr>
              <w:snapToGri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единица</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rPr>
          <w:trHeight w:val="1016"/>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bCs/>
                <w:sz w:val="20"/>
                <w:szCs w:val="20"/>
              </w:rPr>
            </w:pPr>
            <w:r w:rsidRPr="00347950">
              <w:rPr>
                <w:rFonts w:ascii="Times New Roman" w:hAnsi="Times New Roman" w:cs="Times New Roman"/>
                <w:bCs/>
                <w:sz w:val="20"/>
                <w:szCs w:val="20"/>
              </w:rPr>
              <w:t>Открытие офисов врачей общей практики</w:t>
            </w:r>
          </w:p>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bCs/>
                <w:sz w:val="20"/>
                <w:szCs w:val="20"/>
              </w:rPr>
              <w:t>(предоставление помещений или земельных участков, создание условий для их функционирования)</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rPr>
                <w:rFonts w:ascii="Times New Roman" w:hAnsi="Times New Roman" w:cs="Times New Roman"/>
                <w:sz w:val="20"/>
                <w:szCs w:val="20"/>
              </w:rPr>
            </w:pPr>
          </w:p>
          <w:p w:rsidR="00244955" w:rsidRPr="00347950" w:rsidRDefault="00244955" w:rsidP="00244955">
            <w:pPr>
              <w:snapToGri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единица</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w:t>
            </w:r>
          </w:p>
        </w:tc>
      </w:tr>
      <w:tr w:rsidR="00244955" w:rsidRPr="00347950" w:rsidTr="00244955">
        <w:trPr>
          <w:trHeight w:val="226"/>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2.</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2</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rPr>
          <w:trHeight w:val="819"/>
        </w:trPr>
        <w:tc>
          <w:tcPr>
            <w:tcW w:w="569"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Социальная поддержка медицинских работников, повышение престижа профессии врача и среднего медицинского работника</w:t>
            </w:r>
          </w:p>
        </w:tc>
        <w:tc>
          <w:tcPr>
            <w:tcW w:w="993" w:type="dxa"/>
            <w:vMerge w:val="restart"/>
            <w:tcBorders>
              <w:top w:val="single" w:sz="4" w:space="0" w:color="auto"/>
              <w:left w:val="single" w:sz="4" w:space="0" w:color="auto"/>
              <w:right w:val="single" w:sz="4" w:space="0" w:color="auto"/>
            </w:tcBorders>
            <w:hideMark/>
          </w:tcPr>
          <w:p w:rsidR="00244955" w:rsidRPr="00347950" w:rsidRDefault="00244955" w:rsidP="00244955">
            <w:pPr>
              <w:autoSpaceDE w:val="0"/>
              <w:autoSpaceDN w:val="0"/>
              <w:adjustRightInd w:val="0"/>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5" w:type="dxa"/>
            <w:vMerge w:val="restart"/>
            <w:tcBorders>
              <w:top w:val="single" w:sz="4" w:space="0" w:color="auto"/>
              <w:left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bCs/>
                <w:sz w:val="20"/>
                <w:szCs w:val="20"/>
              </w:rPr>
            </w:pPr>
            <w:r w:rsidRPr="00347950">
              <w:rPr>
                <w:rFonts w:ascii="Times New Roman" w:hAnsi="Times New Roman" w:cs="Times New Roman"/>
                <w:sz w:val="20"/>
                <w:szCs w:val="20"/>
              </w:rPr>
              <w:t>Дефицит медицинских кадров</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39,6</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39,6</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39,5</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39,4</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39,3</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39,2</w:t>
            </w:r>
          </w:p>
        </w:tc>
      </w:tr>
      <w:tr w:rsidR="00244955" w:rsidRPr="00347950" w:rsidTr="00244955">
        <w:trPr>
          <w:trHeight w:val="1387"/>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jc w:val="center"/>
              <w:rPr>
                <w:rFonts w:ascii="Times New Roman" w:hAnsi="Times New Roman" w:cs="Times New Roman"/>
                <w:sz w:val="20"/>
                <w:szCs w:val="20"/>
              </w:rPr>
            </w:pPr>
          </w:p>
        </w:tc>
        <w:tc>
          <w:tcPr>
            <w:tcW w:w="1135" w:type="dxa"/>
            <w:vMerge/>
            <w:tcBorders>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Доля медицинских работников государственных учреждений здравоохранения муниципального образования, обеспеченных жилыми помещениями</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jc w:val="center"/>
              <w:rPr>
                <w:rFonts w:ascii="Times New Roman" w:hAnsi="Times New Roman" w:cs="Times New Roman"/>
                <w:sz w:val="20"/>
                <w:szCs w:val="20"/>
              </w:rPr>
            </w:pPr>
          </w:p>
          <w:p w:rsidR="00244955" w:rsidRPr="00347950" w:rsidRDefault="00244955" w:rsidP="00244955">
            <w:pPr>
              <w:autoSpaceDE w:val="0"/>
              <w:autoSpaceDN w:val="0"/>
              <w:adjustRightInd w:val="0"/>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jc w:val="center"/>
              <w:rPr>
                <w:rFonts w:ascii="Times New Roman" w:hAnsi="Times New Roman" w:cs="Times New Roman"/>
                <w:sz w:val="20"/>
                <w:szCs w:val="20"/>
              </w:rPr>
            </w:pPr>
          </w:p>
          <w:p w:rsidR="00244955" w:rsidRPr="00347950" w:rsidRDefault="00244955" w:rsidP="00244955">
            <w:pPr>
              <w:snapToGrid w:val="0"/>
              <w:jc w:val="center"/>
              <w:rPr>
                <w:rFonts w:ascii="Times New Roman" w:hAnsi="Times New Roman" w:cs="Times New Roman"/>
                <w:sz w:val="20"/>
                <w:szCs w:val="20"/>
              </w:rPr>
            </w:pPr>
            <w:r w:rsidRPr="00347950">
              <w:rPr>
                <w:rFonts w:ascii="Times New Roman" w:hAnsi="Times New Roman" w:cs="Times New Roman"/>
                <w:sz w:val="20"/>
                <w:szCs w:val="20"/>
              </w:rPr>
              <w:t>100</w:t>
            </w:r>
          </w:p>
        </w:tc>
      </w:tr>
      <w:tr w:rsidR="00244955" w:rsidRPr="00347950" w:rsidTr="00244955">
        <w:trPr>
          <w:trHeight w:val="385"/>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rPr>
                <w:rFonts w:ascii="Times New Roman" w:hAnsi="Times New Roman" w:cs="Times New Roman"/>
                <w:sz w:val="20"/>
                <w:szCs w:val="20"/>
              </w:rPr>
            </w:pPr>
            <w:r w:rsidRPr="00347950">
              <w:rPr>
                <w:rFonts w:ascii="Times New Roman" w:hAnsi="Times New Roman" w:cs="Times New Roman"/>
                <w:sz w:val="20"/>
                <w:szCs w:val="20"/>
              </w:rPr>
              <w:t>3.</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3</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c>
          <w:tcPr>
            <w:tcW w:w="569"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41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sz w:val="20"/>
                <w:szCs w:val="20"/>
              </w:rPr>
            </w:pPr>
            <w:r w:rsidRPr="00347950">
              <w:rPr>
                <w:rFonts w:ascii="Times New Roman" w:hAnsi="Times New Roman" w:cs="Times New Roman"/>
                <w:sz w:val="20"/>
                <w:szCs w:val="20"/>
              </w:rPr>
              <w:t>Содействие в снижении заболеваемости и смертности населения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bCs/>
                <w:sz w:val="20"/>
                <w:szCs w:val="20"/>
              </w:rPr>
            </w:pPr>
            <w:r w:rsidRPr="00347950">
              <w:rPr>
                <w:rFonts w:ascii="Times New Roman" w:hAnsi="Times New Roman" w:cs="Times New Roman"/>
                <w:bCs/>
                <w:sz w:val="20"/>
                <w:szCs w:val="20"/>
              </w:rPr>
              <w:t>Смертность от туберкулёза</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случаев на 100 тыс. человек</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7,9</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7,8</w:t>
            </w:r>
          </w:p>
          <w:p w:rsidR="00244955" w:rsidRPr="00347950" w:rsidRDefault="00244955" w:rsidP="00244955">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7,7</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7,6</w:t>
            </w:r>
          </w:p>
          <w:p w:rsidR="00244955" w:rsidRPr="00347950" w:rsidRDefault="00244955" w:rsidP="00244955">
            <w:pPr>
              <w:spacing w:after="0" w:line="240" w:lineRule="auto"/>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7,5</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7,4</w:t>
            </w:r>
          </w:p>
        </w:tc>
      </w:tr>
      <w:tr w:rsidR="00244955" w:rsidRPr="00347950" w:rsidTr="00244955">
        <w:trPr>
          <w:trHeight w:val="1042"/>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Доля взрослого населения, прошедшего диспансеризацию, от общего числа взрослого населения</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23</w:t>
            </w:r>
          </w:p>
          <w:p w:rsidR="00244955" w:rsidRPr="00347950" w:rsidRDefault="00244955" w:rsidP="00244955">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23</w:t>
            </w:r>
          </w:p>
        </w:tc>
      </w:tr>
      <w:tr w:rsidR="00244955" w:rsidRPr="00347950" w:rsidTr="00244955">
        <w:trPr>
          <w:trHeight w:val="1042"/>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 xml:space="preserve">Доля обучающихся в муниципальных общеобразовательных учреждениях, прошедших профилактические осмотры с целью раннего выявления лиц, допускающих немедицинское потребление наркотических средств от количества </w:t>
            </w:r>
            <w:r w:rsidRPr="00347950">
              <w:rPr>
                <w:rFonts w:ascii="Times New Roman" w:hAnsi="Times New Roman" w:cs="Times New Roman"/>
                <w:sz w:val="20"/>
                <w:szCs w:val="20"/>
              </w:rPr>
              <w:lastRenderedPageBreak/>
              <w:t xml:space="preserve">обучающихся с 13 лет в общеобразовательных организациях, подлежащих </w:t>
            </w:r>
            <w:proofErr w:type="spellStart"/>
            <w:r w:rsidRPr="00347950">
              <w:rPr>
                <w:rFonts w:ascii="Times New Roman" w:hAnsi="Times New Roman" w:cs="Times New Roman"/>
                <w:sz w:val="20"/>
                <w:szCs w:val="20"/>
              </w:rPr>
              <w:t>профосмотрам</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lastRenderedPageBreak/>
              <w:t>%</w:t>
            </w:r>
          </w:p>
        </w:tc>
        <w:tc>
          <w:tcPr>
            <w:tcW w:w="1276"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100</w:t>
            </w:r>
          </w:p>
        </w:tc>
      </w:tr>
      <w:tr w:rsidR="00244955" w:rsidRPr="00347950" w:rsidTr="00244955">
        <w:trPr>
          <w:trHeight w:val="1191"/>
        </w:trPr>
        <w:tc>
          <w:tcPr>
            <w:tcW w:w="569"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rPr>
                <w:rFonts w:ascii="Times New Roman" w:hAnsi="Times New Roman" w:cs="Times New Roman"/>
                <w:bCs/>
                <w:sz w:val="20"/>
                <w:szCs w:val="20"/>
              </w:rPr>
            </w:pPr>
            <w:r w:rsidRPr="00347950">
              <w:rPr>
                <w:rFonts w:ascii="Times New Roman" w:hAnsi="Times New Roman" w:cs="Times New Roman"/>
                <w:sz w:val="20"/>
                <w:szCs w:val="20"/>
              </w:rPr>
              <w:t>Смертность от ДТП</w:t>
            </w:r>
          </w:p>
          <w:p w:rsidR="00244955" w:rsidRPr="00347950" w:rsidRDefault="00244955" w:rsidP="00244955">
            <w:pPr>
              <w:spacing w:after="0" w:line="240" w:lineRule="auto"/>
              <w:rPr>
                <w:rFonts w:ascii="Times New Roman" w:hAnsi="Times New Roman"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случаев на 100 тыс.</w:t>
            </w: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человек</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11,1</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11,9</w:t>
            </w:r>
          </w:p>
          <w:p w:rsidR="00244955" w:rsidRPr="00347950" w:rsidRDefault="00244955" w:rsidP="00244955">
            <w:pPr>
              <w:spacing w:after="0" w:line="240" w:lineRule="auto"/>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11,4</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10,9</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9,5</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pacing w:after="0" w:line="240" w:lineRule="auto"/>
              <w:jc w:val="center"/>
              <w:rPr>
                <w:rFonts w:ascii="Times New Roman" w:hAnsi="Times New Roman" w:cs="Times New Roman"/>
                <w:sz w:val="20"/>
                <w:szCs w:val="20"/>
              </w:rPr>
            </w:pPr>
          </w:p>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w:t>
            </w:r>
          </w:p>
        </w:tc>
      </w:tr>
      <w:tr w:rsidR="00244955" w:rsidRPr="00347950" w:rsidTr="00244955">
        <w:trPr>
          <w:trHeight w:val="347"/>
        </w:trPr>
        <w:tc>
          <w:tcPr>
            <w:tcW w:w="56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rPr>
                <w:rFonts w:ascii="Times New Roman" w:hAnsi="Times New Roman" w:cs="Times New Roman"/>
                <w:sz w:val="20"/>
                <w:szCs w:val="20"/>
              </w:rPr>
            </w:pPr>
            <w:r w:rsidRPr="00347950">
              <w:rPr>
                <w:rFonts w:ascii="Times New Roman" w:hAnsi="Times New Roman" w:cs="Times New Roman"/>
                <w:sz w:val="20"/>
                <w:szCs w:val="20"/>
              </w:rPr>
              <w:t>4.</w:t>
            </w:r>
          </w:p>
        </w:tc>
        <w:tc>
          <w:tcPr>
            <w:tcW w:w="8368" w:type="dxa"/>
            <w:gridSpan w:val="4"/>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4</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c>
          <w:tcPr>
            <w:tcW w:w="569"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41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rPr>
                <w:rFonts w:ascii="Times New Roman" w:hAnsi="Times New Roman" w:cs="Times New Roman"/>
                <w:sz w:val="20"/>
                <w:szCs w:val="20"/>
              </w:rPr>
            </w:pPr>
            <w:r w:rsidRPr="00347950">
              <w:rPr>
                <w:rFonts w:ascii="Times New Roman" w:hAnsi="Times New Roman" w:cs="Times New Roman"/>
                <w:sz w:val="20"/>
                <w:szCs w:val="20"/>
              </w:rPr>
              <w:t>Обеспечение полноценным питанием беременных женщин, кормящих матерей, а также детей в возрасте до 3-х лет</w:t>
            </w:r>
          </w:p>
        </w:tc>
        <w:tc>
          <w:tcPr>
            <w:tcW w:w="99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napToGrid w:val="0"/>
              <w:spacing w:after="0" w:line="240" w:lineRule="auto"/>
              <w:jc w:val="center"/>
              <w:rPr>
                <w:rFonts w:ascii="Times New Roman" w:hAnsi="Times New Roman" w:cs="Times New Roman"/>
                <w:bCs/>
                <w:sz w:val="20"/>
                <w:szCs w:val="20"/>
              </w:rPr>
            </w:pPr>
            <w:r w:rsidRPr="00347950">
              <w:rPr>
                <w:rFonts w:ascii="Times New Roman" w:hAnsi="Times New Roman" w:cs="Times New Roman"/>
                <w:bCs/>
                <w:sz w:val="20"/>
                <w:szCs w:val="20"/>
              </w:rPr>
              <w:t>0,0</w:t>
            </w:r>
          </w:p>
        </w:tc>
        <w:tc>
          <w:tcPr>
            <w:tcW w:w="1135" w:type="dxa"/>
            <w:tcBorders>
              <w:top w:val="single" w:sz="4" w:space="0" w:color="auto"/>
              <w:left w:val="single" w:sz="4" w:space="0" w:color="auto"/>
              <w:bottom w:val="single" w:sz="4" w:space="0" w:color="auto"/>
              <w:right w:val="single" w:sz="4" w:space="0" w:color="auto"/>
            </w:tcBorders>
            <w:hideMark/>
          </w:tcPr>
          <w:p w:rsidR="00244955" w:rsidRPr="00347950" w:rsidRDefault="005D5B17" w:rsidP="005D5B17">
            <w:pPr>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w:t>
            </w:r>
            <w:r w:rsidR="00244955" w:rsidRPr="00347950">
              <w:rPr>
                <w:rFonts w:ascii="Times New Roman" w:hAnsi="Times New Roman" w:cs="Times New Roman"/>
                <w:sz w:val="20"/>
                <w:szCs w:val="20"/>
              </w:rPr>
              <w:t>,0 (бюджет МО)</w:t>
            </w:r>
          </w:p>
        </w:tc>
        <w:tc>
          <w:tcPr>
            <w:tcW w:w="382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Достижение обеспечения 100% обратившихся за полноценным питанием беременных женщин, кормящих матерей, а также детей в возрасте до 3-х лет.</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992"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c>
          <w:tcPr>
            <w:tcW w:w="85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snapToGrid w:val="0"/>
              <w:spacing w:after="0" w:line="240" w:lineRule="auto"/>
              <w:jc w:val="center"/>
              <w:rPr>
                <w:rFonts w:ascii="Times New Roman" w:hAnsi="Times New Roman" w:cs="Times New Roman"/>
                <w:sz w:val="20"/>
                <w:szCs w:val="20"/>
              </w:rPr>
            </w:pPr>
          </w:p>
          <w:p w:rsidR="00244955" w:rsidRPr="00347950" w:rsidRDefault="00244955" w:rsidP="00244955">
            <w:pPr>
              <w:snapToGri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100</w:t>
            </w:r>
          </w:p>
        </w:tc>
      </w:tr>
    </w:tbl>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pStyle w:val="ConsPlusNormal"/>
        <w:jc w:val="both"/>
        <w:rPr>
          <w:rFonts w:ascii="Times New Roman" w:hAnsi="Times New Roman" w:cs="Times New Roman"/>
        </w:rPr>
      </w:pP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3. Перечень мероприятий подпрограммы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«Создание условий для оказания медицинской помощи населению на территории Рузского муниципального района </w:t>
      </w:r>
    </w:p>
    <w:p w:rsidR="00244955" w:rsidRPr="00347950" w:rsidRDefault="00244955" w:rsidP="00244955">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на 2015-2019 годы»</w:t>
      </w:r>
    </w:p>
    <w:p w:rsidR="00244955" w:rsidRPr="00347950" w:rsidRDefault="00244955" w:rsidP="00244955">
      <w:pPr>
        <w:pStyle w:val="ConsPlusNormal"/>
        <w:jc w:val="center"/>
        <w:rPr>
          <w:rFonts w:ascii="Times New Roman" w:hAnsi="Times New Roman" w:cs="Times New Roman"/>
          <w:b/>
        </w:rPr>
      </w:pPr>
    </w:p>
    <w:p w:rsidR="00244955" w:rsidRPr="00347950" w:rsidRDefault="00244955" w:rsidP="00244955">
      <w:pPr>
        <w:pStyle w:val="ConsPlusNormal"/>
        <w:jc w:val="both"/>
        <w:rPr>
          <w:rFonts w:ascii="Times New Roman" w:hAnsi="Times New Roman" w:cs="Times New Roman"/>
        </w:rPr>
      </w:pP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5"/>
        <w:gridCol w:w="2127"/>
        <w:gridCol w:w="847"/>
        <w:gridCol w:w="1700"/>
        <w:gridCol w:w="997"/>
        <w:gridCol w:w="1130"/>
        <w:gridCol w:w="1215"/>
        <w:gridCol w:w="1134"/>
        <w:gridCol w:w="1134"/>
        <w:gridCol w:w="1057"/>
        <w:gridCol w:w="850"/>
        <w:gridCol w:w="1418"/>
        <w:gridCol w:w="1842"/>
      </w:tblGrid>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 xml:space="preserve">№ </w:t>
            </w:r>
            <w:proofErr w:type="spellStart"/>
            <w:r w:rsidRPr="00347950">
              <w:rPr>
                <w:rFonts w:ascii="Times New Roman" w:hAnsi="Times New Roman" w:cs="Times New Roman"/>
              </w:rPr>
              <w:t>п</w:t>
            </w:r>
            <w:proofErr w:type="spellEnd"/>
            <w:r w:rsidRPr="00347950">
              <w:rPr>
                <w:rFonts w:ascii="Times New Roman" w:hAnsi="Times New Roman" w:cs="Times New Roman"/>
              </w:rPr>
              <w:t>/</w:t>
            </w:r>
            <w:proofErr w:type="spellStart"/>
            <w:r w:rsidRPr="00347950">
              <w:rPr>
                <w:rFonts w:ascii="Times New Roman" w:hAnsi="Times New Roman" w:cs="Times New Roman"/>
              </w:rPr>
              <w:t>п</w:t>
            </w:r>
            <w:proofErr w:type="spellEnd"/>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Мероприятия по реализации подпрограммы</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Сроки исполнения мероприятий</w:t>
            </w:r>
          </w:p>
        </w:tc>
        <w:tc>
          <w:tcPr>
            <w:tcW w:w="170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Источники финансирования</w:t>
            </w:r>
          </w:p>
        </w:tc>
        <w:tc>
          <w:tcPr>
            <w:tcW w:w="99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 xml:space="preserve">Объем </w:t>
            </w:r>
            <w:proofErr w:type="spellStart"/>
            <w:r w:rsidRPr="00347950">
              <w:rPr>
                <w:rFonts w:ascii="Times New Roman" w:hAnsi="Times New Roman" w:cs="Times New Roman"/>
              </w:rPr>
              <w:t>финанси-рования</w:t>
            </w:r>
            <w:proofErr w:type="spellEnd"/>
            <w:r w:rsidRPr="00347950">
              <w:rPr>
                <w:rFonts w:ascii="Times New Roman" w:hAnsi="Times New Roman" w:cs="Times New Roman"/>
              </w:rPr>
              <w:t xml:space="preserve"> </w:t>
            </w:r>
            <w:proofErr w:type="spellStart"/>
            <w:r w:rsidRPr="00347950">
              <w:rPr>
                <w:rFonts w:ascii="Times New Roman" w:hAnsi="Times New Roman" w:cs="Times New Roman"/>
              </w:rPr>
              <w:t>мероприя-тия</w:t>
            </w:r>
            <w:proofErr w:type="spellEnd"/>
            <w:r w:rsidRPr="00347950">
              <w:rPr>
                <w:rFonts w:ascii="Times New Roman" w:hAnsi="Times New Roman" w:cs="Times New Roman"/>
              </w:rPr>
              <w:t xml:space="preserve"> в текущем </w:t>
            </w:r>
            <w:proofErr w:type="spellStart"/>
            <w:r w:rsidRPr="00347950">
              <w:rPr>
                <w:rFonts w:ascii="Times New Roman" w:hAnsi="Times New Roman" w:cs="Times New Roman"/>
              </w:rPr>
              <w:t>финансо-вом</w:t>
            </w:r>
            <w:proofErr w:type="spellEnd"/>
            <w:r w:rsidRPr="00347950">
              <w:rPr>
                <w:rFonts w:ascii="Times New Roman" w:hAnsi="Times New Roman" w:cs="Times New Roman"/>
              </w:rPr>
              <w:t xml:space="preserve"> году (тыс. руб.) </w:t>
            </w:r>
          </w:p>
        </w:tc>
        <w:tc>
          <w:tcPr>
            <w:tcW w:w="1130"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Всего (тыс. руб.)</w:t>
            </w:r>
          </w:p>
        </w:tc>
        <w:tc>
          <w:tcPr>
            <w:tcW w:w="5390" w:type="dxa"/>
            <w:gridSpan w:val="5"/>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Объем финансирования по годам (тыс. руб.)</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proofErr w:type="spellStart"/>
            <w:r w:rsidRPr="00347950">
              <w:rPr>
                <w:rFonts w:ascii="Times New Roman" w:hAnsi="Times New Roman" w:cs="Times New Roman"/>
              </w:rPr>
              <w:t>Ответствен-ный</w:t>
            </w:r>
            <w:proofErr w:type="spellEnd"/>
            <w:r w:rsidRPr="00347950">
              <w:rPr>
                <w:rFonts w:ascii="Times New Roman" w:hAnsi="Times New Roman" w:cs="Times New Roman"/>
              </w:rPr>
              <w:t xml:space="preserve"> за выполнение мероприятия программы</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Результаты выполнения мероприятий подпрограммы</w:t>
            </w:r>
          </w:p>
        </w:tc>
      </w:tr>
      <w:tr w:rsidR="00244955" w:rsidRPr="00347950" w:rsidTr="00244955">
        <w:trPr>
          <w:trHeight w:val="142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2016 год</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2017 год</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2018 год</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spacing w:line="276" w:lineRule="auto"/>
              <w:jc w:val="center"/>
              <w:rPr>
                <w:rFonts w:ascii="Times New Roman" w:hAnsi="Times New Roman" w:cs="Times New Roman"/>
              </w:rPr>
            </w:pPr>
            <w:r w:rsidRPr="00347950">
              <w:rPr>
                <w:rFonts w:ascii="Times New Roman" w:hAnsi="Times New Roman" w:cs="Times New Roman"/>
              </w:rPr>
              <w:t>2019 год</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w:t>
            </w:r>
          </w:p>
        </w:tc>
        <w:tc>
          <w:tcPr>
            <w:tcW w:w="212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w:t>
            </w:r>
          </w:p>
        </w:tc>
        <w:tc>
          <w:tcPr>
            <w:tcW w:w="84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3</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4</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5</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6</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9</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11</w:t>
            </w:r>
          </w:p>
        </w:tc>
        <w:tc>
          <w:tcPr>
            <w:tcW w:w="141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13</w:t>
            </w:r>
          </w:p>
        </w:tc>
      </w:tr>
      <w:tr w:rsidR="00244955" w:rsidRPr="00347950" w:rsidTr="00244955">
        <w:trPr>
          <w:trHeight w:val="240"/>
        </w:trPr>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lastRenderedPageBreak/>
              <w:t>1.</w:t>
            </w: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1</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 xml:space="preserve">Ввод в эксплуатацию и открытие новых ВОП и </w:t>
            </w:r>
            <w:proofErr w:type="spellStart"/>
            <w:r w:rsidRPr="00347950">
              <w:rPr>
                <w:rFonts w:ascii="Times New Roman" w:hAnsi="Times New Roman" w:cs="Times New Roman"/>
              </w:rPr>
              <w:t>ФАПов</w:t>
            </w:r>
            <w:proofErr w:type="spellEnd"/>
            <w:r w:rsidRPr="00347950">
              <w:rPr>
                <w:rFonts w:ascii="Times New Roman" w:hAnsi="Times New Roman" w:cs="Times New Roman"/>
              </w:rPr>
              <w:t xml:space="preserve"> на предоставленных районом земельных участках</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Приближение оказания медицинской помощи населению</w:t>
            </w:r>
          </w:p>
        </w:tc>
      </w:tr>
      <w:tr w:rsidR="00244955" w:rsidRPr="00347950" w:rsidTr="00244955">
        <w:trPr>
          <w:trHeight w:val="913"/>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Внебюджетные источники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1.1.</w:t>
            </w: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Совместная работа  с министерством строительного комплекса по введению в эксплуатацию офисов врачей общей практики</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Администрация Рузского муниципального района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Приближение оказания медицинской помощи населению</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117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40 000,0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Администрация Рузского муниципального района</w:t>
            </w:r>
          </w:p>
        </w:tc>
        <w:tc>
          <w:tcPr>
            <w:tcW w:w="1842"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Приближение оказания медицинской помощи населению</w:t>
            </w:r>
          </w:p>
        </w:tc>
      </w:tr>
      <w:tr w:rsidR="00244955" w:rsidRPr="00347950" w:rsidTr="00244955">
        <w:trPr>
          <w:trHeight w:val="44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b/>
                <w:sz w:val="20"/>
                <w:szCs w:val="20"/>
              </w:rPr>
            </w:pPr>
            <w:r w:rsidRPr="00347950">
              <w:rPr>
                <w:rFonts w:ascii="Times New Roman" w:hAnsi="Times New Roman" w:cs="Times New Roman"/>
                <w:b/>
                <w:sz w:val="20"/>
                <w:szCs w:val="20"/>
              </w:rPr>
              <w:t>Мероприятие 2</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Формирование необходимого пакета документов (</w:t>
            </w:r>
            <w:proofErr w:type="spellStart"/>
            <w:r w:rsidRPr="00347950">
              <w:rPr>
                <w:rFonts w:ascii="Times New Roman" w:hAnsi="Times New Roman" w:cs="Times New Roman"/>
                <w:sz w:val="20"/>
                <w:szCs w:val="20"/>
              </w:rPr>
              <w:t>д.Лыщиково</w:t>
            </w:r>
            <w:proofErr w:type="spellEnd"/>
            <w:r w:rsidRPr="00347950">
              <w:rPr>
                <w:rFonts w:ascii="Times New Roman" w:hAnsi="Times New Roman" w:cs="Times New Roman"/>
                <w:sz w:val="20"/>
                <w:szCs w:val="20"/>
              </w:rPr>
              <w:t xml:space="preserve">, </w:t>
            </w:r>
            <w:proofErr w:type="spellStart"/>
            <w:r w:rsidRPr="00347950">
              <w:rPr>
                <w:rFonts w:ascii="Times New Roman" w:hAnsi="Times New Roman" w:cs="Times New Roman"/>
                <w:sz w:val="20"/>
                <w:szCs w:val="20"/>
              </w:rPr>
              <w:t>д.Богородское</w:t>
            </w:r>
            <w:proofErr w:type="spellEnd"/>
            <w:r w:rsidRPr="00347950">
              <w:rPr>
                <w:rFonts w:ascii="Times New Roman" w:hAnsi="Times New Roman" w:cs="Times New Roman"/>
                <w:sz w:val="20"/>
                <w:szCs w:val="20"/>
              </w:rPr>
              <w:t>)</w:t>
            </w:r>
          </w:p>
          <w:p w:rsidR="00244955" w:rsidRPr="00347950" w:rsidRDefault="00244955" w:rsidP="00244955">
            <w:pPr>
              <w:rPr>
                <w:rFonts w:ascii="Times New Roman" w:hAnsi="Times New Roman" w:cs="Times New Roman"/>
                <w:sz w:val="20"/>
                <w:szCs w:val="20"/>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Администрация Рузского муниципального района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both"/>
              <w:rPr>
                <w:rFonts w:ascii="Times New Roman" w:hAnsi="Times New Roman" w:cs="Times New Roman"/>
                <w:sz w:val="20"/>
                <w:szCs w:val="20"/>
              </w:rPr>
            </w:pPr>
            <w:r w:rsidRPr="00347950">
              <w:rPr>
                <w:rFonts w:ascii="Times New Roman" w:hAnsi="Times New Roman" w:cs="Times New Roman"/>
                <w:sz w:val="20"/>
                <w:szCs w:val="20"/>
              </w:rPr>
              <w:t>Приближение оказания медицинской помощи населению</w:t>
            </w:r>
          </w:p>
        </w:tc>
      </w:tr>
      <w:tr w:rsidR="00244955" w:rsidRPr="00347950" w:rsidTr="00244955">
        <w:trPr>
          <w:trHeight w:val="45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7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lastRenderedPageBreak/>
              <w:t>2.</w:t>
            </w: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2</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Социальная поддержка медицинских работников, повышение престижа профессии врача и среднего медицинского работника                     </w:t>
            </w:r>
          </w:p>
          <w:p w:rsidR="00244955" w:rsidRPr="00347950" w:rsidRDefault="00244955" w:rsidP="00244955">
            <w:pPr>
              <w:pStyle w:val="ConsPlusNormal"/>
              <w:rPr>
                <w:rFonts w:ascii="Times New Roman" w:hAnsi="Times New Roman" w:cs="Times New Roman"/>
                <w:b/>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2.1</w:t>
            </w: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Обеспечение   служебным муниципальным жильем (или общежитием) по договору социального найма вновь принятых врачей</w:t>
            </w:r>
          </w:p>
          <w:p w:rsidR="00244955" w:rsidRPr="00347950" w:rsidRDefault="00244955" w:rsidP="00244955">
            <w:pPr>
              <w:pStyle w:val="ConsPlusNormal"/>
              <w:rPr>
                <w:rFonts w:ascii="Times New Roman" w:hAnsi="Times New Roman" w:cs="Times New Roman"/>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743"/>
        </w:trPr>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2.2</w:t>
            </w: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2</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Выплата ежемесячной денежной компенсации врачам государственных учреждений здравоохранения Московской области, расположенных на территории Рузского муниципального района за наем (поднаем) жилых помещений</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rPr>
          <w:trHeight w:val="85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49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54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Внебюджетные источники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lastRenderedPageBreak/>
              <w:t>2.3</w:t>
            </w:r>
          </w:p>
        </w:tc>
        <w:tc>
          <w:tcPr>
            <w:tcW w:w="2127"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3</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Выдача ГУЗ целевых направлений выпускникам школ для поступления в высшие медицинские учебные заведения</w:t>
            </w:r>
          </w:p>
          <w:p w:rsidR="00244955" w:rsidRPr="00347950" w:rsidRDefault="00244955" w:rsidP="00244955">
            <w:pPr>
              <w:pStyle w:val="ConsPlusNormal"/>
              <w:rPr>
                <w:rFonts w:ascii="Times New Roman" w:hAnsi="Times New Roman" w:cs="Times New Roman"/>
                <w:b/>
              </w:rPr>
            </w:pP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center"/>
              <w:rPr>
                <w:rFonts w:ascii="Times New Roman" w:hAnsi="Times New Roman" w:cs="Times New Roman"/>
              </w:rPr>
            </w:pPr>
            <w:r w:rsidRPr="00347950">
              <w:rPr>
                <w:rFonts w:ascii="Times New Roman" w:hAnsi="Times New Roman" w:cs="Times New Roman"/>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Повышения уровня обеспеченности населения  медицинскими кадрами</w:t>
            </w: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b/>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24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3</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Содействие в снижении заболеваемости и смертности населения</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jc w:val="both"/>
              <w:rPr>
                <w:rFonts w:ascii="Times New Roman" w:hAnsi="Times New Roman" w:cs="Times New Roman"/>
                <w:sz w:val="20"/>
                <w:szCs w:val="20"/>
              </w:rPr>
            </w:pPr>
            <w:r w:rsidRPr="00347950">
              <w:rPr>
                <w:rFonts w:ascii="Times New Roman" w:hAnsi="Times New Roman" w:cs="Times New Roman"/>
                <w:sz w:val="20"/>
                <w:szCs w:val="20"/>
              </w:rPr>
              <w:t xml:space="preserve">Снижение заболеваемости и смертности населения </w:t>
            </w:r>
          </w:p>
          <w:p w:rsidR="00244955" w:rsidRPr="00347950" w:rsidRDefault="00244955" w:rsidP="00244955">
            <w:pPr>
              <w:pStyle w:val="ConsPlusNormal"/>
              <w:jc w:val="both"/>
              <w:rPr>
                <w:rFonts w:ascii="Times New Roman" w:hAnsi="Times New Roman" w:cs="Times New Roman"/>
              </w:rPr>
            </w:pPr>
          </w:p>
        </w:tc>
      </w:tr>
      <w:tr w:rsidR="00244955" w:rsidRPr="00347950" w:rsidTr="00244955">
        <w:trPr>
          <w:trHeight w:val="29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18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37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Повышение эффективности проведения диспансеризации, вакцинации, периодических и плановых медицинских осмотров населения</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Снижение заболеваемости и смертности населения от туберкулёза</w:t>
            </w:r>
          </w:p>
        </w:tc>
      </w:tr>
      <w:tr w:rsidR="00244955" w:rsidRPr="00347950" w:rsidTr="00244955">
        <w:trPr>
          <w:trHeight w:val="64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72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204"/>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2</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 xml:space="preserve">Обследование обучающихся с 13 лет на предмет </w:t>
            </w:r>
            <w:r w:rsidRPr="00347950">
              <w:rPr>
                <w:rFonts w:ascii="Times New Roman" w:hAnsi="Times New Roman" w:cs="Times New Roman"/>
              </w:rPr>
              <w:lastRenderedPageBreak/>
              <w:t>немедицинского потребления наркотических средств.</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lastRenderedPageBreak/>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 xml:space="preserve">Администрация Рузского муниципального района                </w:t>
            </w:r>
            <w:r w:rsidRPr="00347950">
              <w:rPr>
                <w:rFonts w:ascii="Times New Roman" w:hAnsi="Times New Roman" w:cs="Times New Roman"/>
              </w:rPr>
              <w:lastRenderedPageBreak/>
              <w:t>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lastRenderedPageBreak/>
              <w:t xml:space="preserve">Раннее выявления обучающихся в общеобразовательных организациях, </w:t>
            </w:r>
            <w:r w:rsidRPr="00347950">
              <w:rPr>
                <w:rFonts w:ascii="Times New Roman" w:hAnsi="Times New Roman" w:cs="Times New Roman"/>
              </w:rPr>
              <w:lastRenderedPageBreak/>
              <w:t xml:space="preserve">подлежащих </w:t>
            </w:r>
            <w:proofErr w:type="spellStart"/>
            <w:r w:rsidRPr="00347950">
              <w:rPr>
                <w:rFonts w:ascii="Times New Roman" w:hAnsi="Times New Roman" w:cs="Times New Roman"/>
              </w:rPr>
              <w:t>профосмотрам</w:t>
            </w:r>
            <w:proofErr w:type="spellEnd"/>
            <w:r w:rsidRPr="00347950">
              <w:rPr>
                <w:rFonts w:ascii="Times New Roman" w:hAnsi="Times New Roman" w:cs="Times New Roman"/>
              </w:rPr>
              <w:t xml:space="preserve">, допускающих немедицинское потребление наркотических средств </w:t>
            </w:r>
          </w:p>
        </w:tc>
      </w:tr>
      <w:tr w:rsidR="00244955" w:rsidRPr="00347950" w:rsidTr="00244955">
        <w:trPr>
          <w:trHeight w:val="39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 xml:space="preserve">Средства бюджета Рузского муниципального </w:t>
            </w:r>
            <w:r w:rsidRPr="00347950">
              <w:rPr>
                <w:rFonts w:ascii="Times New Roman" w:hAnsi="Times New Roman" w:cs="Times New Roman"/>
              </w:rPr>
              <w:lastRenderedPageBreak/>
              <w:t>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lastRenderedPageBreak/>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42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245"/>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Мероприятие 3</w:t>
            </w:r>
          </w:p>
          <w:p w:rsidR="00244955" w:rsidRPr="00347950" w:rsidRDefault="00244955" w:rsidP="00244955">
            <w:pPr>
              <w:pStyle w:val="ConsPlusNormal"/>
              <w:rPr>
                <w:rFonts w:ascii="Times New Roman" w:hAnsi="Times New Roman" w:cs="Times New Roman"/>
              </w:rPr>
            </w:pPr>
            <w:r w:rsidRPr="00347950">
              <w:rPr>
                <w:rFonts w:ascii="Times New Roman" w:hAnsi="Times New Roman" w:cs="Times New Roman"/>
              </w:rPr>
              <w:t>Сопровождение мероприятий по профилактике ДТП и повышение доступности и качества медицинской помощи пострадавшим при дорожно-транспортных происшествиях.</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Снижение смертности от дорожно-транспортных  происшествий</w:t>
            </w:r>
          </w:p>
        </w:tc>
      </w:tr>
      <w:tr w:rsidR="00244955" w:rsidRPr="00347950" w:rsidTr="00244955">
        <w:trPr>
          <w:trHeight w:val="81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84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347"/>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rPr>
                <w:rFonts w:ascii="Times New Roman" w:hAnsi="Times New Roman" w:cs="Times New Roman"/>
                <w:b/>
              </w:rPr>
            </w:pPr>
            <w:r w:rsidRPr="00347950">
              <w:rPr>
                <w:rFonts w:ascii="Times New Roman" w:hAnsi="Times New Roman" w:cs="Times New Roman"/>
                <w:b/>
              </w:rPr>
              <w:t>Задача 4</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Обеспечение полноценным питанием беременных женщин, кормящих матерей,  а также детей в возрасте до трех лет</w:t>
            </w:r>
          </w:p>
        </w:tc>
        <w:tc>
          <w:tcPr>
            <w:tcW w:w="847"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rFonts w:ascii="Times New Roman" w:hAnsi="Times New Roman" w:cs="Times New Roman"/>
                <w:sz w:val="20"/>
                <w:szCs w:val="20"/>
              </w:rPr>
            </w:pPr>
            <w:r w:rsidRPr="00347950">
              <w:rPr>
                <w:rFonts w:ascii="Times New Roman" w:hAnsi="Times New Roman" w:cs="Times New Roman"/>
                <w:sz w:val="20"/>
                <w:szCs w:val="20"/>
              </w:rPr>
              <w:t>2015-2019</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Удовлетворение потребности получателей мер социальной поддержки в необходимых продуктах питания</w:t>
            </w:r>
          </w:p>
        </w:tc>
      </w:tr>
      <w:tr w:rsidR="00244955" w:rsidRPr="00347950" w:rsidTr="00244955">
        <w:trPr>
          <w:trHeight w:val="50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639"/>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5D5B17" w:rsidRPr="00347950" w:rsidTr="00244955">
        <w:trPr>
          <w:trHeight w:val="273"/>
        </w:trPr>
        <w:tc>
          <w:tcPr>
            <w:tcW w:w="425" w:type="dxa"/>
            <w:vMerge w:val="restart"/>
            <w:tcBorders>
              <w:top w:val="single" w:sz="4" w:space="0" w:color="auto"/>
              <w:left w:val="single" w:sz="4" w:space="0" w:color="auto"/>
              <w:bottom w:val="single" w:sz="4" w:space="0" w:color="auto"/>
              <w:right w:val="single" w:sz="4" w:space="0" w:color="auto"/>
            </w:tcBorders>
          </w:tcPr>
          <w:p w:rsidR="005D5B17" w:rsidRPr="00347950" w:rsidRDefault="005D5B17" w:rsidP="00244955">
            <w:pPr>
              <w:rPr>
                <w:rFonts w:ascii="Times New Roman" w:hAnsi="Times New Roman" w:cs="Times New Roman"/>
                <w:sz w:val="20"/>
                <w:szCs w:val="20"/>
              </w:rPr>
            </w:pPr>
          </w:p>
        </w:tc>
        <w:tc>
          <w:tcPr>
            <w:tcW w:w="2127" w:type="dxa"/>
            <w:vMerge w:val="restart"/>
            <w:tcBorders>
              <w:top w:val="single" w:sz="4" w:space="0" w:color="auto"/>
              <w:left w:val="single" w:sz="4" w:space="0" w:color="auto"/>
              <w:bottom w:val="single" w:sz="4" w:space="0" w:color="auto"/>
              <w:right w:val="single" w:sz="4" w:space="0" w:color="auto"/>
            </w:tcBorders>
          </w:tcPr>
          <w:p w:rsidR="005D5B17" w:rsidRPr="00347950" w:rsidRDefault="005D5B17" w:rsidP="00244955">
            <w:pPr>
              <w:pStyle w:val="ConsPlusNormal"/>
              <w:rPr>
                <w:rFonts w:ascii="Times New Roman" w:hAnsi="Times New Roman" w:cs="Times New Roman"/>
                <w:b/>
              </w:rPr>
            </w:pPr>
            <w:r w:rsidRPr="00347950">
              <w:rPr>
                <w:rFonts w:ascii="Times New Roman" w:hAnsi="Times New Roman" w:cs="Times New Roman"/>
                <w:b/>
              </w:rPr>
              <w:t>Мероприятие 1</w:t>
            </w:r>
          </w:p>
          <w:p w:rsidR="005D5B17" w:rsidRPr="00347950" w:rsidRDefault="005D5B17" w:rsidP="00244955">
            <w:pPr>
              <w:pStyle w:val="ConsPlusNormal"/>
              <w:rPr>
                <w:rFonts w:ascii="Times New Roman" w:hAnsi="Times New Roman" w:cs="Times New Roman"/>
              </w:rPr>
            </w:pPr>
            <w:r w:rsidRPr="00347950">
              <w:rPr>
                <w:rFonts w:ascii="Times New Roman" w:hAnsi="Times New Roman" w:cs="Times New Roman"/>
              </w:rPr>
              <w:t xml:space="preserve">Организация выдачи полноценного питания беременным женщинам, кормящим матерям,  детям в </w:t>
            </w:r>
            <w:r w:rsidRPr="00347950">
              <w:rPr>
                <w:rFonts w:ascii="Times New Roman" w:hAnsi="Times New Roman" w:cs="Times New Roman"/>
              </w:rPr>
              <w:lastRenderedPageBreak/>
              <w:t xml:space="preserve">возрасте до трех лет.                  </w:t>
            </w:r>
          </w:p>
          <w:p w:rsidR="005D5B17" w:rsidRPr="00347950" w:rsidRDefault="005D5B17" w:rsidP="00244955">
            <w:pPr>
              <w:pStyle w:val="ConsPlusNormal"/>
              <w:rPr>
                <w:rFonts w:ascii="Times New Roman" w:hAnsi="Times New Roman" w:cs="Times New Roman"/>
              </w:rPr>
            </w:pPr>
          </w:p>
          <w:p w:rsidR="005D5B17" w:rsidRPr="00347950" w:rsidRDefault="005D5B17" w:rsidP="00244955">
            <w:pPr>
              <w:pStyle w:val="ConsPlusNormal"/>
              <w:rPr>
                <w:rFonts w:ascii="Times New Roman" w:hAnsi="Times New Roman" w:cs="Times New Roman"/>
              </w:rPr>
            </w:pPr>
          </w:p>
          <w:p w:rsidR="005D5B17" w:rsidRPr="00347950" w:rsidRDefault="005D5B17" w:rsidP="00244955">
            <w:pPr>
              <w:pStyle w:val="ConsPlusNormal"/>
              <w:rPr>
                <w:rFonts w:ascii="Times New Roman" w:hAnsi="Times New Roman" w:cs="Times New Roman"/>
              </w:rPr>
            </w:pPr>
            <w:r w:rsidRPr="00347950">
              <w:rPr>
                <w:rFonts w:ascii="Times New Roman" w:hAnsi="Times New Roman" w:cs="Times New Roman"/>
              </w:rPr>
              <w:t xml:space="preserve">                             </w:t>
            </w:r>
          </w:p>
        </w:tc>
        <w:tc>
          <w:tcPr>
            <w:tcW w:w="847" w:type="dxa"/>
            <w:vMerge w:val="restart"/>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jc w:val="center"/>
              <w:rPr>
                <w:rFonts w:ascii="Times New Roman" w:hAnsi="Times New Roman" w:cs="Times New Roman"/>
                <w:sz w:val="20"/>
                <w:szCs w:val="20"/>
              </w:rPr>
            </w:pPr>
            <w:r w:rsidRPr="00347950">
              <w:rPr>
                <w:rFonts w:ascii="Times New Roman" w:hAnsi="Times New Roman" w:cs="Times New Roman"/>
                <w:sz w:val="20"/>
                <w:szCs w:val="20"/>
              </w:rPr>
              <w:lastRenderedPageBreak/>
              <w:t>2015-2019</w:t>
            </w:r>
          </w:p>
        </w:tc>
        <w:tc>
          <w:tcPr>
            <w:tcW w:w="170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14 233,0</w:t>
            </w:r>
          </w:p>
        </w:tc>
        <w:tc>
          <w:tcPr>
            <w:tcW w:w="1418" w:type="dxa"/>
            <w:vMerge w:val="restart"/>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Администрация Рузского муниципального района                Руководители государственн</w:t>
            </w:r>
            <w:r w:rsidRPr="00347950">
              <w:rPr>
                <w:rFonts w:ascii="Times New Roman" w:hAnsi="Times New Roman" w:cs="Times New Roman"/>
              </w:rPr>
              <w:lastRenderedPageBreak/>
              <w:t>ых учреждений здравоохранения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lastRenderedPageBreak/>
              <w:t xml:space="preserve">Удовлетворение потребности получателей мер социальной поддержки в необходимых </w:t>
            </w:r>
            <w:r w:rsidRPr="00347950">
              <w:rPr>
                <w:rFonts w:ascii="Times New Roman" w:hAnsi="Times New Roman" w:cs="Times New Roman"/>
              </w:rPr>
              <w:lastRenderedPageBreak/>
              <w:t>продуктах питания</w:t>
            </w:r>
          </w:p>
        </w:tc>
      </w:tr>
      <w:tr w:rsidR="005D5B17" w:rsidRPr="00347950" w:rsidTr="00244955">
        <w:trPr>
          <w:trHeight w:val="5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215"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r>
      <w:tr w:rsidR="005D5B17" w:rsidRPr="00347950" w:rsidTr="00244955">
        <w:trPr>
          <w:trHeight w:val="55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61 352,0</w:t>
            </w:r>
          </w:p>
        </w:tc>
        <w:tc>
          <w:tcPr>
            <w:tcW w:w="1215"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10 090,0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5D5B17" w:rsidRPr="00347950" w:rsidRDefault="005D5B17" w:rsidP="005D5B17">
            <w:pPr>
              <w:jc w:val="center"/>
              <w:rPr>
                <w:sz w:val="20"/>
                <w:szCs w:val="20"/>
              </w:rPr>
            </w:pPr>
            <w:r w:rsidRPr="00347950">
              <w:rPr>
                <w:rFonts w:ascii="Times New Roman" w:hAnsi="Times New Roman" w:cs="Times New Roman"/>
                <w:sz w:val="20"/>
                <w:szCs w:val="20"/>
              </w:rPr>
              <w:t>14 233,0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D5B17" w:rsidRPr="00347950" w:rsidRDefault="005D5B17" w:rsidP="00244955">
            <w:pPr>
              <w:spacing w:after="0" w:line="240" w:lineRule="auto"/>
              <w:rPr>
                <w:rFonts w:ascii="Times New Roman" w:hAnsi="Times New Roman" w:cs="Times New Roman"/>
                <w:sz w:val="20"/>
                <w:szCs w:val="20"/>
              </w:rPr>
            </w:pPr>
          </w:p>
        </w:tc>
      </w:tr>
      <w:tr w:rsidR="00244955" w:rsidRPr="00347950" w:rsidTr="00244955">
        <w:trPr>
          <w:trHeight w:val="490"/>
        </w:trPr>
        <w:tc>
          <w:tcPr>
            <w:tcW w:w="425"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rPr>
                <w:rFonts w:ascii="Times New Roman" w:hAnsi="Times New Roman" w:cs="Times New Roman"/>
                <w:sz w:val="20"/>
                <w:szCs w:val="20"/>
              </w:rPr>
            </w:pPr>
          </w:p>
        </w:tc>
        <w:tc>
          <w:tcPr>
            <w:tcW w:w="2974" w:type="dxa"/>
            <w:gridSpan w:val="2"/>
            <w:vMerge w:val="restart"/>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rPr>
                <w:rFonts w:ascii="Times New Roman" w:hAnsi="Times New Roman" w:cs="Times New Roman"/>
                <w:sz w:val="20"/>
                <w:szCs w:val="20"/>
              </w:rPr>
            </w:pPr>
            <w:r w:rsidRPr="00347950">
              <w:rPr>
                <w:rFonts w:ascii="Times New Roman" w:hAnsi="Times New Roman" w:cs="Times New Roman"/>
                <w:sz w:val="20"/>
                <w:szCs w:val="20"/>
              </w:rPr>
              <w:t>ИТОГО по подпрограмме</w:t>
            </w: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Итого</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85073F" w:rsidP="00D221C4">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101 442,0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12 433,0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rsidR="00244955" w:rsidRPr="00347950" w:rsidRDefault="00244955" w:rsidP="00244955">
            <w:pPr>
              <w:pStyle w:val="ConsPlusNormal"/>
              <w:rPr>
                <w:rFonts w:ascii="Times New Roman" w:hAnsi="Times New Roman" w:cs="Times New Roman"/>
              </w:rPr>
            </w:pPr>
          </w:p>
        </w:tc>
      </w:tr>
      <w:tr w:rsidR="00244955" w:rsidRPr="00347950" w:rsidTr="00244955">
        <w:trPr>
          <w:trHeight w:val="49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974"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Рузского муниципального района</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0,0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r w:rsidR="00244955" w:rsidRPr="00347950" w:rsidTr="00244955">
        <w:trPr>
          <w:trHeight w:val="6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2974" w:type="dxa"/>
            <w:gridSpan w:val="2"/>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pStyle w:val="ConsPlusNormal"/>
              <w:jc w:val="both"/>
              <w:rPr>
                <w:rFonts w:ascii="Times New Roman" w:hAnsi="Times New Roman" w:cs="Times New Roman"/>
              </w:rPr>
            </w:pPr>
            <w:r w:rsidRPr="00347950">
              <w:rPr>
                <w:rFonts w:ascii="Times New Roman" w:hAnsi="Times New Roman" w:cs="Times New Roman"/>
              </w:rPr>
              <w:t>Средства бюджета Московской области</w:t>
            </w:r>
          </w:p>
        </w:tc>
        <w:tc>
          <w:tcPr>
            <w:tcW w:w="99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0"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101 352,0</w:t>
            </w:r>
          </w:p>
        </w:tc>
        <w:tc>
          <w:tcPr>
            <w:tcW w:w="1215"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50 090,0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5D5B17"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12 343,0</w:t>
            </w:r>
          </w:p>
        </w:tc>
        <w:tc>
          <w:tcPr>
            <w:tcW w:w="113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1057"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12 343,0</w:t>
            </w:r>
          </w:p>
        </w:tc>
        <w:tc>
          <w:tcPr>
            <w:tcW w:w="850"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jc w:val="center"/>
              <w:rPr>
                <w:sz w:val="20"/>
                <w:szCs w:val="20"/>
              </w:rPr>
            </w:pPr>
            <w:r w:rsidRPr="00347950">
              <w:rPr>
                <w:rFonts w:ascii="Times New Roman" w:hAnsi="Times New Roman" w:cs="Times New Roman"/>
                <w:sz w:val="20"/>
                <w:szCs w:val="20"/>
              </w:rPr>
              <w:t>14 233,0</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spacing w:after="0" w:line="240" w:lineRule="auto"/>
              <w:rPr>
                <w:rFonts w:ascii="Times New Roman" w:hAnsi="Times New Roman" w:cs="Times New Roman"/>
                <w:sz w:val="20"/>
                <w:szCs w:val="20"/>
              </w:rPr>
            </w:pPr>
          </w:p>
        </w:tc>
      </w:tr>
    </w:tbl>
    <w:p w:rsidR="00244955" w:rsidRPr="00347950" w:rsidRDefault="00244955" w:rsidP="00244955">
      <w:pPr>
        <w:pStyle w:val="ConsPlusNormal"/>
        <w:jc w:val="center"/>
        <w:rPr>
          <w:rFonts w:ascii="Times New Roman" w:hAnsi="Times New Roman" w:cs="Times New Roman"/>
        </w:rPr>
      </w:pPr>
      <w:bookmarkStart w:id="0" w:name="P1321"/>
      <w:bookmarkEnd w:id="0"/>
    </w:p>
    <w:p w:rsidR="000625A8" w:rsidRPr="00347950" w:rsidRDefault="000625A8" w:rsidP="00244955">
      <w:pPr>
        <w:pStyle w:val="ConsPlusNormal"/>
        <w:jc w:val="center"/>
        <w:rPr>
          <w:rFonts w:ascii="Times New Roman" w:hAnsi="Times New Roman" w:cs="Times New Roman"/>
        </w:rPr>
      </w:pPr>
    </w:p>
    <w:p w:rsidR="00244955" w:rsidRPr="00347950" w:rsidRDefault="00244955" w:rsidP="00244955">
      <w:pPr>
        <w:pStyle w:val="ConsPlusNormal"/>
        <w:jc w:val="center"/>
        <w:rPr>
          <w:rFonts w:ascii="Times New Roman" w:hAnsi="Times New Roman" w:cs="Times New Roman"/>
        </w:rPr>
      </w:pPr>
    </w:p>
    <w:p w:rsidR="00244955" w:rsidRPr="00347950" w:rsidRDefault="00244955" w:rsidP="00244955">
      <w:pPr>
        <w:pStyle w:val="ConsPlusNormal"/>
        <w:jc w:val="center"/>
        <w:rPr>
          <w:rFonts w:ascii="Times New Roman" w:hAnsi="Times New Roman" w:cs="Times New Roman"/>
          <w:b/>
        </w:rPr>
      </w:pPr>
      <w:r w:rsidRPr="00347950">
        <w:rPr>
          <w:rFonts w:ascii="Times New Roman" w:hAnsi="Times New Roman" w:cs="Times New Roman"/>
          <w:b/>
        </w:rPr>
        <w:t>4. Обоснование финансовых ресурсов, необходимых для реализации мероприятий подпрограммы</w:t>
      </w:r>
    </w:p>
    <w:p w:rsidR="00244955" w:rsidRPr="00347950" w:rsidRDefault="00244955" w:rsidP="00244955">
      <w:pPr>
        <w:widowControl w:val="0"/>
        <w:tabs>
          <w:tab w:val="left" w:pos="1701"/>
        </w:tabs>
        <w:autoSpaceDE w:val="0"/>
        <w:autoSpaceDN w:val="0"/>
        <w:adjustRightInd w:val="0"/>
        <w:spacing w:after="0" w:line="240" w:lineRule="auto"/>
        <w:ind w:firstLine="540"/>
        <w:jc w:val="center"/>
        <w:rPr>
          <w:rFonts w:ascii="Times New Roman" w:hAnsi="Times New Roman" w:cs="Times New Roman"/>
          <w:b/>
          <w:bCs/>
          <w:sz w:val="20"/>
          <w:szCs w:val="20"/>
        </w:rPr>
      </w:pPr>
      <w:r w:rsidRPr="00347950">
        <w:rPr>
          <w:rFonts w:ascii="Times New Roman" w:hAnsi="Times New Roman" w:cs="Times New Roman"/>
          <w:b/>
          <w:bCs/>
          <w:sz w:val="20"/>
          <w:szCs w:val="20"/>
        </w:rPr>
        <w:t xml:space="preserve">«Создание условий для оказания медицинской помощи населению </w:t>
      </w:r>
    </w:p>
    <w:p w:rsidR="00244955" w:rsidRPr="00347950" w:rsidRDefault="00244955" w:rsidP="00244955">
      <w:pPr>
        <w:widowControl w:val="0"/>
        <w:tabs>
          <w:tab w:val="left" w:pos="1701"/>
        </w:tabs>
        <w:autoSpaceDE w:val="0"/>
        <w:autoSpaceDN w:val="0"/>
        <w:adjustRightInd w:val="0"/>
        <w:spacing w:after="0" w:line="240" w:lineRule="auto"/>
        <w:ind w:firstLine="540"/>
        <w:jc w:val="center"/>
        <w:rPr>
          <w:rFonts w:ascii="Times New Roman" w:hAnsi="Times New Roman" w:cs="Times New Roman"/>
          <w:b/>
          <w:bCs/>
          <w:sz w:val="20"/>
          <w:szCs w:val="20"/>
        </w:rPr>
      </w:pPr>
      <w:r w:rsidRPr="00347950">
        <w:rPr>
          <w:rFonts w:ascii="Times New Roman" w:hAnsi="Times New Roman" w:cs="Times New Roman"/>
          <w:b/>
          <w:bCs/>
          <w:sz w:val="20"/>
          <w:szCs w:val="20"/>
        </w:rPr>
        <w:t>на территории Рузского муниципального района на 2015-2019 годы»</w:t>
      </w:r>
    </w:p>
    <w:p w:rsidR="00244955" w:rsidRPr="00347950" w:rsidRDefault="00244955" w:rsidP="00244955">
      <w:pPr>
        <w:widowControl w:val="0"/>
        <w:tabs>
          <w:tab w:val="left" w:pos="1701"/>
        </w:tabs>
        <w:autoSpaceDE w:val="0"/>
        <w:autoSpaceDN w:val="0"/>
        <w:adjustRightInd w:val="0"/>
        <w:spacing w:after="0" w:line="240" w:lineRule="auto"/>
        <w:ind w:firstLine="540"/>
        <w:jc w:val="center"/>
        <w:rPr>
          <w:rFonts w:ascii="Times New Roman" w:hAnsi="Times New Roman" w:cs="Times New Roman"/>
          <w:b/>
          <w:sz w:val="20"/>
          <w:szCs w:val="20"/>
        </w:rPr>
      </w:pPr>
    </w:p>
    <w:tbl>
      <w:tblPr>
        <w:tblW w:w="14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0"/>
        <w:gridCol w:w="11"/>
        <w:gridCol w:w="2043"/>
        <w:gridCol w:w="5809"/>
        <w:gridCol w:w="3025"/>
        <w:gridCol w:w="39"/>
        <w:gridCol w:w="2021"/>
      </w:tblGrid>
      <w:tr w:rsidR="00244955" w:rsidRPr="00347950" w:rsidTr="00244955">
        <w:trPr>
          <w:cantSplit/>
          <w:trHeight w:val="2000"/>
          <w:jc w:val="center"/>
        </w:trPr>
        <w:tc>
          <w:tcPr>
            <w:tcW w:w="2050" w:type="dxa"/>
            <w:gridSpan w:val="2"/>
            <w:tcBorders>
              <w:top w:val="single" w:sz="4" w:space="0" w:color="auto"/>
              <w:left w:val="single" w:sz="4" w:space="0" w:color="auto"/>
              <w:bottom w:val="single" w:sz="4" w:space="0" w:color="auto"/>
              <w:right w:val="single" w:sz="4" w:space="0" w:color="auto"/>
            </w:tcBorders>
            <w:vAlign w:val="center"/>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Наименование мероприятия Подпрограммы</w:t>
            </w:r>
          </w:p>
        </w:tc>
        <w:tc>
          <w:tcPr>
            <w:tcW w:w="2043" w:type="dxa"/>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Источник финансирования</w:t>
            </w:r>
          </w:p>
        </w:tc>
        <w:tc>
          <w:tcPr>
            <w:tcW w:w="5808" w:type="dxa"/>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Расчет необходимых финансовых ресурсов на реализацию мероприятия</w:t>
            </w:r>
          </w:p>
        </w:tc>
        <w:tc>
          <w:tcPr>
            <w:tcW w:w="3063" w:type="dxa"/>
            <w:gridSpan w:val="2"/>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Общий объем финансовых ресурсов необходимых для реализации мероприятия, в том числе по годам</w:t>
            </w:r>
          </w:p>
        </w:tc>
        <w:tc>
          <w:tcPr>
            <w:tcW w:w="2021" w:type="dxa"/>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Эксплуатационные расходы, возникающие в результате реализации мероприятия</w:t>
            </w:r>
          </w:p>
        </w:tc>
      </w:tr>
      <w:tr w:rsidR="00244955" w:rsidRPr="00347950" w:rsidTr="00244955">
        <w:trPr>
          <w:cantSplit/>
          <w:trHeight w:val="412"/>
          <w:jc w:val="center"/>
        </w:trPr>
        <w:tc>
          <w:tcPr>
            <w:tcW w:w="12964" w:type="dxa"/>
            <w:gridSpan w:val="6"/>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bookmarkStart w:id="1" w:name="_GoBack"/>
            <w:bookmarkEnd w:id="1"/>
            <w:r w:rsidRPr="00347950">
              <w:rPr>
                <w:rFonts w:ascii="Times New Roman" w:hAnsi="Times New Roman" w:cs="Times New Roman"/>
                <w:sz w:val="20"/>
                <w:szCs w:val="20"/>
              </w:rPr>
              <w:t xml:space="preserve">Задача 1. Ввод в эксплуатацию и открытие новых ВОП и </w:t>
            </w:r>
            <w:proofErr w:type="spellStart"/>
            <w:r w:rsidRPr="00347950">
              <w:rPr>
                <w:rFonts w:ascii="Times New Roman" w:hAnsi="Times New Roman" w:cs="Times New Roman"/>
                <w:sz w:val="20"/>
                <w:szCs w:val="20"/>
              </w:rPr>
              <w:t>ФАПов</w:t>
            </w:r>
            <w:proofErr w:type="spellEnd"/>
          </w:p>
        </w:tc>
        <w:tc>
          <w:tcPr>
            <w:tcW w:w="2021" w:type="dxa"/>
            <w:tcBorders>
              <w:top w:val="single" w:sz="4" w:space="0" w:color="auto"/>
              <w:left w:val="single" w:sz="4" w:space="0" w:color="auto"/>
              <w:bottom w:val="single" w:sz="4" w:space="0" w:color="auto"/>
              <w:right w:val="single" w:sz="4" w:space="0" w:color="auto"/>
            </w:tcBorders>
            <w:textDirection w:val="btLr"/>
            <w:vAlign w:val="center"/>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tc>
      </w:tr>
      <w:tr w:rsidR="00244955" w:rsidRPr="00347950" w:rsidTr="00244955">
        <w:trPr>
          <w:cantSplit/>
          <w:trHeight w:val="2000"/>
          <w:jc w:val="center"/>
        </w:trPr>
        <w:tc>
          <w:tcPr>
            <w:tcW w:w="205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u w:val="single"/>
              </w:rPr>
            </w:pPr>
            <w:r w:rsidRPr="00347950">
              <w:rPr>
                <w:rFonts w:ascii="Times New Roman" w:hAnsi="Times New Roman" w:cs="Times New Roman"/>
                <w:sz w:val="20"/>
                <w:szCs w:val="20"/>
              </w:rPr>
              <w:lastRenderedPageBreak/>
              <w:t>Мероприятие 1</w:t>
            </w:r>
          </w:p>
        </w:tc>
        <w:tc>
          <w:tcPr>
            <w:tcW w:w="204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Бюджет Московской области</w:t>
            </w:r>
          </w:p>
        </w:tc>
        <w:tc>
          <w:tcPr>
            <w:tcW w:w="580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roofErr w:type="spellStart"/>
            <w:r w:rsidRPr="00347950">
              <w:rPr>
                <w:rFonts w:ascii="Times New Roman" w:hAnsi="Times New Roman" w:cs="Times New Roman"/>
                <w:bCs/>
                <w:sz w:val="20"/>
                <w:szCs w:val="20"/>
              </w:rPr>
              <w:t>Ропм</w:t>
            </w:r>
            <w:proofErr w:type="spellEnd"/>
            <w:r w:rsidRPr="00347950">
              <w:rPr>
                <w:rFonts w:ascii="Times New Roman" w:hAnsi="Times New Roman" w:cs="Times New Roman"/>
                <w:bCs/>
                <w:sz w:val="20"/>
                <w:szCs w:val="20"/>
              </w:rPr>
              <w:t xml:space="preserve"> = Рту + </w:t>
            </w:r>
            <w:proofErr w:type="spellStart"/>
            <w:r w:rsidRPr="00347950">
              <w:rPr>
                <w:rFonts w:ascii="Times New Roman" w:hAnsi="Times New Roman" w:cs="Times New Roman"/>
                <w:bCs/>
                <w:sz w:val="20"/>
                <w:szCs w:val="20"/>
              </w:rPr>
              <w:t>Рпру</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Рпр</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Рмт</w:t>
            </w:r>
            <w:proofErr w:type="spellEnd"/>
            <w:r w:rsidRPr="00347950">
              <w:rPr>
                <w:rFonts w:ascii="Times New Roman" w:hAnsi="Times New Roman" w:cs="Times New Roman"/>
                <w:sz w:val="20"/>
                <w:szCs w:val="20"/>
              </w:rPr>
              <w:t>, где</w:t>
            </w:r>
            <w:r w:rsidRPr="00347950">
              <w:rPr>
                <w:rFonts w:ascii="Times New Roman" w:hAnsi="Times New Roman" w:cs="Times New Roman"/>
                <w:sz w:val="20"/>
                <w:szCs w:val="20"/>
              </w:rPr>
              <w:br/>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Ропм</w:t>
            </w:r>
            <w:proofErr w:type="spellEnd"/>
            <w:r w:rsidRPr="00347950">
              <w:rPr>
                <w:rFonts w:ascii="Times New Roman" w:hAnsi="Times New Roman" w:cs="Times New Roman"/>
                <w:sz w:val="20"/>
                <w:szCs w:val="20"/>
              </w:rPr>
              <w:t xml:space="preserve"> - расходы на организацию и проведение мероприятия</w:t>
            </w:r>
            <w:r w:rsidRPr="00347950">
              <w:rPr>
                <w:rFonts w:ascii="Times New Roman" w:hAnsi="Times New Roman" w:cs="Times New Roman"/>
                <w:sz w:val="20"/>
                <w:szCs w:val="20"/>
              </w:rPr>
              <w:br/>
            </w:r>
            <w:r w:rsidRPr="00347950">
              <w:rPr>
                <w:rFonts w:ascii="Times New Roman" w:hAnsi="Times New Roman" w:cs="Times New Roman"/>
                <w:bCs/>
                <w:sz w:val="20"/>
                <w:szCs w:val="20"/>
              </w:rPr>
              <w:t xml:space="preserve">Рту - </w:t>
            </w:r>
            <w:r w:rsidRPr="00347950">
              <w:rPr>
                <w:rFonts w:ascii="Times New Roman" w:hAnsi="Times New Roman" w:cs="Times New Roman"/>
                <w:sz w:val="20"/>
                <w:szCs w:val="20"/>
              </w:rPr>
              <w:t>расходы на транспортные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Рпру</w:t>
            </w:r>
            <w:proofErr w:type="spellEnd"/>
            <w:r w:rsidRPr="00347950">
              <w:rPr>
                <w:rFonts w:ascii="Times New Roman" w:hAnsi="Times New Roman" w:cs="Times New Roman"/>
                <w:sz w:val="20"/>
                <w:szCs w:val="20"/>
              </w:rPr>
              <w:t xml:space="preserve"> - расходы на прочие работы,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w:t>
            </w:r>
            <w:proofErr w:type="spellEnd"/>
            <w:r w:rsidRPr="00347950">
              <w:rPr>
                <w:rFonts w:ascii="Times New Roman" w:hAnsi="Times New Roman" w:cs="Times New Roman"/>
                <w:sz w:val="20"/>
                <w:szCs w:val="20"/>
              </w:rPr>
              <w:t xml:space="preserve"> - расходы на прочие расходы</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Рмт</w:t>
            </w:r>
            <w:proofErr w:type="spellEnd"/>
            <w:r w:rsidRPr="00347950">
              <w:rPr>
                <w:rFonts w:ascii="Times New Roman" w:hAnsi="Times New Roman" w:cs="Times New Roman"/>
                <w:sz w:val="20"/>
                <w:szCs w:val="20"/>
              </w:rPr>
              <w:t xml:space="preserve"> - расходы на приобретение материальных запасов</w:t>
            </w:r>
          </w:p>
        </w:tc>
        <w:tc>
          <w:tcPr>
            <w:tcW w:w="3063" w:type="dxa"/>
            <w:gridSpan w:val="2"/>
            <w:tcBorders>
              <w:top w:val="single" w:sz="4" w:space="0" w:color="auto"/>
              <w:left w:val="single" w:sz="4" w:space="0" w:color="auto"/>
              <w:bottom w:val="single" w:sz="4" w:space="0" w:color="auto"/>
              <w:right w:val="single" w:sz="4" w:space="0" w:color="auto"/>
            </w:tcBorders>
            <w:vAlign w:val="center"/>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Всего:40 000,0 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40 000,0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2017 –  0,0 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2018 -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2019 - 0,0 тыс. руб.</w:t>
            </w:r>
          </w:p>
        </w:tc>
        <w:tc>
          <w:tcPr>
            <w:tcW w:w="2021" w:type="dxa"/>
            <w:tcBorders>
              <w:top w:val="single" w:sz="4" w:space="0" w:color="auto"/>
              <w:left w:val="single" w:sz="4" w:space="0" w:color="auto"/>
              <w:bottom w:val="single" w:sz="4" w:space="0" w:color="auto"/>
              <w:right w:val="single" w:sz="4" w:space="0" w:color="auto"/>
            </w:tcBorders>
            <w:textDirection w:val="btLr"/>
            <w:vAlign w:val="center"/>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tc>
      </w:tr>
      <w:tr w:rsidR="00244955" w:rsidRPr="00347950" w:rsidTr="00244955">
        <w:trPr>
          <w:trHeight w:val="363"/>
          <w:jc w:val="center"/>
        </w:trPr>
        <w:tc>
          <w:tcPr>
            <w:tcW w:w="14985" w:type="dxa"/>
            <w:gridSpan w:val="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Задача 2. Социальная поддержка медицинских работников, повышение престижа профессии врача и среднего медицинского работника</w:t>
            </w:r>
          </w:p>
        </w:tc>
      </w:tr>
      <w:tr w:rsidR="00244955" w:rsidRPr="00347950" w:rsidTr="00244955">
        <w:trPr>
          <w:trHeight w:val="363"/>
          <w:jc w:val="center"/>
        </w:trPr>
        <w:tc>
          <w:tcPr>
            <w:tcW w:w="2039"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u w:val="single"/>
              </w:rPr>
            </w:pPr>
            <w:r w:rsidRPr="00347950">
              <w:rPr>
                <w:rFonts w:ascii="Times New Roman" w:hAnsi="Times New Roman" w:cs="Times New Roman"/>
                <w:sz w:val="20"/>
                <w:szCs w:val="20"/>
              </w:rPr>
              <w:t>Мероприятие 2</w:t>
            </w:r>
          </w:p>
        </w:tc>
        <w:tc>
          <w:tcPr>
            <w:tcW w:w="2054"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Бюджет Рузского муниципального района</w:t>
            </w:r>
          </w:p>
        </w:tc>
        <w:tc>
          <w:tcPr>
            <w:tcW w:w="580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roofErr w:type="spellStart"/>
            <w:r w:rsidRPr="00347950">
              <w:rPr>
                <w:rFonts w:ascii="Times New Roman" w:hAnsi="Times New Roman" w:cs="Times New Roman"/>
                <w:bCs/>
                <w:sz w:val="20"/>
                <w:szCs w:val="20"/>
              </w:rPr>
              <w:t>Ропм</w:t>
            </w:r>
            <w:proofErr w:type="spellEnd"/>
            <w:r w:rsidRPr="00347950">
              <w:rPr>
                <w:rFonts w:ascii="Times New Roman" w:hAnsi="Times New Roman" w:cs="Times New Roman"/>
                <w:bCs/>
                <w:sz w:val="20"/>
                <w:szCs w:val="20"/>
              </w:rPr>
              <w:t xml:space="preserve"> = Рту + </w:t>
            </w:r>
            <w:proofErr w:type="spellStart"/>
            <w:r w:rsidRPr="00347950">
              <w:rPr>
                <w:rFonts w:ascii="Times New Roman" w:hAnsi="Times New Roman" w:cs="Times New Roman"/>
                <w:bCs/>
                <w:sz w:val="20"/>
                <w:szCs w:val="20"/>
              </w:rPr>
              <w:t>Рпру</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Рпр</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Рмт</w:t>
            </w:r>
            <w:proofErr w:type="spellEnd"/>
            <w:r w:rsidRPr="00347950">
              <w:rPr>
                <w:rFonts w:ascii="Times New Roman" w:hAnsi="Times New Roman" w:cs="Times New Roman"/>
                <w:sz w:val="20"/>
                <w:szCs w:val="20"/>
              </w:rPr>
              <w:t>, где</w:t>
            </w:r>
            <w:r w:rsidRPr="00347950">
              <w:rPr>
                <w:rFonts w:ascii="Times New Roman" w:hAnsi="Times New Roman" w:cs="Times New Roman"/>
                <w:sz w:val="20"/>
                <w:szCs w:val="20"/>
              </w:rPr>
              <w:br/>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Ропм</w:t>
            </w:r>
            <w:proofErr w:type="spellEnd"/>
            <w:r w:rsidRPr="00347950">
              <w:rPr>
                <w:rFonts w:ascii="Times New Roman" w:hAnsi="Times New Roman" w:cs="Times New Roman"/>
                <w:sz w:val="20"/>
                <w:szCs w:val="20"/>
              </w:rPr>
              <w:t xml:space="preserve"> - расходы на организацию и проведение мероприятия</w:t>
            </w:r>
            <w:r w:rsidRPr="00347950">
              <w:rPr>
                <w:rFonts w:ascii="Times New Roman" w:hAnsi="Times New Roman" w:cs="Times New Roman"/>
                <w:sz w:val="20"/>
                <w:szCs w:val="20"/>
              </w:rPr>
              <w:br/>
            </w:r>
            <w:r w:rsidRPr="00347950">
              <w:rPr>
                <w:rFonts w:ascii="Times New Roman" w:hAnsi="Times New Roman" w:cs="Times New Roman"/>
                <w:bCs/>
                <w:sz w:val="20"/>
                <w:szCs w:val="20"/>
              </w:rPr>
              <w:t xml:space="preserve">Рту - </w:t>
            </w:r>
            <w:r w:rsidRPr="00347950">
              <w:rPr>
                <w:rFonts w:ascii="Times New Roman" w:hAnsi="Times New Roman" w:cs="Times New Roman"/>
                <w:sz w:val="20"/>
                <w:szCs w:val="20"/>
              </w:rPr>
              <w:t>расходы на транспортные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Рпру</w:t>
            </w:r>
            <w:proofErr w:type="spellEnd"/>
            <w:r w:rsidRPr="00347950">
              <w:rPr>
                <w:rFonts w:ascii="Times New Roman" w:hAnsi="Times New Roman" w:cs="Times New Roman"/>
                <w:sz w:val="20"/>
                <w:szCs w:val="20"/>
              </w:rPr>
              <w:t xml:space="preserve"> - расходы на прочие работы,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w:t>
            </w:r>
            <w:proofErr w:type="spellEnd"/>
            <w:r w:rsidRPr="00347950">
              <w:rPr>
                <w:rFonts w:ascii="Times New Roman" w:hAnsi="Times New Roman" w:cs="Times New Roman"/>
                <w:sz w:val="20"/>
                <w:szCs w:val="20"/>
              </w:rPr>
              <w:t xml:space="preserve"> - расходы на прочие расходы</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Рмт</w:t>
            </w:r>
            <w:proofErr w:type="spellEnd"/>
            <w:r w:rsidRPr="00347950">
              <w:rPr>
                <w:rFonts w:ascii="Times New Roman" w:hAnsi="Times New Roman" w:cs="Times New Roman"/>
                <w:sz w:val="20"/>
                <w:szCs w:val="20"/>
              </w:rPr>
              <w:t xml:space="preserve"> - расходы на приобретение материальных запасов</w:t>
            </w:r>
          </w:p>
        </w:tc>
        <w:tc>
          <w:tcPr>
            <w:tcW w:w="3024"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 90,0 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 90,0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2017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 2018 - 0,0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2019 - 0,0 тыс. руб.</w:t>
            </w:r>
          </w:p>
        </w:tc>
        <w:tc>
          <w:tcPr>
            <w:tcW w:w="2060" w:type="dxa"/>
            <w:gridSpan w:val="2"/>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p>
        </w:tc>
      </w:tr>
      <w:tr w:rsidR="00244955" w:rsidRPr="00347950" w:rsidTr="00244955">
        <w:trPr>
          <w:trHeight w:val="363"/>
          <w:jc w:val="center"/>
        </w:trPr>
        <w:tc>
          <w:tcPr>
            <w:tcW w:w="14985" w:type="dxa"/>
            <w:gridSpan w:val="7"/>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jc w:val="center"/>
              <w:rPr>
                <w:rFonts w:ascii="Times New Roman" w:hAnsi="Times New Roman" w:cs="Times New Roman"/>
                <w:sz w:val="20"/>
                <w:szCs w:val="20"/>
              </w:rPr>
            </w:pPr>
            <w:r w:rsidRPr="00347950">
              <w:rPr>
                <w:rFonts w:ascii="Times New Roman" w:hAnsi="Times New Roman" w:cs="Times New Roman"/>
                <w:sz w:val="20"/>
                <w:szCs w:val="20"/>
              </w:rPr>
              <w:t>Задача 4. Обеспечение полноценным питанием беременных женщин, кормящих матерей, а также детей в возрасте до 3-х лет</w:t>
            </w:r>
          </w:p>
        </w:tc>
      </w:tr>
      <w:tr w:rsidR="00244955" w:rsidRPr="00347950" w:rsidTr="00244955">
        <w:trPr>
          <w:trHeight w:val="342"/>
          <w:jc w:val="center"/>
        </w:trPr>
        <w:tc>
          <w:tcPr>
            <w:tcW w:w="2050"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u w:val="single"/>
              </w:rPr>
            </w:pPr>
            <w:r w:rsidRPr="00347950">
              <w:rPr>
                <w:rFonts w:ascii="Times New Roman" w:hAnsi="Times New Roman" w:cs="Times New Roman"/>
                <w:sz w:val="20"/>
                <w:szCs w:val="20"/>
              </w:rPr>
              <w:t>Мероприятие 1</w:t>
            </w:r>
          </w:p>
        </w:tc>
        <w:tc>
          <w:tcPr>
            <w:tcW w:w="2043"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Бюджет Московской области</w:t>
            </w:r>
          </w:p>
        </w:tc>
        <w:tc>
          <w:tcPr>
            <w:tcW w:w="5808" w:type="dxa"/>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roofErr w:type="spellStart"/>
            <w:r w:rsidRPr="00347950">
              <w:rPr>
                <w:rFonts w:ascii="Times New Roman" w:hAnsi="Times New Roman" w:cs="Times New Roman"/>
                <w:bCs/>
                <w:sz w:val="20"/>
                <w:szCs w:val="20"/>
              </w:rPr>
              <w:t>Ропм</w:t>
            </w:r>
            <w:proofErr w:type="spellEnd"/>
            <w:r w:rsidRPr="00347950">
              <w:rPr>
                <w:rFonts w:ascii="Times New Roman" w:hAnsi="Times New Roman" w:cs="Times New Roman"/>
                <w:bCs/>
                <w:sz w:val="20"/>
                <w:szCs w:val="20"/>
              </w:rPr>
              <w:t xml:space="preserve"> = Рту + </w:t>
            </w:r>
            <w:proofErr w:type="spellStart"/>
            <w:r w:rsidRPr="00347950">
              <w:rPr>
                <w:rFonts w:ascii="Times New Roman" w:hAnsi="Times New Roman" w:cs="Times New Roman"/>
                <w:bCs/>
                <w:sz w:val="20"/>
                <w:szCs w:val="20"/>
              </w:rPr>
              <w:t>Рпру</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Рпр</w:t>
            </w:r>
            <w:proofErr w:type="spellEnd"/>
            <w:r w:rsidRPr="00347950">
              <w:rPr>
                <w:rFonts w:ascii="Times New Roman" w:hAnsi="Times New Roman" w:cs="Times New Roman"/>
                <w:bCs/>
                <w:sz w:val="20"/>
                <w:szCs w:val="20"/>
              </w:rPr>
              <w:t xml:space="preserve"> + </w:t>
            </w:r>
            <w:proofErr w:type="spellStart"/>
            <w:r w:rsidRPr="00347950">
              <w:rPr>
                <w:rFonts w:ascii="Times New Roman" w:hAnsi="Times New Roman" w:cs="Times New Roman"/>
                <w:bCs/>
                <w:sz w:val="20"/>
                <w:szCs w:val="20"/>
              </w:rPr>
              <w:t>Рмт</w:t>
            </w:r>
            <w:proofErr w:type="spellEnd"/>
            <w:r w:rsidRPr="00347950">
              <w:rPr>
                <w:rFonts w:ascii="Times New Roman" w:hAnsi="Times New Roman" w:cs="Times New Roman"/>
                <w:sz w:val="20"/>
                <w:szCs w:val="20"/>
              </w:rPr>
              <w:t>, где</w:t>
            </w:r>
            <w:r w:rsidRPr="00347950">
              <w:rPr>
                <w:rFonts w:ascii="Times New Roman" w:hAnsi="Times New Roman" w:cs="Times New Roman"/>
                <w:sz w:val="20"/>
                <w:szCs w:val="20"/>
              </w:rPr>
              <w:br/>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Ропм</w:t>
            </w:r>
            <w:proofErr w:type="spellEnd"/>
            <w:r w:rsidRPr="00347950">
              <w:rPr>
                <w:rFonts w:ascii="Times New Roman" w:hAnsi="Times New Roman" w:cs="Times New Roman"/>
                <w:sz w:val="20"/>
                <w:szCs w:val="20"/>
              </w:rPr>
              <w:t xml:space="preserve"> - расходы на организацию и проведение мероприятия</w:t>
            </w:r>
            <w:r w:rsidRPr="00347950">
              <w:rPr>
                <w:rFonts w:ascii="Times New Roman" w:hAnsi="Times New Roman" w:cs="Times New Roman"/>
                <w:sz w:val="20"/>
                <w:szCs w:val="20"/>
              </w:rPr>
              <w:br/>
            </w:r>
            <w:r w:rsidRPr="00347950">
              <w:rPr>
                <w:rFonts w:ascii="Times New Roman" w:hAnsi="Times New Roman" w:cs="Times New Roman"/>
                <w:bCs/>
                <w:sz w:val="20"/>
                <w:szCs w:val="20"/>
              </w:rPr>
              <w:t xml:space="preserve">Рту - </w:t>
            </w:r>
            <w:r w:rsidRPr="00347950">
              <w:rPr>
                <w:rFonts w:ascii="Times New Roman" w:hAnsi="Times New Roman" w:cs="Times New Roman"/>
                <w:sz w:val="20"/>
                <w:szCs w:val="20"/>
              </w:rPr>
              <w:t>расходы на транспортные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Рпру</w:t>
            </w:r>
            <w:proofErr w:type="spellEnd"/>
            <w:r w:rsidRPr="00347950">
              <w:rPr>
                <w:rFonts w:ascii="Times New Roman" w:hAnsi="Times New Roman" w:cs="Times New Roman"/>
                <w:sz w:val="20"/>
                <w:szCs w:val="20"/>
              </w:rPr>
              <w:t xml:space="preserve"> - расходы на прочие работы, услуги</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Рпр</w:t>
            </w:r>
            <w:proofErr w:type="spellEnd"/>
            <w:r w:rsidRPr="00347950">
              <w:rPr>
                <w:rFonts w:ascii="Times New Roman" w:hAnsi="Times New Roman" w:cs="Times New Roman"/>
                <w:sz w:val="20"/>
                <w:szCs w:val="20"/>
              </w:rPr>
              <w:t xml:space="preserve"> - расходы на прочие расходы</w:t>
            </w:r>
            <w:r w:rsidRPr="00347950">
              <w:rPr>
                <w:rFonts w:ascii="Times New Roman" w:hAnsi="Times New Roman" w:cs="Times New Roman"/>
                <w:sz w:val="20"/>
                <w:szCs w:val="20"/>
              </w:rPr>
              <w:br/>
            </w:r>
            <w:proofErr w:type="spellStart"/>
            <w:r w:rsidRPr="00347950">
              <w:rPr>
                <w:rFonts w:ascii="Times New Roman" w:hAnsi="Times New Roman" w:cs="Times New Roman"/>
                <w:sz w:val="20"/>
                <w:szCs w:val="20"/>
              </w:rPr>
              <w:t>Рмт</w:t>
            </w:r>
            <w:proofErr w:type="spellEnd"/>
            <w:r w:rsidRPr="00347950">
              <w:rPr>
                <w:rFonts w:ascii="Times New Roman" w:hAnsi="Times New Roman" w:cs="Times New Roman"/>
                <w:sz w:val="20"/>
                <w:szCs w:val="20"/>
              </w:rPr>
              <w:t xml:space="preserve"> - расходы на приобретение материальных запасов</w:t>
            </w:r>
          </w:p>
        </w:tc>
        <w:tc>
          <w:tcPr>
            <w:tcW w:w="306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 </w:t>
            </w:r>
            <w:r w:rsidR="0085073F" w:rsidRPr="00347950">
              <w:rPr>
                <w:rFonts w:ascii="Times New Roman" w:hAnsi="Times New Roman" w:cs="Times New Roman"/>
                <w:sz w:val="20"/>
                <w:szCs w:val="20"/>
              </w:rPr>
              <w:t xml:space="preserve">61 352,0 </w:t>
            </w:r>
            <w:r w:rsidRPr="00347950">
              <w:rPr>
                <w:rFonts w:ascii="Times New Roman" w:hAnsi="Times New Roman" w:cs="Times New Roman"/>
                <w:sz w:val="20"/>
                <w:szCs w:val="20"/>
              </w:rPr>
              <w:t xml:space="preserve">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 10 090,0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w:t>
            </w:r>
            <w:r w:rsidR="0085073F" w:rsidRPr="00347950">
              <w:rPr>
                <w:rFonts w:ascii="Times New Roman" w:hAnsi="Times New Roman" w:cs="Times New Roman"/>
                <w:sz w:val="20"/>
                <w:szCs w:val="20"/>
              </w:rPr>
              <w:t xml:space="preserve">– 12 343,0 </w:t>
            </w:r>
            <w:r w:rsidRPr="00347950">
              <w:rPr>
                <w:rFonts w:ascii="Times New Roman" w:hAnsi="Times New Roman" w:cs="Times New Roman"/>
                <w:sz w:val="20"/>
                <w:szCs w:val="20"/>
              </w:rPr>
              <w:t>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2017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 2018 - 12 343,0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2019 - 14 233,0 тыс. руб.</w:t>
            </w:r>
          </w:p>
        </w:tc>
        <w:tc>
          <w:tcPr>
            <w:tcW w:w="202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
        </w:tc>
      </w:tr>
      <w:tr w:rsidR="00244955" w:rsidRPr="00347950" w:rsidTr="00244955">
        <w:trPr>
          <w:trHeight w:val="342"/>
          <w:jc w:val="center"/>
        </w:trPr>
        <w:tc>
          <w:tcPr>
            <w:tcW w:w="9901" w:type="dxa"/>
            <w:gridSpan w:val="4"/>
            <w:tcBorders>
              <w:top w:val="single" w:sz="4" w:space="0" w:color="auto"/>
              <w:left w:val="single" w:sz="4" w:space="0" w:color="auto"/>
              <w:bottom w:val="single" w:sz="4" w:space="0" w:color="auto"/>
              <w:right w:val="single" w:sz="4" w:space="0" w:color="auto"/>
            </w:tcBorders>
            <w:vAlign w:val="center"/>
          </w:tcPr>
          <w:p w:rsidR="00244955" w:rsidRPr="00347950" w:rsidRDefault="00244955" w:rsidP="00244955">
            <w:pPr>
              <w:widowControl w:val="0"/>
              <w:tabs>
                <w:tab w:val="left" w:pos="1701"/>
              </w:tabs>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По подпрограмме </w:t>
            </w:r>
            <w:r w:rsidRPr="00347950">
              <w:rPr>
                <w:rFonts w:ascii="Times New Roman" w:hAnsi="Times New Roman" w:cs="Times New Roman"/>
                <w:bCs/>
                <w:sz w:val="20"/>
                <w:szCs w:val="20"/>
              </w:rPr>
              <w:t>«Создание условий для оказания медицинской помощи населению на территории Рузского муниципального района  на 2015-2019 годы»</w:t>
            </w:r>
          </w:p>
          <w:p w:rsidR="00244955" w:rsidRPr="00347950" w:rsidRDefault="00244955" w:rsidP="00244955">
            <w:pPr>
              <w:spacing w:after="0" w:line="240" w:lineRule="auto"/>
              <w:rPr>
                <w:rFonts w:ascii="Times New Roman" w:hAnsi="Times New Roman" w:cs="Times New Roman"/>
                <w:bCs/>
                <w:sz w:val="20"/>
                <w:szCs w:val="20"/>
              </w:rPr>
            </w:pPr>
          </w:p>
        </w:tc>
        <w:tc>
          <w:tcPr>
            <w:tcW w:w="3063" w:type="dxa"/>
            <w:gridSpan w:val="2"/>
            <w:tcBorders>
              <w:top w:val="single" w:sz="4" w:space="0" w:color="auto"/>
              <w:left w:val="single" w:sz="4" w:space="0" w:color="auto"/>
              <w:bottom w:val="single" w:sz="4" w:space="0" w:color="auto"/>
              <w:right w:val="single" w:sz="4" w:space="0" w:color="auto"/>
            </w:tcBorders>
            <w:hideMark/>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Всего: </w:t>
            </w:r>
            <w:r w:rsidR="0085073F" w:rsidRPr="00347950">
              <w:rPr>
                <w:rFonts w:ascii="Times New Roman" w:hAnsi="Times New Roman" w:cs="Times New Roman"/>
                <w:sz w:val="20"/>
                <w:szCs w:val="20"/>
              </w:rPr>
              <w:t xml:space="preserve">101 442,0 </w:t>
            </w:r>
            <w:r w:rsidRPr="00347950">
              <w:rPr>
                <w:rFonts w:ascii="Times New Roman" w:hAnsi="Times New Roman" w:cs="Times New Roman"/>
                <w:sz w:val="20"/>
                <w:szCs w:val="20"/>
              </w:rPr>
              <w:t xml:space="preserve">тыс. руб., </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в том числе:</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2015 – 50 090,0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2016 –</w:t>
            </w:r>
            <w:r w:rsidR="0085073F" w:rsidRPr="00347950">
              <w:rPr>
                <w:rFonts w:ascii="Times New Roman" w:hAnsi="Times New Roman" w:cs="Times New Roman"/>
                <w:sz w:val="20"/>
                <w:szCs w:val="20"/>
              </w:rPr>
              <w:t>12 433,0</w:t>
            </w:r>
            <w:r w:rsidRPr="00347950">
              <w:rPr>
                <w:rFonts w:ascii="Times New Roman" w:hAnsi="Times New Roman" w:cs="Times New Roman"/>
                <w:sz w:val="20"/>
                <w:szCs w:val="20"/>
              </w:rPr>
              <w:t xml:space="preserve">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2017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 xml:space="preserve"> 2018 - 12 343,0 тыс. руб.</w:t>
            </w:r>
          </w:p>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r w:rsidRPr="00347950">
              <w:rPr>
                <w:rFonts w:ascii="Times New Roman" w:hAnsi="Times New Roman" w:cs="Times New Roman"/>
                <w:sz w:val="20"/>
                <w:szCs w:val="20"/>
              </w:rPr>
              <w:t>2019 - 14 233,0 тыс. руб.</w:t>
            </w:r>
          </w:p>
        </w:tc>
        <w:tc>
          <w:tcPr>
            <w:tcW w:w="2021" w:type="dxa"/>
            <w:tcBorders>
              <w:top w:val="single" w:sz="4" w:space="0" w:color="auto"/>
              <w:left w:val="single" w:sz="4" w:space="0" w:color="auto"/>
              <w:bottom w:val="single" w:sz="4" w:space="0" w:color="auto"/>
              <w:right w:val="single" w:sz="4" w:space="0" w:color="auto"/>
            </w:tcBorders>
          </w:tcPr>
          <w:p w:rsidR="00244955" w:rsidRPr="00347950" w:rsidRDefault="00244955" w:rsidP="00244955">
            <w:pPr>
              <w:widowControl w:val="0"/>
              <w:autoSpaceDE w:val="0"/>
              <w:autoSpaceDN w:val="0"/>
              <w:adjustRightInd w:val="0"/>
              <w:spacing w:after="0" w:line="240" w:lineRule="auto"/>
              <w:rPr>
                <w:rFonts w:ascii="Times New Roman" w:hAnsi="Times New Roman" w:cs="Times New Roman"/>
                <w:sz w:val="20"/>
                <w:szCs w:val="20"/>
              </w:rPr>
            </w:pPr>
          </w:p>
        </w:tc>
      </w:tr>
    </w:tbl>
    <w:p w:rsidR="00A130A3" w:rsidRPr="00347950" w:rsidRDefault="00A130A3" w:rsidP="00A130A3">
      <w:pPr>
        <w:pStyle w:val="ConsPlusNormal"/>
        <w:jc w:val="center"/>
        <w:rPr>
          <w:rFonts w:ascii="Times New Roman" w:hAnsi="Times New Roman" w:cs="Times New Roman"/>
          <w:b/>
          <w:sz w:val="24"/>
          <w:szCs w:val="24"/>
        </w:rPr>
      </w:pPr>
      <w:r w:rsidRPr="00347950">
        <w:rPr>
          <w:rFonts w:ascii="Times New Roman" w:hAnsi="Times New Roman" w:cs="Times New Roman"/>
          <w:b/>
          <w:sz w:val="24"/>
          <w:szCs w:val="24"/>
        </w:rPr>
        <w:t xml:space="preserve"> </w:t>
      </w:r>
    </w:p>
    <w:p w:rsidR="00A130A3" w:rsidRPr="00347950" w:rsidRDefault="00A130A3" w:rsidP="00A130A3">
      <w:pPr>
        <w:pStyle w:val="ConsPlusNormal"/>
        <w:jc w:val="both"/>
        <w:rPr>
          <w:rFonts w:ascii="Times New Roman" w:hAnsi="Times New Roman" w:cs="Times New Roman"/>
          <w:sz w:val="24"/>
          <w:szCs w:val="24"/>
        </w:rPr>
      </w:pPr>
    </w:p>
    <w:p w:rsidR="007B352B" w:rsidRPr="00347950" w:rsidRDefault="00A130A3" w:rsidP="00A95D5E">
      <w:pPr>
        <w:tabs>
          <w:tab w:val="left" w:pos="1170"/>
          <w:tab w:val="left" w:pos="2220"/>
        </w:tabs>
        <w:rPr>
          <w:rFonts w:ascii="Times New Roman" w:hAnsi="Times New Roman" w:cs="Times New Roman"/>
          <w:sz w:val="24"/>
          <w:szCs w:val="24"/>
        </w:rPr>
      </w:pPr>
      <w:r w:rsidRPr="00347950">
        <w:rPr>
          <w:rFonts w:ascii="Times New Roman" w:hAnsi="Times New Roman" w:cs="Times New Roman"/>
          <w:sz w:val="24"/>
          <w:szCs w:val="24"/>
        </w:rPr>
        <w:tab/>
      </w:r>
    </w:p>
    <w:p w:rsidR="007B352B" w:rsidRPr="00347950" w:rsidRDefault="007B352B" w:rsidP="008B47EE">
      <w:pPr>
        <w:pStyle w:val="ConsPlusNormal"/>
        <w:rPr>
          <w:rFonts w:ascii="Times New Roman" w:hAnsi="Times New Roman" w:cs="Times New Roman"/>
          <w:sz w:val="24"/>
          <w:szCs w:val="24"/>
        </w:rPr>
      </w:pPr>
    </w:p>
    <w:p w:rsidR="00244955" w:rsidRPr="00347950" w:rsidRDefault="00244955" w:rsidP="008B47EE">
      <w:pPr>
        <w:pStyle w:val="ConsPlusNormal"/>
        <w:rPr>
          <w:rFonts w:ascii="Times New Roman" w:hAnsi="Times New Roman" w:cs="Times New Roman"/>
          <w:sz w:val="24"/>
          <w:szCs w:val="24"/>
        </w:rPr>
      </w:pPr>
    </w:p>
    <w:sectPr w:rsidR="00244955" w:rsidRPr="00347950" w:rsidSect="00A50257">
      <w:footerReference w:type="default" r:id="rId10"/>
      <w:pgSz w:w="16838" w:h="11905" w:orient="landscape"/>
      <w:pgMar w:top="851" w:right="567" w:bottom="1134" w:left="1134" w:header="153"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67A" w:rsidRDefault="0016567A">
      <w:pPr>
        <w:spacing w:after="0" w:line="240" w:lineRule="auto"/>
      </w:pPr>
      <w:r>
        <w:separator/>
      </w:r>
    </w:p>
  </w:endnote>
  <w:endnote w:type="continuationSeparator" w:id="0">
    <w:p w:rsidR="0016567A" w:rsidRDefault="001656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17" w:rsidRPr="004705D2" w:rsidRDefault="005D5B17" w:rsidP="000D3E55">
    <w:pPr>
      <w:pStyle w:val="aa"/>
      <w:framePr w:wrap="auto" w:vAnchor="text" w:hAnchor="margin" w:xAlign="right" w:y="1"/>
      <w:tabs>
        <w:tab w:val="clear" w:pos="4677"/>
        <w:tab w:val="clear" w:pos="9355"/>
        <w:tab w:val="center" w:pos="7867"/>
        <w:tab w:val="right" w:pos="15734"/>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17" w:rsidRDefault="005D5B17">
    <w:pPr>
      <w:pStyle w:val="aa"/>
      <w:jc w:val="center"/>
    </w:pPr>
    <w:fldSimple w:instr=" PAGE   \* MERGEFORMAT ">
      <w:r w:rsidR="00347950">
        <w:rPr>
          <w:noProof/>
        </w:rPr>
        <w:t>24</w:t>
      </w:r>
    </w:fldSimple>
  </w:p>
  <w:p w:rsidR="005D5B17" w:rsidRDefault="005D5B1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67A" w:rsidRDefault="0016567A">
      <w:pPr>
        <w:spacing w:after="0" w:line="240" w:lineRule="auto"/>
      </w:pPr>
      <w:r>
        <w:separator/>
      </w:r>
    </w:p>
  </w:footnote>
  <w:footnote w:type="continuationSeparator" w:id="0">
    <w:p w:rsidR="0016567A" w:rsidRDefault="001656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2469"/>
    <w:multiLevelType w:val="multilevel"/>
    <w:tmpl w:val="36525CE2"/>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0C6231F9"/>
    <w:multiLevelType w:val="multilevel"/>
    <w:tmpl w:val="316422F4"/>
    <w:lvl w:ilvl="0">
      <w:start w:val="3"/>
      <w:numFmt w:val="decimal"/>
      <w:lvlText w:val="%1."/>
      <w:lvlJc w:val="left"/>
      <w:pPr>
        <w:ind w:left="1778"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440"/>
      </w:pPr>
      <w:rPr>
        <w:rFonts w:hint="default"/>
      </w:rPr>
    </w:lvl>
  </w:abstractNum>
  <w:abstractNum w:abstractNumId="2">
    <w:nsid w:val="0D59512E"/>
    <w:multiLevelType w:val="hybridMultilevel"/>
    <w:tmpl w:val="7FE848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EBE3B77"/>
    <w:multiLevelType w:val="hybridMultilevel"/>
    <w:tmpl w:val="86480536"/>
    <w:lvl w:ilvl="0" w:tplc="9EF2442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8458C9"/>
    <w:multiLevelType w:val="multilevel"/>
    <w:tmpl w:val="B6FC58F6"/>
    <w:lvl w:ilvl="0">
      <w:start w:val="5"/>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5">
    <w:nsid w:val="185E76F3"/>
    <w:multiLevelType w:val="hybridMultilevel"/>
    <w:tmpl w:val="1A524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367755"/>
    <w:multiLevelType w:val="multilevel"/>
    <w:tmpl w:val="8C200D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5049E5"/>
    <w:multiLevelType w:val="multilevel"/>
    <w:tmpl w:val="4B1A9FE0"/>
    <w:lvl w:ilvl="0">
      <w:start w:val="5"/>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abstractNum w:abstractNumId="8">
    <w:nsid w:val="25212C35"/>
    <w:multiLevelType w:val="multilevel"/>
    <w:tmpl w:val="1248B0C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54B796C"/>
    <w:multiLevelType w:val="hybridMultilevel"/>
    <w:tmpl w:val="25CEB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E6191B"/>
    <w:multiLevelType w:val="hybridMultilevel"/>
    <w:tmpl w:val="73502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ED5801"/>
    <w:multiLevelType w:val="hybridMultilevel"/>
    <w:tmpl w:val="67966D8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216E72"/>
    <w:multiLevelType w:val="hybridMultilevel"/>
    <w:tmpl w:val="9C8E9850"/>
    <w:lvl w:ilvl="0" w:tplc="4D3E9A14">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3">
    <w:nsid w:val="31E25DCF"/>
    <w:multiLevelType w:val="multilevel"/>
    <w:tmpl w:val="0B16AE24"/>
    <w:lvl w:ilvl="0">
      <w:start w:val="5"/>
      <w:numFmt w:val="decimal"/>
      <w:lvlText w:val="%1."/>
      <w:lvlJc w:val="left"/>
      <w:pPr>
        <w:ind w:left="360" w:hanging="360"/>
      </w:pPr>
      <w:rPr>
        <w:rFonts w:hint="default"/>
      </w:rPr>
    </w:lvl>
    <w:lvl w:ilvl="1">
      <w:start w:val="3"/>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5664" w:hanging="1440"/>
      </w:pPr>
      <w:rPr>
        <w:rFonts w:hint="default"/>
      </w:rPr>
    </w:lvl>
  </w:abstractNum>
  <w:abstractNum w:abstractNumId="14">
    <w:nsid w:val="32FE6867"/>
    <w:multiLevelType w:val="hybridMultilevel"/>
    <w:tmpl w:val="F0BAA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F67F6D"/>
    <w:multiLevelType w:val="hybridMultilevel"/>
    <w:tmpl w:val="300499FC"/>
    <w:lvl w:ilvl="0" w:tplc="70784ED2">
      <w:start w:val="3"/>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6">
    <w:nsid w:val="39930ECC"/>
    <w:multiLevelType w:val="hybridMultilevel"/>
    <w:tmpl w:val="D9B21FE2"/>
    <w:lvl w:ilvl="0" w:tplc="98185F42">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FD634A9"/>
    <w:multiLevelType w:val="hybridMultilevel"/>
    <w:tmpl w:val="310AD032"/>
    <w:lvl w:ilvl="0" w:tplc="A4C4830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28F2CAA"/>
    <w:multiLevelType w:val="hybridMultilevel"/>
    <w:tmpl w:val="7ED081D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50AA3F6B"/>
    <w:multiLevelType w:val="hybridMultilevel"/>
    <w:tmpl w:val="15AA5C9A"/>
    <w:lvl w:ilvl="0" w:tplc="D252114C">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29D14C5"/>
    <w:multiLevelType w:val="hybridMultilevel"/>
    <w:tmpl w:val="1CFEBE1E"/>
    <w:lvl w:ilvl="0" w:tplc="04190001">
      <w:start w:val="1"/>
      <w:numFmt w:val="bullet"/>
      <w:lvlText w:val=""/>
      <w:lvlJc w:val="left"/>
      <w:pPr>
        <w:ind w:left="1323" w:hanging="360"/>
      </w:pPr>
      <w:rPr>
        <w:rFonts w:ascii="Symbol" w:hAnsi="Symbol" w:hint="default"/>
      </w:rPr>
    </w:lvl>
    <w:lvl w:ilvl="1" w:tplc="04190003" w:tentative="1">
      <w:start w:val="1"/>
      <w:numFmt w:val="bullet"/>
      <w:lvlText w:val="o"/>
      <w:lvlJc w:val="left"/>
      <w:pPr>
        <w:ind w:left="2043" w:hanging="360"/>
      </w:pPr>
      <w:rPr>
        <w:rFonts w:ascii="Courier New" w:hAnsi="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1">
    <w:nsid w:val="5CAA39D0"/>
    <w:multiLevelType w:val="hybridMultilevel"/>
    <w:tmpl w:val="87541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E80000"/>
    <w:multiLevelType w:val="hybridMultilevel"/>
    <w:tmpl w:val="F90C010A"/>
    <w:lvl w:ilvl="0" w:tplc="EBAEEEFC">
      <w:start w:val="1"/>
      <w:numFmt w:val="decimal"/>
      <w:lvlText w:val="%1."/>
      <w:lvlJc w:val="left"/>
      <w:pPr>
        <w:ind w:left="720" w:hanging="360"/>
      </w:pPr>
      <w:rPr>
        <w:color w:val="000000"/>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21911BE"/>
    <w:multiLevelType w:val="hybridMultilevel"/>
    <w:tmpl w:val="9B5CA4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2232FDF"/>
    <w:multiLevelType w:val="hybridMultilevel"/>
    <w:tmpl w:val="33F0E94C"/>
    <w:lvl w:ilvl="0" w:tplc="EFAE6D10">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AAF11E7"/>
    <w:multiLevelType w:val="hybridMultilevel"/>
    <w:tmpl w:val="FE76AB2E"/>
    <w:lvl w:ilvl="0" w:tplc="67F23F72">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6">
    <w:nsid w:val="6DF4689E"/>
    <w:multiLevelType w:val="hybridMultilevel"/>
    <w:tmpl w:val="6EBEFC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79963933"/>
    <w:multiLevelType w:val="hybridMultilevel"/>
    <w:tmpl w:val="235E5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FA73E5"/>
    <w:multiLevelType w:val="multilevel"/>
    <w:tmpl w:val="B6FC58F6"/>
    <w:lvl w:ilvl="0">
      <w:start w:val="5"/>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29">
    <w:nsid w:val="7F6518E1"/>
    <w:multiLevelType w:val="multilevel"/>
    <w:tmpl w:val="4E580394"/>
    <w:lvl w:ilvl="0">
      <w:start w:val="5"/>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5840" w:hanging="1440"/>
      </w:pPr>
      <w:rPr>
        <w:rFonts w:hint="default"/>
      </w:rPr>
    </w:lvl>
  </w:abstractNum>
  <w:num w:numId="1">
    <w:abstractNumId w:val="25"/>
  </w:num>
  <w:num w:numId="2">
    <w:abstractNumId w:val="6"/>
  </w:num>
  <w:num w:numId="3">
    <w:abstractNumId w:val="8"/>
  </w:num>
  <w:num w:numId="4">
    <w:abstractNumId w:val="3"/>
  </w:num>
  <w:num w:numId="5">
    <w:abstractNumId w:val="22"/>
  </w:num>
  <w:num w:numId="6">
    <w:abstractNumId w:val="19"/>
  </w:num>
  <w:num w:numId="7">
    <w:abstractNumId w:val="11"/>
  </w:num>
  <w:num w:numId="8">
    <w:abstractNumId w:val="9"/>
  </w:num>
  <w:num w:numId="9">
    <w:abstractNumId w:val="21"/>
  </w:num>
  <w:num w:numId="10">
    <w:abstractNumId w:val="5"/>
  </w:num>
  <w:num w:numId="11">
    <w:abstractNumId w:val="10"/>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9"/>
  </w:num>
  <w:num w:numId="23">
    <w:abstractNumId w:val="7"/>
  </w:num>
  <w:num w:numId="24">
    <w:abstractNumId w:val="13"/>
  </w:num>
  <w:num w:numId="25">
    <w:abstractNumId w:val="17"/>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8"/>
  </w:num>
  <w:num w:numId="31">
    <w:abstractNumId w:val="20"/>
  </w:num>
  <w:num w:numId="32">
    <w:abstractNumId w:val="23"/>
  </w:num>
  <w:num w:numId="33">
    <w:abstractNumId w:val="26"/>
  </w:num>
  <w:num w:numId="34">
    <w:abstractNumId w:val="24"/>
  </w:num>
  <w:num w:numId="35">
    <w:abstractNumId w:val="0"/>
  </w:num>
  <w:num w:numId="36">
    <w:abstractNumId w:val="27"/>
  </w:num>
  <w:num w:numId="37">
    <w:abstractNumId w:val="28"/>
  </w:num>
  <w:num w:numId="38">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rsids>
    <w:rsidRoot w:val="0084371C"/>
    <w:rsid w:val="0000119A"/>
    <w:rsid w:val="00001B21"/>
    <w:rsid w:val="00002677"/>
    <w:rsid w:val="00002913"/>
    <w:rsid w:val="0000365B"/>
    <w:rsid w:val="000061CF"/>
    <w:rsid w:val="00010A8C"/>
    <w:rsid w:val="00012641"/>
    <w:rsid w:val="00014163"/>
    <w:rsid w:val="000150CC"/>
    <w:rsid w:val="00015187"/>
    <w:rsid w:val="00017DA5"/>
    <w:rsid w:val="00020368"/>
    <w:rsid w:val="00022E58"/>
    <w:rsid w:val="00023049"/>
    <w:rsid w:val="000239C3"/>
    <w:rsid w:val="000254D8"/>
    <w:rsid w:val="00025D9B"/>
    <w:rsid w:val="000273C5"/>
    <w:rsid w:val="00027438"/>
    <w:rsid w:val="0002758F"/>
    <w:rsid w:val="00027DD6"/>
    <w:rsid w:val="00032EA6"/>
    <w:rsid w:val="0003637B"/>
    <w:rsid w:val="00037428"/>
    <w:rsid w:val="000401E9"/>
    <w:rsid w:val="00040B44"/>
    <w:rsid w:val="00041BD5"/>
    <w:rsid w:val="00041DA8"/>
    <w:rsid w:val="0004446D"/>
    <w:rsid w:val="00046043"/>
    <w:rsid w:val="00046F91"/>
    <w:rsid w:val="00050238"/>
    <w:rsid w:val="0005023D"/>
    <w:rsid w:val="0005432A"/>
    <w:rsid w:val="0005549A"/>
    <w:rsid w:val="00055518"/>
    <w:rsid w:val="00055804"/>
    <w:rsid w:val="00056C59"/>
    <w:rsid w:val="00057328"/>
    <w:rsid w:val="00057A0A"/>
    <w:rsid w:val="00057C60"/>
    <w:rsid w:val="0006029A"/>
    <w:rsid w:val="0006120D"/>
    <w:rsid w:val="00061607"/>
    <w:rsid w:val="000625A8"/>
    <w:rsid w:val="00064878"/>
    <w:rsid w:val="000715A1"/>
    <w:rsid w:val="000719B5"/>
    <w:rsid w:val="00071B12"/>
    <w:rsid w:val="0007264D"/>
    <w:rsid w:val="00074DFD"/>
    <w:rsid w:val="00075149"/>
    <w:rsid w:val="00080F67"/>
    <w:rsid w:val="000842B1"/>
    <w:rsid w:val="000861BC"/>
    <w:rsid w:val="000921EF"/>
    <w:rsid w:val="00093E58"/>
    <w:rsid w:val="00097E0F"/>
    <w:rsid w:val="000A183D"/>
    <w:rsid w:val="000A36F8"/>
    <w:rsid w:val="000A53F8"/>
    <w:rsid w:val="000A5664"/>
    <w:rsid w:val="000B07A9"/>
    <w:rsid w:val="000B511B"/>
    <w:rsid w:val="000B557B"/>
    <w:rsid w:val="000B6114"/>
    <w:rsid w:val="000B6DAC"/>
    <w:rsid w:val="000B751C"/>
    <w:rsid w:val="000B7810"/>
    <w:rsid w:val="000C0855"/>
    <w:rsid w:val="000C3C80"/>
    <w:rsid w:val="000C625B"/>
    <w:rsid w:val="000C75A3"/>
    <w:rsid w:val="000D08DF"/>
    <w:rsid w:val="000D1A3C"/>
    <w:rsid w:val="000D3E55"/>
    <w:rsid w:val="000D7F0B"/>
    <w:rsid w:val="000E22F7"/>
    <w:rsid w:val="000E5DE1"/>
    <w:rsid w:val="000E7744"/>
    <w:rsid w:val="000E7A78"/>
    <w:rsid w:val="000F0624"/>
    <w:rsid w:val="000F1EF8"/>
    <w:rsid w:val="000F5496"/>
    <w:rsid w:val="00101A7D"/>
    <w:rsid w:val="00101E1E"/>
    <w:rsid w:val="0010505F"/>
    <w:rsid w:val="00105A5D"/>
    <w:rsid w:val="00105C78"/>
    <w:rsid w:val="00107BC9"/>
    <w:rsid w:val="00112530"/>
    <w:rsid w:val="00117C87"/>
    <w:rsid w:val="001202DF"/>
    <w:rsid w:val="0012049A"/>
    <w:rsid w:val="00121340"/>
    <w:rsid w:val="00125194"/>
    <w:rsid w:val="0012631D"/>
    <w:rsid w:val="00126CA1"/>
    <w:rsid w:val="00127630"/>
    <w:rsid w:val="00127A86"/>
    <w:rsid w:val="001301A5"/>
    <w:rsid w:val="00131183"/>
    <w:rsid w:val="001317D6"/>
    <w:rsid w:val="00136AFF"/>
    <w:rsid w:val="00140DC8"/>
    <w:rsid w:val="0014173F"/>
    <w:rsid w:val="001422BA"/>
    <w:rsid w:val="0014329C"/>
    <w:rsid w:val="001444BA"/>
    <w:rsid w:val="001525EB"/>
    <w:rsid w:val="001539FF"/>
    <w:rsid w:val="00155850"/>
    <w:rsid w:val="0015635C"/>
    <w:rsid w:val="00161913"/>
    <w:rsid w:val="00162C31"/>
    <w:rsid w:val="00163F32"/>
    <w:rsid w:val="001644D2"/>
    <w:rsid w:val="001647BA"/>
    <w:rsid w:val="001652CC"/>
    <w:rsid w:val="0016567A"/>
    <w:rsid w:val="001712F2"/>
    <w:rsid w:val="00177694"/>
    <w:rsid w:val="00177942"/>
    <w:rsid w:val="00182A46"/>
    <w:rsid w:val="00184573"/>
    <w:rsid w:val="00190850"/>
    <w:rsid w:val="0019088A"/>
    <w:rsid w:val="00191254"/>
    <w:rsid w:val="00191AC1"/>
    <w:rsid w:val="00192434"/>
    <w:rsid w:val="0019362C"/>
    <w:rsid w:val="001937F2"/>
    <w:rsid w:val="00195243"/>
    <w:rsid w:val="001954C8"/>
    <w:rsid w:val="001963F1"/>
    <w:rsid w:val="00196B34"/>
    <w:rsid w:val="00196C86"/>
    <w:rsid w:val="001A0111"/>
    <w:rsid w:val="001A1268"/>
    <w:rsid w:val="001A38D9"/>
    <w:rsid w:val="001A3C23"/>
    <w:rsid w:val="001A4157"/>
    <w:rsid w:val="001A6BD4"/>
    <w:rsid w:val="001A7AB6"/>
    <w:rsid w:val="001B022E"/>
    <w:rsid w:val="001B1314"/>
    <w:rsid w:val="001B2B67"/>
    <w:rsid w:val="001B31EF"/>
    <w:rsid w:val="001B3219"/>
    <w:rsid w:val="001B510D"/>
    <w:rsid w:val="001B54C4"/>
    <w:rsid w:val="001B5DC5"/>
    <w:rsid w:val="001B5EB1"/>
    <w:rsid w:val="001B662A"/>
    <w:rsid w:val="001B6DEF"/>
    <w:rsid w:val="001C0158"/>
    <w:rsid w:val="001C13F1"/>
    <w:rsid w:val="001C15AF"/>
    <w:rsid w:val="001C2A7D"/>
    <w:rsid w:val="001C2B0F"/>
    <w:rsid w:val="001C4372"/>
    <w:rsid w:val="001C7CC6"/>
    <w:rsid w:val="001D0497"/>
    <w:rsid w:val="001D4149"/>
    <w:rsid w:val="001E01B7"/>
    <w:rsid w:val="001E038B"/>
    <w:rsid w:val="001E08EE"/>
    <w:rsid w:val="001E2354"/>
    <w:rsid w:val="001E49ED"/>
    <w:rsid w:val="001E4FA1"/>
    <w:rsid w:val="001E527B"/>
    <w:rsid w:val="001E6EE5"/>
    <w:rsid w:val="001F1C98"/>
    <w:rsid w:val="001F2B7F"/>
    <w:rsid w:val="001F37B7"/>
    <w:rsid w:val="001F3BC9"/>
    <w:rsid w:val="001F3C61"/>
    <w:rsid w:val="001F42DA"/>
    <w:rsid w:val="001F483B"/>
    <w:rsid w:val="001F4D50"/>
    <w:rsid w:val="001F7898"/>
    <w:rsid w:val="002001BD"/>
    <w:rsid w:val="00200263"/>
    <w:rsid w:val="002013B8"/>
    <w:rsid w:val="002015A3"/>
    <w:rsid w:val="00203B35"/>
    <w:rsid w:val="0020516F"/>
    <w:rsid w:val="0020777E"/>
    <w:rsid w:val="002078EB"/>
    <w:rsid w:val="00213583"/>
    <w:rsid w:val="00213F4B"/>
    <w:rsid w:val="0021490F"/>
    <w:rsid w:val="00217422"/>
    <w:rsid w:val="002204C0"/>
    <w:rsid w:val="002219AB"/>
    <w:rsid w:val="00224FE7"/>
    <w:rsid w:val="00225396"/>
    <w:rsid w:val="002261C7"/>
    <w:rsid w:val="00227740"/>
    <w:rsid w:val="002314FE"/>
    <w:rsid w:val="002350E1"/>
    <w:rsid w:val="00240B9C"/>
    <w:rsid w:val="0024151D"/>
    <w:rsid w:val="00242F1D"/>
    <w:rsid w:val="00244955"/>
    <w:rsid w:val="00245485"/>
    <w:rsid w:val="00246966"/>
    <w:rsid w:val="00252164"/>
    <w:rsid w:val="00252B31"/>
    <w:rsid w:val="0025382E"/>
    <w:rsid w:val="00253B39"/>
    <w:rsid w:val="00255219"/>
    <w:rsid w:val="00255948"/>
    <w:rsid w:val="0025702E"/>
    <w:rsid w:val="00257A01"/>
    <w:rsid w:val="002612BB"/>
    <w:rsid w:val="002626B9"/>
    <w:rsid w:val="00263875"/>
    <w:rsid w:val="00264C99"/>
    <w:rsid w:val="002669EF"/>
    <w:rsid w:val="00272180"/>
    <w:rsid w:val="00272898"/>
    <w:rsid w:val="00272A34"/>
    <w:rsid w:val="00280284"/>
    <w:rsid w:val="00285736"/>
    <w:rsid w:val="002919CE"/>
    <w:rsid w:val="002923AD"/>
    <w:rsid w:val="002945E2"/>
    <w:rsid w:val="0029584D"/>
    <w:rsid w:val="0029711F"/>
    <w:rsid w:val="002975AB"/>
    <w:rsid w:val="002A0007"/>
    <w:rsid w:val="002A0E2A"/>
    <w:rsid w:val="002A1AB5"/>
    <w:rsid w:val="002A1ABB"/>
    <w:rsid w:val="002A217B"/>
    <w:rsid w:val="002A55E3"/>
    <w:rsid w:val="002A7F81"/>
    <w:rsid w:val="002B1159"/>
    <w:rsid w:val="002B2204"/>
    <w:rsid w:val="002B2458"/>
    <w:rsid w:val="002B2CB8"/>
    <w:rsid w:val="002B53BC"/>
    <w:rsid w:val="002B7622"/>
    <w:rsid w:val="002C37A1"/>
    <w:rsid w:val="002C581E"/>
    <w:rsid w:val="002C59A8"/>
    <w:rsid w:val="002D0CA4"/>
    <w:rsid w:val="002D3429"/>
    <w:rsid w:val="002D3580"/>
    <w:rsid w:val="002D37C4"/>
    <w:rsid w:val="002D3D44"/>
    <w:rsid w:val="002D6AAF"/>
    <w:rsid w:val="002D7B13"/>
    <w:rsid w:val="002E480F"/>
    <w:rsid w:val="002E51AB"/>
    <w:rsid w:val="002F01B0"/>
    <w:rsid w:val="002F04CE"/>
    <w:rsid w:val="002F13D3"/>
    <w:rsid w:val="002F2A47"/>
    <w:rsid w:val="002F2F54"/>
    <w:rsid w:val="002F2F88"/>
    <w:rsid w:val="002F383B"/>
    <w:rsid w:val="00311F94"/>
    <w:rsid w:val="003134DC"/>
    <w:rsid w:val="00314E85"/>
    <w:rsid w:val="00315E09"/>
    <w:rsid w:val="00317487"/>
    <w:rsid w:val="00321C57"/>
    <w:rsid w:val="003246CD"/>
    <w:rsid w:val="00324A80"/>
    <w:rsid w:val="00325332"/>
    <w:rsid w:val="00326DE6"/>
    <w:rsid w:val="00327034"/>
    <w:rsid w:val="00331546"/>
    <w:rsid w:val="003329FF"/>
    <w:rsid w:val="00333317"/>
    <w:rsid w:val="003345EF"/>
    <w:rsid w:val="0033759A"/>
    <w:rsid w:val="00340179"/>
    <w:rsid w:val="003405F1"/>
    <w:rsid w:val="00342A15"/>
    <w:rsid w:val="003436E4"/>
    <w:rsid w:val="003449BD"/>
    <w:rsid w:val="003451D4"/>
    <w:rsid w:val="00345AAE"/>
    <w:rsid w:val="00347950"/>
    <w:rsid w:val="00347B22"/>
    <w:rsid w:val="0035099B"/>
    <w:rsid w:val="00355B2F"/>
    <w:rsid w:val="003566CB"/>
    <w:rsid w:val="00357524"/>
    <w:rsid w:val="00361786"/>
    <w:rsid w:val="0036310F"/>
    <w:rsid w:val="0036363C"/>
    <w:rsid w:val="003636F9"/>
    <w:rsid w:val="0036383D"/>
    <w:rsid w:val="00364FEF"/>
    <w:rsid w:val="00365F4D"/>
    <w:rsid w:val="003676AF"/>
    <w:rsid w:val="003679A1"/>
    <w:rsid w:val="00371936"/>
    <w:rsid w:val="00371EA7"/>
    <w:rsid w:val="003726A7"/>
    <w:rsid w:val="003753CD"/>
    <w:rsid w:val="00377B33"/>
    <w:rsid w:val="003821EA"/>
    <w:rsid w:val="0038362F"/>
    <w:rsid w:val="00383B31"/>
    <w:rsid w:val="00383F28"/>
    <w:rsid w:val="00386258"/>
    <w:rsid w:val="00386E01"/>
    <w:rsid w:val="0039162D"/>
    <w:rsid w:val="00393A37"/>
    <w:rsid w:val="00394244"/>
    <w:rsid w:val="00394CBC"/>
    <w:rsid w:val="0039629F"/>
    <w:rsid w:val="00397423"/>
    <w:rsid w:val="003A3A15"/>
    <w:rsid w:val="003A4072"/>
    <w:rsid w:val="003A6D8F"/>
    <w:rsid w:val="003B0912"/>
    <w:rsid w:val="003B0C60"/>
    <w:rsid w:val="003B11A1"/>
    <w:rsid w:val="003B1A4F"/>
    <w:rsid w:val="003B4920"/>
    <w:rsid w:val="003B575A"/>
    <w:rsid w:val="003B5B7D"/>
    <w:rsid w:val="003C3C8D"/>
    <w:rsid w:val="003C66B3"/>
    <w:rsid w:val="003C6D88"/>
    <w:rsid w:val="003D0FB4"/>
    <w:rsid w:val="003D2079"/>
    <w:rsid w:val="003D20F8"/>
    <w:rsid w:val="003D224B"/>
    <w:rsid w:val="003D3C74"/>
    <w:rsid w:val="003D7BB2"/>
    <w:rsid w:val="003E157B"/>
    <w:rsid w:val="003E19B8"/>
    <w:rsid w:val="003E2BAE"/>
    <w:rsid w:val="003E4C0F"/>
    <w:rsid w:val="003E6B98"/>
    <w:rsid w:val="003F0DB0"/>
    <w:rsid w:val="003F11BE"/>
    <w:rsid w:val="003F236E"/>
    <w:rsid w:val="003F31C4"/>
    <w:rsid w:val="003F375D"/>
    <w:rsid w:val="003F6C1A"/>
    <w:rsid w:val="003F764F"/>
    <w:rsid w:val="004049D3"/>
    <w:rsid w:val="004054F9"/>
    <w:rsid w:val="004058F2"/>
    <w:rsid w:val="00405B52"/>
    <w:rsid w:val="00406484"/>
    <w:rsid w:val="00406F10"/>
    <w:rsid w:val="00410E60"/>
    <w:rsid w:val="00411406"/>
    <w:rsid w:val="00411FAA"/>
    <w:rsid w:val="0041202C"/>
    <w:rsid w:val="00412174"/>
    <w:rsid w:val="004124B5"/>
    <w:rsid w:val="00413FD6"/>
    <w:rsid w:val="004153CA"/>
    <w:rsid w:val="00420F4D"/>
    <w:rsid w:val="00420FF9"/>
    <w:rsid w:val="0042107C"/>
    <w:rsid w:val="0042112B"/>
    <w:rsid w:val="0042116D"/>
    <w:rsid w:val="00421F3A"/>
    <w:rsid w:val="00422B76"/>
    <w:rsid w:val="00423398"/>
    <w:rsid w:val="004245A7"/>
    <w:rsid w:val="00425600"/>
    <w:rsid w:val="004259E3"/>
    <w:rsid w:val="00427462"/>
    <w:rsid w:val="00427C8A"/>
    <w:rsid w:val="00432300"/>
    <w:rsid w:val="004331E2"/>
    <w:rsid w:val="00435169"/>
    <w:rsid w:val="004357E2"/>
    <w:rsid w:val="004367A7"/>
    <w:rsid w:val="00440427"/>
    <w:rsid w:val="00440E8F"/>
    <w:rsid w:val="0044138B"/>
    <w:rsid w:val="004415D7"/>
    <w:rsid w:val="0044215D"/>
    <w:rsid w:val="0044333B"/>
    <w:rsid w:val="00445DBA"/>
    <w:rsid w:val="00446204"/>
    <w:rsid w:val="00446462"/>
    <w:rsid w:val="004464F7"/>
    <w:rsid w:val="004471B4"/>
    <w:rsid w:val="004522C2"/>
    <w:rsid w:val="00453C5C"/>
    <w:rsid w:val="00455F09"/>
    <w:rsid w:val="0045717A"/>
    <w:rsid w:val="004602F3"/>
    <w:rsid w:val="00461316"/>
    <w:rsid w:val="00461927"/>
    <w:rsid w:val="00462091"/>
    <w:rsid w:val="00464176"/>
    <w:rsid w:val="0046492B"/>
    <w:rsid w:val="004705D2"/>
    <w:rsid w:val="00470D9E"/>
    <w:rsid w:val="00475D40"/>
    <w:rsid w:val="00476A2A"/>
    <w:rsid w:val="00476AF4"/>
    <w:rsid w:val="0048093F"/>
    <w:rsid w:val="004823A1"/>
    <w:rsid w:val="004832FD"/>
    <w:rsid w:val="004866B5"/>
    <w:rsid w:val="00490474"/>
    <w:rsid w:val="00493054"/>
    <w:rsid w:val="004933D4"/>
    <w:rsid w:val="00493763"/>
    <w:rsid w:val="004947C2"/>
    <w:rsid w:val="0049519D"/>
    <w:rsid w:val="00496EC8"/>
    <w:rsid w:val="00497657"/>
    <w:rsid w:val="004A0D11"/>
    <w:rsid w:val="004A4285"/>
    <w:rsid w:val="004A564B"/>
    <w:rsid w:val="004A607B"/>
    <w:rsid w:val="004A64E3"/>
    <w:rsid w:val="004A6EBD"/>
    <w:rsid w:val="004A7133"/>
    <w:rsid w:val="004B0611"/>
    <w:rsid w:val="004B0B75"/>
    <w:rsid w:val="004B1683"/>
    <w:rsid w:val="004B20E1"/>
    <w:rsid w:val="004B2C3C"/>
    <w:rsid w:val="004B3A2F"/>
    <w:rsid w:val="004B54F2"/>
    <w:rsid w:val="004B6783"/>
    <w:rsid w:val="004C2DD9"/>
    <w:rsid w:val="004C3859"/>
    <w:rsid w:val="004C49E0"/>
    <w:rsid w:val="004C6A8E"/>
    <w:rsid w:val="004C6D92"/>
    <w:rsid w:val="004C7453"/>
    <w:rsid w:val="004D1A23"/>
    <w:rsid w:val="004D1E44"/>
    <w:rsid w:val="004D42B4"/>
    <w:rsid w:val="004D4A2E"/>
    <w:rsid w:val="004D6700"/>
    <w:rsid w:val="004E2CFD"/>
    <w:rsid w:val="004E380A"/>
    <w:rsid w:val="004E6B7D"/>
    <w:rsid w:val="004F032C"/>
    <w:rsid w:val="004F0C1B"/>
    <w:rsid w:val="004F4094"/>
    <w:rsid w:val="004F508E"/>
    <w:rsid w:val="004F5DDF"/>
    <w:rsid w:val="004F786C"/>
    <w:rsid w:val="0050059D"/>
    <w:rsid w:val="005012F1"/>
    <w:rsid w:val="005016C7"/>
    <w:rsid w:val="00502DD2"/>
    <w:rsid w:val="005064B2"/>
    <w:rsid w:val="00506C19"/>
    <w:rsid w:val="00507976"/>
    <w:rsid w:val="00510E01"/>
    <w:rsid w:val="00511EE7"/>
    <w:rsid w:val="00514862"/>
    <w:rsid w:val="00516D76"/>
    <w:rsid w:val="00521143"/>
    <w:rsid w:val="00521C8E"/>
    <w:rsid w:val="005234F7"/>
    <w:rsid w:val="00525257"/>
    <w:rsid w:val="005252AD"/>
    <w:rsid w:val="00527BC9"/>
    <w:rsid w:val="00527DB0"/>
    <w:rsid w:val="00530846"/>
    <w:rsid w:val="005312E3"/>
    <w:rsid w:val="005348AC"/>
    <w:rsid w:val="005351CF"/>
    <w:rsid w:val="005353B7"/>
    <w:rsid w:val="00536846"/>
    <w:rsid w:val="00540606"/>
    <w:rsid w:val="005430BF"/>
    <w:rsid w:val="00546B68"/>
    <w:rsid w:val="005471CD"/>
    <w:rsid w:val="005502A9"/>
    <w:rsid w:val="005514DD"/>
    <w:rsid w:val="00552C8C"/>
    <w:rsid w:val="00552C9E"/>
    <w:rsid w:val="0055355D"/>
    <w:rsid w:val="00553BB1"/>
    <w:rsid w:val="00555954"/>
    <w:rsid w:val="0055725B"/>
    <w:rsid w:val="005576A1"/>
    <w:rsid w:val="00563BA8"/>
    <w:rsid w:val="00565C51"/>
    <w:rsid w:val="005703F1"/>
    <w:rsid w:val="00572778"/>
    <w:rsid w:val="00573219"/>
    <w:rsid w:val="005747F8"/>
    <w:rsid w:val="00575F9E"/>
    <w:rsid w:val="00580F4F"/>
    <w:rsid w:val="00582AC4"/>
    <w:rsid w:val="00582DCF"/>
    <w:rsid w:val="00583469"/>
    <w:rsid w:val="005866EB"/>
    <w:rsid w:val="00586840"/>
    <w:rsid w:val="00586A19"/>
    <w:rsid w:val="00587BE7"/>
    <w:rsid w:val="00587F11"/>
    <w:rsid w:val="00590185"/>
    <w:rsid w:val="005904FA"/>
    <w:rsid w:val="00594DAB"/>
    <w:rsid w:val="0059674C"/>
    <w:rsid w:val="005A085C"/>
    <w:rsid w:val="005A2883"/>
    <w:rsid w:val="005A4ED2"/>
    <w:rsid w:val="005A6276"/>
    <w:rsid w:val="005A781D"/>
    <w:rsid w:val="005B0493"/>
    <w:rsid w:val="005B1B96"/>
    <w:rsid w:val="005B2D3A"/>
    <w:rsid w:val="005B2DB3"/>
    <w:rsid w:val="005B4554"/>
    <w:rsid w:val="005B5B53"/>
    <w:rsid w:val="005B7971"/>
    <w:rsid w:val="005B7F3A"/>
    <w:rsid w:val="005C5DE9"/>
    <w:rsid w:val="005C7D64"/>
    <w:rsid w:val="005D11F3"/>
    <w:rsid w:val="005D1885"/>
    <w:rsid w:val="005D4389"/>
    <w:rsid w:val="005D5B17"/>
    <w:rsid w:val="005E1FB4"/>
    <w:rsid w:val="005E5F86"/>
    <w:rsid w:val="005E78A8"/>
    <w:rsid w:val="005F4A2C"/>
    <w:rsid w:val="005F7AAD"/>
    <w:rsid w:val="005F7CD6"/>
    <w:rsid w:val="006002D9"/>
    <w:rsid w:val="00601F4A"/>
    <w:rsid w:val="00605EEB"/>
    <w:rsid w:val="00607240"/>
    <w:rsid w:val="00607D28"/>
    <w:rsid w:val="0061468F"/>
    <w:rsid w:val="006170B0"/>
    <w:rsid w:val="00622A4C"/>
    <w:rsid w:val="006250B7"/>
    <w:rsid w:val="0062521F"/>
    <w:rsid w:val="00625D27"/>
    <w:rsid w:val="006263B3"/>
    <w:rsid w:val="00630C32"/>
    <w:rsid w:val="006313FC"/>
    <w:rsid w:val="00631675"/>
    <w:rsid w:val="0063419F"/>
    <w:rsid w:val="00634771"/>
    <w:rsid w:val="00640686"/>
    <w:rsid w:val="00642032"/>
    <w:rsid w:val="006435CD"/>
    <w:rsid w:val="00643CF2"/>
    <w:rsid w:val="0064732B"/>
    <w:rsid w:val="00651D37"/>
    <w:rsid w:val="00657724"/>
    <w:rsid w:val="00657729"/>
    <w:rsid w:val="00661D35"/>
    <w:rsid w:val="0066435E"/>
    <w:rsid w:val="00665591"/>
    <w:rsid w:val="00665D61"/>
    <w:rsid w:val="006664D0"/>
    <w:rsid w:val="00667222"/>
    <w:rsid w:val="0067131F"/>
    <w:rsid w:val="00672DD1"/>
    <w:rsid w:val="0067326A"/>
    <w:rsid w:val="0067391A"/>
    <w:rsid w:val="00675AD1"/>
    <w:rsid w:val="00675EAF"/>
    <w:rsid w:val="00676AA8"/>
    <w:rsid w:val="0067732D"/>
    <w:rsid w:val="00680353"/>
    <w:rsid w:val="00680EA4"/>
    <w:rsid w:val="00681A75"/>
    <w:rsid w:val="00685480"/>
    <w:rsid w:val="006858AA"/>
    <w:rsid w:val="0069070C"/>
    <w:rsid w:val="00691BE3"/>
    <w:rsid w:val="00694C4F"/>
    <w:rsid w:val="00696F8B"/>
    <w:rsid w:val="006A0625"/>
    <w:rsid w:val="006A123B"/>
    <w:rsid w:val="006A1F6C"/>
    <w:rsid w:val="006A3C97"/>
    <w:rsid w:val="006A5F31"/>
    <w:rsid w:val="006A6A04"/>
    <w:rsid w:val="006A7117"/>
    <w:rsid w:val="006B0A6D"/>
    <w:rsid w:val="006B0E7A"/>
    <w:rsid w:val="006B1185"/>
    <w:rsid w:val="006B12A8"/>
    <w:rsid w:val="006B28EB"/>
    <w:rsid w:val="006B3C9C"/>
    <w:rsid w:val="006B3DD4"/>
    <w:rsid w:val="006B5170"/>
    <w:rsid w:val="006B5583"/>
    <w:rsid w:val="006B58D7"/>
    <w:rsid w:val="006C1A2A"/>
    <w:rsid w:val="006C5F3D"/>
    <w:rsid w:val="006C6276"/>
    <w:rsid w:val="006C7586"/>
    <w:rsid w:val="006C78ED"/>
    <w:rsid w:val="006D008E"/>
    <w:rsid w:val="006D044E"/>
    <w:rsid w:val="006D1E58"/>
    <w:rsid w:val="006D4468"/>
    <w:rsid w:val="006D491C"/>
    <w:rsid w:val="006D4DAC"/>
    <w:rsid w:val="006D6E59"/>
    <w:rsid w:val="006E0ECD"/>
    <w:rsid w:val="006E1192"/>
    <w:rsid w:val="006E23AB"/>
    <w:rsid w:val="006E3EF5"/>
    <w:rsid w:val="006E4309"/>
    <w:rsid w:val="006E7DD0"/>
    <w:rsid w:val="006F0DC8"/>
    <w:rsid w:val="006F2127"/>
    <w:rsid w:val="006F7112"/>
    <w:rsid w:val="00700741"/>
    <w:rsid w:val="007034AB"/>
    <w:rsid w:val="00703EDE"/>
    <w:rsid w:val="00704C60"/>
    <w:rsid w:val="00705083"/>
    <w:rsid w:val="00706ACC"/>
    <w:rsid w:val="00710A7A"/>
    <w:rsid w:val="00712C5A"/>
    <w:rsid w:val="00713541"/>
    <w:rsid w:val="0071393D"/>
    <w:rsid w:val="00716EC2"/>
    <w:rsid w:val="007203BD"/>
    <w:rsid w:val="0072209A"/>
    <w:rsid w:val="007241E3"/>
    <w:rsid w:val="0072479F"/>
    <w:rsid w:val="00724877"/>
    <w:rsid w:val="00726755"/>
    <w:rsid w:val="00726AC7"/>
    <w:rsid w:val="00726E28"/>
    <w:rsid w:val="00727ACF"/>
    <w:rsid w:val="00734576"/>
    <w:rsid w:val="007374F3"/>
    <w:rsid w:val="007421BF"/>
    <w:rsid w:val="007447E7"/>
    <w:rsid w:val="00745375"/>
    <w:rsid w:val="0074588C"/>
    <w:rsid w:val="00752D1A"/>
    <w:rsid w:val="0075576D"/>
    <w:rsid w:val="00756238"/>
    <w:rsid w:val="007564AD"/>
    <w:rsid w:val="00756C62"/>
    <w:rsid w:val="00761DFF"/>
    <w:rsid w:val="00763A21"/>
    <w:rsid w:val="00765476"/>
    <w:rsid w:val="00765F05"/>
    <w:rsid w:val="00766308"/>
    <w:rsid w:val="00767534"/>
    <w:rsid w:val="0077175E"/>
    <w:rsid w:val="0077235D"/>
    <w:rsid w:val="00775663"/>
    <w:rsid w:val="00781788"/>
    <w:rsid w:val="0078560B"/>
    <w:rsid w:val="0078591A"/>
    <w:rsid w:val="00786452"/>
    <w:rsid w:val="00787262"/>
    <w:rsid w:val="00787365"/>
    <w:rsid w:val="007877D7"/>
    <w:rsid w:val="00790D6A"/>
    <w:rsid w:val="00790F12"/>
    <w:rsid w:val="00796E1C"/>
    <w:rsid w:val="007977B2"/>
    <w:rsid w:val="007A125C"/>
    <w:rsid w:val="007A5DF8"/>
    <w:rsid w:val="007B0285"/>
    <w:rsid w:val="007B1760"/>
    <w:rsid w:val="007B352B"/>
    <w:rsid w:val="007B3F8C"/>
    <w:rsid w:val="007B72CB"/>
    <w:rsid w:val="007B782F"/>
    <w:rsid w:val="007C10B7"/>
    <w:rsid w:val="007C1C5D"/>
    <w:rsid w:val="007C1E38"/>
    <w:rsid w:val="007C63B5"/>
    <w:rsid w:val="007E296B"/>
    <w:rsid w:val="007E4ACC"/>
    <w:rsid w:val="007E5DDE"/>
    <w:rsid w:val="007F0171"/>
    <w:rsid w:val="007F0182"/>
    <w:rsid w:val="007F1B2E"/>
    <w:rsid w:val="007F51FE"/>
    <w:rsid w:val="007F6561"/>
    <w:rsid w:val="007F6799"/>
    <w:rsid w:val="00800247"/>
    <w:rsid w:val="008014B5"/>
    <w:rsid w:val="0080247A"/>
    <w:rsid w:val="00803CC3"/>
    <w:rsid w:val="0080419B"/>
    <w:rsid w:val="0081248B"/>
    <w:rsid w:val="00812893"/>
    <w:rsid w:val="00812D92"/>
    <w:rsid w:val="00813F51"/>
    <w:rsid w:val="0081407B"/>
    <w:rsid w:val="00814ED7"/>
    <w:rsid w:val="00815570"/>
    <w:rsid w:val="00815E3D"/>
    <w:rsid w:val="00816856"/>
    <w:rsid w:val="0081748A"/>
    <w:rsid w:val="0082096A"/>
    <w:rsid w:val="00821828"/>
    <w:rsid w:val="00823756"/>
    <w:rsid w:val="00832410"/>
    <w:rsid w:val="008377BC"/>
    <w:rsid w:val="00840ABF"/>
    <w:rsid w:val="00841271"/>
    <w:rsid w:val="00843005"/>
    <w:rsid w:val="0084371C"/>
    <w:rsid w:val="008465CB"/>
    <w:rsid w:val="008468A9"/>
    <w:rsid w:val="00846DE6"/>
    <w:rsid w:val="0084775E"/>
    <w:rsid w:val="0085073F"/>
    <w:rsid w:val="00851CCC"/>
    <w:rsid w:val="00853481"/>
    <w:rsid w:val="00854C2E"/>
    <w:rsid w:val="008570AB"/>
    <w:rsid w:val="00860295"/>
    <w:rsid w:val="008605C8"/>
    <w:rsid w:val="008618A3"/>
    <w:rsid w:val="00865056"/>
    <w:rsid w:val="0086549D"/>
    <w:rsid w:val="00870668"/>
    <w:rsid w:val="00877DE4"/>
    <w:rsid w:val="00880F1C"/>
    <w:rsid w:val="008818CF"/>
    <w:rsid w:val="00882817"/>
    <w:rsid w:val="00884C39"/>
    <w:rsid w:val="0089101B"/>
    <w:rsid w:val="00891043"/>
    <w:rsid w:val="0089120B"/>
    <w:rsid w:val="00893002"/>
    <w:rsid w:val="008942FD"/>
    <w:rsid w:val="008948EB"/>
    <w:rsid w:val="008A0A48"/>
    <w:rsid w:val="008A28E9"/>
    <w:rsid w:val="008A3272"/>
    <w:rsid w:val="008A567E"/>
    <w:rsid w:val="008B0AB6"/>
    <w:rsid w:val="008B1A6C"/>
    <w:rsid w:val="008B242C"/>
    <w:rsid w:val="008B47EE"/>
    <w:rsid w:val="008B7469"/>
    <w:rsid w:val="008C0244"/>
    <w:rsid w:val="008D3E52"/>
    <w:rsid w:val="008D4873"/>
    <w:rsid w:val="008D4C9B"/>
    <w:rsid w:val="008D7270"/>
    <w:rsid w:val="008D7DF6"/>
    <w:rsid w:val="008E101C"/>
    <w:rsid w:val="008E2B82"/>
    <w:rsid w:val="008E4E93"/>
    <w:rsid w:val="008E623D"/>
    <w:rsid w:val="008E650A"/>
    <w:rsid w:val="008F0E35"/>
    <w:rsid w:val="008F292E"/>
    <w:rsid w:val="008F3138"/>
    <w:rsid w:val="008F493A"/>
    <w:rsid w:val="008F4C6D"/>
    <w:rsid w:val="008F542B"/>
    <w:rsid w:val="008F5F01"/>
    <w:rsid w:val="008F6BD0"/>
    <w:rsid w:val="008F70CF"/>
    <w:rsid w:val="008F7C3B"/>
    <w:rsid w:val="0090255A"/>
    <w:rsid w:val="00904873"/>
    <w:rsid w:val="00906619"/>
    <w:rsid w:val="009079A6"/>
    <w:rsid w:val="00910187"/>
    <w:rsid w:val="0091044E"/>
    <w:rsid w:val="0091341A"/>
    <w:rsid w:val="00913D15"/>
    <w:rsid w:val="009151DD"/>
    <w:rsid w:val="00915A50"/>
    <w:rsid w:val="0091735E"/>
    <w:rsid w:val="0092001B"/>
    <w:rsid w:val="0092179E"/>
    <w:rsid w:val="0092261E"/>
    <w:rsid w:val="00923FB0"/>
    <w:rsid w:val="00924CDE"/>
    <w:rsid w:val="00930588"/>
    <w:rsid w:val="0093101B"/>
    <w:rsid w:val="0093207A"/>
    <w:rsid w:val="00934170"/>
    <w:rsid w:val="009354AB"/>
    <w:rsid w:val="00936670"/>
    <w:rsid w:val="00940F3C"/>
    <w:rsid w:val="00941B25"/>
    <w:rsid w:val="00942025"/>
    <w:rsid w:val="0094346E"/>
    <w:rsid w:val="0094375A"/>
    <w:rsid w:val="00943DF2"/>
    <w:rsid w:val="0094452A"/>
    <w:rsid w:val="00945D73"/>
    <w:rsid w:val="00946B70"/>
    <w:rsid w:val="00946EF3"/>
    <w:rsid w:val="00950356"/>
    <w:rsid w:val="00954322"/>
    <w:rsid w:val="009619EA"/>
    <w:rsid w:val="00963C15"/>
    <w:rsid w:val="00963F6C"/>
    <w:rsid w:val="009654AF"/>
    <w:rsid w:val="0097082D"/>
    <w:rsid w:val="00970F5F"/>
    <w:rsid w:val="00974252"/>
    <w:rsid w:val="00974290"/>
    <w:rsid w:val="0097438D"/>
    <w:rsid w:val="00975918"/>
    <w:rsid w:val="00976C4D"/>
    <w:rsid w:val="009824EF"/>
    <w:rsid w:val="00984579"/>
    <w:rsid w:val="00987C9D"/>
    <w:rsid w:val="0099169E"/>
    <w:rsid w:val="0099173F"/>
    <w:rsid w:val="00991BC4"/>
    <w:rsid w:val="0099294A"/>
    <w:rsid w:val="00992FE9"/>
    <w:rsid w:val="00995DC0"/>
    <w:rsid w:val="00997AA4"/>
    <w:rsid w:val="00997DC8"/>
    <w:rsid w:val="009A088B"/>
    <w:rsid w:val="009A1128"/>
    <w:rsid w:val="009A2690"/>
    <w:rsid w:val="009A4079"/>
    <w:rsid w:val="009A663F"/>
    <w:rsid w:val="009A6D42"/>
    <w:rsid w:val="009A70E2"/>
    <w:rsid w:val="009B0BB1"/>
    <w:rsid w:val="009B1A31"/>
    <w:rsid w:val="009B3C72"/>
    <w:rsid w:val="009B6F14"/>
    <w:rsid w:val="009B757F"/>
    <w:rsid w:val="009C0E87"/>
    <w:rsid w:val="009C292E"/>
    <w:rsid w:val="009D04EC"/>
    <w:rsid w:val="009D0AF1"/>
    <w:rsid w:val="009D139B"/>
    <w:rsid w:val="009D1ACE"/>
    <w:rsid w:val="009D311C"/>
    <w:rsid w:val="009D56C8"/>
    <w:rsid w:val="009D76B6"/>
    <w:rsid w:val="009E6531"/>
    <w:rsid w:val="009F4B86"/>
    <w:rsid w:val="009F592E"/>
    <w:rsid w:val="009F69B8"/>
    <w:rsid w:val="009F7C31"/>
    <w:rsid w:val="009F7F28"/>
    <w:rsid w:val="00A01CAC"/>
    <w:rsid w:val="00A027BA"/>
    <w:rsid w:val="00A038DB"/>
    <w:rsid w:val="00A04DDB"/>
    <w:rsid w:val="00A066BC"/>
    <w:rsid w:val="00A07336"/>
    <w:rsid w:val="00A07988"/>
    <w:rsid w:val="00A07B98"/>
    <w:rsid w:val="00A10CB7"/>
    <w:rsid w:val="00A113FA"/>
    <w:rsid w:val="00A11491"/>
    <w:rsid w:val="00A130A3"/>
    <w:rsid w:val="00A142BF"/>
    <w:rsid w:val="00A167D9"/>
    <w:rsid w:val="00A2110B"/>
    <w:rsid w:val="00A22563"/>
    <w:rsid w:val="00A24B17"/>
    <w:rsid w:val="00A256E2"/>
    <w:rsid w:val="00A27D1D"/>
    <w:rsid w:val="00A30F99"/>
    <w:rsid w:val="00A3268E"/>
    <w:rsid w:val="00A333CF"/>
    <w:rsid w:val="00A33E37"/>
    <w:rsid w:val="00A35135"/>
    <w:rsid w:val="00A37015"/>
    <w:rsid w:val="00A402F9"/>
    <w:rsid w:val="00A403B6"/>
    <w:rsid w:val="00A4169D"/>
    <w:rsid w:val="00A44282"/>
    <w:rsid w:val="00A449B1"/>
    <w:rsid w:val="00A46F70"/>
    <w:rsid w:val="00A475BE"/>
    <w:rsid w:val="00A479F6"/>
    <w:rsid w:val="00A47C8B"/>
    <w:rsid w:val="00A47EFA"/>
    <w:rsid w:val="00A47F73"/>
    <w:rsid w:val="00A50257"/>
    <w:rsid w:val="00A503D6"/>
    <w:rsid w:val="00A5056F"/>
    <w:rsid w:val="00A50BB6"/>
    <w:rsid w:val="00A51241"/>
    <w:rsid w:val="00A5185B"/>
    <w:rsid w:val="00A51C5F"/>
    <w:rsid w:val="00A535DF"/>
    <w:rsid w:val="00A53A44"/>
    <w:rsid w:val="00A54736"/>
    <w:rsid w:val="00A54F0E"/>
    <w:rsid w:val="00A55588"/>
    <w:rsid w:val="00A55FCC"/>
    <w:rsid w:val="00A5659C"/>
    <w:rsid w:val="00A5696C"/>
    <w:rsid w:val="00A56E0B"/>
    <w:rsid w:val="00A60818"/>
    <w:rsid w:val="00A60933"/>
    <w:rsid w:val="00A6388A"/>
    <w:rsid w:val="00A63DD0"/>
    <w:rsid w:val="00A640E1"/>
    <w:rsid w:val="00A6497E"/>
    <w:rsid w:val="00A64ABD"/>
    <w:rsid w:val="00A66034"/>
    <w:rsid w:val="00A667AA"/>
    <w:rsid w:val="00A6721F"/>
    <w:rsid w:val="00A673C9"/>
    <w:rsid w:val="00A710E0"/>
    <w:rsid w:val="00A726CE"/>
    <w:rsid w:val="00A7537F"/>
    <w:rsid w:val="00A76566"/>
    <w:rsid w:val="00A76FDB"/>
    <w:rsid w:val="00A82061"/>
    <w:rsid w:val="00A8440E"/>
    <w:rsid w:val="00A863DF"/>
    <w:rsid w:val="00A868B9"/>
    <w:rsid w:val="00A868FE"/>
    <w:rsid w:val="00A86D69"/>
    <w:rsid w:val="00A875B8"/>
    <w:rsid w:val="00A87FDA"/>
    <w:rsid w:val="00A922A4"/>
    <w:rsid w:val="00A95D5E"/>
    <w:rsid w:val="00A96618"/>
    <w:rsid w:val="00AA0403"/>
    <w:rsid w:val="00AA1DF6"/>
    <w:rsid w:val="00AA29E6"/>
    <w:rsid w:val="00AA4B5C"/>
    <w:rsid w:val="00AA5728"/>
    <w:rsid w:val="00AA5FC5"/>
    <w:rsid w:val="00AB35D7"/>
    <w:rsid w:val="00AB4039"/>
    <w:rsid w:val="00AB4A91"/>
    <w:rsid w:val="00AB6254"/>
    <w:rsid w:val="00AB7E4D"/>
    <w:rsid w:val="00AC07E1"/>
    <w:rsid w:val="00AC45E7"/>
    <w:rsid w:val="00AC7B9E"/>
    <w:rsid w:val="00AC7BC1"/>
    <w:rsid w:val="00AD0076"/>
    <w:rsid w:val="00AD2620"/>
    <w:rsid w:val="00AD3BB8"/>
    <w:rsid w:val="00AE2F89"/>
    <w:rsid w:val="00AE2FA1"/>
    <w:rsid w:val="00AE4389"/>
    <w:rsid w:val="00AE5893"/>
    <w:rsid w:val="00AE5DB6"/>
    <w:rsid w:val="00AE7E6B"/>
    <w:rsid w:val="00AF0862"/>
    <w:rsid w:val="00AF1384"/>
    <w:rsid w:val="00AF281B"/>
    <w:rsid w:val="00AF4E98"/>
    <w:rsid w:val="00AF5069"/>
    <w:rsid w:val="00AF54A8"/>
    <w:rsid w:val="00AF65E0"/>
    <w:rsid w:val="00B01A22"/>
    <w:rsid w:val="00B03E99"/>
    <w:rsid w:val="00B062E0"/>
    <w:rsid w:val="00B065E5"/>
    <w:rsid w:val="00B07E89"/>
    <w:rsid w:val="00B100BC"/>
    <w:rsid w:val="00B1401B"/>
    <w:rsid w:val="00B15646"/>
    <w:rsid w:val="00B15877"/>
    <w:rsid w:val="00B2187E"/>
    <w:rsid w:val="00B21DD9"/>
    <w:rsid w:val="00B21FE1"/>
    <w:rsid w:val="00B248CC"/>
    <w:rsid w:val="00B26E1A"/>
    <w:rsid w:val="00B2788C"/>
    <w:rsid w:val="00B27E35"/>
    <w:rsid w:val="00B30AC6"/>
    <w:rsid w:val="00B354B3"/>
    <w:rsid w:val="00B35D52"/>
    <w:rsid w:val="00B3653A"/>
    <w:rsid w:val="00B40AB8"/>
    <w:rsid w:val="00B41A51"/>
    <w:rsid w:val="00B423A6"/>
    <w:rsid w:val="00B4295A"/>
    <w:rsid w:val="00B42C37"/>
    <w:rsid w:val="00B4478C"/>
    <w:rsid w:val="00B44D82"/>
    <w:rsid w:val="00B450AB"/>
    <w:rsid w:val="00B52383"/>
    <w:rsid w:val="00B548D3"/>
    <w:rsid w:val="00B54D54"/>
    <w:rsid w:val="00B56B2C"/>
    <w:rsid w:val="00B577C4"/>
    <w:rsid w:val="00B57AC4"/>
    <w:rsid w:val="00B60CC2"/>
    <w:rsid w:val="00B65FE4"/>
    <w:rsid w:val="00B675F4"/>
    <w:rsid w:val="00B71330"/>
    <w:rsid w:val="00B720EC"/>
    <w:rsid w:val="00B721A5"/>
    <w:rsid w:val="00B73F48"/>
    <w:rsid w:val="00B75134"/>
    <w:rsid w:val="00B76F6C"/>
    <w:rsid w:val="00B8056A"/>
    <w:rsid w:val="00B8130F"/>
    <w:rsid w:val="00B825D0"/>
    <w:rsid w:val="00B82722"/>
    <w:rsid w:val="00B82773"/>
    <w:rsid w:val="00B90223"/>
    <w:rsid w:val="00B91F7B"/>
    <w:rsid w:val="00B9353F"/>
    <w:rsid w:val="00B93908"/>
    <w:rsid w:val="00B942B6"/>
    <w:rsid w:val="00BA6451"/>
    <w:rsid w:val="00BA74ED"/>
    <w:rsid w:val="00BA7849"/>
    <w:rsid w:val="00BB1F6B"/>
    <w:rsid w:val="00BC4775"/>
    <w:rsid w:val="00BC6062"/>
    <w:rsid w:val="00BC61A3"/>
    <w:rsid w:val="00BD222F"/>
    <w:rsid w:val="00BD3855"/>
    <w:rsid w:val="00BD473E"/>
    <w:rsid w:val="00BD74F6"/>
    <w:rsid w:val="00BE2340"/>
    <w:rsid w:val="00BE3169"/>
    <w:rsid w:val="00BE42DF"/>
    <w:rsid w:val="00BE59E6"/>
    <w:rsid w:val="00BE6821"/>
    <w:rsid w:val="00BE7827"/>
    <w:rsid w:val="00BE7C4B"/>
    <w:rsid w:val="00BE7C58"/>
    <w:rsid w:val="00BF0FFC"/>
    <w:rsid w:val="00BF103D"/>
    <w:rsid w:val="00BF4463"/>
    <w:rsid w:val="00BF4CBC"/>
    <w:rsid w:val="00BF77BD"/>
    <w:rsid w:val="00C002E7"/>
    <w:rsid w:val="00C026FC"/>
    <w:rsid w:val="00C02F8C"/>
    <w:rsid w:val="00C038D0"/>
    <w:rsid w:val="00C06B95"/>
    <w:rsid w:val="00C10A8F"/>
    <w:rsid w:val="00C10B9C"/>
    <w:rsid w:val="00C122A9"/>
    <w:rsid w:val="00C12AB1"/>
    <w:rsid w:val="00C1653F"/>
    <w:rsid w:val="00C178D8"/>
    <w:rsid w:val="00C2142A"/>
    <w:rsid w:val="00C21CC3"/>
    <w:rsid w:val="00C23442"/>
    <w:rsid w:val="00C24284"/>
    <w:rsid w:val="00C25DF7"/>
    <w:rsid w:val="00C2687D"/>
    <w:rsid w:val="00C26C28"/>
    <w:rsid w:val="00C30B07"/>
    <w:rsid w:val="00C30CE4"/>
    <w:rsid w:val="00C3312B"/>
    <w:rsid w:val="00C348F1"/>
    <w:rsid w:val="00C36632"/>
    <w:rsid w:val="00C36AA9"/>
    <w:rsid w:val="00C372A2"/>
    <w:rsid w:val="00C37494"/>
    <w:rsid w:val="00C4316C"/>
    <w:rsid w:val="00C43F9C"/>
    <w:rsid w:val="00C44435"/>
    <w:rsid w:val="00C51732"/>
    <w:rsid w:val="00C51888"/>
    <w:rsid w:val="00C524C2"/>
    <w:rsid w:val="00C55CB0"/>
    <w:rsid w:val="00C57AFF"/>
    <w:rsid w:val="00C57C07"/>
    <w:rsid w:val="00C603D9"/>
    <w:rsid w:val="00C60CB4"/>
    <w:rsid w:val="00C62A95"/>
    <w:rsid w:val="00C63466"/>
    <w:rsid w:val="00C64C2D"/>
    <w:rsid w:val="00C659EE"/>
    <w:rsid w:val="00C65F03"/>
    <w:rsid w:val="00C661F7"/>
    <w:rsid w:val="00C66265"/>
    <w:rsid w:val="00C717D8"/>
    <w:rsid w:val="00C766B3"/>
    <w:rsid w:val="00C800CE"/>
    <w:rsid w:val="00C800D1"/>
    <w:rsid w:val="00C803F8"/>
    <w:rsid w:val="00C80C4D"/>
    <w:rsid w:val="00C80C59"/>
    <w:rsid w:val="00C82F43"/>
    <w:rsid w:val="00C848BF"/>
    <w:rsid w:val="00C84B35"/>
    <w:rsid w:val="00C8711C"/>
    <w:rsid w:val="00C87EAF"/>
    <w:rsid w:val="00C911E2"/>
    <w:rsid w:val="00C93FE2"/>
    <w:rsid w:val="00C9432F"/>
    <w:rsid w:val="00C979ED"/>
    <w:rsid w:val="00CA1B2B"/>
    <w:rsid w:val="00CA2315"/>
    <w:rsid w:val="00CA2AED"/>
    <w:rsid w:val="00CA40C8"/>
    <w:rsid w:val="00CA5690"/>
    <w:rsid w:val="00CA57C5"/>
    <w:rsid w:val="00CB0A24"/>
    <w:rsid w:val="00CB506F"/>
    <w:rsid w:val="00CB51A8"/>
    <w:rsid w:val="00CB539F"/>
    <w:rsid w:val="00CC1EB7"/>
    <w:rsid w:val="00CC30D4"/>
    <w:rsid w:val="00CC3A4B"/>
    <w:rsid w:val="00CC698D"/>
    <w:rsid w:val="00CC7709"/>
    <w:rsid w:val="00CD061E"/>
    <w:rsid w:val="00CD0BD5"/>
    <w:rsid w:val="00CD12B6"/>
    <w:rsid w:val="00CD1E95"/>
    <w:rsid w:val="00CD2CF7"/>
    <w:rsid w:val="00CD3DE2"/>
    <w:rsid w:val="00CD569F"/>
    <w:rsid w:val="00CD680C"/>
    <w:rsid w:val="00CD7245"/>
    <w:rsid w:val="00CD7690"/>
    <w:rsid w:val="00CE11A7"/>
    <w:rsid w:val="00CE1596"/>
    <w:rsid w:val="00CE1FFB"/>
    <w:rsid w:val="00CE4056"/>
    <w:rsid w:val="00CE5ABA"/>
    <w:rsid w:val="00CF2F9D"/>
    <w:rsid w:val="00CF4FA7"/>
    <w:rsid w:val="00CF5F42"/>
    <w:rsid w:val="00CF66E6"/>
    <w:rsid w:val="00CF6E81"/>
    <w:rsid w:val="00CF7012"/>
    <w:rsid w:val="00CF70C2"/>
    <w:rsid w:val="00CF72F6"/>
    <w:rsid w:val="00D04466"/>
    <w:rsid w:val="00D04768"/>
    <w:rsid w:val="00D0626A"/>
    <w:rsid w:val="00D07633"/>
    <w:rsid w:val="00D07E52"/>
    <w:rsid w:val="00D10A6C"/>
    <w:rsid w:val="00D14423"/>
    <w:rsid w:val="00D14810"/>
    <w:rsid w:val="00D15217"/>
    <w:rsid w:val="00D15346"/>
    <w:rsid w:val="00D15D50"/>
    <w:rsid w:val="00D2050C"/>
    <w:rsid w:val="00D221C4"/>
    <w:rsid w:val="00D23004"/>
    <w:rsid w:val="00D2337B"/>
    <w:rsid w:val="00D23B7C"/>
    <w:rsid w:val="00D241D1"/>
    <w:rsid w:val="00D26A2B"/>
    <w:rsid w:val="00D26C3E"/>
    <w:rsid w:val="00D3575E"/>
    <w:rsid w:val="00D36056"/>
    <w:rsid w:val="00D36A46"/>
    <w:rsid w:val="00D42027"/>
    <w:rsid w:val="00D43376"/>
    <w:rsid w:val="00D43FE7"/>
    <w:rsid w:val="00D450DB"/>
    <w:rsid w:val="00D45F94"/>
    <w:rsid w:val="00D462AE"/>
    <w:rsid w:val="00D53AF0"/>
    <w:rsid w:val="00D57ED6"/>
    <w:rsid w:val="00D60DCB"/>
    <w:rsid w:val="00D617A6"/>
    <w:rsid w:val="00D653CE"/>
    <w:rsid w:val="00D711F8"/>
    <w:rsid w:val="00D71D49"/>
    <w:rsid w:val="00D72629"/>
    <w:rsid w:val="00D736A9"/>
    <w:rsid w:val="00D75D4D"/>
    <w:rsid w:val="00D76363"/>
    <w:rsid w:val="00D7676D"/>
    <w:rsid w:val="00D76827"/>
    <w:rsid w:val="00D81004"/>
    <w:rsid w:val="00D847CC"/>
    <w:rsid w:val="00D8536D"/>
    <w:rsid w:val="00D87691"/>
    <w:rsid w:val="00D87CF1"/>
    <w:rsid w:val="00D9127B"/>
    <w:rsid w:val="00D91F3B"/>
    <w:rsid w:val="00D92DE8"/>
    <w:rsid w:val="00D9756F"/>
    <w:rsid w:val="00DA05CF"/>
    <w:rsid w:val="00DA089A"/>
    <w:rsid w:val="00DA21B7"/>
    <w:rsid w:val="00DA2368"/>
    <w:rsid w:val="00DA2B7E"/>
    <w:rsid w:val="00DA4788"/>
    <w:rsid w:val="00DA5556"/>
    <w:rsid w:val="00DA55AB"/>
    <w:rsid w:val="00DB02CA"/>
    <w:rsid w:val="00DB0451"/>
    <w:rsid w:val="00DB123D"/>
    <w:rsid w:val="00DB212F"/>
    <w:rsid w:val="00DB47D0"/>
    <w:rsid w:val="00DB4848"/>
    <w:rsid w:val="00DB59B3"/>
    <w:rsid w:val="00DB7409"/>
    <w:rsid w:val="00DC0A6F"/>
    <w:rsid w:val="00DC13BF"/>
    <w:rsid w:val="00DC2B4E"/>
    <w:rsid w:val="00DC42CE"/>
    <w:rsid w:val="00DC5011"/>
    <w:rsid w:val="00DD066B"/>
    <w:rsid w:val="00DD111B"/>
    <w:rsid w:val="00DD168E"/>
    <w:rsid w:val="00DD2210"/>
    <w:rsid w:val="00DD563D"/>
    <w:rsid w:val="00DD6AAC"/>
    <w:rsid w:val="00DE10A1"/>
    <w:rsid w:val="00DE32B8"/>
    <w:rsid w:val="00DE72F2"/>
    <w:rsid w:val="00DF07C1"/>
    <w:rsid w:val="00DF69F4"/>
    <w:rsid w:val="00DF6C2C"/>
    <w:rsid w:val="00E00421"/>
    <w:rsid w:val="00E00AF8"/>
    <w:rsid w:val="00E04CC5"/>
    <w:rsid w:val="00E06450"/>
    <w:rsid w:val="00E0741B"/>
    <w:rsid w:val="00E1289B"/>
    <w:rsid w:val="00E13DF3"/>
    <w:rsid w:val="00E14996"/>
    <w:rsid w:val="00E1499E"/>
    <w:rsid w:val="00E154B6"/>
    <w:rsid w:val="00E158A6"/>
    <w:rsid w:val="00E15D5E"/>
    <w:rsid w:val="00E20356"/>
    <w:rsid w:val="00E20556"/>
    <w:rsid w:val="00E206B5"/>
    <w:rsid w:val="00E20EBE"/>
    <w:rsid w:val="00E21971"/>
    <w:rsid w:val="00E22ABB"/>
    <w:rsid w:val="00E22F72"/>
    <w:rsid w:val="00E24519"/>
    <w:rsid w:val="00E24DF7"/>
    <w:rsid w:val="00E30366"/>
    <w:rsid w:val="00E31FB2"/>
    <w:rsid w:val="00E352E8"/>
    <w:rsid w:val="00E3624B"/>
    <w:rsid w:val="00E373B0"/>
    <w:rsid w:val="00E37AD9"/>
    <w:rsid w:val="00E410B8"/>
    <w:rsid w:val="00E425BB"/>
    <w:rsid w:val="00E436CD"/>
    <w:rsid w:val="00E444B3"/>
    <w:rsid w:val="00E44CEE"/>
    <w:rsid w:val="00E460CF"/>
    <w:rsid w:val="00E46D9B"/>
    <w:rsid w:val="00E47F50"/>
    <w:rsid w:val="00E5051B"/>
    <w:rsid w:val="00E54528"/>
    <w:rsid w:val="00E5473C"/>
    <w:rsid w:val="00E55183"/>
    <w:rsid w:val="00E56DEF"/>
    <w:rsid w:val="00E62576"/>
    <w:rsid w:val="00E65B17"/>
    <w:rsid w:val="00E6729F"/>
    <w:rsid w:val="00E70F9C"/>
    <w:rsid w:val="00E71685"/>
    <w:rsid w:val="00E763FD"/>
    <w:rsid w:val="00E7676C"/>
    <w:rsid w:val="00E77151"/>
    <w:rsid w:val="00E77D6B"/>
    <w:rsid w:val="00E800E8"/>
    <w:rsid w:val="00E8134D"/>
    <w:rsid w:val="00E86C41"/>
    <w:rsid w:val="00E879CE"/>
    <w:rsid w:val="00E902E8"/>
    <w:rsid w:val="00E9060B"/>
    <w:rsid w:val="00E91A91"/>
    <w:rsid w:val="00E923FD"/>
    <w:rsid w:val="00E92EE2"/>
    <w:rsid w:val="00E94EAC"/>
    <w:rsid w:val="00E96D47"/>
    <w:rsid w:val="00EA1325"/>
    <w:rsid w:val="00EA1827"/>
    <w:rsid w:val="00EA33A4"/>
    <w:rsid w:val="00EA34F6"/>
    <w:rsid w:val="00EA4885"/>
    <w:rsid w:val="00EA6141"/>
    <w:rsid w:val="00EA690B"/>
    <w:rsid w:val="00EA705B"/>
    <w:rsid w:val="00EB0F0C"/>
    <w:rsid w:val="00EB4F67"/>
    <w:rsid w:val="00EB6864"/>
    <w:rsid w:val="00EB6D3F"/>
    <w:rsid w:val="00EB7A62"/>
    <w:rsid w:val="00EC1187"/>
    <w:rsid w:val="00EC1247"/>
    <w:rsid w:val="00EC20B1"/>
    <w:rsid w:val="00EC283E"/>
    <w:rsid w:val="00EC4EEA"/>
    <w:rsid w:val="00EC4EFA"/>
    <w:rsid w:val="00ED2313"/>
    <w:rsid w:val="00ED264C"/>
    <w:rsid w:val="00ED46B8"/>
    <w:rsid w:val="00ED4ADA"/>
    <w:rsid w:val="00ED5096"/>
    <w:rsid w:val="00ED5DFA"/>
    <w:rsid w:val="00ED600A"/>
    <w:rsid w:val="00ED6CE6"/>
    <w:rsid w:val="00EE1EBB"/>
    <w:rsid w:val="00EE2F19"/>
    <w:rsid w:val="00EE4AFA"/>
    <w:rsid w:val="00EE571F"/>
    <w:rsid w:val="00EF009A"/>
    <w:rsid w:val="00EF00F8"/>
    <w:rsid w:val="00EF0744"/>
    <w:rsid w:val="00EF2BB4"/>
    <w:rsid w:val="00EF3CBB"/>
    <w:rsid w:val="00EF4607"/>
    <w:rsid w:val="00F00357"/>
    <w:rsid w:val="00F0099E"/>
    <w:rsid w:val="00F012B5"/>
    <w:rsid w:val="00F01FEB"/>
    <w:rsid w:val="00F036A8"/>
    <w:rsid w:val="00F03A55"/>
    <w:rsid w:val="00F04E5A"/>
    <w:rsid w:val="00F05D5B"/>
    <w:rsid w:val="00F07949"/>
    <w:rsid w:val="00F07A1D"/>
    <w:rsid w:val="00F106C0"/>
    <w:rsid w:val="00F1084B"/>
    <w:rsid w:val="00F115D9"/>
    <w:rsid w:val="00F11BE0"/>
    <w:rsid w:val="00F1204A"/>
    <w:rsid w:val="00F14BE4"/>
    <w:rsid w:val="00F159C6"/>
    <w:rsid w:val="00F20DB8"/>
    <w:rsid w:val="00F219BA"/>
    <w:rsid w:val="00F260E8"/>
    <w:rsid w:val="00F265E2"/>
    <w:rsid w:val="00F272DA"/>
    <w:rsid w:val="00F27616"/>
    <w:rsid w:val="00F276D1"/>
    <w:rsid w:val="00F3096B"/>
    <w:rsid w:val="00F30C52"/>
    <w:rsid w:val="00F315E6"/>
    <w:rsid w:val="00F31A15"/>
    <w:rsid w:val="00F32455"/>
    <w:rsid w:val="00F3253F"/>
    <w:rsid w:val="00F33D41"/>
    <w:rsid w:val="00F40270"/>
    <w:rsid w:val="00F422A6"/>
    <w:rsid w:val="00F43F64"/>
    <w:rsid w:val="00F4530D"/>
    <w:rsid w:val="00F4572A"/>
    <w:rsid w:val="00F46B40"/>
    <w:rsid w:val="00F4758C"/>
    <w:rsid w:val="00F47B7F"/>
    <w:rsid w:val="00F50A71"/>
    <w:rsid w:val="00F525AE"/>
    <w:rsid w:val="00F53EFF"/>
    <w:rsid w:val="00F55A93"/>
    <w:rsid w:val="00F601BD"/>
    <w:rsid w:val="00F62489"/>
    <w:rsid w:val="00F7238C"/>
    <w:rsid w:val="00F8268E"/>
    <w:rsid w:val="00F83B23"/>
    <w:rsid w:val="00F83C82"/>
    <w:rsid w:val="00F85370"/>
    <w:rsid w:val="00F87D2E"/>
    <w:rsid w:val="00F92051"/>
    <w:rsid w:val="00F92642"/>
    <w:rsid w:val="00F9290D"/>
    <w:rsid w:val="00FA042F"/>
    <w:rsid w:val="00FA1A5E"/>
    <w:rsid w:val="00FA1A6F"/>
    <w:rsid w:val="00FA1BB5"/>
    <w:rsid w:val="00FA1D44"/>
    <w:rsid w:val="00FA301B"/>
    <w:rsid w:val="00FA3A6C"/>
    <w:rsid w:val="00FA517F"/>
    <w:rsid w:val="00FA6399"/>
    <w:rsid w:val="00FA707B"/>
    <w:rsid w:val="00FB45C2"/>
    <w:rsid w:val="00FC01A1"/>
    <w:rsid w:val="00FC1A10"/>
    <w:rsid w:val="00FC348A"/>
    <w:rsid w:val="00FC493F"/>
    <w:rsid w:val="00FC5877"/>
    <w:rsid w:val="00FC7068"/>
    <w:rsid w:val="00FC7EED"/>
    <w:rsid w:val="00FD0CE7"/>
    <w:rsid w:val="00FD183D"/>
    <w:rsid w:val="00FD6573"/>
    <w:rsid w:val="00FD7173"/>
    <w:rsid w:val="00FE0177"/>
    <w:rsid w:val="00FE0973"/>
    <w:rsid w:val="00FE1B4B"/>
    <w:rsid w:val="00FE4C1A"/>
    <w:rsid w:val="00FE7DB3"/>
    <w:rsid w:val="00FF050F"/>
    <w:rsid w:val="00FF3E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Balloon Text" w:locked="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AF1"/>
    <w:pPr>
      <w:spacing w:after="200" w:line="276" w:lineRule="auto"/>
    </w:pPr>
    <w:rPr>
      <w:rFonts w:cs="Calibri"/>
      <w:sz w:val="22"/>
      <w:szCs w:val="22"/>
      <w:lang w:eastAsia="en-US"/>
    </w:rPr>
  </w:style>
  <w:style w:type="paragraph" w:styleId="1">
    <w:name w:val="heading 1"/>
    <w:basedOn w:val="a"/>
    <w:next w:val="a"/>
    <w:link w:val="10"/>
    <w:uiPriority w:val="99"/>
    <w:qFormat/>
    <w:locked/>
    <w:rsid w:val="0044215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locked/>
    <w:rsid w:val="0044215D"/>
    <w:pPr>
      <w:keepNext/>
      <w:spacing w:before="240" w:after="60" w:line="240" w:lineRule="auto"/>
      <w:outlineLvl w:val="1"/>
    </w:pPr>
    <w:rPr>
      <w:rFonts w:ascii="Cambria" w:eastAsia="Times New Roman" w:hAnsi="Cambria" w:cs="Times New Roman"/>
      <w:b/>
      <w:bCs/>
      <w:i/>
      <w:iCs/>
      <w:sz w:val="28"/>
      <w:szCs w:val="28"/>
    </w:rPr>
  </w:style>
  <w:style w:type="paragraph" w:styleId="7">
    <w:name w:val="heading 7"/>
    <w:basedOn w:val="a"/>
    <w:next w:val="a"/>
    <w:link w:val="70"/>
    <w:uiPriority w:val="99"/>
    <w:qFormat/>
    <w:locked/>
    <w:rsid w:val="0044215D"/>
    <w:pPr>
      <w:spacing w:before="240" w:after="60"/>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60818"/>
    <w:pPr>
      <w:autoSpaceDE w:val="0"/>
      <w:autoSpaceDN w:val="0"/>
      <w:adjustRightInd w:val="0"/>
    </w:pPr>
    <w:rPr>
      <w:rFonts w:ascii="Arial" w:hAnsi="Arial" w:cs="Arial"/>
      <w:lang w:eastAsia="en-US"/>
    </w:rPr>
  </w:style>
  <w:style w:type="paragraph" w:customStyle="1" w:styleId="western">
    <w:name w:val="western"/>
    <w:basedOn w:val="a"/>
    <w:uiPriority w:val="99"/>
    <w:rsid w:val="00C93FE2"/>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styleId="a3">
    <w:name w:val="List Paragraph"/>
    <w:basedOn w:val="a"/>
    <w:link w:val="a4"/>
    <w:uiPriority w:val="99"/>
    <w:qFormat/>
    <w:rsid w:val="00BA74ED"/>
    <w:pPr>
      <w:ind w:left="720"/>
    </w:pPr>
    <w:rPr>
      <w:rFonts w:cs="Times New Roman"/>
    </w:rPr>
  </w:style>
  <w:style w:type="character" w:customStyle="1" w:styleId="a4">
    <w:name w:val="Абзац списка Знак"/>
    <w:link w:val="a3"/>
    <w:uiPriority w:val="99"/>
    <w:locked/>
    <w:rsid w:val="00661D35"/>
    <w:rPr>
      <w:rFonts w:cs="Calibri"/>
      <w:sz w:val="22"/>
      <w:szCs w:val="22"/>
      <w:lang w:eastAsia="en-US"/>
    </w:rPr>
  </w:style>
  <w:style w:type="paragraph" w:customStyle="1" w:styleId="ConsPlusTitle">
    <w:name w:val="ConsPlusTitle"/>
    <w:uiPriority w:val="99"/>
    <w:rsid w:val="001A6BD4"/>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uiPriority w:val="99"/>
    <w:rsid w:val="00CC3A4B"/>
    <w:pPr>
      <w:widowControl w:val="0"/>
      <w:autoSpaceDE w:val="0"/>
      <w:autoSpaceDN w:val="0"/>
      <w:adjustRightInd w:val="0"/>
    </w:pPr>
    <w:rPr>
      <w:rFonts w:ascii="Times New Roman" w:eastAsia="Times New Roman" w:hAnsi="Times New Roman"/>
      <w:sz w:val="24"/>
      <w:szCs w:val="24"/>
    </w:rPr>
  </w:style>
  <w:style w:type="character" w:customStyle="1" w:styleId="ConsPlusNonformat">
    <w:name w:val="ConsPlusNonformat Знак"/>
    <w:link w:val="ConsPlusNonformat0"/>
    <w:uiPriority w:val="99"/>
    <w:locked/>
    <w:rsid w:val="00CC3A4B"/>
    <w:rPr>
      <w:rFonts w:ascii="Courier New" w:eastAsia="Times New Roman" w:hAnsi="Courier New" w:cs="Courier New"/>
      <w:lang w:val="ru-RU" w:eastAsia="ru-RU" w:bidi="ar-SA"/>
    </w:rPr>
  </w:style>
  <w:style w:type="paragraph" w:customStyle="1" w:styleId="ConsPlusNonformat0">
    <w:name w:val="ConsPlusNonformat"/>
    <w:link w:val="ConsPlusNonformat"/>
    <w:uiPriority w:val="99"/>
    <w:rsid w:val="00CC3A4B"/>
    <w:pPr>
      <w:widowControl w:val="0"/>
      <w:autoSpaceDE w:val="0"/>
      <w:autoSpaceDN w:val="0"/>
      <w:adjustRightInd w:val="0"/>
    </w:pPr>
    <w:rPr>
      <w:rFonts w:ascii="Courier New" w:eastAsia="Times New Roman" w:hAnsi="Courier New" w:cs="Courier New"/>
    </w:rPr>
  </w:style>
  <w:style w:type="table" w:styleId="a5">
    <w:name w:val="Table Grid"/>
    <w:basedOn w:val="a1"/>
    <w:uiPriority w:val="99"/>
    <w:rsid w:val="00496EC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496EC8"/>
    <w:pPr>
      <w:spacing w:after="0" w:line="240" w:lineRule="auto"/>
    </w:pPr>
    <w:rPr>
      <w:rFonts w:ascii="Tahoma" w:hAnsi="Tahoma" w:cs="Times New Roman"/>
      <w:sz w:val="16"/>
      <w:szCs w:val="16"/>
    </w:rPr>
  </w:style>
  <w:style w:type="character" w:customStyle="1" w:styleId="a7">
    <w:name w:val="Текст выноски Знак"/>
    <w:link w:val="a6"/>
    <w:uiPriority w:val="99"/>
    <w:locked/>
    <w:rsid w:val="00496EC8"/>
    <w:rPr>
      <w:rFonts w:ascii="Tahoma" w:hAnsi="Tahoma" w:cs="Tahoma"/>
      <w:sz w:val="16"/>
      <w:szCs w:val="16"/>
    </w:rPr>
  </w:style>
  <w:style w:type="paragraph" w:styleId="a8">
    <w:name w:val="header"/>
    <w:basedOn w:val="a"/>
    <w:link w:val="a9"/>
    <w:uiPriority w:val="99"/>
    <w:rsid w:val="00496EC8"/>
    <w:pPr>
      <w:tabs>
        <w:tab w:val="center" w:pos="4677"/>
        <w:tab w:val="right" w:pos="9355"/>
      </w:tabs>
      <w:spacing w:after="0" w:line="240" w:lineRule="auto"/>
    </w:pPr>
    <w:rPr>
      <w:rFonts w:ascii="Times New Roman" w:hAnsi="Times New Roman" w:cs="Times New Roman"/>
      <w:sz w:val="24"/>
      <w:szCs w:val="24"/>
    </w:rPr>
  </w:style>
  <w:style w:type="character" w:customStyle="1" w:styleId="a9">
    <w:name w:val="Верхний колонтитул Знак"/>
    <w:link w:val="a8"/>
    <w:uiPriority w:val="99"/>
    <w:locked/>
    <w:rsid w:val="00496EC8"/>
    <w:rPr>
      <w:rFonts w:ascii="Times New Roman" w:hAnsi="Times New Roman" w:cs="Times New Roman"/>
      <w:sz w:val="24"/>
      <w:szCs w:val="24"/>
    </w:rPr>
  </w:style>
  <w:style w:type="paragraph" w:styleId="aa">
    <w:name w:val="footer"/>
    <w:basedOn w:val="a"/>
    <w:link w:val="ab"/>
    <w:uiPriority w:val="99"/>
    <w:rsid w:val="00496EC8"/>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Нижний колонтитул Знак"/>
    <w:link w:val="aa"/>
    <w:uiPriority w:val="99"/>
    <w:locked/>
    <w:rsid w:val="00496EC8"/>
    <w:rPr>
      <w:rFonts w:ascii="Times New Roman" w:hAnsi="Times New Roman" w:cs="Times New Roman"/>
      <w:sz w:val="24"/>
      <w:szCs w:val="24"/>
    </w:rPr>
  </w:style>
  <w:style w:type="character" w:styleId="ac">
    <w:name w:val="page number"/>
    <w:basedOn w:val="a0"/>
    <w:uiPriority w:val="99"/>
    <w:rsid w:val="00496EC8"/>
  </w:style>
  <w:style w:type="paragraph" w:customStyle="1" w:styleId="Iauiue">
    <w:name w:val="Iau?iue"/>
    <w:uiPriority w:val="99"/>
    <w:rsid w:val="00496EC8"/>
    <w:rPr>
      <w:rFonts w:ascii="Times New Roman" w:eastAsia="Times New Roman" w:hAnsi="Times New Roman"/>
      <w:lang w:val="en-US"/>
    </w:rPr>
  </w:style>
  <w:style w:type="character" w:customStyle="1" w:styleId="ad">
    <w:name w:val="Основной текст_"/>
    <w:link w:val="21"/>
    <w:uiPriority w:val="99"/>
    <w:locked/>
    <w:rsid w:val="00E0741B"/>
    <w:rPr>
      <w:sz w:val="26"/>
      <w:szCs w:val="26"/>
      <w:shd w:val="clear" w:color="auto" w:fill="FFFFFF"/>
    </w:rPr>
  </w:style>
  <w:style w:type="paragraph" w:customStyle="1" w:styleId="21">
    <w:name w:val="Основной текст2"/>
    <w:basedOn w:val="a"/>
    <w:link w:val="ad"/>
    <w:uiPriority w:val="99"/>
    <w:rsid w:val="00E0741B"/>
    <w:pPr>
      <w:widowControl w:val="0"/>
      <w:shd w:val="clear" w:color="auto" w:fill="FFFFFF"/>
      <w:spacing w:before="360" w:after="0" w:line="322" w:lineRule="exact"/>
      <w:jc w:val="both"/>
    </w:pPr>
    <w:rPr>
      <w:rFonts w:cs="Times New Roman"/>
      <w:sz w:val="26"/>
      <w:szCs w:val="26"/>
    </w:rPr>
  </w:style>
  <w:style w:type="character" w:customStyle="1" w:styleId="22">
    <w:name w:val="Заголовок №2_"/>
    <w:link w:val="23"/>
    <w:uiPriority w:val="99"/>
    <w:locked/>
    <w:rsid w:val="00E0741B"/>
    <w:rPr>
      <w:b/>
      <w:bCs/>
      <w:sz w:val="26"/>
      <w:szCs w:val="26"/>
      <w:shd w:val="clear" w:color="auto" w:fill="FFFFFF"/>
    </w:rPr>
  </w:style>
  <w:style w:type="paragraph" w:customStyle="1" w:styleId="23">
    <w:name w:val="Заголовок №2"/>
    <w:basedOn w:val="a"/>
    <w:link w:val="22"/>
    <w:uiPriority w:val="99"/>
    <w:rsid w:val="00E0741B"/>
    <w:pPr>
      <w:widowControl w:val="0"/>
      <w:shd w:val="clear" w:color="auto" w:fill="FFFFFF"/>
      <w:spacing w:before="300" w:after="360" w:line="240" w:lineRule="atLeast"/>
      <w:ind w:hanging="1860"/>
      <w:jc w:val="both"/>
      <w:outlineLvl w:val="1"/>
    </w:pPr>
    <w:rPr>
      <w:rFonts w:cs="Times New Roman"/>
      <w:b/>
      <w:bCs/>
      <w:sz w:val="26"/>
      <w:szCs w:val="26"/>
    </w:rPr>
  </w:style>
  <w:style w:type="table" w:customStyle="1" w:styleId="11">
    <w:name w:val="Сетка таблицы1"/>
    <w:uiPriority w:val="99"/>
    <w:rsid w:val="00E0741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177694"/>
    <w:rPr>
      <w:color w:val="0000FF"/>
      <w:u w:val="single"/>
    </w:rPr>
  </w:style>
  <w:style w:type="paragraph" w:styleId="24">
    <w:name w:val="Body Text Indent 2"/>
    <w:basedOn w:val="a"/>
    <w:link w:val="25"/>
    <w:uiPriority w:val="99"/>
    <w:rsid w:val="005B2DB3"/>
    <w:pPr>
      <w:autoSpaceDE w:val="0"/>
      <w:autoSpaceDN w:val="0"/>
      <w:adjustRightInd w:val="0"/>
      <w:spacing w:before="36" w:after="0" w:line="240" w:lineRule="auto"/>
      <w:ind w:firstLine="720"/>
      <w:jc w:val="both"/>
    </w:pPr>
    <w:rPr>
      <w:rFonts w:ascii="Times New Roman" w:eastAsia="Times New Roman" w:hAnsi="Times New Roman" w:cs="Times New Roman"/>
      <w:sz w:val="24"/>
      <w:szCs w:val="24"/>
    </w:rPr>
  </w:style>
  <w:style w:type="character" w:customStyle="1" w:styleId="25">
    <w:name w:val="Основной текст с отступом 2 Знак"/>
    <w:link w:val="24"/>
    <w:uiPriority w:val="99"/>
    <w:rsid w:val="005B2DB3"/>
    <w:rPr>
      <w:rFonts w:ascii="Times New Roman" w:eastAsia="Times New Roman" w:hAnsi="Times New Roman"/>
      <w:sz w:val="24"/>
      <w:szCs w:val="24"/>
    </w:rPr>
  </w:style>
  <w:style w:type="paragraph" w:styleId="af">
    <w:name w:val="Title"/>
    <w:basedOn w:val="a"/>
    <w:link w:val="af0"/>
    <w:uiPriority w:val="99"/>
    <w:qFormat/>
    <w:locked/>
    <w:rsid w:val="005B2DB3"/>
    <w:pPr>
      <w:autoSpaceDE w:val="0"/>
      <w:autoSpaceDN w:val="0"/>
      <w:adjustRightInd w:val="0"/>
      <w:spacing w:before="24" w:after="0" w:line="240" w:lineRule="auto"/>
      <w:jc w:val="center"/>
    </w:pPr>
    <w:rPr>
      <w:rFonts w:ascii="Times New Roman" w:eastAsia="Times New Roman" w:hAnsi="Times New Roman" w:cs="Times New Roman"/>
      <w:b/>
      <w:sz w:val="28"/>
      <w:szCs w:val="24"/>
    </w:rPr>
  </w:style>
  <w:style w:type="character" w:customStyle="1" w:styleId="af0">
    <w:name w:val="Название Знак"/>
    <w:link w:val="af"/>
    <w:uiPriority w:val="99"/>
    <w:rsid w:val="005B2DB3"/>
    <w:rPr>
      <w:rFonts w:ascii="Times New Roman" w:eastAsia="Times New Roman" w:hAnsi="Times New Roman"/>
      <w:b/>
      <w:sz w:val="28"/>
      <w:szCs w:val="24"/>
    </w:rPr>
  </w:style>
  <w:style w:type="paragraph" w:styleId="af1">
    <w:name w:val="Body Text Indent"/>
    <w:basedOn w:val="a"/>
    <w:link w:val="af2"/>
    <w:uiPriority w:val="99"/>
    <w:semiHidden/>
    <w:unhideWhenUsed/>
    <w:rsid w:val="00DD2210"/>
    <w:pPr>
      <w:spacing w:after="120"/>
      <w:ind w:left="283"/>
    </w:pPr>
    <w:rPr>
      <w:rFonts w:cs="Times New Roman"/>
    </w:rPr>
  </w:style>
  <w:style w:type="character" w:customStyle="1" w:styleId="af2">
    <w:name w:val="Основной текст с отступом Знак"/>
    <w:link w:val="af1"/>
    <w:uiPriority w:val="99"/>
    <w:semiHidden/>
    <w:rsid w:val="00DD2210"/>
    <w:rPr>
      <w:rFonts w:cs="Calibri"/>
      <w:sz w:val="22"/>
      <w:szCs w:val="22"/>
      <w:lang w:eastAsia="en-US"/>
    </w:rPr>
  </w:style>
  <w:style w:type="paragraph" w:customStyle="1" w:styleId="p3">
    <w:name w:val="p3"/>
    <w:basedOn w:val="a"/>
    <w:uiPriority w:val="99"/>
    <w:rsid w:val="003246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link w:val="1"/>
    <w:uiPriority w:val="99"/>
    <w:rsid w:val="0044215D"/>
    <w:rPr>
      <w:rFonts w:ascii="Cambria" w:eastAsia="Times New Roman" w:hAnsi="Cambria"/>
      <w:b/>
      <w:bCs/>
      <w:kern w:val="32"/>
      <w:sz w:val="32"/>
      <w:szCs w:val="32"/>
    </w:rPr>
  </w:style>
  <w:style w:type="character" w:customStyle="1" w:styleId="20">
    <w:name w:val="Заголовок 2 Знак"/>
    <w:link w:val="2"/>
    <w:uiPriority w:val="99"/>
    <w:rsid w:val="0044215D"/>
    <w:rPr>
      <w:rFonts w:ascii="Cambria" w:eastAsia="Times New Roman" w:hAnsi="Cambria"/>
      <w:b/>
      <w:bCs/>
      <w:i/>
      <w:iCs/>
      <w:sz w:val="28"/>
      <w:szCs w:val="28"/>
    </w:rPr>
  </w:style>
  <w:style w:type="character" w:customStyle="1" w:styleId="70">
    <w:name w:val="Заголовок 7 Знак"/>
    <w:link w:val="7"/>
    <w:uiPriority w:val="99"/>
    <w:rsid w:val="0044215D"/>
    <w:rPr>
      <w:rFonts w:ascii="Times New Roman" w:eastAsia="Times New Roman" w:hAnsi="Times New Roman"/>
      <w:sz w:val="24"/>
      <w:szCs w:val="24"/>
    </w:rPr>
  </w:style>
  <w:style w:type="paragraph" w:styleId="af3">
    <w:name w:val="footnote text"/>
    <w:basedOn w:val="a"/>
    <w:link w:val="af4"/>
    <w:uiPriority w:val="99"/>
    <w:unhideWhenUsed/>
    <w:rsid w:val="0044215D"/>
    <w:pPr>
      <w:spacing w:after="0" w:line="240" w:lineRule="auto"/>
    </w:pPr>
    <w:rPr>
      <w:rFonts w:eastAsia="Times New Roman" w:cs="Times New Roman"/>
      <w:sz w:val="20"/>
      <w:szCs w:val="20"/>
    </w:rPr>
  </w:style>
  <w:style w:type="character" w:customStyle="1" w:styleId="af4">
    <w:name w:val="Текст сноски Знак"/>
    <w:link w:val="af3"/>
    <w:uiPriority w:val="99"/>
    <w:rsid w:val="0044215D"/>
    <w:rPr>
      <w:rFonts w:eastAsia="Times New Roman"/>
    </w:rPr>
  </w:style>
  <w:style w:type="character" w:styleId="af5">
    <w:name w:val="footnote reference"/>
    <w:uiPriority w:val="99"/>
    <w:semiHidden/>
    <w:unhideWhenUsed/>
    <w:rsid w:val="0044215D"/>
    <w:rPr>
      <w:vertAlign w:val="superscript"/>
    </w:rPr>
  </w:style>
  <w:style w:type="paragraph" w:customStyle="1" w:styleId="Default">
    <w:name w:val="Default"/>
    <w:uiPriority w:val="99"/>
    <w:rsid w:val="0044215D"/>
    <w:pPr>
      <w:autoSpaceDE w:val="0"/>
      <w:autoSpaceDN w:val="0"/>
      <w:adjustRightInd w:val="0"/>
    </w:pPr>
    <w:rPr>
      <w:rFonts w:ascii="Times New Roman" w:hAnsi="Times New Roman"/>
      <w:color w:val="000000"/>
      <w:sz w:val="24"/>
      <w:szCs w:val="24"/>
      <w:lang w:eastAsia="en-US"/>
    </w:rPr>
  </w:style>
  <w:style w:type="character" w:styleId="af6">
    <w:name w:val="Placeholder Text"/>
    <w:uiPriority w:val="99"/>
    <w:semiHidden/>
    <w:rsid w:val="0044215D"/>
    <w:rPr>
      <w:color w:val="808080"/>
    </w:rPr>
  </w:style>
  <w:style w:type="paragraph" w:styleId="af7">
    <w:name w:val="No Spacing"/>
    <w:link w:val="af8"/>
    <w:uiPriority w:val="99"/>
    <w:qFormat/>
    <w:rsid w:val="0044215D"/>
    <w:rPr>
      <w:rFonts w:eastAsia="Times New Roman"/>
      <w:sz w:val="22"/>
      <w:szCs w:val="22"/>
    </w:rPr>
  </w:style>
  <w:style w:type="paragraph" w:styleId="af9">
    <w:name w:val="Salutation"/>
    <w:basedOn w:val="a"/>
    <w:next w:val="a"/>
    <w:link w:val="afa"/>
    <w:uiPriority w:val="99"/>
    <w:rsid w:val="0044215D"/>
    <w:rPr>
      <w:rFonts w:eastAsia="Times New Roman" w:cs="Times New Roman"/>
    </w:rPr>
  </w:style>
  <w:style w:type="character" w:customStyle="1" w:styleId="afa">
    <w:name w:val="Приветствие Знак"/>
    <w:link w:val="af9"/>
    <w:uiPriority w:val="99"/>
    <w:rsid w:val="0044215D"/>
    <w:rPr>
      <w:rFonts w:eastAsia="Times New Roman"/>
      <w:sz w:val="22"/>
      <w:szCs w:val="22"/>
    </w:rPr>
  </w:style>
  <w:style w:type="table" w:styleId="12">
    <w:name w:val="Table Classic 1"/>
    <w:basedOn w:val="a1"/>
    <w:uiPriority w:val="99"/>
    <w:rsid w:val="0044215D"/>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b">
    <w:name w:val="Normal (Web)"/>
    <w:basedOn w:val="a"/>
    <w:uiPriority w:val="99"/>
    <w:rsid w:val="0044215D"/>
    <w:rPr>
      <w:rFonts w:ascii="Times New Roman" w:eastAsia="Times New Roman" w:hAnsi="Times New Roman" w:cs="Times New Roman"/>
      <w:sz w:val="24"/>
      <w:szCs w:val="24"/>
      <w:lang w:eastAsia="ru-RU"/>
    </w:rPr>
  </w:style>
  <w:style w:type="paragraph" w:styleId="afc">
    <w:name w:val="Body Text"/>
    <w:basedOn w:val="a"/>
    <w:link w:val="afd"/>
    <w:uiPriority w:val="99"/>
    <w:rsid w:val="0044215D"/>
    <w:pPr>
      <w:spacing w:after="120"/>
    </w:pPr>
    <w:rPr>
      <w:rFonts w:eastAsia="Times New Roman" w:cs="Times New Roman"/>
    </w:rPr>
  </w:style>
  <w:style w:type="character" w:customStyle="1" w:styleId="afd">
    <w:name w:val="Основной текст Знак"/>
    <w:link w:val="afc"/>
    <w:uiPriority w:val="99"/>
    <w:rsid w:val="0044215D"/>
    <w:rPr>
      <w:rFonts w:eastAsia="Times New Roman"/>
      <w:sz w:val="22"/>
      <w:szCs w:val="22"/>
    </w:rPr>
  </w:style>
  <w:style w:type="table" w:styleId="26">
    <w:name w:val="Table Simple 2"/>
    <w:basedOn w:val="a1"/>
    <w:uiPriority w:val="99"/>
    <w:rsid w:val="0044215D"/>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afe">
    <w:name w:val="Знак"/>
    <w:basedOn w:val="a"/>
    <w:uiPriority w:val="99"/>
    <w:rsid w:val="0044215D"/>
    <w:pPr>
      <w:spacing w:after="160" w:line="240" w:lineRule="exact"/>
    </w:pPr>
    <w:rPr>
      <w:rFonts w:ascii="Verdana" w:eastAsia="Times New Roman" w:hAnsi="Verdana" w:cs="Verdana"/>
      <w:sz w:val="20"/>
      <w:szCs w:val="20"/>
      <w:lang w:val="en-US"/>
    </w:rPr>
  </w:style>
  <w:style w:type="character" w:customStyle="1" w:styleId="13">
    <w:name w:val="Основной текст1"/>
    <w:uiPriority w:val="99"/>
    <w:rsid w:val="0044215D"/>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11pt">
    <w:name w:val="Основной текст + 11 pt;Не полужирный"/>
    <w:rsid w:val="0044215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styleId="aff">
    <w:name w:val="FollowedHyperlink"/>
    <w:uiPriority w:val="99"/>
    <w:rsid w:val="0044215D"/>
    <w:rPr>
      <w:color w:val="800080"/>
      <w:u w:val="single"/>
    </w:rPr>
  </w:style>
  <w:style w:type="paragraph" w:styleId="HTML">
    <w:name w:val="HTML Preformatted"/>
    <w:basedOn w:val="a"/>
    <w:link w:val="HTML0"/>
    <w:uiPriority w:val="99"/>
    <w:rsid w:val="00442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link w:val="HTML"/>
    <w:uiPriority w:val="99"/>
    <w:rsid w:val="0044215D"/>
    <w:rPr>
      <w:rFonts w:ascii="Courier New" w:eastAsia="Times New Roman" w:hAnsi="Courier New" w:cs="Courier New"/>
    </w:rPr>
  </w:style>
  <w:style w:type="character" w:customStyle="1" w:styleId="blk3">
    <w:name w:val="blk3"/>
    <w:uiPriority w:val="99"/>
    <w:rsid w:val="0044215D"/>
    <w:rPr>
      <w:vanish w:val="0"/>
      <w:webHidden w:val="0"/>
      <w:specVanish w:val="0"/>
    </w:rPr>
  </w:style>
  <w:style w:type="character" w:customStyle="1" w:styleId="blk4">
    <w:name w:val="blk4"/>
    <w:uiPriority w:val="99"/>
    <w:rsid w:val="0044215D"/>
    <w:rPr>
      <w:vanish w:val="0"/>
      <w:webHidden w:val="0"/>
      <w:specVanish w:val="0"/>
    </w:rPr>
  </w:style>
  <w:style w:type="paragraph" w:customStyle="1" w:styleId="formattexttopleveltext">
    <w:name w:val="formattext topleveltext"/>
    <w:basedOn w:val="a"/>
    <w:uiPriority w:val="99"/>
    <w:rsid w:val="004421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
    <w:link w:val="ListParagraphChar"/>
    <w:uiPriority w:val="99"/>
    <w:rsid w:val="0044215D"/>
    <w:pPr>
      <w:ind w:left="720"/>
    </w:pPr>
    <w:rPr>
      <w:rFonts w:eastAsia="Times New Roman" w:cs="Times New Roman"/>
    </w:rPr>
  </w:style>
  <w:style w:type="character" w:customStyle="1" w:styleId="ListParagraphChar">
    <w:name w:val="List Paragraph Char"/>
    <w:link w:val="14"/>
    <w:uiPriority w:val="99"/>
    <w:locked/>
    <w:rsid w:val="0044215D"/>
    <w:rPr>
      <w:rFonts w:eastAsia="Times New Roman"/>
      <w:sz w:val="22"/>
      <w:szCs w:val="22"/>
      <w:lang w:eastAsia="en-US"/>
    </w:rPr>
  </w:style>
  <w:style w:type="character" w:styleId="aff0">
    <w:name w:val="Strong"/>
    <w:uiPriority w:val="99"/>
    <w:qFormat/>
    <w:locked/>
    <w:rsid w:val="00F260E8"/>
    <w:rPr>
      <w:b/>
      <w:bCs/>
    </w:rPr>
  </w:style>
  <w:style w:type="paragraph" w:customStyle="1" w:styleId="ConsPlusDocList">
    <w:name w:val="ConsPlusDocList"/>
    <w:uiPriority w:val="99"/>
    <w:rsid w:val="00E31FB2"/>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E31FB2"/>
    <w:pPr>
      <w:widowControl w:val="0"/>
      <w:autoSpaceDE w:val="0"/>
      <w:autoSpaceDN w:val="0"/>
    </w:pPr>
    <w:rPr>
      <w:rFonts w:ascii="Tahoma" w:eastAsia="Times New Roman" w:hAnsi="Tahoma" w:cs="Tahoma"/>
    </w:rPr>
  </w:style>
  <w:style w:type="paragraph" w:customStyle="1" w:styleId="ConsPlusJurTerm">
    <w:name w:val="ConsPlusJurTerm"/>
    <w:uiPriority w:val="99"/>
    <w:rsid w:val="00E31FB2"/>
    <w:pPr>
      <w:widowControl w:val="0"/>
      <w:autoSpaceDE w:val="0"/>
      <w:autoSpaceDN w:val="0"/>
    </w:pPr>
    <w:rPr>
      <w:rFonts w:ascii="Tahoma" w:eastAsia="Times New Roman" w:hAnsi="Tahoma" w:cs="Tahoma"/>
      <w:sz w:val="26"/>
    </w:rPr>
  </w:style>
  <w:style w:type="character" w:customStyle="1" w:styleId="ListParagraphChar1">
    <w:name w:val="List Paragraph Char1"/>
    <w:uiPriority w:val="99"/>
    <w:locked/>
    <w:rsid w:val="00410E60"/>
    <w:rPr>
      <w:sz w:val="22"/>
      <w:lang w:eastAsia="en-US"/>
    </w:rPr>
  </w:style>
  <w:style w:type="character" w:customStyle="1" w:styleId="af8">
    <w:name w:val="Без интервала Знак"/>
    <w:link w:val="af7"/>
    <w:uiPriority w:val="99"/>
    <w:locked/>
    <w:rsid w:val="00A96618"/>
    <w:rPr>
      <w:rFonts w:eastAsia="Times New Roman"/>
      <w:sz w:val="22"/>
      <w:szCs w:val="22"/>
    </w:rPr>
  </w:style>
  <w:style w:type="paragraph" w:customStyle="1" w:styleId="Style1">
    <w:name w:val="Style1"/>
    <w:basedOn w:val="a"/>
    <w:uiPriority w:val="99"/>
    <w:rsid w:val="00A966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A9661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A96618"/>
    <w:rPr>
      <w:rFonts w:ascii="Times New Roman" w:hAnsi="Times New Roman" w:cs="Times New Roman"/>
      <w:b/>
      <w:bCs/>
      <w:sz w:val="28"/>
      <w:szCs w:val="28"/>
    </w:rPr>
  </w:style>
  <w:style w:type="character" w:customStyle="1" w:styleId="11pt0">
    <w:name w:val="Основной текст + 11 pt"/>
    <w:aliases w:val="Не полужирный"/>
    <w:uiPriority w:val="99"/>
    <w:rsid w:val="00244955"/>
    <w:rPr>
      <w:rFonts w:ascii="Times New Roman" w:hAnsi="Times New Roman"/>
      <w:b/>
      <w:color w:val="000000"/>
      <w:spacing w:val="0"/>
      <w:w w:val="100"/>
      <w:position w:val="0"/>
      <w:sz w:val="22"/>
      <w:u w:val="none"/>
      <w:lang w:val="ru-RU" w:eastAsia="ru-RU"/>
    </w:rPr>
  </w:style>
</w:styles>
</file>

<file path=word/webSettings.xml><?xml version="1.0" encoding="utf-8"?>
<w:webSettings xmlns:r="http://schemas.openxmlformats.org/officeDocument/2006/relationships" xmlns:w="http://schemas.openxmlformats.org/wordprocessingml/2006/main">
  <w:divs>
    <w:div w:id="390737474">
      <w:bodyDiv w:val="1"/>
      <w:marLeft w:val="0"/>
      <w:marRight w:val="0"/>
      <w:marTop w:val="0"/>
      <w:marBottom w:val="0"/>
      <w:divBdr>
        <w:top w:val="none" w:sz="0" w:space="0" w:color="auto"/>
        <w:left w:val="none" w:sz="0" w:space="0" w:color="auto"/>
        <w:bottom w:val="none" w:sz="0" w:space="0" w:color="auto"/>
        <w:right w:val="none" w:sz="0" w:space="0" w:color="auto"/>
      </w:divBdr>
    </w:div>
    <w:div w:id="1109546335">
      <w:marLeft w:val="0"/>
      <w:marRight w:val="0"/>
      <w:marTop w:val="0"/>
      <w:marBottom w:val="0"/>
      <w:divBdr>
        <w:top w:val="none" w:sz="0" w:space="0" w:color="auto"/>
        <w:left w:val="none" w:sz="0" w:space="0" w:color="auto"/>
        <w:bottom w:val="none" w:sz="0" w:space="0" w:color="auto"/>
        <w:right w:val="none" w:sz="0" w:space="0" w:color="auto"/>
      </w:divBdr>
    </w:div>
    <w:div w:id="1109546336">
      <w:marLeft w:val="0"/>
      <w:marRight w:val="0"/>
      <w:marTop w:val="0"/>
      <w:marBottom w:val="0"/>
      <w:divBdr>
        <w:top w:val="none" w:sz="0" w:space="0" w:color="auto"/>
        <w:left w:val="none" w:sz="0" w:space="0" w:color="auto"/>
        <w:bottom w:val="none" w:sz="0" w:space="0" w:color="auto"/>
        <w:right w:val="none" w:sz="0" w:space="0" w:color="auto"/>
      </w:divBdr>
    </w:div>
    <w:div w:id="1109546337">
      <w:marLeft w:val="0"/>
      <w:marRight w:val="0"/>
      <w:marTop w:val="0"/>
      <w:marBottom w:val="0"/>
      <w:divBdr>
        <w:top w:val="none" w:sz="0" w:space="0" w:color="auto"/>
        <w:left w:val="none" w:sz="0" w:space="0" w:color="auto"/>
        <w:bottom w:val="none" w:sz="0" w:space="0" w:color="auto"/>
        <w:right w:val="none" w:sz="0" w:space="0" w:color="auto"/>
      </w:divBdr>
    </w:div>
    <w:div w:id="1109546338">
      <w:marLeft w:val="0"/>
      <w:marRight w:val="0"/>
      <w:marTop w:val="0"/>
      <w:marBottom w:val="0"/>
      <w:divBdr>
        <w:top w:val="none" w:sz="0" w:space="0" w:color="auto"/>
        <w:left w:val="none" w:sz="0" w:space="0" w:color="auto"/>
        <w:bottom w:val="none" w:sz="0" w:space="0" w:color="auto"/>
        <w:right w:val="none" w:sz="0" w:space="0" w:color="auto"/>
      </w:divBdr>
    </w:div>
    <w:div w:id="1109546339">
      <w:marLeft w:val="0"/>
      <w:marRight w:val="0"/>
      <w:marTop w:val="0"/>
      <w:marBottom w:val="0"/>
      <w:divBdr>
        <w:top w:val="none" w:sz="0" w:space="0" w:color="auto"/>
        <w:left w:val="none" w:sz="0" w:space="0" w:color="auto"/>
        <w:bottom w:val="none" w:sz="0" w:space="0" w:color="auto"/>
        <w:right w:val="none" w:sz="0" w:space="0" w:color="auto"/>
      </w:divBdr>
    </w:div>
    <w:div w:id="197436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user\Desktop\&#1056;&#1045;&#1043;&#1048;&#1057;&#1058;&#1056;\&#1052;&#1077;&#1089;&#1103;&#1094;\2015\09%20&#1057;&#1077;&#1085;&#1090;&#1103;&#1073;&#1088;&#1100;%202015\1779.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B5AE8-E5ED-4225-9A1D-934733DAF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9001</Words>
  <Characters>51306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60187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Баранич</dc:creator>
  <cp:lastModifiedBy>Бухгалтер</cp:lastModifiedBy>
  <cp:revision>6</cp:revision>
  <cp:lastPrinted>2016-12-28T08:24:00Z</cp:lastPrinted>
  <dcterms:created xsi:type="dcterms:W3CDTF">2016-12-28T07:53:00Z</dcterms:created>
  <dcterms:modified xsi:type="dcterms:W3CDTF">2016-12-28T09:19:00Z</dcterms:modified>
</cp:coreProperties>
</file>