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F4" w:rsidRPr="00B41DF5" w:rsidRDefault="00531EF4" w:rsidP="00531EF4">
      <w:pPr>
        <w:jc w:val="center"/>
      </w:pPr>
      <w:r w:rsidRPr="00B41DF5">
        <w:t>РЕШЕНИЕ</w:t>
      </w:r>
    </w:p>
    <w:p w:rsidR="00531EF4" w:rsidRPr="00B41DF5" w:rsidRDefault="00531EF4" w:rsidP="00531EF4">
      <w:pPr>
        <w:jc w:val="center"/>
      </w:pPr>
      <w:r w:rsidRPr="00B41DF5">
        <w:t>(проект)</w:t>
      </w:r>
    </w:p>
    <w:p w:rsidR="00531EF4" w:rsidRPr="00B41DF5" w:rsidRDefault="00531EF4" w:rsidP="00531EF4">
      <w:pPr>
        <w:jc w:val="center"/>
        <w:rPr>
          <w:b/>
        </w:rPr>
      </w:pPr>
    </w:p>
    <w:p w:rsidR="00531EF4" w:rsidRPr="00B41DF5" w:rsidRDefault="00531EF4" w:rsidP="00531EF4">
      <w:pPr>
        <w:pStyle w:val="1"/>
        <w:shd w:val="clear" w:color="auto" w:fill="auto"/>
        <w:spacing w:before="240" w:after="0"/>
        <w:ind w:left="567" w:right="5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F5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предоставления муниципальной преференции по передаче в аренду муниципального имущества субъектам малого и среднего предпринимательства, занимающихся социально-ориентированными видами деятельности на территории Рузского городского округа</w:t>
      </w:r>
    </w:p>
    <w:p w:rsidR="00531EF4" w:rsidRPr="00B41DF5" w:rsidRDefault="00531EF4" w:rsidP="00531EF4">
      <w:pPr>
        <w:rPr>
          <w:b/>
        </w:rPr>
      </w:pPr>
    </w:p>
    <w:p w:rsidR="00531EF4" w:rsidRPr="00B41DF5" w:rsidRDefault="00531EF4" w:rsidP="00531EF4">
      <w:pPr>
        <w:jc w:val="both"/>
      </w:pPr>
      <w:r w:rsidRPr="00B41DF5">
        <w:rPr>
          <w:b/>
        </w:rPr>
        <w:tab/>
      </w:r>
      <w:r w:rsidRPr="00B41DF5">
        <w:t xml:space="preserve">Рассмотрев представленные документы, в целях поддержки субъектов малого и среднего предпринимательства, в соответствии с Федеральным законом от 24.07.2007 №209-ФЗ «О развитии малого и среднего предпринимательства в Российской Федерации», Федеральными </w:t>
      </w:r>
      <w:hyperlink r:id="rId5" w:history="1">
        <w:r w:rsidRPr="00B41DF5">
          <w:t>закон</w:t>
        </w:r>
      </w:hyperlink>
      <w:r w:rsidRPr="00B41DF5">
        <w:t xml:space="preserve">ами Российской Федерации от 06.10.2003г. № 131-ФЗ «Об общих принципах организации местного самоуправления в Российской Федерации», от 26.07.2006г. № 135-ФЗ    «О защите конкуренции», Положением об аренде имущества, находящегося в собственности Рузского </w:t>
      </w:r>
      <w:r>
        <w:t>городского округа Московской области</w:t>
      </w:r>
      <w:r w:rsidRPr="00B41DF5">
        <w:t>, руководствуясь Уставом Рузского городского округа</w:t>
      </w:r>
    </w:p>
    <w:p w:rsidR="00531EF4" w:rsidRPr="00B41DF5" w:rsidRDefault="00531EF4" w:rsidP="00531EF4">
      <w:pPr>
        <w:jc w:val="both"/>
      </w:pPr>
    </w:p>
    <w:p w:rsidR="00531EF4" w:rsidRPr="00B41DF5" w:rsidRDefault="00531EF4" w:rsidP="00531EF4">
      <w:pPr>
        <w:jc w:val="center"/>
        <w:rPr>
          <w:b/>
        </w:rPr>
      </w:pPr>
      <w:r w:rsidRPr="00B41DF5">
        <w:rPr>
          <w:b/>
        </w:rPr>
        <w:t>Совет депутатов Рузского городского округа Московской области РЕШИЛ:</w:t>
      </w:r>
    </w:p>
    <w:p w:rsidR="00531EF4" w:rsidRPr="00B41DF5" w:rsidRDefault="00531EF4" w:rsidP="00531EF4">
      <w:pPr>
        <w:jc w:val="both"/>
        <w:rPr>
          <w:b/>
        </w:rPr>
      </w:pPr>
    </w:p>
    <w:p w:rsidR="00531EF4" w:rsidRPr="00B41DF5" w:rsidRDefault="00531EF4" w:rsidP="00531EF4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0" w:right="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1DF5">
        <w:rPr>
          <w:rFonts w:ascii="Times New Roman" w:hAnsi="Times New Roman" w:cs="Times New Roman"/>
          <w:sz w:val="24"/>
          <w:szCs w:val="24"/>
        </w:rPr>
        <w:t>Утвердить Положение о порядке предоставления муниципальной преференции по передаче в аренду муниципального имущества субъектам малого и среднего предпринимательства, занимающихся социально-ориентированными видами деятельности на территории Рузского городского округа (прилагается).</w:t>
      </w:r>
    </w:p>
    <w:p w:rsidR="00531EF4" w:rsidRPr="00B41DF5" w:rsidRDefault="00531EF4" w:rsidP="00531EF4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0" w:right="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1DF5">
        <w:rPr>
          <w:rFonts w:ascii="Times New Roman" w:hAnsi="Times New Roman" w:cs="Times New Roman"/>
          <w:sz w:val="24"/>
          <w:szCs w:val="24"/>
        </w:rPr>
        <w:t>Опубликовать настоящее решение в районной газете «Красное Знамя» и разместить на официальном сайте Рузского городского округа Московской области в сети «Интернет».</w:t>
      </w:r>
    </w:p>
    <w:p w:rsidR="00531EF4" w:rsidRPr="00B41DF5" w:rsidRDefault="00531EF4" w:rsidP="00531EF4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0" w:right="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1DF5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531EF4" w:rsidRDefault="00531EF4" w:rsidP="00531EF4">
      <w:pPr>
        <w:jc w:val="both"/>
        <w:rPr>
          <w:sz w:val="28"/>
          <w:szCs w:val="28"/>
        </w:rPr>
      </w:pPr>
    </w:p>
    <w:p w:rsidR="00531EF4" w:rsidRDefault="00531EF4" w:rsidP="00531EF4">
      <w:pPr>
        <w:jc w:val="both"/>
        <w:rPr>
          <w:sz w:val="28"/>
          <w:szCs w:val="28"/>
        </w:rPr>
      </w:pPr>
    </w:p>
    <w:p w:rsidR="00531EF4" w:rsidRPr="009C57E1" w:rsidRDefault="00531EF4" w:rsidP="00531EF4">
      <w:pPr>
        <w:jc w:val="both"/>
        <w:rPr>
          <w:sz w:val="28"/>
          <w:szCs w:val="28"/>
        </w:rPr>
      </w:pPr>
    </w:p>
    <w:p w:rsidR="00531EF4" w:rsidRPr="00B41DF5" w:rsidRDefault="00531EF4" w:rsidP="00531EF4">
      <w:pPr>
        <w:jc w:val="both"/>
        <w:rPr>
          <w:color w:val="000000"/>
        </w:rPr>
      </w:pPr>
      <w:r w:rsidRPr="00B41DF5">
        <w:rPr>
          <w:color w:val="000000"/>
        </w:rPr>
        <w:t>Глава Рузского                                                                                     Председатель Совета депутатов</w:t>
      </w:r>
    </w:p>
    <w:p w:rsidR="00531EF4" w:rsidRPr="00B41DF5" w:rsidRDefault="00531EF4" w:rsidP="00531EF4">
      <w:pPr>
        <w:jc w:val="both"/>
        <w:rPr>
          <w:color w:val="000000"/>
        </w:rPr>
      </w:pPr>
      <w:r w:rsidRPr="00B41DF5">
        <w:rPr>
          <w:color w:val="000000"/>
        </w:rPr>
        <w:t>городского округа                                                                               Рузского городского округа</w:t>
      </w:r>
    </w:p>
    <w:p w:rsidR="00531EF4" w:rsidRPr="00B41DF5" w:rsidRDefault="00531EF4" w:rsidP="00531EF4">
      <w:pPr>
        <w:jc w:val="both"/>
        <w:rPr>
          <w:color w:val="000000"/>
        </w:rPr>
      </w:pPr>
      <w:r w:rsidRPr="00B41DF5">
        <w:rPr>
          <w:color w:val="000000"/>
        </w:rPr>
        <w:t>Московской области</w:t>
      </w:r>
      <w:r w:rsidRPr="00B41DF5">
        <w:rPr>
          <w:color w:val="000000"/>
        </w:rPr>
        <w:tab/>
        <w:t xml:space="preserve">                                                               Московской области</w:t>
      </w:r>
    </w:p>
    <w:p w:rsidR="00531EF4" w:rsidRPr="00B41DF5" w:rsidRDefault="00531EF4" w:rsidP="00531EF4">
      <w:pPr>
        <w:jc w:val="both"/>
        <w:rPr>
          <w:color w:val="000000"/>
        </w:rPr>
      </w:pPr>
    </w:p>
    <w:p w:rsidR="00531EF4" w:rsidRPr="00B41DF5" w:rsidRDefault="00531EF4" w:rsidP="00531EF4">
      <w:pPr>
        <w:jc w:val="both"/>
        <w:rPr>
          <w:color w:val="000000"/>
        </w:rPr>
      </w:pPr>
    </w:p>
    <w:p w:rsidR="00531EF4" w:rsidRPr="00B41DF5" w:rsidRDefault="00531EF4" w:rsidP="00531EF4">
      <w:pPr>
        <w:jc w:val="both"/>
        <w:rPr>
          <w:color w:val="000000"/>
        </w:rPr>
      </w:pPr>
      <w:r w:rsidRPr="00B41DF5">
        <w:rPr>
          <w:color w:val="000000"/>
        </w:rPr>
        <w:t>_____________</w:t>
      </w:r>
      <w:r>
        <w:rPr>
          <w:color w:val="000000"/>
        </w:rPr>
        <w:t>___</w:t>
      </w:r>
      <w:r w:rsidRPr="00B41DF5">
        <w:rPr>
          <w:color w:val="000000"/>
        </w:rPr>
        <w:t xml:space="preserve"> М.В. Тарханов</w:t>
      </w:r>
      <w:r w:rsidRPr="00B41DF5">
        <w:rPr>
          <w:color w:val="000000"/>
        </w:rPr>
        <w:tab/>
        <w:t xml:space="preserve">                                                    ______________   С.Б. Макаревич</w:t>
      </w:r>
    </w:p>
    <w:p w:rsidR="00D54B86" w:rsidRDefault="00D54B86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/>
    <w:p w:rsidR="00531EF4" w:rsidRDefault="00531EF4">
      <w:bookmarkStart w:id="0" w:name="_GoBack"/>
      <w:bookmarkEnd w:id="0"/>
    </w:p>
    <w:p w:rsidR="00531EF4" w:rsidRPr="00531EF4" w:rsidRDefault="00531EF4"/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ind w:left="5387"/>
        <w:jc w:val="left"/>
        <w:rPr>
          <w:b w:val="0"/>
          <w:sz w:val="20"/>
          <w:szCs w:val="24"/>
        </w:rPr>
      </w:pPr>
      <w:r w:rsidRPr="00531EF4">
        <w:rPr>
          <w:b w:val="0"/>
          <w:sz w:val="20"/>
          <w:szCs w:val="24"/>
        </w:rPr>
        <w:lastRenderedPageBreak/>
        <w:t xml:space="preserve">Приложение №1 </w:t>
      </w:r>
    </w:p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ind w:left="5387"/>
        <w:jc w:val="left"/>
        <w:rPr>
          <w:b w:val="0"/>
          <w:sz w:val="20"/>
          <w:szCs w:val="24"/>
        </w:rPr>
      </w:pPr>
      <w:r w:rsidRPr="00531EF4">
        <w:rPr>
          <w:b w:val="0"/>
          <w:sz w:val="20"/>
          <w:szCs w:val="24"/>
        </w:rPr>
        <w:t xml:space="preserve">к Решению Совета депутатов </w:t>
      </w:r>
    </w:p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ind w:left="5387"/>
        <w:jc w:val="left"/>
        <w:rPr>
          <w:b w:val="0"/>
          <w:sz w:val="20"/>
          <w:szCs w:val="24"/>
        </w:rPr>
      </w:pPr>
      <w:r w:rsidRPr="00531EF4">
        <w:rPr>
          <w:b w:val="0"/>
          <w:sz w:val="20"/>
          <w:szCs w:val="24"/>
        </w:rPr>
        <w:t xml:space="preserve">Рузского городского округа </w:t>
      </w:r>
    </w:p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ind w:left="5387"/>
        <w:jc w:val="left"/>
        <w:rPr>
          <w:b w:val="0"/>
          <w:sz w:val="20"/>
          <w:szCs w:val="24"/>
        </w:rPr>
      </w:pPr>
      <w:r w:rsidRPr="00531EF4">
        <w:rPr>
          <w:b w:val="0"/>
          <w:sz w:val="20"/>
          <w:szCs w:val="24"/>
        </w:rPr>
        <w:t>от «__</w:t>
      </w:r>
      <w:proofErr w:type="gramStart"/>
      <w:r w:rsidRPr="00531EF4">
        <w:rPr>
          <w:b w:val="0"/>
          <w:sz w:val="20"/>
          <w:szCs w:val="24"/>
        </w:rPr>
        <w:t>_»_</w:t>
      </w:r>
      <w:proofErr w:type="gramEnd"/>
      <w:r w:rsidRPr="00531EF4">
        <w:rPr>
          <w:b w:val="0"/>
          <w:sz w:val="20"/>
          <w:szCs w:val="24"/>
        </w:rPr>
        <w:t>______________2018 гола №____</w:t>
      </w:r>
    </w:p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ind w:left="5387"/>
        <w:jc w:val="left"/>
        <w:rPr>
          <w:b w:val="0"/>
          <w:sz w:val="24"/>
          <w:szCs w:val="24"/>
        </w:rPr>
      </w:pPr>
    </w:p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ind w:left="5387"/>
        <w:jc w:val="left"/>
        <w:rPr>
          <w:b w:val="0"/>
          <w:sz w:val="24"/>
          <w:szCs w:val="24"/>
        </w:rPr>
      </w:pPr>
    </w:p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 w:rsidRPr="00531EF4">
        <w:rPr>
          <w:sz w:val="24"/>
          <w:szCs w:val="24"/>
        </w:rPr>
        <w:t xml:space="preserve">Положение </w:t>
      </w:r>
    </w:p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 w:rsidRPr="00531EF4">
        <w:rPr>
          <w:sz w:val="24"/>
          <w:szCs w:val="24"/>
        </w:rPr>
        <w:t>«О порядке предоставления муниципальной преференции по передаче в аренду муниципального имущества субъектам малого и среднего предпринимательства, занимающихся социально-ориентированными видами деятельности на территории Рузского городского округа»</w:t>
      </w:r>
    </w:p>
    <w:p w:rsidR="00531EF4" w:rsidRPr="00531EF4" w:rsidRDefault="00531EF4" w:rsidP="00531EF4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</w:p>
    <w:p w:rsidR="00531EF4" w:rsidRPr="00531EF4" w:rsidRDefault="00531EF4" w:rsidP="00531EF4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4" w:lineRule="exact"/>
        <w:rPr>
          <w:sz w:val="24"/>
          <w:szCs w:val="24"/>
        </w:rPr>
      </w:pPr>
      <w:r w:rsidRPr="00531EF4">
        <w:rPr>
          <w:sz w:val="24"/>
          <w:szCs w:val="24"/>
        </w:rPr>
        <w:t>Общие положения</w:t>
      </w:r>
    </w:p>
    <w:p w:rsidR="00531EF4" w:rsidRPr="00531EF4" w:rsidRDefault="00531EF4" w:rsidP="00531EF4">
      <w:pPr>
        <w:pStyle w:val="20"/>
        <w:shd w:val="clear" w:color="auto" w:fill="auto"/>
        <w:tabs>
          <w:tab w:val="left" w:pos="0"/>
        </w:tabs>
        <w:spacing w:before="0" w:after="0" w:line="274" w:lineRule="exact"/>
        <w:jc w:val="left"/>
        <w:rPr>
          <w:sz w:val="24"/>
          <w:szCs w:val="24"/>
        </w:rPr>
      </w:pP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Федеральными законами от 24.07.2007 № 209-ФЗ «О развитии малого и среднего предпринимательства в Российской Федерации», 26.07.2006 № 135-ФЗ «О защите конкуренции» и определяет порядок и условия оказания имущественной поддержки субъектам малого и среднего предпринимательства (далее - субъекты МСП), занимающихся приоритетными видами деятельности (предоставление услуг общественного питания, предоставление бытовых услуг населению, коммунальные услуги в целях обеспечения тепло-, водоснабжения, водоотведения и очистки сточных вод, услуги электроснабжения).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Подготовка и согласование документов в целях оказания имущественной поддержки субъектам МСП осуществляется Администрацией Рузского городского округа (далее - Администрация) для предоставления муниципальной преференции по передаче в аренду муниципального имущества, без проведения торгов (далее - Муниципальная преференция).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Получателями муниципальной преференции являются субъекты МСП - юридические лица и индивидуальные предприниматели, зарегистрированные на территории муниципального образования «Рузский городской округ» (далее - Рузский городской округ) и занимающиеся на его территории приоритетными видами деятельности.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В целях оказания имущественной поддержки Администрация формирует Перечень муниципального имущества Рузского городского округа Московской области, предназначенного для содействия развитию малого и среднего предпринимательства на территории района и предоставляемого во владение и (или) пользование субъектам малого и среднего предпринимательства (далее - Перечень), который разрабатывается в соответствии с Федеральным законом от 24.07.2007 №209-ФЗ "О развитии малого и среднего предпринимательства в Российской Федерации". Перечень утверждается постановлением Главы Рузского городского округа.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Муниципальное имущество, включенное в Перечень, не подлежит отчуждению в частную собственность, а также запрещается переуступка права пользования или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Муниципальное имущество, включенное в Перечень, предоставляется в аренду субъектам МСП на возмездной основе на срок не менее чем 5 (пять) лет. Срок договора аренды может быть уменьшен на основании заявления поданного до заключения такого договора субъектом МСП.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Субъект МСП может обратиться за предоставлением Муниципальной преференции 1 раз в текущем финансовом году.</w:t>
      </w:r>
    </w:p>
    <w:p w:rsidR="00531EF4" w:rsidRPr="00531EF4" w:rsidRDefault="00531EF4" w:rsidP="00531EF4">
      <w:pPr>
        <w:pStyle w:val="1"/>
        <w:shd w:val="clear" w:color="auto" w:fill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531EF4" w:rsidRPr="00531EF4" w:rsidRDefault="00531EF4" w:rsidP="00531EF4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right="-1" w:firstLine="0"/>
        <w:jc w:val="center"/>
        <w:rPr>
          <w:sz w:val="24"/>
          <w:szCs w:val="24"/>
        </w:rPr>
      </w:pPr>
      <w:bookmarkStart w:id="1" w:name="bookmark0"/>
      <w:r w:rsidRPr="00531EF4">
        <w:rPr>
          <w:sz w:val="24"/>
          <w:szCs w:val="24"/>
        </w:rPr>
        <w:t>Условия и порядок предоставления муниципальной преференции, заключения договора аренды</w:t>
      </w:r>
      <w:bookmarkEnd w:id="1"/>
    </w:p>
    <w:p w:rsidR="00531EF4" w:rsidRPr="00531EF4" w:rsidRDefault="00531EF4" w:rsidP="00531EF4">
      <w:pPr>
        <w:pStyle w:val="11"/>
        <w:shd w:val="clear" w:color="auto" w:fill="auto"/>
        <w:tabs>
          <w:tab w:val="left" w:pos="0"/>
        </w:tabs>
        <w:ind w:right="-1" w:firstLine="0"/>
        <w:rPr>
          <w:sz w:val="24"/>
          <w:szCs w:val="24"/>
        </w:rPr>
      </w:pP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lastRenderedPageBreak/>
        <w:t>В соответствии с настоящим Положением Муниципальная преференция предоставляется с соблюдением следующих условий:</w:t>
      </w:r>
    </w:p>
    <w:p w:rsidR="00531EF4" w:rsidRPr="00531EF4" w:rsidRDefault="00531EF4" w:rsidP="00531EF4">
      <w:pPr>
        <w:pStyle w:val="1"/>
        <w:numPr>
          <w:ilvl w:val="2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Субъект МСП должен быть зарегистрирован в установленном порядке на территории Рузского городского округа, предоставить необходимые документы в соответствии с пунктом 2.3. настоящего Положения.</w:t>
      </w:r>
    </w:p>
    <w:p w:rsidR="00531EF4" w:rsidRPr="00531EF4" w:rsidRDefault="00531EF4" w:rsidP="00531EF4">
      <w:pPr>
        <w:pStyle w:val="1"/>
        <w:numPr>
          <w:ilvl w:val="2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Осуществлять деятельность по приоритетным видам, указанным в п. 1.1 настоящего Положения.</w:t>
      </w:r>
    </w:p>
    <w:p w:rsidR="00531EF4" w:rsidRPr="00531EF4" w:rsidRDefault="00531EF4" w:rsidP="00531EF4">
      <w:pPr>
        <w:pStyle w:val="1"/>
        <w:numPr>
          <w:ilvl w:val="2"/>
          <w:numId w:val="2"/>
        </w:numPr>
        <w:shd w:val="clear" w:color="auto" w:fill="auto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Субъект МСП не должен: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находиться в стадии реорганизации, ликвидации или банкротства в соответствии с законодательством Российской Федерации;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иметь задолженность по налоговым и неналоговым платежам в бюджеты всех уровней и во внебюджетные фонды;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иметь задолженность по платежам за аренду муниципального имущества;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иметь просроченную задолженность по заработной плате.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В предоставлении Муниципальной преференции должно быть отказано в случае, если: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не представлены документы, определенные настоящим Положением, или представлены недостоверные сведения и документы;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не выполнены условия оказания имущественной поддержки;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ранее в отношении заявителя - субъекта МСП было принято решение об оказании аналогичной поддержки, и срок ее оказания не истек;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МСП, допустившим нарушение порядка и условий оказания имущественной поддержки, в том числе не обеспечившим целевого использования муниципального имущества, прошло менее 3 -х лет.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Субъекты МСП, соответствующие требованиям, указанным в п. 2.1. настоящего Положения, заинтересованные в получении Муниципальной преференции, представляют в Администрацию заявление о предоставлении Муниципальной преференции. В заявлении указывается Перечень имущества, цели и срок его использования.</w:t>
      </w:r>
    </w:p>
    <w:p w:rsidR="00531EF4" w:rsidRPr="00531EF4" w:rsidRDefault="00531EF4" w:rsidP="00531EF4">
      <w:pPr>
        <w:pStyle w:val="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заверенные руководителем копии учредительных документов юридического лица;</w:t>
      </w:r>
    </w:p>
    <w:p w:rsidR="00531EF4" w:rsidRPr="00531EF4" w:rsidRDefault="00531EF4" w:rsidP="00531EF4">
      <w:pPr>
        <w:pStyle w:val="1"/>
        <w:shd w:val="clear" w:color="auto" w:fill="auto"/>
        <w:tabs>
          <w:tab w:val="left" w:pos="4455"/>
        </w:tabs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- заверенные руководителем юридического лица и печатью документы, подтверждающие полномочия руководителя;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оригинал бухгалтерского баланса по состоянию на последнюю отчетную дату, предшествующую дате подачи заявки, либо, если субъект МСП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оригинал выписки из Единого государственного реестра юридических лиц или индивидуальных предпринимателей, выданная не ранее чем за 1 месяц до подачи заявления на предоставление муниципальной преференции;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заверенная руководителем юридического лица и печатью копия лицензии на право осуществления деятельности (если деятельность подлежит лицензированию);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оригинал справки из налогового органа об отсутствии у субъекта МСП просроченной задолженности по налогам, сборам, пеням, штрафным санкциям, иным обязательным платежам в бюджеты бюджетной системы Российской Федерации, выданная не ранее чем за 1 месяц до дня подачи заявки. В случае наличия задолженности в справке - документы, подтверждающие погашение указанной задолженности, с последующим представлением справки без просроченной задолженности (до момента заключения договора аренды);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документы, подтверждающие отнесение к категории субъектов МСП в соответствии с требованиями статьи 4 Федерального закона от 24.07.2007 № 209-ФЗ «О развитии малого и среднего предпринимательства в Российской Федерации».</w:t>
      </w:r>
    </w:p>
    <w:p w:rsidR="00531EF4" w:rsidRPr="00531EF4" w:rsidRDefault="00531EF4" w:rsidP="00531EF4">
      <w:pPr>
        <w:pStyle w:val="1"/>
        <w:shd w:val="clear" w:color="auto" w:fill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Отдел муниципальной собственности управления земельно-имущественных отношений </w:t>
      </w:r>
      <w:r w:rsidRPr="00531EF4">
        <w:rPr>
          <w:rFonts w:ascii="Times New Roman" w:hAnsi="Times New Roman" w:cs="Times New Roman"/>
          <w:sz w:val="24"/>
          <w:szCs w:val="24"/>
        </w:rPr>
        <w:lastRenderedPageBreak/>
        <w:t>Администрации (далее - Отдел муниципальной собственности) в течение пяти рабочих дней со дня поступления заявления рассматривает представленные документы на предмет их соответствия перечню документов, указанному в п. 2.3 Порядка уведомляет Отдел предпринимательства администрации Рузского муниципального района о поступивших заявлениях субъектов МСП с указанием даты поступления, а также возможности ознакомления с полным пакетом поступивших документов.</w:t>
      </w:r>
    </w:p>
    <w:p w:rsidR="00531EF4" w:rsidRPr="00531EF4" w:rsidRDefault="00531EF4" w:rsidP="00531EF4">
      <w:pPr>
        <w:pStyle w:val="1"/>
        <w:shd w:val="clear" w:color="auto" w:fill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В случаях представления субъектом МСП неполного комплекта документов или несоответствия субъекта МСП условиям, указанным в пунктах 2.1 и 2.2 Положения, Отдел муниципальной собственности в течение пяти рабочих дней с момента поступления заявления возвращает документы и письменно извещает субъекта МСП об отклонении заявления с указанием причин отклонения.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При распределении в полном объеме муниципального имущества, предусмотренного для предоставления субъектам МСП в текущем финансовом году, прием документов прекращается.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Заявление и пакет документов субъектов МСП, соответствующих условиям, указанным в пунктах 2.1 и 2.2 настоящего Положения, рассматриваются на предмет соответствия субъекта МСП условиям, указанным в настоящем Порядке, а также осуществляется оценка документов.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Документы субъектов МСП, не соответствующих условиям, указанным в настоящем Положении, отклоняются и возвращаются последним. В случае решения об отклонении заявления, субъект МСП имеет право доработать пакет документов и подать документы повторно.</w:t>
      </w:r>
    </w:p>
    <w:p w:rsidR="00531EF4" w:rsidRPr="00531EF4" w:rsidRDefault="00531EF4" w:rsidP="00531EF4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По результатам оценки пакета документов принимается одно из следующих решений: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предоставить Муниципальную преференцию;</w:t>
      </w:r>
    </w:p>
    <w:p w:rsidR="00531EF4" w:rsidRPr="00531EF4" w:rsidRDefault="00531EF4" w:rsidP="00531EF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 xml:space="preserve"> отказать в предоставлении Муниципальной преференции.</w:t>
      </w:r>
    </w:p>
    <w:p w:rsidR="00531EF4" w:rsidRPr="00531EF4" w:rsidRDefault="00531EF4" w:rsidP="00531EF4">
      <w:pPr>
        <w:widowControl w:val="0"/>
        <w:autoSpaceDE w:val="0"/>
        <w:autoSpaceDN w:val="0"/>
        <w:adjustRightInd w:val="0"/>
        <w:ind w:firstLine="567"/>
        <w:jc w:val="both"/>
      </w:pPr>
      <w:r w:rsidRPr="00531EF4">
        <w:t xml:space="preserve">2.8. Муниципальная преференция в целях, предусмотренных в </w:t>
      </w:r>
      <w:hyperlink w:anchor="Par51" w:history="1">
        <w:r w:rsidRPr="00531EF4">
          <w:t>пункте 1.1.</w:t>
        </w:r>
      </w:hyperlink>
      <w:r w:rsidRPr="00531EF4">
        <w:t xml:space="preserve"> настоящего Положения,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а) на основании решения Совета депутатов Рузского городского округа о бюджете, содержащего либо устанавливающего порядок определения размера муниципальной преференции и ее конкретного получателя;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б)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Федерации;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в) в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лицу;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г) в соответствии с муниципальными программами развития субъектов малого и среднего предпринимательства, утверждаемыми администрацией Рузского городского округа.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2.9. Не является муниципальной преференцией: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а) предоставление имущества и (или) иных объектов гражданских прав по результатам торгов, проводимых в случаях, предусмотренных законодательством Российской Федерации, а также по результатам иных процедур, предусмотренных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б) передача,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контртеррористических операций;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в) закрепление муниципального имущества за хозяйствующими субъектами на праве хозяйственного ведения или оперативного управления;</w:t>
      </w:r>
    </w:p>
    <w:p w:rsidR="00531EF4" w:rsidRPr="00531EF4" w:rsidRDefault="00531EF4" w:rsidP="00531EF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lastRenderedPageBreak/>
        <w:t>г) предоставление имущества и (или) иных объектов гражданских прав на основании федерального законодательства или на основании вступившего в законную силу решения суда.</w:t>
      </w:r>
    </w:p>
    <w:p w:rsidR="00531EF4" w:rsidRPr="00531EF4" w:rsidRDefault="00531EF4" w:rsidP="00531EF4">
      <w:pPr>
        <w:pStyle w:val="1"/>
        <w:numPr>
          <w:ilvl w:val="1"/>
          <w:numId w:val="4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Муниципальная преференция субъекту МСП предоставляется на основании Постановления Главы Рузского городского округа, проект которого готовится Отделом муниципальной собственности в течение десяти рабочих дней со дня принятия решения. При принятии решения об отказе в предоставлении муниципальной преференции, Администрация в течение десяти рабочих дней со дня принятия решения об отказе, направляет заявителю письменное уведомление об отказе в предоставлении муниципальной преференции с указанием причин отказа.</w:t>
      </w:r>
    </w:p>
    <w:p w:rsidR="00531EF4" w:rsidRPr="00531EF4" w:rsidRDefault="00531EF4" w:rsidP="00531EF4">
      <w:pPr>
        <w:pStyle w:val="1"/>
        <w:numPr>
          <w:ilvl w:val="1"/>
          <w:numId w:val="4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Расчет годовой арендной платы производится в соответствии с Положением об аренде имущества, находящегося в собственности Рузского городского округа.</w:t>
      </w:r>
    </w:p>
    <w:p w:rsidR="00531EF4" w:rsidRPr="00531EF4" w:rsidRDefault="00531EF4" w:rsidP="00531EF4">
      <w:pPr>
        <w:pStyle w:val="1"/>
        <w:numPr>
          <w:ilvl w:val="1"/>
          <w:numId w:val="4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Администрация заключает с субъектом МСП - получателем Муниципальной преференции договор аренды муниципального имущества в течение десяти рабочих дней со дня принятия Постановления Главы Рузского городского округа о предоставлении муниципальной преференции.</w:t>
      </w:r>
    </w:p>
    <w:p w:rsidR="00531EF4" w:rsidRPr="00531EF4" w:rsidRDefault="00531EF4" w:rsidP="00531EF4">
      <w:pPr>
        <w:pStyle w:val="1"/>
        <w:numPr>
          <w:ilvl w:val="1"/>
          <w:numId w:val="4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F4">
        <w:rPr>
          <w:rFonts w:ascii="Times New Roman" w:hAnsi="Times New Roman" w:cs="Times New Roman"/>
          <w:sz w:val="24"/>
          <w:szCs w:val="24"/>
        </w:rPr>
        <w:t>Контроль за использованием переданного в аренду муниципального имущества по целевому назначению осуществляется Отделом муниципальной собственности в течение всего срока действия договора аренды.</w:t>
      </w:r>
    </w:p>
    <w:p w:rsidR="00531EF4" w:rsidRPr="00CA42B2" w:rsidRDefault="00531EF4" w:rsidP="00531EF4">
      <w:pPr>
        <w:pStyle w:val="1"/>
        <w:shd w:val="clear" w:color="auto" w:fill="auto"/>
        <w:ind w:left="740" w:right="20"/>
        <w:jc w:val="both"/>
        <w:rPr>
          <w:sz w:val="24"/>
          <w:szCs w:val="24"/>
        </w:rPr>
      </w:pPr>
    </w:p>
    <w:p w:rsidR="00531EF4" w:rsidRPr="00CA42B2" w:rsidRDefault="00531EF4" w:rsidP="00531EF4">
      <w:pPr>
        <w:pStyle w:val="1"/>
        <w:shd w:val="clear" w:color="auto" w:fill="auto"/>
        <w:ind w:left="740" w:right="20"/>
        <w:jc w:val="both"/>
        <w:rPr>
          <w:sz w:val="24"/>
          <w:szCs w:val="24"/>
        </w:rPr>
      </w:pPr>
    </w:p>
    <w:p w:rsidR="00531EF4" w:rsidRPr="00CA42B2" w:rsidRDefault="00531EF4" w:rsidP="00531EF4"/>
    <w:p w:rsidR="00531EF4" w:rsidRDefault="00531EF4"/>
    <w:sectPr w:rsidR="00531EF4" w:rsidSect="005873CA">
      <w:pgSz w:w="11906" w:h="16838"/>
      <w:pgMar w:top="1134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F8A"/>
    <w:multiLevelType w:val="hybridMultilevel"/>
    <w:tmpl w:val="527EFFD8"/>
    <w:lvl w:ilvl="0" w:tplc="8822FA26">
      <w:start w:val="1"/>
      <w:numFmt w:val="decimal"/>
      <w:lvlText w:val="%1."/>
      <w:lvlJc w:val="left"/>
      <w:pPr>
        <w:ind w:left="85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410A698E"/>
    <w:multiLevelType w:val="multilevel"/>
    <w:tmpl w:val="78B40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AB22D9"/>
    <w:multiLevelType w:val="multilevel"/>
    <w:tmpl w:val="2B0AA1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DFE4F33"/>
    <w:multiLevelType w:val="multilevel"/>
    <w:tmpl w:val="2512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7A"/>
    <w:rsid w:val="0025087A"/>
    <w:rsid w:val="00531EF4"/>
    <w:rsid w:val="00D5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E2B54-D573-4817-ACF2-689110C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31EF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531EF4"/>
    <w:pPr>
      <w:widowControl w:val="0"/>
      <w:shd w:val="clear" w:color="auto" w:fill="FFFFFF"/>
      <w:spacing w:after="240" w:line="293" w:lineRule="exac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531EF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EF4"/>
    <w:pPr>
      <w:widowControl w:val="0"/>
      <w:shd w:val="clear" w:color="auto" w:fill="FFFFFF"/>
      <w:spacing w:before="840" w:after="300" w:line="0" w:lineRule="atLeast"/>
      <w:jc w:val="center"/>
    </w:pPr>
    <w:rPr>
      <w:b/>
      <w:bCs/>
      <w:spacing w:val="3"/>
      <w:sz w:val="21"/>
      <w:szCs w:val="21"/>
      <w:lang w:eastAsia="en-US"/>
    </w:rPr>
  </w:style>
  <w:style w:type="character" w:customStyle="1" w:styleId="10">
    <w:name w:val="Заголовок №1_"/>
    <w:basedOn w:val="a0"/>
    <w:link w:val="11"/>
    <w:rsid w:val="00531EF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531EF4"/>
    <w:pPr>
      <w:widowControl w:val="0"/>
      <w:shd w:val="clear" w:color="auto" w:fill="FFFFFF"/>
      <w:spacing w:line="274" w:lineRule="exact"/>
      <w:ind w:hanging="2140"/>
      <w:outlineLvl w:val="0"/>
    </w:pPr>
    <w:rPr>
      <w:b/>
      <w:bCs/>
      <w:spacing w:val="3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531E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411A6912BA83B655A9D599451F4E338854FA873ACE98E869C55EF21F0A80110E0EC94Q2x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Доброскок</dc:creator>
  <cp:keywords/>
  <dc:description/>
  <cp:lastModifiedBy>Галина Доброскок</cp:lastModifiedBy>
  <cp:revision>2</cp:revision>
  <dcterms:created xsi:type="dcterms:W3CDTF">2018-07-03T09:30:00Z</dcterms:created>
  <dcterms:modified xsi:type="dcterms:W3CDTF">2018-07-03T09:31:00Z</dcterms:modified>
</cp:coreProperties>
</file>