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3C" w:rsidRDefault="009B403C" w:rsidP="003B78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B403C" w:rsidRDefault="009B403C" w:rsidP="003B78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B403C" w:rsidRDefault="009B403C" w:rsidP="003B78ED">
      <w:pPr>
        <w:pStyle w:val="a3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поселения </w:t>
      </w:r>
      <w:r>
        <w:rPr>
          <w:rFonts w:ascii="Times New Roman" w:hAnsi="Times New Roman" w:cs="Times New Roman"/>
          <w:sz w:val="28"/>
          <w:szCs w:val="28"/>
        </w:rPr>
        <w:t>Руза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03C" w:rsidRDefault="009B403C" w:rsidP="003B78ED">
      <w:pPr>
        <w:pStyle w:val="a3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муниципального района</w:t>
      </w:r>
    </w:p>
    <w:p w:rsidR="009B403C" w:rsidRDefault="009B403C" w:rsidP="003B78ED">
      <w:pPr>
        <w:pStyle w:val="a3"/>
        <w:ind w:firstLine="3686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D5414">
        <w:rPr>
          <w:rFonts w:ascii="Times New Roman" w:hAnsi="Times New Roman" w:cs="Times New Roman"/>
          <w:sz w:val="28"/>
          <w:szCs w:val="28"/>
          <w:u w:val="single"/>
        </w:rPr>
        <w:t>29.05.2017г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bookmarkEnd w:id="0"/>
    <w:p w:rsidR="009B403C" w:rsidRDefault="009B403C" w:rsidP="009B40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ПОРЯДОК</w:t>
      </w: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ПРЕДОСТАВЛЕНИЯ, РАССМОТРЕНИЯ И ОЦЕНКИ ПРЕДЛОЖЕНИЙ</w:t>
      </w:r>
    </w:p>
    <w:p w:rsidR="00AD261F" w:rsidRPr="00740C85" w:rsidRDefault="00AD261F" w:rsidP="001706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ЗАИНТЕРЕСОВАННЫХ ЛИЦ О ВКЛЮЧЕНИИ ДВОРОВЫХ ТЕРРИТОРИЙ,</w:t>
      </w:r>
      <w:r w:rsidR="00FC36F7">
        <w:rPr>
          <w:rFonts w:ascii="Times New Roman" w:hAnsi="Times New Roman" w:cs="Times New Roman"/>
          <w:sz w:val="28"/>
          <w:szCs w:val="28"/>
        </w:rPr>
        <w:t xml:space="preserve"> </w:t>
      </w:r>
      <w:r w:rsidRPr="00740C85">
        <w:rPr>
          <w:rFonts w:ascii="Times New Roman" w:hAnsi="Times New Roman" w:cs="Times New Roman"/>
          <w:sz w:val="28"/>
          <w:szCs w:val="28"/>
        </w:rPr>
        <w:t xml:space="preserve">ПОДЛЕЖАЩИХ БЛАГОУСТРОЙСТВУ В 2017 ГОДУ, </w:t>
      </w:r>
      <w:r w:rsidR="001706AD">
        <w:rPr>
          <w:rFonts w:ascii="Times New Roman" w:hAnsi="Times New Roman" w:cs="Times New Roman"/>
          <w:sz w:val="28"/>
          <w:szCs w:val="28"/>
        </w:rPr>
        <w:t xml:space="preserve">на территорий городского поселения Руза, </w:t>
      </w:r>
      <w:r w:rsidRPr="00740C85">
        <w:rPr>
          <w:rFonts w:ascii="Times New Roman" w:hAnsi="Times New Roman" w:cs="Times New Roman"/>
          <w:sz w:val="28"/>
          <w:szCs w:val="28"/>
        </w:rPr>
        <w:t>В МУНИЦИПАЛЬН</w:t>
      </w:r>
      <w:r w:rsidR="00740C85">
        <w:rPr>
          <w:rFonts w:ascii="Times New Roman" w:hAnsi="Times New Roman" w:cs="Times New Roman"/>
          <w:sz w:val="28"/>
          <w:szCs w:val="28"/>
        </w:rPr>
        <w:t>УЮ</w:t>
      </w:r>
      <w:r w:rsidRPr="00740C8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40C85">
        <w:rPr>
          <w:rFonts w:ascii="Times New Roman" w:hAnsi="Times New Roman" w:cs="Times New Roman"/>
          <w:sz w:val="28"/>
          <w:szCs w:val="28"/>
        </w:rPr>
        <w:t>У (ПОДПРОГРАММУ)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Раздел I</w:t>
      </w: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1. Настоящий Порядок предоставления, рассмотрения и оценки предложений заинтересованных лиц о включении дворовых территорий, подлежащих благоустройству в 2017 году, в </w:t>
      </w:r>
      <w:r w:rsidR="00740C85">
        <w:rPr>
          <w:rFonts w:ascii="Times New Roman" w:hAnsi="Times New Roman" w:cs="Times New Roman"/>
          <w:sz w:val="28"/>
          <w:szCs w:val="28"/>
        </w:rPr>
        <w:t>Программу (</w:t>
      </w:r>
      <w:r w:rsidRPr="00740C85">
        <w:rPr>
          <w:rFonts w:ascii="Times New Roman" w:hAnsi="Times New Roman" w:cs="Times New Roman"/>
          <w:sz w:val="28"/>
          <w:szCs w:val="28"/>
        </w:rPr>
        <w:t>подпрограмму</w:t>
      </w:r>
      <w:r w:rsidR="00740C85">
        <w:rPr>
          <w:rFonts w:ascii="Times New Roman" w:hAnsi="Times New Roman" w:cs="Times New Roman"/>
          <w:sz w:val="28"/>
          <w:szCs w:val="28"/>
        </w:rPr>
        <w:t>)</w:t>
      </w:r>
      <w:r w:rsidRPr="00740C85">
        <w:rPr>
          <w:rFonts w:ascii="Times New Roman" w:hAnsi="Times New Roman" w:cs="Times New Roman"/>
          <w:sz w:val="28"/>
          <w:szCs w:val="28"/>
        </w:rPr>
        <w:t xml:space="preserve"> муниципальной программы Московской области (далее - Порядок, </w:t>
      </w:r>
      <w:r w:rsidR="00905303">
        <w:rPr>
          <w:rFonts w:ascii="Times New Roman" w:hAnsi="Times New Roman" w:cs="Times New Roman"/>
          <w:sz w:val="28"/>
          <w:szCs w:val="28"/>
        </w:rPr>
        <w:t>Программа</w:t>
      </w:r>
      <w:r w:rsidRPr="00740C85">
        <w:rPr>
          <w:rFonts w:ascii="Times New Roman" w:hAnsi="Times New Roman" w:cs="Times New Roman"/>
          <w:sz w:val="28"/>
          <w:szCs w:val="28"/>
        </w:rPr>
        <w:t xml:space="preserve"> соответственно) разработан в соответствии с </w:t>
      </w:r>
      <w:hyperlink r:id="rId4" w:history="1">
        <w:r w:rsidRPr="00740C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2. В целях реализации настоящего Порядка используются следующие основные понятия: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заинтересованные лица -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</w:t>
      </w:r>
      <w:r w:rsidR="00740C85">
        <w:rPr>
          <w:rFonts w:ascii="Times New Roman" w:hAnsi="Times New Roman" w:cs="Times New Roman"/>
          <w:sz w:val="28"/>
          <w:szCs w:val="28"/>
        </w:rPr>
        <w:t>Программы (</w:t>
      </w:r>
      <w:r w:rsidRPr="00740C85">
        <w:rPr>
          <w:rFonts w:ascii="Times New Roman" w:hAnsi="Times New Roman" w:cs="Times New Roman"/>
          <w:sz w:val="28"/>
          <w:szCs w:val="28"/>
        </w:rPr>
        <w:t>Подпрограммы</w:t>
      </w:r>
      <w:r w:rsidR="00740C85">
        <w:rPr>
          <w:rFonts w:ascii="Times New Roman" w:hAnsi="Times New Roman" w:cs="Times New Roman"/>
          <w:sz w:val="28"/>
          <w:szCs w:val="28"/>
        </w:rPr>
        <w:t>)</w:t>
      </w:r>
      <w:r w:rsidRPr="00740C85">
        <w:rPr>
          <w:rFonts w:ascii="Times New Roman" w:hAnsi="Times New Roman" w:cs="Times New Roman"/>
          <w:sz w:val="28"/>
          <w:szCs w:val="28"/>
        </w:rPr>
        <w:t>;</w:t>
      </w:r>
    </w:p>
    <w:p w:rsidR="00AD261F" w:rsidRPr="00740C85" w:rsidRDefault="00740C85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</w:t>
      </w:r>
      <w:r w:rsidR="00AD261F" w:rsidRPr="00740C85">
        <w:rPr>
          <w:rFonts w:ascii="Times New Roman" w:hAnsi="Times New Roman" w:cs="Times New Roman"/>
          <w:sz w:val="28"/>
          <w:szCs w:val="28"/>
        </w:rPr>
        <w:t xml:space="preserve"> (далее - дворовые территории);</w:t>
      </w:r>
    </w:p>
    <w:p w:rsidR="00AD261F" w:rsidRPr="00740C85" w:rsidRDefault="00AD261F" w:rsidP="00AD261F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0C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уполномоченный орган – структурное подразделение Администрации Муниципального образования Московской области в сфере благоустройства.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lastRenderedPageBreak/>
        <w:t>3. В целях осуществления благоустройства дворовой территории в рамках Подпрограммы заинтересованные лица вправе выбрать виды работ, предлагаемые к выполнению на дворовой территории, из минимального и (или) дополнительного перечня работ, установленного Подпрограммой.</w:t>
      </w:r>
    </w:p>
    <w:p w:rsidR="00740C85" w:rsidRPr="00740C85" w:rsidRDefault="00740C85" w:rsidP="009B40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Раздел II</w:t>
      </w: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ПОРЯДОК ПРЕДСТАВЛЕНИЯ ДОКУМЕНТОВ</w:t>
      </w: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В УПОЛНОМОЧЕННЫЙ ОРГАН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0"/>
      <w:bookmarkEnd w:id="1"/>
      <w:r w:rsidRPr="00740C85">
        <w:rPr>
          <w:rFonts w:ascii="Times New Roman" w:hAnsi="Times New Roman" w:cs="Times New Roman"/>
          <w:sz w:val="28"/>
          <w:szCs w:val="28"/>
        </w:rPr>
        <w:t xml:space="preserve">4. Заинтересованные лица представляют предложения о включении в Подпрограмму дворовых территорий (далее - предложения) в виде заявки, составленной в двух экземплярах по форме согласно </w:t>
      </w:r>
      <w:hyperlink w:anchor="P408" w:history="1">
        <w:r w:rsidRPr="00740C8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срока окончания проведения общественного обсуждения проекта Подпрограммы, установленного </w:t>
      </w:r>
      <w:hyperlink w:anchor="P336" w:history="1">
        <w:r w:rsidRPr="00740C85">
          <w:rPr>
            <w:rFonts w:ascii="Times New Roman" w:hAnsi="Times New Roman" w:cs="Times New Roman"/>
            <w:sz w:val="28"/>
            <w:szCs w:val="28"/>
          </w:rPr>
          <w:t>пунктом 5 раздела II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Порядка проведения общественного обсуждения проекта подпрограммы с приложением следующих документов: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1"/>
      <w:bookmarkEnd w:id="2"/>
      <w:r w:rsidRPr="00740C85">
        <w:rPr>
          <w:rFonts w:ascii="Times New Roman" w:hAnsi="Times New Roman" w:cs="Times New Roman"/>
          <w:sz w:val="28"/>
          <w:szCs w:val="28"/>
        </w:rPr>
        <w:t xml:space="preserve">4.1. Оригинала протокола общего собрания собственников помещений в многоквартирном доме, соответствующего требованиям </w:t>
      </w:r>
      <w:hyperlink r:id="rId5" w:history="1">
        <w:r w:rsidRPr="00740C85">
          <w:rPr>
            <w:rFonts w:ascii="Times New Roman" w:hAnsi="Times New Roman" w:cs="Times New Roman"/>
            <w:sz w:val="28"/>
            <w:szCs w:val="28"/>
          </w:rPr>
          <w:t>статей 44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40C85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содержащего в обязательном порядке решения общего собрания собственников помещений в многоквартирном доме по следующим вопросам: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а) о включении дворовой территории в Подпрограмму;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б) о перечне работ по благоустройству дворовой территории, сформированном исходя из минимального перечня работ, предусмотренного проектом Подпрограммы;</w:t>
      </w:r>
    </w:p>
    <w:p w:rsidR="00AD261F" w:rsidRPr="00740C85" w:rsidRDefault="001706AD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61F" w:rsidRPr="00740C85">
        <w:rPr>
          <w:rFonts w:ascii="Times New Roman" w:hAnsi="Times New Roman" w:cs="Times New Roman"/>
          <w:sz w:val="28"/>
          <w:szCs w:val="28"/>
        </w:rPr>
        <w:t>) о представителе (представителях) заинтересованных лиц, уполномоченных на предоставление предложений, подписание заявок, согласование дизайн-проекта благоустройства дворовой территории, а также на участие в заседаниях муниципальной общественной комиссии (далее - Комиссия), контроле приемки работ по благоустройству дворовой территории, в том числе промежуточной приемки;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Дополнительно в протоколе общего собрания собственников помещений в многоквартирном доме могут быть отражены решения, принятые по вопросам: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необходимости формирования перечня работ по благоустройству дворовой территории исходя из дополнительного перечня работ, предусмотренного проектом Подпрограммы;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необходимости демонтажа гаражей с последующей организацией парковочных мест на земельном участке, находящемся в общей долевой собственности жильцов дома, либо приведения состояния гаражей к единому архитектурному облику в соответствии с эскизным проектом.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4.2. Фотоматериалы (на электронном носителе), отражающие фактическое состояние дворовой территории.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lastRenderedPageBreak/>
        <w:t>4.3. Копия и оригинал для обозрения кадастрового паспорта земельного участка многоквартирного дома, дворовая территории которого предлагается для благоустройства (при наличии).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4.4. Копия эскизного проекта, </w:t>
      </w:r>
      <w:proofErr w:type="spellStart"/>
      <w:r w:rsidRPr="00740C85"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 w:rsidRPr="00740C85">
        <w:rPr>
          <w:rFonts w:ascii="Times New Roman" w:hAnsi="Times New Roman" w:cs="Times New Roman"/>
          <w:sz w:val="28"/>
          <w:szCs w:val="28"/>
        </w:rPr>
        <w:t xml:space="preserve"> разработка благоустройства дворовой территории, заверенная представителем заинтересованного лица (при наличии).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4.5. Копия проектно-сметной документации, в том числе локальной сметы благоустройства дворовой территории, заверенная представителем уполномоченного лица (при наличии).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4.6. Справка, выданная организацией, осуществляющей управление многоквартирным домом, о дате ввода многоквартирного дома в эксплуатацию или копия технического паспорта многоквартирного дома.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36"/>
      <w:bookmarkEnd w:id="3"/>
      <w:r w:rsidRPr="00740C85">
        <w:rPr>
          <w:rFonts w:ascii="Times New Roman" w:hAnsi="Times New Roman" w:cs="Times New Roman"/>
          <w:sz w:val="28"/>
          <w:szCs w:val="28"/>
        </w:rPr>
        <w:t xml:space="preserve">5. Заинтересованные лица представляют предложения с прилагаемыми к ним документами в уполномоченный орган по адресу: </w:t>
      </w:r>
      <w:r w:rsidR="001706AD">
        <w:rPr>
          <w:rFonts w:ascii="Times New Roman" w:hAnsi="Times New Roman" w:cs="Times New Roman"/>
          <w:sz w:val="28"/>
          <w:szCs w:val="28"/>
        </w:rPr>
        <w:t>г.Руза, Площадь партизан 15, кабинет 11</w:t>
      </w:r>
      <w:r w:rsidRPr="00740C85">
        <w:rPr>
          <w:rFonts w:ascii="Times New Roman" w:hAnsi="Times New Roman" w:cs="Times New Roman"/>
          <w:sz w:val="28"/>
          <w:szCs w:val="28"/>
        </w:rPr>
        <w:t>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Поступившие заявки регистрируются уполномоченным органом в день поступления в журнале регистрации с указанием порядкового регистрационного номера, даты и времени поступления предложения, адреса многоквартирного дома, дворовая территория которого предлагается к благоустройству, фамилии, имени, отчества представителя.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На обоих экземплярах заявки проставляется регистрационный номер, дата и время предоставления заявки. Один экземпляр зарегистрированной заявки возвращается заинтересованному лицу.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6. Уполномоченный орган не позднее трех рабочих дней с момента регистрации заявки в журнале регистрации передает предложения заинтересованных лиц и приложенные к ним документы секретарю Комиссии.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Раздел III</w:t>
      </w: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ПОРЯДОК ФОРМИРОВАНИЯ ПЕРЕЧНЯ ДВОРОВЫХ ТЕРРИТОРИЙ,</w:t>
      </w:r>
    </w:p>
    <w:p w:rsidR="00AD261F" w:rsidRPr="00740C85" w:rsidRDefault="00AD261F" w:rsidP="00AD26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ПОДЛЕЖАЩИХ БЛАГОУСТРОЙСТВУ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7. Изучение и предварительное рассмотрение предложений заинтересованных лиц и приложенных к ним документов, поступивших от уполномоченного органа, осуществляется на заседаниях Комиссии, организуемых еженедельно в течение срока, указанного в извещении о проведении общественного обсуждения проекта подпрограммы муниципальной </w:t>
      </w:r>
      <w:hyperlink r:id="rId7" w:history="1">
        <w:r w:rsidRPr="00740C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40C85">
        <w:rPr>
          <w:rFonts w:ascii="Times New Roman" w:hAnsi="Times New Roman" w:cs="Times New Roman"/>
          <w:sz w:val="28"/>
          <w:szCs w:val="28"/>
        </w:rPr>
        <w:t>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8. Комиссия рассматривает предложения заинтересованных лиц и приложенные к ним документы в целях формирования перечня дворовых территорий, подлежащих благоустройству (далее - Перечень), который будет включен в Подпрограмму.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Заседания Комиссии считаются правомочными, если на них присутствует не менее 2/3 членов Комиссии. </w:t>
      </w:r>
      <w:hyperlink w:anchor="P194" w:history="1">
        <w:r w:rsidRPr="00740C85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Комиссии утвержден </w:t>
      </w:r>
      <w:r w:rsidRPr="00740C85">
        <w:rPr>
          <w:rFonts w:ascii="Times New Roman" w:hAnsi="Times New Roman" w:cs="Times New Roman"/>
          <w:sz w:val="28"/>
          <w:szCs w:val="28"/>
        </w:rPr>
        <w:lastRenderedPageBreak/>
        <w:t>согласно приложению № 2 к Порядку проведения общественного обсуждения проекта подпрограммы. Комиссия принимает решения простым большинством голосов присутствующих на заседании членов Комиссии.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Решения Комиссии в срок не позднее 3 рабочих дней после проведения заседания Комиссии оформляются протоколом и размещаются на официальном Интернет-портале администрации муниципального образования Московской области.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9. По результатам изучения и предварительного рассмотрения предложений заинтересованных лиц и приложенных к ним документов Комиссия принимает мотивированное решение о включении дворовой территории в Перечень или об отказе во включении дворовой территории в Перечень и о возврате документов заинтересованному лицу.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10. Комиссия принимает мотивированное решение об отказе во включении дворовой территории в Перечень и о возврате документов заинтересованному лицу в случаях, если: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10.1. Заявка предоставлена после окончания срока ее подачи, указанного в </w:t>
      </w:r>
      <w:hyperlink w:anchor="P320" w:history="1">
        <w:r w:rsidRPr="00740C85">
          <w:rPr>
            <w:rFonts w:ascii="Times New Roman" w:hAnsi="Times New Roman" w:cs="Times New Roman"/>
            <w:sz w:val="28"/>
            <w:szCs w:val="28"/>
          </w:rPr>
          <w:t>пункте 4 раздела II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10.2. Заявка подписана неуполномоченным лицом.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10.3. Протокол общего собрания собственников помещений в многоквартирном доме не соответствует требованиям </w:t>
      </w:r>
      <w:hyperlink w:anchor="P321" w:history="1">
        <w:r w:rsidRPr="00740C85">
          <w:rPr>
            <w:rFonts w:ascii="Times New Roman" w:hAnsi="Times New Roman" w:cs="Times New Roman"/>
            <w:sz w:val="28"/>
            <w:szCs w:val="28"/>
          </w:rPr>
          <w:t>подпункта 4.1 пункта 4 раздела II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настоящего Порядка и </w:t>
      </w:r>
      <w:hyperlink r:id="rId8" w:history="1">
        <w:r w:rsidRPr="00740C85">
          <w:rPr>
            <w:rFonts w:ascii="Times New Roman" w:hAnsi="Times New Roman" w:cs="Times New Roman"/>
            <w:sz w:val="28"/>
            <w:szCs w:val="28"/>
          </w:rPr>
          <w:t>статей 44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40C85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10.4. Обязательные к предоставлению документы, указанные в </w:t>
      </w:r>
      <w:hyperlink w:anchor="P320" w:history="1">
        <w:r w:rsidRPr="00740C85">
          <w:rPr>
            <w:rFonts w:ascii="Times New Roman" w:hAnsi="Times New Roman" w:cs="Times New Roman"/>
            <w:sz w:val="28"/>
            <w:szCs w:val="28"/>
          </w:rPr>
          <w:t>пункте 4 раздела II</w:t>
        </w:r>
      </w:hyperlink>
      <w:r w:rsidRPr="00740C85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представлены не в полном объеме (не представлены).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Решение Комиссии об отказе во включении в Перечень направляется заинтересованному лицу в срок не позднее 3 рабочих дней после проведения заседания Комиссии в форме выписки из протокола.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 xml:space="preserve">11. В отношении дворовых территорий, прошедших отбор и не вошедших в Подпрограмму на 2017 год в связи с превышением выделенных лимитов бюджетных ассигнований, предусмотренных </w:t>
      </w:r>
      <w:r w:rsidR="00905303">
        <w:rPr>
          <w:rFonts w:ascii="Times New Roman" w:hAnsi="Times New Roman" w:cs="Times New Roman"/>
          <w:sz w:val="28"/>
          <w:szCs w:val="28"/>
        </w:rPr>
        <w:t>Программой</w:t>
      </w:r>
      <w:r w:rsidRPr="00740C85">
        <w:rPr>
          <w:rFonts w:ascii="Times New Roman" w:hAnsi="Times New Roman" w:cs="Times New Roman"/>
          <w:sz w:val="28"/>
          <w:szCs w:val="28"/>
        </w:rPr>
        <w:t>, Комиссия принимает мотивированное решение об отказе во включении таких территорий в Перечень и о возврате документов заинтересованному лицу.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12. Общественное обсуждение сформированного Перечня осуществляется в соответствии с Порядком проведения общественного обсуждения проекта подпрограммы.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13. Оценка предложений заинтересованных лиц в ходе общественного обсуждения сформированного Перечня проводится по следующим критериям отбора дворовых территорий: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13.1. Продолжительность эксплуатации многоквартирного дома.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13.2. Наличие поступивших предложений заинтересованных лиц о включении в Перечень дворовых территорий, обладающих смежной придомовой территорией и (или) имеющих общую инфраструктуру благоустройства с дворовой территорией, указанной в оценивающем предложении.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lastRenderedPageBreak/>
        <w:t>13.3. Уровень благоустроенности дворовой территории (наличие уличного освещения, детской игровой площадки, зеленых зон (газоны, клумбы, зеленые насаждения, деревья), парковочных мест (количество), спортивной площадки, зон отдыха, малых архитектурных форм (лавочки, урны)).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14. В случае если по результатам оценки предложения получают равные баллы, включение дворовых территорий в Перечень определяется исходя из даты и времени предоставления заинтересованными лицами предложений в уполномоченный орган.</w:t>
      </w:r>
    </w:p>
    <w:p w:rsidR="00AD261F" w:rsidRPr="00740C85" w:rsidRDefault="00AD261F" w:rsidP="00AD26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C85">
        <w:rPr>
          <w:rFonts w:ascii="Times New Roman" w:hAnsi="Times New Roman" w:cs="Times New Roman"/>
          <w:sz w:val="28"/>
          <w:szCs w:val="28"/>
        </w:rPr>
        <w:t>15. Заинтересованные лица вправе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261F" w:rsidRPr="00740C85" w:rsidRDefault="00AD261F" w:rsidP="00AD26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55EF" w:rsidRPr="00740C85" w:rsidRDefault="00AF55EF">
      <w:pPr>
        <w:rPr>
          <w:rFonts w:ascii="Times New Roman" w:hAnsi="Times New Roman" w:cs="Times New Roman"/>
          <w:sz w:val="28"/>
          <w:szCs w:val="28"/>
        </w:rPr>
      </w:pPr>
    </w:p>
    <w:sectPr w:rsidR="00AF55EF" w:rsidRPr="00740C85" w:rsidSect="003B1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61F"/>
    <w:rsid w:val="001706AD"/>
    <w:rsid w:val="00283119"/>
    <w:rsid w:val="003B1BFC"/>
    <w:rsid w:val="003B78ED"/>
    <w:rsid w:val="00724D15"/>
    <w:rsid w:val="00740C85"/>
    <w:rsid w:val="00905303"/>
    <w:rsid w:val="009B403C"/>
    <w:rsid w:val="00AD261F"/>
    <w:rsid w:val="00AF55EF"/>
    <w:rsid w:val="00FC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7E5F2-D587-438D-BD08-FF28BD78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6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73425DB4A03378CF38B7166DF0605C62E3907482F3AD04D58B5DBFE52F244A3F1B6A9B1DFEC6Aj3G6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73425DB4A03378CF3957C70B3590FC3256703402A3082180EB38CA102F411E3B1B0FCF29BE26B30022096j8G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73425DB4A03378CF38B7166DF0605C62E3907482F3AD04D58B5DBFE52F244A3F1B6A9B1DFEC68j3G5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8773425DB4A03378CF38B7166DF0605C62E3907482F3AD04D58B5DBFE52F244A3F1B6A9B1DFEC6Aj3G6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8773425DB4A03378CF38B7166DF0605C62F3F0C402F3AD04D58B5DBFE52F244A3F1B6A9B1DFEF6Dj3G2N" TargetMode="External"/><Relationship Id="rId9" Type="http://schemas.openxmlformats.org/officeDocument/2006/relationships/hyperlink" Target="consultantplus://offline/ref=28773425DB4A03378CF38B7166DF0605C62E3907482F3AD04D58B5DBFE52F244A3F1B6A9B1DFEC68j3G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Андреевна</dc:creator>
  <cp:keywords/>
  <dc:description/>
  <cp:lastModifiedBy>User</cp:lastModifiedBy>
  <cp:revision>7</cp:revision>
  <dcterms:created xsi:type="dcterms:W3CDTF">2017-05-19T11:11:00Z</dcterms:created>
  <dcterms:modified xsi:type="dcterms:W3CDTF">2017-06-29T12:33:00Z</dcterms:modified>
</cp:coreProperties>
</file>