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2FFFF" w14:textId="7EE89E0A" w:rsidR="00D457A0" w:rsidRPr="00013124" w:rsidRDefault="00D457A0" w:rsidP="003333DB">
      <w:pPr>
        <w:widowControl w:val="0"/>
        <w:autoSpaceDE w:val="0"/>
        <w:autoSpaceDN w:val="0"/>
        <w:adjustRightInd w:val="0"/>
        <w:spacing w:after="0" w:line="240" w:lineRule="auto"/>
        <w:ind w:left="9923"/>
        <w:jc w:val="center"/>
        <w:rPr>
          <w:rFonts w:ascii="Times New Roman" w:eastAsiaTheme="minorHAnsi" w:hAnsi="Times New Roman" w:cs="Times New Roman"/>
          <w:sz w:val="28"/>
          <w:szCs w:val="28"/>
        </w:rPr>
      </w:pPr>
    </w:p>
    <w:p w14:paraId="425EF8A7" w14:textId="77777777" w:rsidR="00526AEA" w:rsidRPr="00013124" w:rsidRDefault="00526AEA" w:rsidP="00526AEA">
      <w:pPr>
        <w:widowControl w:val="0"/>
        <w:autoSpaceDE w:val="0"/>
        <w:autoSpaceDN w:val="0"/>
        <w:adjustRightInd w:val="0"/>
        <w:spacing w:after="0" w:line="240" w:lineRule="auto"/>
        <w:ind w:left="9923"/>
        <w:jc w:val="right"/>
        <w:rPr>
          <w:rFonts w:ascii="Times New Roman" w:eastAsiaTheme="minorHAnsi" w:hAnsi="Times New Roman" w:cs="Times New Roman"/>
          <w:sz w:val="28"/>
          <w:szCs w:val="28"/>
        </w:rPr>
      </w:pPr>
      <w:bookmarkStart w:id="0" w:name="Par1053"/>
      <w:bookmarkEnd w:id="0"/>
      <w:r w:rsidRPr="00013124">
        <w:rPr>
          <w:rFonts w:ascii="Times New Roman" w:eastAsiaTheme="minorHAnsi" w:hAnsi="Times New Roman" w:cs="Times New Roman"/>
          <w:sz w:val="28"/>
          <w:szCs w:val="28"/>
        </w:rPr>
        <w:t>Приложение № 1</w:t>
      </w:r>
    </w:p>
    <w:p w14:paraId="3A53B6B3" w14:textId="77777777" w:rsidR="00D457A0" w:rsidRPr="00013124" w:rsidRDefault="00D457A0" w:rsidP="00D457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 w:cs="Times New Roman"/>
          <w:sz w:val="36"/>
          <w:szCs w:val="36"/>
        </w:rPr>
      </w:pPr>
    </w:p>
    <w:p w14:paraId="3894BB6F" w14:textId="388947C8" w:rsidR="00D457A0" w:rsidRPr="00013124" w:rsidRDefault="00D457A0" w:rsidP="00D457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</w:rPr>
      </w:pPr>
      <w:bookmarkStart w:id="1" w:name="Par354"/>
      <w:bookmarkEnd w:id="1"/>
      <w:r w:rsidRPr="00013124">
        <w:rPr>
          <w:rFonts w:ascii="Times New Roman" w:eastAsiaTheme="minorHAnsi" w:hAnsi="Times New Roman" w:cs="Times New Roman"/>
          <w:sz w:val="28"/>
          <w:szCs w:val="28"/>
        </w:rPr>
        <w:t>П</w:t>
      </w:r>
      <w:r w:rsidR="003C5B8D" w:rsidRPr="00013124">
        <w:rPr>
          <w:rFonts w:ascii="Times New Roman" w:eastAsiaTheme="minorHAnsi" w:hAnsi="Times New Roman" w:cs="Times New Roman"/>
          <w:sz w:val="28"/>
          <w:szCs w:val="28"/>
        </w:rPr>
        <w:t xml:space="preserve">оказатели оценки качества финансового менеджмента, осуществляемого </w:t>
      </w:r>
      <w:r w:rsidR="0026234E" w:rsidRPr="005476B4">
        <w:rPr>
          <w:rFonts w:ascii="Times New Roman" w:hAnsi="Times New Roman" w:cs="Times New Roman"/>
          <w:sz w:val="28"/>
          <w:szCs w:val="28"/>
        </w:rPr>
        <w:t>Управление образования Администрации Рузского городского округа</w:t>
      </w:r>
    </w:p>
    <w:tbl>
      <w:tblPr>
        <w:tblStyle w:val="af6"/>
        <w:tblW w:w="5369" w:type="pct"/>
        <w:tblInd w:w="-601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1965"/>
        <w:gridCol w:w="3059"/>
        <w:gridCol w:w="1258"/>
        <w:gridCol w:w="1397"/>
        <w:gridCol w:w="2094"/>
        <w:gridCol w:w="2511"/>
        <w:gridCol w:w="2651"/>
      </w:tblGrid>
      <w:tr w:rsidR="00CD65BC" w:rsidRPr="0032214B" w14:paraId="27F1FE55" w14:textId="77777777" w:rsidTr="0032214B">
        <w:trPr>
          <w:trHeight w:val="1411"/>
          <w:tblHeader/>
        </w:trPr>
        <w:tc>
          <w:tcPr>
            <w:tcW w:w="708" w:type="dxa"/>
          </w:tcPr>
          <w:p w14:paraId="3CE752F6" w14:textId="77777777" w:rsidR="005105FD" w:rsidRPr="0032214B" w:rsidRDefault="005105FD" w:rsidP="00BE5DF3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995" w:type="dxa"/>
          </w:tcPr>
          <w:p w14:paraId="116685B4" w14:textId="77777777" w:rsidR="005105FD" w:rsidRPr="0032214B" w:rsidRDefault="005105FD" w:rsidP="00BE5DF3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109" w:type="dxa"/>
          </w:tcPr>
          <w:p w14:paraId="2524182B" w14:textId="77777777" w:rsidR="005105FD" w:rsidRPr="0032214B" w:rsidRDefault="005105FD" w:rsidP="00BE5DF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Расчет показателя</w:t>
            </w:r>
          </w:p>
        </w:tc>
        <w:tc>
          <w:tcPr>
            <w:tcW w:w="1276" w:type="dxa"/>
          </w:tcPr>
          <w:p w14:paraId="74BFF1ED" w14:textId="77777777" w:rsidR="005105FD" w:rsidRPr="0032214B" w:rsidRDefault="005105FD" w:rsidP="00BE5DF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7" w:type="dxa"/>
          </w:tcPr>
          <w:p w14:paraId="02B0F5CE" w14:textId="77777777" w:rsidR="005105FD" w:rsidRPr="0032214B" w:rsidRDefault="005105FD" w:rsidP="00BE5DF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Вес группы в оценке/ показателя в группе (</w:t>
            </w:r>
            <w:r w:rsidR="003333DB" w:rsidRPr="0032214B">
              <w:rPr>
                <w:rFonts w:ascii="Times New Roman" w:hAnsi="Times New Roman" w:cs="Times New Roman"/>
              </w:rPr>
              <w:t>процентов</w:t>
            </w:r>
            <w:r w:rsidRPr="0032214B">
              <w:rPr>
                <w:rFonts w:ascii="Times New Roman" w:hAnsi="Times New Roman" w:cs="Times New Roman"/>
              </w:rPr>
              <w:t>)</w:t>
            </w:r>
          </w:p>
          <w:p w14:paraId="59D2981B" w14:textId="77777777" w:rsidR="005105FD" w:rsidRPr="0032214B" w:rsidRDefault="005105FD" w:rsidP="00BE5DF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F222D75" w14:textId="77777777" w:rsidR="005105FD" w:rsidRPr="0032214B" w:rsidRDefault="005105FD" w:rsidP="00BE5DF3">
            <w:pPr>
              <w:widowControl w:val="0"/>
              <w:ind w:left="34" w:hanging="34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2551" w:type="dxa"/>
          </w:tcPr>
          <w:p w14:paraId="5D36D6B1" w14:textId="77777777" w:rsidR="005105FD" w:rsidRPr="0032214B" w:rsidRDefault="005105FD" w:rsidP="00BE5DF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Документы, используемые для расчета показателя</w:t>
            </w:r>
          </w:p>
          <w:p w14:paraId="1BD72170" w14:textId="77777777" w:rsidR="005105FD" w:rsidRPr="0032214B" w:rsidRDefault="005105FD" w:rsidP="00BE5DF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272A9710" w14:textId="77777777" w:rsidR="005105FD" w:rsidRPr="0032214B" w:rsidRDefault="005105FD" w:rsidP="00BE5DF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Комментарии</w:t>
            </w:r>
          </w:p>
        </w:tc>
      </w:tr>
    </w:tbl>
    <w:p w14:paraId="09B6BB3B" w14:textId="77777777" w:rsidR="00D457A0" w:rsidRPr="00013124" w:rsidRDefault="00D457A0" w:rsidP="005105FD">
      <w:pPr>
        <w:widowControl w:val="0"/>
        <w:autoSpaceDE w:val="0"/>
        <w:autoSpaceDN w:val="0"/>
        <w:adjustRightInd w:val="0"/>
        <w:spacing w:after="0" w:line="14" w:lineRule="auto"/>
        <w:jc w:val="center"/>
        <w:rPr>
          <w:rFonts w:ascii="Times New Roman" w:eastAsiaTheme="minorHAnsi" w:hAnsi="Times New Roman" w:cs="Times New Roman"/>
          <w:spacing w:val="-2"/>
          <w:sz w:val="16"/>
          <w:szCs w:val="16"/>
        </w:rPr>
      </w:pPr>
    </w:p>
    <w:tbl>
      <w:tblPr>
        <w:tblStyle w:val="af6"/>
        <w:tblW w:w="5369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705"/>
        <w:gridCol w:w="1954"/>
        <w:gridCol w:w="3067"/>
        <w:gridCol w:w="1256"/>
        <w:gridCol w:w="1398"/>
        <w:gridCol w:w="2093"/>
        <w:gridCol w:w="2511"/>
        <w:gridCol w:w="2651"/>
      </w:tblGrid>
      <w:tr w:rsidR="00CD65BC" w:rsidRPr="0032214B" w14:paraId="3D2025CB" w14:textId="77777777" w:rsidTr="0028210F">
        <w:trPr>
          <w:tblHeader/>
        </w:trPr>
        <w:tc>
          <w:tcPr>
            <w:tcW w:w="705" w:type="dxa"/>
          </w:tcPr>
          <w:p w14:paraId="42396A53" w14:textId="77777777" w:rsidR="00F33A99" w:rsidRPr="0032214B" w:rsidRDefault="00F65879" w:rsidP="00F65879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4" w:type="dxa"/>
          </w:tcPr>
          <w:p w14:paraId="2FB0CC38" w14:textId="77777777" w:rsidR="00F33A99" w:rsidRPr="0032214B" w:rsidRDefault="00F65879" w:rsidP="00F65879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67" w:type="dxa"/>
          </w:tcPr>
          <w:p w14:paraId="2C97408F" w14:textId="77777777" w:rsidR="00F33A99" w:rsidRPr="0032214B" w:rsidRDefault="00F65879" w:rsidP="00F65879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56" w:type="dxa"/>
          </w:tcPr>
          <w:p w14:paraId="41947AFA" w14:textId="77777777" w:rsidR="00F33A99" w:rsidRPr="0032214B" w:rsidRDefault="00F65879" w:rsidP="00F65879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98" w:type="dxa"/>
          </w:tcPr>
          <w:p w14:paraId="783E982B" w14:textId="77777777" w:rsidR="00F33A99" w:rsidRPr="0032214B" w:rsidRDefault="00F65879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3" w:type="dxa"/>
          </w:tcPr>
          <w:p w14:paraId="1460912D" w14:textId="77777777" w:rsidR="00F33A99" w:rsidRPr="0032214B" w:rsidRDefault="00F65879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11" w:type="dxa"/>
          </w:tcPr>
          <w:p w14:paraId="57AE2005" w14:textId="77777777" w:rsidR="00F33A99" w:rsidRPr="0032214B" w:rsidRDefault="00F65879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51" w:type="dxa"/>
          </w:tcPr>
          <w:p w14:paraId="4E0F5441" w14:textId="77777777" w:rsidR="00F33A99" w:rsidRPr="0032214B" w:rsidRDefault="00F65879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8</w:t>
            </w:r>
          </w:p>
        </w:tc>
      </w:tr>
      <w:tr w:rsidR="00CD65BC" w:rsidRPr="0032214B" w14:paraId="78C4DB32" w14:textId="77777777" w:rsidTr="0028210F">
        <w:tc>
          <w:tcPr>
            <w:tcW w:w="705" w:type="dxa"/>
          </w:tcPr>
          <w:p w14:paraId="1556B0F8" w14:textId="77777777" w:rsidR="00405771" w:rsidRPr="0032214B" w:rsidRDefault="00405771" w:rsidP="00F65879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77" w:type="dxa"/>
            <w:gridSpan w:val="3"/>
          </w:tcPr>
          <w:p w14:paraId="39CFD3DD" w14:textId="77777777" w:rsidR="00405771" w:rsidRPr="0032214B" w:rsidRDefault="00405771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Качество бюджетного планирования</w:t>
            </w:r>
          </w:p>
        </w:tc>
        <w:tc>
          <w:tcPr>
            <w:tcW w:w="1398" w:type="dxa"/>
          </w:tcPr>
          <w:p w14:paraId="74FFA0D8" w14:textId="77777777" w:rsidR="00405771" w:rsidRPr="0032214B" w:rsidRDefault="00405771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3" w:type="dxa"/>
          </w:tcPr>
          <w:p w14:paraId="0DCA7D53" w14:textId="77777777" w:rsidR="00405771" w:rsidRPr="0032214B" w:rsidRDefault="00405771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14:paraId="2C36A08F" w14:textId="77777777" w:rsidR="00405771" w:rsidRPr="0032214B" w:rsidRDefault="00405771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</w:tcPr>
          <w:p w14:paraId="46BA6BC2" w14:textId="77777777" w:rsidR="00405771" w:rsidRPr="0032214B" w:rsidRDefault="00405771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210F" w:rsidRPr="0032214B" w14:paraId="5175C6F4" w14:textId="77777777" w:rsidTr="0028210F">
        <w:trPr>
          <w:trHeight w:val="4122"/>
        </w:trPr>
        <w:tc>
          <w:tcPr>
            <w:tcW w:w="705" w:type="dxa"/>
          </w:tcPr>
          <w:p w14:paraId="331A18AF" w14:textId="77777777" w:rsidR="0028210F" w:rsidRPr="0032214B" w:rsidRDefault="0028210F" w:rsidP="0028210F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954" w:type="dxa"/>
          </w:tcPr>
          <w:p w14:paraId="0B31AD72" w14:textId="77777777" w:rsidR="0028210F" w:rsidRPr="0032214B" w:rsidRDefault="0028210F" w:rsidP="0028210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Количество изменений, внесенных в сводную бюджетную роспись </w:t>
            </w:r>
            <w:r>
              <w:rPr>
                <w:rFonts w:ascii="Times New Roman" w:hAnsi="Times New Roman" w:cs="Times New Roman"/>
              </w:rPr>
              <w:t>Рузского городского округа</w:t>
            </w:r>
          </w:p>
        </w:tc>
        <w:tc>
          <w:tcPr>
            <w:tcW w:w="3067" w:type="dxa"/>
          </w:tcPr>
          <w:p w14:paraId="03C282A5" w14:textId="437B0B03" w:rsidR="0028210F" w:rsidRPr="003A3E21" w:rsidRDefault="0028210F" w:rsidP="0028210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.1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1256" w:type="dxa"/>
          </w:tcPr>
          <w:p w14:paraId="581A93A3" w14:textId="77777777" w:rsidR="0028210F" w:rsidRPr="0032214B" w:rsidRDefault="0028210F" w:rsidP="0028210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единиц </w:t>
            </w:r>
          </w:p>
          <w:p w14:paraId="0E9EA7B0" w14:textId="77777777" w:rsidR="0028210F" w:rsidRPr="0032214B" w:rsidRDefault="0028210F" w:rsidP="00282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14:paraId="7793CBBF" w14:textId="77777777" w:rsidR="0028210F" w:rsidRPr="0032214B" w:rsidRDefault="0028210F" w:rsidP="0028210F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93" w:type="dxa"/>
          </w:tcPr>
          <w:p w14:paraId="7BFC6328" w14:textId="77777777" w:rsidR="0028210F" w:rsidRPr="0032214B" w:rsidRDefault="0028210F" w:rsidP="002821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E(1.1</w:t>
            </w:r>
            <w:r w:rsidRPr="0032214B">
              <w:rPr>
                <w:rFonts w:ascii="Times New Roman" w:hAnsi="Times New Roman" w:cs="Times New Roman"/>
              </w:rPr>
              <w:t xml:space="preserve">) = 5, </w:t>
            </w:r>
          </w:p>
          <w:p w14:paraId="1C74F0A4" w14:textId="77777777" w:rsidR="0028210F" w:rsidRPr="0032214B" w:rsidRDefault="0028210F" w:rsidP="0028210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1.1</w:t>
            </w:r>
            <w:r w:rsidRPr="0032214B">
              <w:rPr>
                <w:rFonts w:ascii="Times New Roman" w:hAnsi="Times New Roman" w:cs="Times New Roman"/>
              </w:rPr>
              <w:t>=0;</w:t>
            </w:r>
          </w:p>
          <w:p w14:paraId="4D4087D6" w14:textId="77777777" w:rsidR="0028210F" w:rsidRPr="0032214B" w:rsidRDefault="0028210F" w:rsidP="002821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E(1.1</w:t>
            </w:r>
            <w:r w:rsidRPr="0032214B">
              <w:rPr>
                <w:rFonts w:ascii="Times New Roman" w:hAnsi="Times New Roman" w:cs="Times New Roman"/>
              </w:rPr>
              <w:t>) = 4,</w:t>
            </w:r>
          </w:p>
          <w:p w14:paraId="3FA808CA" w14:textId="77777777" w:rsidR="0028210F" w:rsidRPr="0032214B" w:rsidRDefault="0028210F" w:rsidP="0028210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0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1.1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5;</w:t>
            </w:r>
          </w:p>
          <w:p w14:paraId="2C660460" w14:textId="77777777" w:rsidR="0028210F" w:rsidRPr="0032214B" w:rsidRDefault="0028210F" w:rsidP="002821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E(1.1</w:t>
            </w:r>
            <w:r w:rsidRPr="0032214B">
              <w:rPr>
                <w:rFonts w:ascii="Times New Roman" w:hAnsi="Times New Roman" w:cs="Times New Roman"/>
              </w:rPr>
              <w:t xml:space="preserve">) = 3, </w:t>
            </w:r>
          </w:p>
          <w:p w14:paraId="60C2AC4B" w14:textId="77777777" w:rsidR="0028210F" w:rsidRPr="0032214B" w:rsidRDefault="0028210F" w:rsidP="0028210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5&lt;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1.1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10;</w:t>
            </w:r>
          </w:p>
          <w:p w14:paraId="275895C9" w14:textId="77777777" w:rsidR="0028210F" w:rsidRPr="0032214B" w:rsidRDefault="0028210F" w:rsidP="002821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E(1.1</w:t>
            </w:r>
            <w:r w:rsidRPr="0032214B">
              <w:rPr>
                <w:rFonts w:ascii="Times New Roman" w:hAnsi="Times New Roman" w:cs="Times New Roman"/>
              </w:rPr>
              <w:t xml:space="preserve">) = 2, </w:t>
            </w:r>
          </w:p>
          <w:p w14:paraId="0C770003" w14:textId="77777777" w:rsidR="0028210F" w:rsidRPr="0032214B" w:rsidRDefault="0028210F" w:rsidP="0028210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10&lt;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1.1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15;</w:t>
            </w:r>
          </w:p>
          <w:p w14:paraId="4C482B36" w14:textId="77777777" w:rsidR="0028210F" w:rsidRDefault="0028210F" w:rsidP="002821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Е(1.1</w:t>
            </w:r>
            <w:r w:rsidRPr="0032214B">
              <w:rPr>
                <w:rFonts w:ascii="Times New Roman" w:hAnsi="Times New Roman" w:cs="Times New Roman"/>
              </w:rPr>
              <w:t xml:space="preserve">) = 1, </w:t>
            </w:r>
          </w:p>
          <w:p w14:paraId="07AE9255" w14:textId="77777777" w:rsidR="0028210F" w:rsidRPr="0032214B" w:rsidRDefault="0028210F" w:rsidP="0028210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15&lt;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1.1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>20;</w:t>
            </w:r>
          </w:p>
          <w:p w14:paraId="4F3086F1" w14:textId="77777777" w:rsidR="0028210F" w:rsidRPr="0032214B" w:rsidRDefault="0028210F" w:rsidP="002821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E(1.1</w:t>
            </w:r>
            <w:r w:rsidRPr="0032214B">
              <w:rPr>
                <w:rFonts w:ascii="Times New Roman" w:hAnsi="Times New Roman" w:cs="Times New Roman"/>
              </w:rPr>
              <w:t xml:space="preserve">) = 0, </w:t>
            </w:r>
          </w:p>
          <w:p w14:paraId="13B5B102" w14:textId="77777777" w:rsidR="0028210F" w:rsidRPr="0032214B" w:rsidRDefault="0028210F" w:rsidP="0028210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1.1</w:t>
            </w:r>
            <w:r w:rsidRPr="0032214B">
              <w:rPr>
                <w:rFonts w:ascii="Times New Roman" w:hAnsi="Times New Roman" w:cs="Times New Roman"/>
              </w:rPr>
              <w:t xml:space="preserve"> &gt;20</w:t>
            </w:r>
          </w:p>
          <w:p w14:paraId="3C544AF4" w14:textId="77777777" w:rsidR="0028210F" w:rsidRPr="0032214B" w:rsidRDefault="0028210F" w:rsidP="00282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14:paraId="08CC5972" w14:textId="77777777" w:rsidR="0028210F" w:rsidRPr="0032214B" w:rsidRDefault="0028210F" w:rsidP="0028210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Уведомления об изменении бюджетных ассигнований</w:t>
            </w:r>
          </w:p>
          <w:p w14:paraId="229025FC" w14:textId="77777777" w:rsidR="0028210F" w:rsidRPr="0032214B" w:rsidRDefault="0028210F" w:rsidP="00282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</w:tcPr>
          <w:p w14:paraId="7E93225C" w14:textId="63883166" w:rsidR="0028210F" w:rsidRPr="002F3444" w:rsidRDefault="0028210F" w:rsidP="0028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</w:t>
            </w:r>
            <w:proofErr w:type="spellEnd"/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0.25*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  <w:p w14:paraId="6D9A2E69" w14:textId="769CF752" w:rsidR="0028210F" w:rsidRPr="00862EA3" w:rsidRDefault="0028210F" w:rsidP="00282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2,75+0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EF37040" w14:textId="77777777" w:rsidR="0028210F" w:rsidRDefault="0028210F" w:rsidP="0028210F">
            <w:pPr>
              <w:rPr>
                <w:rFonts w:ascii="Times New Roman" w:hAnsi="Times New Roman" w:cs="Times New Roman"/>
              </w:rPr>
            </w:pPr>
          </w:p>
          <w:p w14:paraId="6C2615B3" w14:textId="77777777" w:rsidR="0028210F" w:rsidRDefault="0028210F" w:rsidP="0028210F">
            <w:pPr>
              <w:rPr>
                <w:rFonts w:ascii="Times New Roman" w:hAnsi="Times New Roman" w:cs="Times New Roman"/>
              </w:rPr>
            </w:pPr>
          </w:p>
          <w:p w14:paraId="25DE0515" w14:textId="76E733D8" w:rsidR="0028210F" w:rsidRPr="0032214B" w:rsidRDefault="0028210F" w:rsidP="0028210F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  <w:tr w:rsidR="0028210F" w:rsidRPr="0032214B" w14:paraId="5C793BC7" w14:textId="77777777" w:rsidTr="0028210F">
        <w:tc>
          <w:tcPr>
            <w:tcW w:w="705" w:type="dxa"/>
          </w:tcPr>
          <w:p w14:paraId="2E5E4DB1" w14:textId="77777777" w:rsidR="0028210F" w:rsidRPr="00E06C6D" w:rsidRDefault="0028210F" w:rsidP="0028210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C497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954" w:type="dxa"/>
          </w:tcPr>
          <w:p w14:paraId="72D74AFA" w14:textId="77777777" w:rsidR="0028210F" w:rsidRPr="0032214B" w:rsidRDefault="0028210F" w:rsidP="0028210F">
            <w:pPr>
              <w:rPr>
                <w:rFonts w:ascii="Times New Roman" w:hAnsi="Times New Roman" w:cs="Times New Roman"/>
                <w:b/>
              </w:rPr>
            </w:pPr>
            <w:r w:rsidRPr="0032214B">
              <w:rPr>
                <w:rFonts w:ascii="Times New Roman" w:hAnsi="Times New Roman" w:cs="Times New Roman"/>
              </w:rPr>
              <w:t xml:space="preserve">Доля суммы изменений в сводную бюджетную роспись </w:t>
            </w:r>
            <w:r>
              <w:rPr>
                <w:rFonts w:ascii="Times New Roman" w:hAnsi="Times New Roman" w:cs="Times New Roman"/>
              </w:rPr>
              <w:t>Рузского городского округа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67" w:type="dxa"/>
          </w:tcPr>
          <w:p w14:paraId="1E74D638" w14:textId="0BB8DCAC" w:rsidR="0028210F" w:rsidRPr="0032214B" w:rsidRDefault="0028210F" w:rsidP="00282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ajorEastAsia" w:hAnsi="Times New Roman" w:cs="Times New Roman"/>
                <w:lang w:val="en-US"/>
              </w:rPr>
              <w:t>1</w:t>
            </w:r>
            <w:r>
              <w:rPr>
                <w:rFonts w:ascii="Times New Roman" w:eastAsiaTheme="majorEastAsia" w:hAnsi="Times New Roman" w:cs="Times New Roman"/>
              </w:rPr>
              <w:t>,</w:t>
            </w:r>
            <w:r>
              <w:rPr>
                <w:rFonts w:ascii="Times New Roman" w:eastAsiaTheme="majorEastAsia" w:hAnsi="Times New Roman" w:cs="Times New Roman"/>
                <w:lang w:val="en-US"/>
              </w:rPr>
              <w:t>08</w:t>
            </w:r>
          </w:p>
        </w:tc>
        <w:tc>
          <w:tcPr>
            <w:tcW w:w="1256" w:type="dxa"/>
          </w:tcPr>
          <w:p w14:paraId="034AF6F1" w14:textId="77777777" w:rsidR="0028210F" w:rsidRPr="0032214B" w:rsidRDefault="0028210F" w:rsidP="0028210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398" w:type="dxa"/>
          </w:tcPr>
          <w:p w14:paraId="6DF031CC" w14:textId="77777777" w:rsidR="0028210F" w:rsidRPr="0032214B" w:rsidRDefault="0028210F" w:rsidP="0028210F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93" w:type="dxa"/>
          </w:tcPr>
          <w:p w14:paraId="32B34C6F" w14:textId="77777777" w:rsidR="0028210F" w:rsidRDefault="0028210F" w:rsidP="0028210F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</w:rPr>
              <w:t>Е(1.2</w:t>
            </w:r>
            <w:r w:rsidRPr="0032214B">
              <w:rPr>
                <w:rFonts w:ascii="Times New Roman" w:hAnsi="Times New Roman" w:cs="Times New Roman"/>
              </w:rPr>
              <w:t>)=5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</w:p>
          <w:p w14:paraId="23880954" w14:textId="77777777" w:rsidR="0028210F" w:rsidRPr="00EB0576" w:rsidRDefault="0028210F" w:rsidP="0028210F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при Р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  <w:vertAlign w:val="subscript"/>
              </w:rPr>
              <w:t>1.2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≤ 10%</w:t>
            </w:r>
            <w:r w:rsidRPr="0032214B">
              <w:rPr>
                <w:rFonts w:ascii="Times New Roman" w:hAnsi="Times New Roman" w:cs="Times New Roman"/>
              </w:rPr>
              <w:t>;</w:t>
            </w:r>
          </w:p>
          <w:p w14:paraId="34DAAE8A" w14:textId="77777777" w:rsidR="0028210F" w:rsidRPr="0032214B" w:rsidRDefault="0028210F" w:rsidP="0028210F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</w:rPr>
              <w:t>Е(1</w:t>
            </w:r>
            <w:r>
              <w:rPr>
                <w:rFonts w:ascii="Times New Roman" w:hAnsi="Times New Roman" w:cs="Times New Roman"/>
              </w:rPr>
              <w:t>.2</w:t>
            </w:r>
            <w:r w:rsidRPr="0032214B">
              <w:rPr>
                <w:rFonts w:ascii="Times New Roman" w:hAnsi="Times New Roman" w:cs="Times New Roman"/>
              </w:rPr>
              <w:t>)=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4</w:t>
            </w:r>
          </w:p>
          <w:p w14:paraId="4466A180" w14:textId="77777777" w:rsidR="0028210F" w:rsidRDefault="0028210F" w:rsidP="0028210F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при </w:t>
            </w:r>
          </w:p>
          <w:p w14:paraId="304E7C46" w14:textId="77777777" w:rsidR="0028210F" w:rsidRPr="0032214B" w:rsidRDefault="0028210F" w:rsidP="0028210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10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%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≤ Р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  <w:vertAlign w:val="subscript"/>
              </w:rPr>
              <w:t>1.2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&lt; 20%;</w:t>
            </w:r>
          </w:p>
          <w:p w14:paraId="4E025BED" w14:textId="77777777" w:rsidR="0028210F" w:rsidRDefault="0028210F" w:rsidP="0028210F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</w:rPr>
              <w:t>Е(1.2</w:t>
            </w:r>
            <w:r w:rsidRPr="0032214B">
              <w:rPr>
                <w:rFonts w:ascii="Times New Roman" w:hAnsi="Times New Roman" w:cs="Times New Roman"/>
              </w:rPr>
              <w:t>)=3</w:t>
            </w:r>
          </w:p>
          <w:p w14:paraId="4B8D6C69" w14:textId="77777777" w:rsidR="0028210F" w:rsidRDefault="0028210F" w:rsidP="0028210F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 xml:space="preserve">при </w:t>
            </w:r>
          </w:p>
          <w:p w14:paraId="0B84E5C5" w14:textId="77777777" w:rsidR="0028210F" w:rsidRPr="0032214B" w:rsidRDefault="0028210F" w:rsidP="0028210F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20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%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≤ Р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  <w:vertAlign w:val="subscript"/>
              </w:rPr>
              <w:t>1.2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&lt; 30%;</w:t>
            </w:r>
          </w:p>
          <w:p w14:paraId="046F6015" w14:textId="77777777" w:rsidR="0028210F" w:rsidRDefault="0028210F" w:rsidP="0028210F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</w:rPr>
              <w:t>Е(1.2</w:t>
            </w:r>
            <w:r w:rsidRPr="0032214B">
              <w:rPr>
                <w:rFonts w:ascii="Times New Roman" w:hAnsi="Times New Roman" w:cs="Times New Roman"/>
              </w:rPr>
              <w:t>)=2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</w:p>
          <w:p w14:paraId="3FC5AADE" w14:textId="77777777" w:rsidR="0028210F" w:rsidRDefault="0028210F" w:rsidP="0028210F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п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ри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</w:p>
          <w:p w14:paraId="1D38EB0E" w14:textId="77777777" w:rsidR="0028210F" w:rsidRPr="00EC2F88" w:rsidRDefault="0028210F" w:rsidP="0028210F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30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%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≤ Р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  <w:vertAlign w:val="subscript"/>
              </w:rPr>
              <w:t>1.2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&lt; 40%;</w:t>
            </w:r>
          </w:p>
          <w:p w14:paraId="2B9E3AD9" w14:textId="77777777" w:rsidR="0028210F" w:rsidRPr="00EC2F88" w:rsidRDefault="0028210F" w:rsidP="0028210F">
            <w:pPr>
              <w:rPr>
                <w:rFonts w:ascii="Times New Roman" w:hAnsi="Times New Roman" w:cs="Times New Roman"/>
              </w:rPr>
            </w:pPr>
          </w:p>
          <w:p w14:paraId="70446A99" w14:textId="77777777" w:rsidR="0028210F" w:rsidRDefault="0028210F" w:rsidP="0028210F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</w:rPr>
              <w:t>Е(1.2</w:t>
            </w:r>
            <w:r w:rsidRPr="0032214B">
              <w:rPr>
                <w:rFonts w:ascii="Times New Roman" w:hAnsi="Times New Roman" w:cs="Times New Roman"/>
              </w:rPr>
              <w:t>)=1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 </w:t>
            </w:r>
          </w:p>
          <w:p w14:paraId="0BBA72A3" w14:textId="77777777" w:rsidR="0028210F" w:rsidRDefault="0028210F" w:rsidP="0028210F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при </w:t>
            </w:r>
          </w:p>
          <w:p w14:paraId="0ACC7EDB" w14:textId="77777777" w:rsidR="0028210F" w:rsidRDefault="0028210F" w:rsidP="0028210F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lastRenderedPageBreak/>
              <w:t>40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%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≤ Р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  <w:vertAlign w:val="subscript"/>
              </w:rPr>
              <w:t>1.2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≤ 50%;</w:t>
            </w:r>
          </w:p>
          <w:p w14:paraId="622B4E68" w14:textId="77777777" w:rsidR="0028210F" w:rsidRDefault="0028210F" w:rsidP="0028210F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</w:rPr>
              <w:t>Е(1.2</w:t>
            </w:r>
            <w:r w:rsidRPr="0032214B">
              <w:rPr>
                <w:rFonts w:ascii="Times New Roman" w:hAnsi="Times New Roman" w:cs="Times New Roman"/>
              </w:rPr>
              <w:t>)=0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 </w:t>
            </w:r>
          </w:p>
          <w:p w14:paraId="326BC41F" w14:textId="77777777" w:rsidR="0028210F" w:rsidRPr="0032214B" w:rsidRDefault="0028210F" w:rsidP="0028210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при Р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  <w:vertAlign w:val="subscript"/>
              </w:rPr>
              <w:t>1.2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&gt; 50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%</w:t>
            </w:r>
          </w:p>
          <w:p w14:paraId="6B4FB905" w14:textId="77777777" w:rsidR="0028210F" w:rsidRPr="0032214B" w:rsidRDefault="0028210F" w:rsidP="0028210F">
            <w:pPr>
              <w:rPr>
                <w:rFonts w:ascii="Times New Roman" w:hAnsi="Times New Roman" w:cs="Times New Roman"/>
              </w:rPr>
            </w:pPr>
          </w:p>
          <w:p w14:paraId="6C79D3E6" w14:textId="77777777" w:rsidR="0028210F" w:rsidRPr="0032214B" w:rsidRDefault="0028210F" w:rsidP="0028210F">
            <w:pPr>
              <w:tabs>
                <w:tab w:val="left" w:pos="1431"/>
                <w:tab w:val="left" w:pos="19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14:paraId="18C30BBA" w14:textId="77777777" w:rsidR="0028210F" w:rsidRPr="0032214B" w:rsidRDefault="0028210F" w:rsidP="0028210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lastRenderedPageBreak/>
              <w:t>Сводная бюджетная роспись  бюджета</w:t>
            </w:r>
            <w:r>
              <w:rPr>
                <w:rFonts w:ascii="Times New Roman" w:hAnsi="Times New Roman" w:cs="Times New Roman"/>
              </w:rPr>
              <w:t xml:space="preserve"> Рузского городского округа</w:t>
            </w:r>
            <w:r w:rsidRPr="0032214B">
              <w:rPr>
                <w:rFonts w:ascii="Times New Roman" w:hAnsi="Times New Roman" w:cs="Times New Roman"/>
              </w:rPr>
              <w:t>,</w:t>
            </w:r>
          </w:p>
          <w:p w14:paraId="0DA5AB13" w14:textId="77777777" w:rsidR="0028210F" w:rsidRPr="0032214B" w:rsidRDefault="0028210F" w:rsidP="0028210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уведомления об изменении бюджетных </w:t>
            </w:r>
            <w:r>
              <w:rPr>
                <w:rFonts w:ascii="Times New Roman" w:hAnsi="Times New Roman" w:cs="Times New Roman"/>
              </w:rPr>
              <w:t>ассигнований</w:t>
            </w:r>
          </w:p>
        </w:tc>
        <w:tc>
          <w:tcPr>
            <w:tcW w:w="2651" w:type="dxa"/>
          </w:tcPr>
          <w:p w14:paraId="27A0BCD7" w14:textId="08446238" w:rsidR="0028210F" w:rsidRPr="0032214B" w:rsidRDefault="000B4E55" w:rsidP="0028210F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</w:tr>
      <w:tr w:rsidR="0028210F" w:rsidRPr="0032214B" w14:paraId="3C25EA63" w14:textId="77777777" w:rsidTr="0028210F">
        <w:tc>
          <w:tcPr>
            <w:tcW w:w="705" w:type="dxa"/>
          </w:tcPr>
          <w:p w14:paraId="31F7198F" w14:textId="77777777" w:rsidR="0028210F" w:rsidRPr="0032214B" w:rsidRDefault="0028210F" w:rsidP="0028210F">
            <w:pPr>
              <w:jc w:val="center"/>
              <w:rPr>
                <w:rFonts w:ascii="Times New Roman" w:hAnsi="Times New Roman" w:cs="Times New Roman"/>
              </w:rPr>
            </w:pPr>
            <w:r w:rsidRPr="00605E5C">
              <w:rPr>
                <w:rFonts w:ascii="Times New Roman" w:hAnsi="Times New Roman" w:cs="Times New Roman"/>
              </w:rPr>
              <w:t>1.</w:t>
            </w:r>
            <w:r w:rsidRPr="00605E5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954" w:type="dxa"/>
          </w:tcPr>
          <w:p w14:paraId="6F9C5BBD" w14:textId="77777777" w:rsidR="0028210F" w:rsidRPr="0032214B" w:rsidRDefault="0028210F" w:rsidP="0028210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Отклонение кассового исполнения по налоговым и неналоговым доходам (по состоянию на 31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32214B">
              <w:rPr>
                <w:rFonts w:ascii="Times New Roman" w:hAnsi="Times New Roman" w:cs="Times New Roman"/>
              </w:rPr>
              <w:t>декабря отчетного года) от  показателей  прогноза кассовых поступлений по налоговым и неналоговым доходам (по состоянию на 1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32214B">
              <w:rPr>
                <w:rFonts w:ascii="Times New Roman" w:hAnsi="Times New Roman" w:cs="Times New Roman"/>
              </w:rPr>
              <w:t>января отчетного года) бюджета</w:t>
            </w:r>
            <w:r>
              <w:rPr>
                <w:rFonts w:ascii="Times New Roman" w:hAnsi="Times New Roman" w:cs="Times New Roman"/>
              </w:rPr>
              <w:t xml:space="preserve"> Рузского городского округа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67" w:type="dxa"/>
          </w:tcPr>
          <w:p w14:paraId="39C58E72" w14:textId="7A8F9042" w:rsidR="0028210F" w:rsidRPr="0032214B" w:rsidRDefault="0028210F" w:rsidP="0028210F">
            <w:pPr>
              <w:ind w:righ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6" w:type="dxa"/>
          </w:tcPr>
          <w:p w14:paraId="6AF68B65" w14:textId="77777777" w:rsidR="0028210F" w:rsidRPr="0032214B" w:rsidRDefault="0028210F" w:rsidP="0028210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398" w:type="dxa"/>
          </w:tcPr>
          <w:p w14:paraId="0F4E95AF" w14:textId="77777777" w:rsidR="0028210F" w:rsidRPr="0032214B" w:rsidRDefault="0028210F" w:rsidP="0028210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93" w:type="dxa"/>
          </w:tcPr>
          <w:p w14:paraId="54D114F1" w14:textId="77777777" w:rsidR="0028210F" w:rsidRDefault="0028210F" w:rsidP="002821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E(1.3</w:t>
            </w:r>
            <w:r w:rsidRPr="0032214B">
              <w:rPr>
                <w:rFonts w:ascii="Times New Roman" w:hAnsi="Times New Roman" w:cs="Times New Roman"/>
              </w:rPr>
              <w:t xml:space="preserve">) = 5, </w:t>
            </w:r>
          </w:p>
          <w:p w14:paraId="741D4E7E" w14:textId="77777777" w:rsidR="0028210F" w:rsidRPr="0032214B" w:rsidRDefault="0028210F" w:rsidP="0028210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1.3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≤ </w:t>
            </w:r>
            <w:r w:rsidRPr="0032214B">
              <w:rPr>
                <w:rFonts w:ascii="Times New Roman" w:hAnsi="Times New Roman" w:cs="Times New Roman"/>
              </w:rPr>
              <w:t>10%;</w:t>
            </w:r>
          </w:p>
          <w:p w14:paraId="23593C06" w14:textId="77777777" w:rsidR="0028210F" w:rsidRDefault="0028210F" w:rsidP="002821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E(1.3</w:t>
            </w:r>
            <w:r w:rsidRPr="0032214B">
              <w:rPr>
                <w:rFonts w:ascii="Times New Roman" w:hAnsi="Times New Roman" w:cs="Times New Roman"/>
              </w:rPr>
              <w:t xml:space="preserve">) = 4, </w:t>
            </w:r>
          </w:p>
          <w:p w14:paraId="31607C96" w14:textId="77777777" w:rsidR="0028210F" w:rsidRDefault="0028210F" w:rsidP="0028210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5D984821" w14:textId="77777777" w:rsidR="0028210F" w:rsidRPr="0032214B" w:rsidRDefault="0028210F" w:rsidP="0028210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10%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1.3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15 %;</w:t>
            </w:r>
          </w:p>
          <w:p w14:paraId="3613F853" w14:textId="77777777" w:rsidR="0028210F" w:rsidRDefault="0028210F" w:rsidP="002821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E(1.3</w:t>
            </w:r>
            <w:r w:rsidRPr="0032214B">
              <w:rPr>
                <w:rFonts w:ascii="Times New Roman" w:hAnsi="Times New Roman" w:cs="Times New Roman"/>
              </w:rPr>
              <w:t xml:space="preserve">) = 3, </w:t>
            </w:r>
          </w:p>
          <w:p w14:paraId="372A55EE" w14:textId="77777777" w:rsidR="0028210F" w:rsidRDefault="0028210F" w:rsidP="0028210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6E2F53C4" w14:textId="77777777" w:rsidR="0028210F" w:rsidRPr="0032214B" w:rsidRDefault="0028210F" w:rsidP="0028210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15%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1.3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≤ </w:t>
            </w:r>
            <w:r w:rsidRPr="0032214B">
              <w:rPr>
                <w:rFonts w:ascii="Times New Roman" w:hAnsi="Times New Roman" w:cs="Times New Roman"/>
              </w:rPr>
              <w:t>20 %;</w:t>
            </w:r>
          </w:p>
          <w:p w14:paraId="28AD6AE9" w14:textId="77777777" w:rsidR="0028210F" w:rsidRDefault="0028210F" w:rsidP="0028210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E(1.3) = 2, </w:t>
            </w:r>
          </w:p>
          <w:p w14:paraId="1FEB24EB" w14:textId="77777777" w:rsidR="0028210F" w:rsidRDefault="0028210F" w:rsidP="0028210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1AF40EA9" w14:textId="77777777" w:rsidR="0028210F" w:rsidRPr="0032214B" w:rsidRDefault="0028210F" w:rsidP="0028210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20%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1.3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25%;</w:t>
            </w:r>
          </w:p>
          <w:p w14:paraId="1FE32138" w14:textId="77777777" w:rsidR="0028210F" w:rsidRDefault="0028210F" w:rsidP="0028210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E(1.3) = 1, </w:t>
            </w:r>
          </w:p>
          <w:p w14:paraId="677E212E" w14:textId="77777777" w:rsidR="0028210F" w:rsidRDefault="0028210F" w:rsidP="0028210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6CCBD89F" w14:textId="77777777" w:rsidR="0028210F" w:rsidRPr="0032214B" w:rsidRDefault="0028210F" w:rsidP="0028210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25%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1.3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30 %;</w:t>
            </w:r>
          </w:p>
          <w:p w14:paraId="63422FB7" w14:textId="77777777" w:rsidR="0028210F" w:rsidRPr="00F47A23" w:rsidRDefault="0028210F" w:rsidP="0028210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E(1.3</w:t>
            </w:r>
            <w:r w:rsidRPr="0032214B">
              <w:rPr>
                <w:rFonts w:ascii="Times New Roman" w:hAnsi="Times New Roman" w:cs="Times New Roman"/>
              </w:rPr>
              <w:t xml:space="preserve">) = 0, </w:t>
            </w:r>
          </w:p>
          <w:p w14:paraId="7D2D654E" w14:textId="77777777" w:rsidR="0028210F" w:rsidRPr="0032214B" w:rsidRDefault="0028210F" w:rsidP="0028210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 w:rsidRPr="00F47A23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1.3</w:t>
            </w:r>
            <w:r w:rsidRPr="0032214B">
              <w:rPr>
                <w:rFonts w:ascii="Times New Roman" w:hAnsi="Times New Roman" w:cs="Times New Roman"/>
              </w:rPr>
              <w:t xml:space="preserve"> &gt;30</w:t>
            </w:r>
            <w:r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2511" w:type="dxa"/>
          </w:tcPr>
          <w:p w14:paraId="51945BC5" w14:textId="77777777" w:rsidR="0028210F" w:rsidRPr="0032214B" w:rsidRDefault="0028210F" w:rsidP="0028210F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Отчет об исполнении бюджета главных админист</w:t>
            </w:r>
            <w:r>
              <w:rPr>
                <w:rFonts w:ascii="Times New Roman" w:hAnsi="Times New Roman" w:cs="Times New Roman"/>
              </w:rPr>
              <w:t xml:space="preserve">раторов доходов </w:t>
            </w:r>
            <w:r w:rsidRPr="0032214B">
              <w:rPr>
                <w:rFonts w:ascii="Times New Roman" w:hAnsi="Times New Roman" w:cs="Times New Roman"/>
              </w:rPr>
              <w:t xml:space="preserve"> бюджета</w:t>
            </w:r>
            <w:r>
              <w:rPr>
                <w:rFonts w:ascii="Times New Roman" w:hAnsi="Times New Roman" w:cs="Times New Roman"/>
              </w:rPr>
              <w:t xml:space="preserve"> Рузского городского округа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51" w:type="dxa"/>
          </w:tcPr>
          <w:p w14:paraId="439166EA" w14:textId="37C058CA" w:rsidR="0028210F" w:rsidRPr="000B4E55" w:rsidRDefault="000B4E55" w:rsidP="0028210F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0</w:t>
            </w:r>
          </w:p>
        </w:tc>
      </w:tr>
      <w:tr w:rsidR="0028210F" w:rsidRPr="0032214B" w14:paraId="741403D3" w14:textId="77777777" w:rsidTr="0028210F">
        <w:tc>
          <w:tcPr>
            <w:tcW w:w="705" w:type="dxa"/>
          </w:tcPr>
          <w:p w14:paraId="159DA777" w14:textId="77777777" w:rsidR="0028210F" w:rsidRPr="0032214B" w:rsidRDefault="0028210F" w:rsidP="0028210F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77" w:type="dxa"/>
            <w:gridSpan w:val="3"/>
          </w:tcPr>
          <w:p w14:paraId="5C2E4F5A" w14:textId="77777777" w:rsidR="0028210F" w:rsidRPr="0032214B" w:rsidRDefault="0028210F" w:rsidP="0028210F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Качество исполнения бюджета в части доходов и расходов</w:t>
            </w:r>
          </w:p>
        </w:tc>
        <w:tc>
          <w:tcPr>
            <w:tcW w:w="1398" w:type="dxa"/>
          </w:tcPr>
          <w:p w14:paraId="77A728B4" w14:textId="77777777" w:rsidR="0028210F" w:rsidRPr="0032214B" w:rsidRDefault="0028210F" w:rsidP="0028210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3" w:type="dxa"/>
          </w:tcPr>
          <w:p w14:paraId="62D168A4" w14:textId="77777777" w:rsidR="0028210F" w:rsidRPr="0032214B" w:rsidRDefault="0028210F" w:rsidP="0028210F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14:paraId="16A8411C" w14:textId="77777777" w:rsidR="0028210F" w:rsidRPr="0032214B" w:rsidRDefault="0028210F" w:rsidP="0028210F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</w:tcPr>
          <w:p w14:paraId="4FD6875E" w14:textId="77777777" w:rsidR="0028210F" w:rsidRPr="0032214B" w:rsidRDefault="0028210F" w:rsidP="0028210F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0B4E55" w:rsidRPr="0032214B" w14:paraId="754842C3" w14:textId="77777777" w:rsidTr="0028210F">
        <w:tc>
          <w:tcPr>
            <w:tcW w:w="705" w:type="dxa"/>
          </w:tcPr>
          <w:p w14:paraId="3EE3BE52" w14:textId="77777777" w:rsidR="000B4E55" w:rsidRPr="0032214B" w:rsidRDefault="000B4E55" w:rsidP="000B4E55">
            <w:pPr>
              <w:jc w:val="center"/>
              <w:rPr>
                <w:rFonts w:ascii="Times New Roman" w:hAnsi="Times New Roman" w:cs="Times New Roman"/>
              </w:rPr>
            </w:pPr>
            <w:r w:rsidRPr="00A51A20">
              <w:rPr>
                <w:rFonts w:ascii="Times New Roman" w:hAnsi="Times New Roman" w:cs="Times New Roman"/>
                <w:snapToGrid w:val="0"/>
                <w:color w:val="000000"/>
              </w:rPr>
              <w:t>2.1</w:t>
            </w:r>
          </w:p>
        </w:tc>
        <w:tc>
          <w:tcPr>
            <w:tcW w:w="1954" w:type="dxa"/>
          </w:tcPr>
          <w:p w14:paraId="4209359E" w14:textId="77777777" w:rsidR="000B4E55" w:rsidRPr="0032214B" w:rsidRDefault="000B4E55" w:rsidP="000B4E55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</w:rPr>
              <w:t xml:space="preserve">Доля неисполненных на конец отчетного финансового года бюджетных </w:t>
            </w:r>
            <w:r w:rsidRPr="0032214B">
              <w:rPr>
                <w:rFonts w:ascii="Times New Roman" w:hAnsi="Times New Roman" w:cs="Times New Roman"/>
              </w:rPr>
              <w:br/>
              <w:t>ассигнований</w:t>
            </w:r>
          </w:p>
        </w:tc>
        <w:tc>
          <w:tcPr>
            <w:tcW w:w="3067" w:type="dxa"/>
          </w:tcPr>
          <w:p w14:paraId="7AB88D0C" w14:textId="67852171" w:rsidR="000B4E55" w:rsidRPr="0032214B" w:rsidRDefault="000B4E55" w:rsidP="000B4E55">
            <w:pPr>
              <w:ind w:right="-36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2.1</w:t>
            </w:r>
            <w:r w:rsidRPr="0032214B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1256" w:type="dxa"/>
          </w:tcPr>
          <w:p w14:paraId="1507F5FB" w14:textId="77777777" w:rsidR="000B4E55" w:rsidRPr="0032214B" w:rsidRDefault="000B4E55" w:rsidP="000B4E55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398" w:type="dxa"/>
          </w:tcPr>
          <w:p w14:paraId="6D7451F5" w14:textId="77777777" w:rsidR="000B4E55" w:rsidRPr="0032214B" w:rsidRDefault="000B4E55" w:rsidP="000B4E5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3" w:type="dxa"/>
          </w:tcPr>
          <w:p w14:paraId="2279118D" w14:textId="77777777" w:rsidR="000B4E55" w:rsidRDefault="000B4E55" w:rsidP="000B4E55">
            <w:pPr>
              <w:ind w:right="-36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Е(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2.1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)=5, </w:t>
            </w:r>
          </w:p>
          <w:p w14:paraId="19A31748" w14:textId="77777777" w:rsidR="000B4E55" w:rsidRPr="0032214B" w:rsidRDefault="000B4E55" w:rsidP="000B4E55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е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сли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P</w:t>
            </w:r>
            <w:r w:rsidRPr="0032214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2.1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&lt; 3%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0C0DC75" w14:textId="77777777" w:rsidR="000B4E55" w:rsidRDefault="000B4E55" w:rsidP="000B4E55">
            <w:pPr>
              <w:ind w:right="-36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Е(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2.1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)=4, </w:t>
            </w:r>
          </w:p>
          <w:p w14:paraId="21D629EE" w14:textId="77777777" w:rsidR="000B4E55" w:rsidRPr="0032214B" w:rsidRDefault="000B4E55" w:rsidP="000B4E55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если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3013567F" w14:textId="77777777" w:rsidR="000B4E55" w:rsidRPr="0032214B" w:rsidRDefault="000B4E55" w:rsidP="000B4E55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3% ≤ P</w:t>
            </w:r>
            <w:r w:rsidRPr="0032214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2.1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&lt; 5%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70EA011A" w14:textId="77777777" w:rsidR="000B4E55" w:rsidRDefault="000B4E55" w:rsidP="000B4E55">
            <w:pPr>
              <w:ind w:right="-36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Е(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2.1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)=3, </w:t>
            </w:r>
          </w:p>
          <w:p w14:paraId="5C3940C6" w14:textId="77777777" w:rsidR="000B4E55" w:rsidRPr="0032214B" w:rsidRDefault="000B4E55" w:rsidP="000B4E55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если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1B76CF5D" w14:textId="77777777" w:rsidR="000B4E55" w:rsidRDefault="000B4E55" w:rsidP="000B4E55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5% ≤ P</w:t>
            </w:r>
            <w:r w:rsidRPr="0032214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2.1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&lt; 10%;</w:t>
            </w:r>
          </w:p>
          <w:p w14:paraId="37FDD7AF" w14:textId="77777777" w:rsidR="000B4E55" w:rsidRDefault="000B4E55" w:rsidP="000B4E55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048378F" w14:textId="77777777" w:rsidR="000B4E55" w:rsidRPr="0032214B" w:rsidRDefault="000B4E55" w:rsidP="000B4E55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D881A68" w14:textId="77777777" w:rsidR="000B4E55" w:rsidRDefault="000B4E55" w:rsidP="000B4E55">
            <w:pPr>
              <w:ind w:right="-36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Е(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2.1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)=2,</w:t>
            </w:r>
          </w:p>
          <w:p w14:paraId="3969B6C3" w14:textId="77777777" w:rsidR="000B4E55" w:rsidRPr="0032214B" w:rsidRDefault="000B4E55" w:rsidP="000B4E55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если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7952C69" w14:textId="77777777" w:rsidR="000B4E55" w:rsidRPr="0032214B" w:rsidRDefault="000B4E55" w:rsidP="000B4E55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10% ≤ P</w:t>
            </w:r>
            <w:r w:rsidRPr="0032214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2.1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&lt; 15%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0D57C42" w14:textId="77777777" w:rsidR="000B4E55" w:rsidRDefault="000B4E55" w:rsidP="000B4E55">
            <w:pPr>
              <w:ind w:right="-36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Е(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2.1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)=1, </w:t>
            </w:r>
          </w:p>
          <w:p w14:paraId="390CA7B9" w14:textId="77777777" w:rsidR="000B4E55" w:rsidRPr="0032214B" w:rsidRDefault="000B4E55" w:rsidP="000B4E55">
            <w:pPr>
              <w:ind w:right="-36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если </w:t>
            </w:r>
          </w:p>
          <w:p w14:paraId="358B4371" w14:textId="77777777" w:rsidR="000B4E55" w:rsidRPr="0032214B" w:rsidRDefault="000B4E55" w:rsidP="000B4E55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15% ≤ P</w:t>
            </w:r>
            <w:r w:rsidRPr="0032214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2.1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≤ 20%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3AA71AB8" w14:textId="77777777" w:rsidR="000B4E55" w:rsidRDefault="000B4E55" w:rsidP="000B4E55">
            <w:pPr>
              <w:ind w:right="-36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Е(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2.1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)=0, </w:t>
            </w:r>
          </w:p>
          <w:p w14:paraId="37B8E86D" w14:textId="77777777" w:rsidR="000B4E55" w:rsidRPr="0032214B" w:rsidRDefault="000B4E55" w:rsidP="000B4E55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lastRenderedPageBreak/>
              <w:t>е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сли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32214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2.1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&gt; 20% </w:t>
            </w:r>
          </w:p>
          <w:p w14:paraId="4BB9606F" w14:textId="77777777" w:rsidR="000B4E55" w:rsidRPr="0032214B" w:rsidRDefault="000B4E55" w:rsidP="000B4E5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1B55D11" w14:textId="77777777" w:rsidR="000B4E55" w:rsidRPr="0032214B" w:rsidRDefault="000B4E55" w:rsidP="000B4E55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14:paraId="45C00761" w14:textId="77777777" w:rsidR="000B4E55" w:rsidRPr="0032214B" w:rsidRDefault="000B4E55" w:rsidP="000B4E55">
            <w:pPr>
              <w:ind w:right="-38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lastRenderedPageBreak/>
              <w:t>Отчет об исполнении бюджета за отчетный финансовый год</w:t>
            </w:r>
          </w:p>
          <w:p w14:paraId="72E7E289" w14:textId="77777777" w:rsidR="000B4E55" w:rsidRPr="0032214B" w:rsidRDefault="000B4E55" w:rsidP="000B4E55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(ф.0503127)</w:t>
            </w:r>
          </w:p>
        </w:tc>
        <w:tc>
          <w:tcPr>
            <w:tcW w:w="2651" w:type="dxa"/>
          </w:tcPr>
          <w:p w14:paraId="50519AE7" w14:textId="5106011D" w:rsidR="000B4E55" w:rsidRPr="002F3444" w:rsidRDefault="000B4E55" w:rsidP="000B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</w:t>
            </w:r>
            <w:proofErr w:type="spellEnd"/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0.25*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4,16</w:t>
            </w: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  <w:p w14:paraId="65B073DF" w14:textId="3C5A938F" w:rsidR="000B4E55" w:rsidRPr="00862EA3" w:rsidRDefault="000B4E55" w:rsidP="000B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0,67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0+0,75+0,65+0+0,75+0,7+0,64+0=4,16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5A17B1" w14:textId="77777777" w:rsidR="000B4E55" w:rsidRDefault="000B4E55" w:rsidP="000B4E55">
            <w:pPr>
              <w:rPr>
                <w:rFonts w:ascii="Times New Roman" w:hAnsi="Times New Roman" w:cs="Times New Roman"/>
              </w:rPr>
            </w:pPr>
          </w:p>
          <w:p w14:paraId="444BA76F" w14:textId="77777777" w:rsidR="000B4E55" w:rsidRDefault="000B4E55" w:rsidP="000B4E55">
            <w:pPr>
              <w:rPr>
                <w:rFonts w:ascii="Times New Roman" w:hAnsi="Times New Roman" w:cs="Times New Roman"/>
              </w:rPr>
            </w:pPr>
          </w:p>
          <w:p w14:paraId="77438B69" w14:textId="703A7A04" w:rsidR="000B4E55" w:rsidRPr="0032214B" w:rsidRDefault="000B4E55" w:rsidP="000B4E55">
            <w:pPr>
              <w:ind w:right="-57"/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0,67</w:t>
            </w:r>
          </w:p>
        </w:tc>
      </w:tr>
      <w:tr w:rsidR="000B4E55" w:rsidRPr="0032214B" w14:paraId="1B487804" w14:textId="77777777" w:rsidTr="0028210F">
        <w:tc>
          <w:tcPr>
            <w:tcW w:w="705" w:type="dxa"/>
          </w:tcPr>
          <w:p w14:paraId="70362A59" w14:textId="77777777" w:rsidR="000B4E55" w:rsidRPr="0032214B" w:rsidRDefault="000B4E55" w:rsidP="000B4E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2.2</w:t>
            </w:r>
          </w:p>
          <w:p w14:paraId="69038DBE" w14:textId="77777777" w:rsidR="000B4E55" w:rsidRPr="0032214B" w:rsidRDefault="000B4E55" w:rsidP="000B4E55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1954" w:type="dxa"/>
          </w:tcPr>
          <w:p w14:paraId="4861A424" w14:textId="77777777" w:rsidR="000B4E55" w:rsidRPr="0032214B" w:rsidRDefault="000B4E55" w:rsidP="000B4E55">
            <w:pPr>
              <w:jc w:val="both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Равномерность расходов</w:t>
            </w:r>
            <w:r w:rsidRPr="0032214B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64E2C50E" w14:textId="77777777" w:rsidR="000B4E55" w:rsidRPr="0032214B" w:rsidRDefault="000B4E55" w:rsidP="000B4E5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7" w:type="dxa"/>
          </w:tcPr>
          <w:p w14:paraId="51036A4A" w14:textId="692C96E4" w:rsidR="000B4E55" w:rsidRPr="0032214B" w:rsidRDefault="000B4E55" w:rsidP="000B4E55">
            <w:pPr>
              <w:ind w:right="-36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56" w:type="dxa"/>
          </w:tcPr>
          <w:p w14:paraId="0B117306" w14:textId="77777777" w:rsidR="000B4E55" w:rsidRPr="0032214B" w:rsidRDefault="000B4E55" w:rsidP="000B4E55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398" w:type="dxa"/>
          </w:tcPr>
          <w:p w14:paraId="3776745D" w14:textId="77777777" w:rsidR="000B4E55" w:rsidRPr="0032214B" w:rsidRDefault="000B4E55" w:rsidP="000B4E5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3" w:type="dxa"/>
          </w:tcPr>
          <w:p w14:paraId="565ADCB0" w14:textId="77777777" w:rsidR="000B4E55" w:rsidRDefault="000B4E55" w:rsidP="000B4E55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>) = 5,</w:t>
            </w:r>
          </w:p>
          <w:p w14:paraId="76D14205" w14:textId="77777777" w:rsidR="000B4E55" w:rsidRPr="0032214B" w:rsidRDefault="000B4E55" w:rsidP="000B4E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25%;</w:t>
            </w:r>
          </w:p>
          <w:p w14:paraId="54DEC435" w14:textId="77777777" w:rsidR="000B4E55" w:rsidRDefault="000B4E55" w:rsidP="000B4E55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) = 4, </w:t>
            </w:r>
          </w:p>
          <w:p w14:paraId="011A11FB" w14:textId="77777777" w:rsidR="000B4E55" w:rsidRDefault="000B4E55" w:rsidP="000B4E55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60306CCD" w14:textId="77777777" w:rsidR="000B4E55" w:rsidRPr="0032214B" w:rsidRDefault="000B4E55" w:rsidP="000B4E55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25%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 &lt; 30%;</w:t>
            </w:r>
          </w:p>
          <w:p w14:paraId="3CCACB2B" w14:textId="77777777" w:rsidR="000B4E55" w:rsidRDefault="000B4E55" w:rsidP="000B4E55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) = 3, </w:t>
            </w:r>
          </w:p>
          <w:p w14:paraId="4AE0F5A1" w14:textId="77777777" w:rsidR="000B4E55" w:rsidRDefault="000B4E55" w:rsidP="000B4E55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333C067E" w14:textId="77777777" w:rsidR="000B4E55" w:rsidRPr="0032214B" w:rsidRDefault="000B4E55" w:rsidP="000B4E55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30%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 &lt; 35%;</w:t>
            </w:r>
          </w:p>
          <w:p w14:paraId="20D1E3EC" w14:textId="77777777" w:rsidR="000B4E55" w:rsidRDefault="000B4E55" w:rsidP="000B4E55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) = 2, </w:t>
            </w:r>
          </w:p>
          <w:p w14:paraId="2F21878A" w14:textId="77777777" w:rsidR="000B4E55" w:rsidRDefault="000B4E55" w:rsidP="000B4E55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34597274" w14:textId="77777777" w:rsidR="000B4E55" w:rsidRPr="0032214B" w:rsidRDefault="000B4E55" w:rsidP="000B4E55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35%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 &lt; 40%;</w:t>
            </w:r>
          </w:p>
          <w:p w14:paraId="6688A441" w14:textId="77777777" w:rsidR="000B4E55" w:rsidRDefault="000B4E55" w:rsidP="000B4E55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) = 1, </w:t>
            </w:r>
          </w:p>
          <w:p w14:paraId="231242D5" w14:textId="77777777" w:rsidR="000B4E55" w:rsidRDefault="000B4E55" w:rsidP="000B4E55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0E9AAA77" w14:textId="77777777" w:rsidR="000B4E55" w:rsidRPr="0032214B" w:rsidRDefault="000B4E55" w:rsidP="000B4E55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40%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45%;</w:t>
            </w:r>
          </w:p>
          <w:p w14:paraId="5E8A5CD6" w14:textId="77777777" w:rsidR="000B4E55" w:rsidRDefault="000B4E55" w:rsidP="000B4E55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) = 0, </w:t>
            </w:r>
          </w:p>
          <w:p w14:paraId="7D187420" w14:textId="77777777" w:rsidR="000B4E55" w:rsidRPr="0032214B" w:rsidRDefault="000B4E55" w:rsidP="000B4E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 &gt; 45%</w:t>
            </w:r>
          </w:p>
        </w:tc>
        <w:tc>
          <w:tcPr>
            <w:tcW w:w="2511" w:type="dxa"/>
          </w:tcPr>
          <w:p w14:paraId="2E2BEF87" w14:textId="77777777" w:rsidR="000B4E55" w:rsidRPr="0032214B" w:rsidRDefault="000B4E55" w:rsidP="000B4E55">
            <w:pPr>
              <w:ind w:right="-38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Отчет об исполнении бюджета за отчетный финансовый год</w:t>
            </w:r>
          </w:p>
          <w:p w14:paraId="6690EA47" w14:textId="77777777" w:rsidR="000B4E55" w:rsidRPr="0032214B" w:rsidRDefault="000B4E55" w:rsidP="000B4E55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(ф.0503127),</w:t>
            </w:r>
          </w:p>
          <w:p w14:paraId="607896A2" w14:textId="77777777" w:rsidR="000B4E55" w:rsidRPr="0032214B" w:rsidRDefault="000B4E55" w:rsidP="000B4E55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отчет об использован</w:t>
            </w:r>
            <w:r>
              <w:rPr>
                <w:rFonts w:ascii="Times New Roman" w:hAnsi="Times New Roman" w:cs="Times New Roman"/>
              </w:rPr>
              <w:t>ии межбюджетных трансфертов из федерального и областного бюджетов</w:t>
            </w:r>
            <w:r w:rsidRPr="0032214B">
              <w:rPr>
                <w:rFonts w:ascii="Times New Roman" w:hAnsi="Times New Roman" w:cs="Times New Roman"/>
              </w:rPr>
              <w:t xml:space="preserve">  (ф.0503324)</w:t>
            </w:r>
          </w:p>
        </w:tc>
        <w:tc>
          <w:tcPr>
            <w:tcW w:w="2651" w:type="dxa"/>
          </w:tcPr>
          <w:p w14:paraId="2CFA5981" w14:textId="7255FA69" w:rsidR="000B4E55" w:rsidRPr="000B4E55" w:rsidRDefault="000B4E55" w:rsidP="000B4E55">
            <w:pPr>
              <w:ind w:right="-57"/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B4E55" w:rsidRPr="0032214B" w14:paraId="7A12104C" w14:textId="77777777" w:rsidTr="0028210F">
        <w:trPr>
          <w:trHeight w:val="349"/>
        </w:trPr>
        <w:tc>
          <w:tcPr>
            <w:tcW w:w="705" w:type="dxa"/>
          </w:tcPr>
          <w:p w14:paraId="4630F63D" w14:textId="77777777" w:rsidR="000B4E55" w:rsidRPr="00A51A20" w:rsidRDefault="000B4E55" w:rsidP="000B4E55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D7349C">
              <w:rPr>
                <w:rFonts w:ascii="Times New Roman" w:hAnsi="Times New Roman" w:cs="Times New Roman"/>
                <w:snapToGrid w:val="0"/>
                <w:color w:val="000000"/>
              </w:rPr>
              <w:t>2.3</w:t>
            </w:r>
          </w:p>
        </w:tc>
        <w:tc>
          <w:tcPr>
            <w:tcW w:w="1954" w:type="dxa"/>
          </w:tcPr>
          <w:p w14:paraId="5F635242" w14:textId="77777777" w:rsidR="000B4E55" w:rsidRPr="0032214B" w:rsidRDefault="000B4E55" w:rsidP="000B4E55">
            <w:pPr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</w:rPr>
              <w:t xml:space="preserve">Эффективность управления просроченной кредиторской задолженностью </w:t>
            </w:r>
          </w:p>
        </w:tc>
        <w:tc>
          <w:tcPr>
            <w:tcW w:w="3067" w:type="dxa"/>
          </w:tcPr>
          <w:p w14:paraId="1CC91B1E" w14:textId="6291FDC0" w:rsidR="000B4E55" w:rsidRPr="0032214B" w:rsidRDefault="000B4E55" w:rsidP="000B4E55">
            <w:pPr>
              <w:ind w:right="-36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2.3</w:t>
            </w:r>
            <w:r w:rsidRPr="0032214B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6" w:type="dxa"/>
          </w:tcPr>
          <w:p w14:paraId="6A220E69" w14:textId="77777777" w:rsidR="000B4E55" w:rsidRPr="0032214B" w:rsidRDefault="000B4E55" w:rsidP="000B4E55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398" w:type="dxa"/>
          </w:tcPr>
          <w:p w14:paraId="378FBB0C" w14:textId="77777777" w:rsidR="000B4E55" w:rsidRPr="0032214B" w:rsidRDefault="000B4E55" w:rsidP="000B4E5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3" w:type="dxa"/>
          </w:tcPr>
          <w:p w14:paraId="20077A3A" w14:textId="77777777" w:rsidR="000B4E55" w:rsidRDefault="000B4E55" w:rsidP="000B4E55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2.3</w:t>
            </w:r>
            <w:r w:rsidRPr="0032214B">
              <w:rPr>
                <w:rFonts w:ascii="Times New Roman" w:hAnsi="Times New Roman" w:cs="Times New Roman"/>
              </w:rPr>
              <w:t xml:space="preserve">) = 5, </w:t>
            </w:r>
          </w:p>
          <w:p w14:paraId="59E8C5C1" w14:textId="77777777" w:rsidR="000B4E55" w:rsidRPr="0032214B" w:rsidRDefault="000B4E55" w:rsidP="000B4E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2.3</w:t>
            </w:r>
            <w:r w:rsidRPr="0032214B">
              <w:rPr>
                <w:rFonts w:ascii="Times New Roman" w:hAnsi="Times New Roman" w:cs="Times New Roman"/>
              </w:rPr>
              <w:t xml:space="preserve"> = 0;</w:t>
            </w:r>
          </w:p>
          <w:p w14:paraId="51F77047" w14:textId="77777777" w:rsidR="000B4E55" w:rsidRDefault="000B4E55" w:rsidP="000B4E55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2.3</w:t>
            </w:r>
            <w:r w:rsidRPr="0032214B">
              <w:rPr>
                <w:rFonts w:ascii="Times New Roman" w:hAnsi="Times New Roman" w:cs="Times New Roman"/>
              </w:rPr>
              <w:t xml:space="preserve">) = 3, </w:t>
            </w:r>
          </w:p>
          <w:p w14:paraId="1C9B349A" w14:textId="77777777" w:rsidR="000B4E55" w:rsidRPr="0032214B" w:rsidRDefault="000B4E55" w:rsidP="000B4E55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093DC580" w14:textId="77777777" w:rsidR="000B4E55" w:rsidRDefault="000B4E55" w:rsidP="000B4E55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0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2.3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0,05%;</w:t>
            </w:r>
          </w:p>
          <w:p w14:paraId="21CE72E7" w14:textId="77777777" w:rsidR="000B4E55" w:rsidRDefault="000B4E55" w:rsidP="000B4E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E(2.3</w:t>
            </w:r>
            <w:r w:rsidRPr="0032214B">
              <w:rPr>
                <w:rFonts w:ascii="Times New Roman" w:hAnsi="Times New Roman" w:cs="Times New Roman"/>
              </w:rPr>
              <w:t xml:space="preserve">) = 1, </w:t>
            </w:r>
          </w:p>
          <w:p w14:paraId="081AD2A0" w14:textId="77777777" w:rsidR="000B4E55" w:rsidRDefault="000B4E55" w:rsidP="000B4E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</w:p>
          <w:p w14:paraId="080EFB47" w14:textId="77777777" w:rsidR="000B4E55" w:rsidRDefault="000B4E55" w:rsidP="000B4E55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0,05 &lt; P2.3 ≤ 0,1%;</w:t>
            </w:r>
          </w:p>
          <w:p w14:paraId="41CA7A48" w14:textId="77777777" w:rsidR="000B4E55" w:rsidRPr="0032214B" w:rsidRDefault="000B4E55" w:rsidP="000B4E55">
            <w:pPr>
              <w:rPr>
                <w:rFonts w:ascii="Times New Roman" w:hAnsi="Times New Roman" w:cs="Times New Roman"/>
              </w:rPr>
            </w:pPr>
          </w:p>
          <w:p w14:paraId="0FC1EB6F" w14:textId="77777777" w:rsidR="000B4E55" w:rsidRDefault="000B4E55" w:rsidP="000B4E55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2.3</w:t>
            </w:r>
            <w:r w:rsidRPr="0032214B">
              <w:rPr>
                <w:rFonts w:ascii="Times New Roman" w:hAnsi="Times New Roman" w:cs="Times New Roman"/>
              </w:rPr>
              <w:t xml:space="preserve">) = 0, </w:t>
            </w:r>
          </w:p>
          <w:p w14:paraId="1D71BB8C" w14:textId="77777777" w:rsidR="000B4E55" w:rsidRPr="0032214B" w:rsidRDefault="000B4E55" w:rsidP="000B4E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2.3</w:t>
            </w:r>
            <w:r w:rsidRPr="0032214B">
              <w:rPr>
                <w:rFonts w:ascii="Times New Roman" w:hAnsi="Times New Roman" w:cs="Times New Roman"/>
              </w:rPr>
              <w:t xml:space="preserve"> &gt;0,1%</w:t>
            </w:r>
          </w:p>
          <w:p w14:paraId="2F34A282" w14:textId="77777777" w:rsidR="000B4E55" w:rsidRPr="0032214B" w:rsidRDefault="000B4E55" w:rsidP="000B4E5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14:paraId="114B14FE" w14:textId="77777777" w:rsidR="000B4E55" w:rsidRDefault="000B4E55" w:rsidP="000B4E55">
            <w:pPr>
              <w:ind w:right="-38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Отчет об исполнении бюджета за отчетный финансовый год </w:t>
            </w:r>
            <w:r w:rsidRPr="0032214B">
              <w:rPr>
                <w:rFonts w:ascii="Times New Roman" w:hAnsi="Times New Roman" w:cs="Times New Roman"/>
              </w:rPr>
              <w:t>(ф.0503127),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8711DDB" w14:textId="77777777" w:rsidR="000B4E55" w:rsidRPr="0032214B" w:rsidRDefault="000B4E55" w:rsidP="000B4E55">
            <w:pPr>
              <w:ind w:right="-38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сведения по дебиторской и кредиторской задолженности </w:t>
            </w:r>
          </w:p>
          <w:p w14:paraId="76931C45" w14:textId="77777777" w:rsidR="000B4E55" w:rsidRPr="0032214B" w:rsidRDefault="000B4E55" w:rsidP="000B4E55">
            <w:pPr>
              <w:ind w:right="-38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hAnsi="Times New Roman" w:cs="Times New Roman"/>
              </w:rPr>
              <w:t>(ф. 0503169)</w:t>
            </w:r>
          </w:p>
        </w:tc>
        <w:tc>
          <w:tcPr>
            <w:tcW w:w="2651" w:type="dxa"/>
          </w:tcPr>
          <w:p w14:paraId="7EA0CE2A" w14:textId="02C68484" w:rsidR="000B4E55" w:rsidRPr="000B4E55" w:rsidRDefault="000B4E55" w:rsidP="000B4E55">
            <w:pPr>
              <w:widowControl w:val="0"/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0B4E55" w:rsidRPr="0032214B" w14:paraId="19B6DA17" w14:textId="77777777" w:rsidTr="0028210F">
        <w:tc>
          <w:tcPr>
            <w:tcW w:w="705" w:type="dxa"/>
          </w:tcPr>
          <w:p w14:paraId="22083B4F" w14:textId="77777777" w:rsidR="000B4E55" w:rsidRPr="0032214B" w:rsidRDefault="000B4E55" w:rsidP="000B4E55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2.4</w:t>
            </w:r>
          </w:p>
        </w:tc>
        <w:tc>
          <w:tcPr>
            <w:tcW w:w="1954" w:type="dxa"/>
          </w:tcPr>
          <w:p w14:paraId="30D7F761" w14:textId="77777777" w:rsidR="000B4E55" w:rsidRPr="0032214B" w:rsidRDefault="000B4E55" w:rsidP="000B4E55">
            <w:pPr>
              <w:rPr>
                <w:rFonts w:ascii="Times New Roman" w:hAnsi="Times New Roman" w:cs="Times New Roman"/>
                <w:b/>
              </w:rPr>
            </w:pPr>
            <w:r w:rsidRPr="0032214B">
              <w:rPr>
                <w:rFonts w:ascii="Times New Roman" w:hAnsi="Times New Roman" w:cs="Times New Roman"/>
              </w:rPr>
              <w:t xml:space="preserve">Рост (снижение) просроченной кредиторской задолженности </w:t>
            </w:r>
          </w:p>
        </w:tc>
        <w:tc>
          <w:tcPr>
            <w:tcW w:w="3067" w:type="dxa"/>
          </w:tcPr>
          <w:p w14:paraId="683A081F" w14:textId="77777777" w:rsidR="000B4E55" w:rsidRPr="0032214B" w:rsidRDefault="000B4E55" w:rsidP="000B4E55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Отсутствие просроченной кредиторской задолженности при  </w:t>
            </w:r>
            <w:r w:rsidRPr="0032214B">
              <w:rPr>
                <w:rFonts w:ascii="Times New Roman" w:hAnsi="Times New Roman" w:cs="Times New Roman"/>
                <w:lang w:val="en-US"/>
              </w:rPr>
              <w:t>R</w:t>
            </w:r>
            <w:r w:rsidRPr="0032214B">
              <w:rPr>
                <w:rFonts w:ascii="Times New Roman" w:hAnsi="Times New Roman" w:cs="Times New Roman"/>
              </w:rPr>
              <w:t xml:space="preserve"> = 0;</w:t>
            </w:r>
          </w:p>
          <w:p w14:paraId="43944AF1" w14:textId="77777777" w:rsidR="000B4E55" w:rsidRPr="0032214B" w:rsidRDefault="000B4E55" w:rsidP="000B4E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14:paraId="2B0BE694" w14:textId="77777777" w:rsidR="000B4E55" w:rsidRPr="0032214B" w:rsidRDefault="000B4E55" w:rsidP="000B4E55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398" w:type="dxa"/>
          </w:tcPr>
          <w:p w14:paraId="02998C3E" w14:textId="77777777" w:rsidR="000B4E55" w:rsidRPr="0032214B" w:rsidRDefault="000B4E55" w:rsidP="000B4E5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3" w:type="dxa"/>
          </w:tcPr>
          <w:p w14:paraId="57A5DD25" w14:textId="77777777" w:rsidR="000B4E55" w:rsidRPr="0032214B" w:rsidRDefault="000B4E55" w:rsidP="000B4E55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2.4</w:t>
            </w:r>
            <w:r w:rsidRPr="0032214B">
              <w:rPr>
                <w:rFonts w:ascii="Times New Roman" w:hAnsi="Times New Roman" w:cs="Times New Roman"/>
              </w:rPr>
              <w:t xml:space="preserve">) = 5 </w:t>
            </w:r>
            <w:r w:rsidRPr="0032214B">
              <w:rPr>
                <w:rFonts w:ascii="Times New Roman" w:hAnsi="Times New Roman" w:cs="Times New Roman"/>
              </w:rPr>
              <w:sym w:font="Symbol" w:char="F02D"/>
            </w:r>
            <w:r w:rsidRPr="0032214B">
              <w:rPr>
                <w:rFonts w:ascii="Times New Roman" w:hAnsi="Times New Roman" w:cs="Times New Roman"/>
              </w:rPr>
              <w:t xml:space="preserve">  в случае отсутствия просроченной кредиторской задолженности в отчетном финансовом году по состоянию на 1 января года, следующего за отчетным годом;</w:t>
            </w:r>
          </w:p>
          <w:p w14:paraId="1121BE3F" w14:textId="77777777" w:rsidR="000B4E55" w:rsidRPr="0032214B" w:rsidRDefault="000B4E55" w:rsidP="000B4E55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2.4</w:t>
            </w:r>
            <w:r w:rsidRPr="0032214B">
              <w:rPr>
                <w:rFonts w:ascii="Times New Roman" w:hAnsi="Times New Roman" w:cs="Times New Roman"/>
              </w:rPr>
              <w:t xml:space="preserve">) = 3 </w:t>
            </w:r>
            <w:r w:rsidRPr="0032214B">
              <w:rPr>
                <w:rFonts w:ascii="Times New Roman" w:hAnsi="Times New Roman" w:cs="Times New Roman"/>
              </w:rPr>
              <w:sym w:font="Symbol" w:char="F02D"/>
            </w:r>
            <w:r w:rsidRPr="0032214B">
              <w:rPr>
                <w:rFonts w:ascii="Times New Roman" w:hAnsi="Times New Roman" w:cs="Times New Roman"/>
              </w:rPr>
              <w:t xml:space="preserve"> в случае снижения </w:t>
            </w:r>
            <w:r w:rsidRPr="0032214B">
              <w:rPr>
                <w:rFonts w:ascii="Times New Roman" w:hAnsi="Times New Roman" w:cs="Times New Roman"/>
              </w:rPr>
              <w:lastRenderedPageBreak/>
              <w:t>просроченной кредиторской задолженности за отчетный финансовый год;</w:t>
            </w:r>
          </w:p>
          <w:p w14:paraId="568C2D49" w14:textId="77777777" w:rsidR="000B4E55" w:rsidRPr="0032214B" w:rsidRDefault="000B4E55" w:rsidP="000B4E55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2.4</w:t>
            </w:r>
            <w:r w:rsidRPr="0032214B">
              <w:rPr>
                <w:rFonts w:ascii="Times New Roman" w:hAnsi="Times New Roman" w:cs="Times New Roman"/>
              </w:rPr>
              <w:t>) = 1– при условии, что просроченная кредиторская задолженность осталась на прежнем уровне;</w:t>
            </w:r>
          </w:p>
          <w:p w14:paraId="5AB21E69" w14:textId="77777777" w:rsidR="000B4E55" w:rsidRPr="0032214B" w:rsidRDefault="000B4E55" w:rsidP="000B4E55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2.4</w:t>
            </w:r>
            <w:r w:rsidRPr="0032214B">
              <w:rPr>
                <w:rFonts w:ascii="Times New Roman" w:hAnsi="Times New Roman" w:cs="Times New Roman"/>
              </w:rPr>
              <w:t xml:space="preserve">) = 0 </w:t>
            </w:r>
            <w:r w:rsidRPr="0032214B">
              <w:rPr>
                <w:rFonts w:ascii="Times New Roman" w:hAnsi="Times New Roman" w:cs="Times New Roman"/>
              </w:rPr>
              <w:sym w:font="Symbol" w:char="F02D"/>
            </w:r>
            <w:r w:rsidRPr="0032214B">
              <w:rPr>
                <w:rFonts w:ascii="Times New Roman" w:hAnsi="Times New Roman" w:cs="Times New Roman"/>
              </w:rPr>
              <w:t xml:space="preserve"> в случае роста просроченной кредиторской задолженности по состоянию на 1 января года, следующего за отчетным годом, по сравнению с 1 января  отчетного финансового года</w:t>
            </w:r>
          </w:p>
        </w:tc>
        <w:tc>
          <w:tcPr>
            <w:tcW w:w="2511" w:type="dxa"/>
          </w:tcPr>
          <w:p w14:paraId="7E459AA0" w14:textId="77777777" w:rsidR="000B4E55" w:rsidRPr="0032214B" w:rsidRDefault="000B4E55" w:rsidP="000B4E55">
            <w:pPr>
              <w:ind w:right="-38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Отчет об исполнении бюджета за отчетный финансовый год</w:t>
            </w:r>
          </w:p>
          <w:p w14:paraId="4F49EF53" w14:textId="77777777" w:rsidR="000B4E55" w:rsidRDefault="000B4E55" w:rsidP="000B4E55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(ф.0503127)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14:paraId="626F1F16" w14:textId="77777777" w:rsidR="000B4E55" w:rsidRPr="0032214B" w:rsidRDefault="000B4E55" w:rsidP="000B4E5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2214B">
              <w:rPr>
                <w:rFonts w:ascii="Times New Roman" w:hAnsi="Times New Roman" w:cs="Times New Roman"/>
              </w:rPr>
              <w:t>ведения по дебиторской и кредиторской задолженности (ф. 0503169)</w:t>
            </w:r>
          </w:p>
        </w:tc>
        <w:tc>
          <w:tcPr>
            <w:tcW w:w="2651" w:type="dxa"/>
          </w:tcPr>
          <w:p w14:paraId="7E76415F" w14:textId="7F838AB6" w:rsidR="000B4E55" w:rsidRPr="0077011F" w:rsidRDefault="000B4E55" w:rsidP="000B4E55">
            <w:pPr>
              <w:widowControl w:val="0"/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="0077011F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</w:tr>
      <w:tr w:rsidR="0077011F" w:rsidRPr="0032214B" w14:paraId="62516AD1" w14:textId="77777777" w:rsidTr="0028210F">
        <w:tc>
          <w:tcPr>
            <w:tcW w:w="705" w:type="dxa"/>
          </w:tcPr>
          <w:p w14:paraId="16D97282" w14:textId="77777777" w:rsidR="0077011F" w:rsidRPr="0032214B" w:rsidRDefault="0077011F" w:rsidP="0077011F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2.5</w:t>
            </w:r>
          </w:p>
          <w:p w14:paraId="2F0AAA03" w14:textId="77777777" w:rsidR="0077011F" w:rsidRPr="0032214B" w:rsidRDefault="0077011F" w:rsidP="0077011F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1954" w:type="dxa"/>
          </w:tcPr>
          <w:p w14:paraId="47290530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Эффективность управления дебиторской задолженностью по расчетам с дебиторами </w:t>
            </w:r>
          </w:p>
          <w:p w14:paraId="0BB8E2F3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по доходам </w:t>
            </w:r>
          </w:p>
          <w:p w14:paraId="4EE735F4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</w:p>
          <w:p w14:paraId="170DBBE4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7" w:type="dxa"/>
          </w:tcPr>
          <w:p w14:paraId="64134968" w14:textId="1A94A8DE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2.5</w:t>
            </w:r>
            <w:r w:rsidRPr="0032214B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6" w:type="dxa"/>
          </w:tcPr>
          <w:p w14:paraId="52F408ED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14:paraId="77074662" w14:textId="77777777" w:rsidR="0077011F" w:rsidRPr="0032214B" w:rsidRDefault="0077011F" w:rsidP="0077011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3" w:type="dxa"/>
          </w:tcPr>
          <w:p w14:paraId="6D241915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E(2.5) = 5, </w:t>
            </w:r>
          </w:p>
          <w:p w14:paraId="1CE321A8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0 &lt; 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2.5</w:t>
            </w:r>
            <w:r w:rsidRPr="0032214B">
              <w:rPr>
                <w:rFonts w:ascii="Times New Roman" w:hAnsi="Times New Roman" w:cs="Times New Roman"/>
              </w:rPr>
              <w:t xml:space="preserve"> &lt; 1; </w:t>
            </w:r>
          </w:p>
          <w:p w14:paraId="508EFA94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lang w:val="en-US"/>
              </w:rPr>
              <w:t>E</w:t>
            </w:r>
            <w:r w:rsidRPr="0032214B">
              <w:rPr>
                <w:rFonts w:ascii="Times New Roman" w:hAnsi="Times New Roman" w:cs="Times New Roman"/>
              </w:rPr>
              <w:t xml:space="preserve">(2.5) = 3, </w:t>
            </w:r>
          </w:p>
          <w:p w14:paraId="182FE3B9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  <w:lang w:val="en-US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Pr="0032214B">
              <w:rPr>
                <w:rFonts w:ascii="Times New Roman" w:hAnsi="Times New Roman" w:cs="Times New Roman"/>
              </w:rPr>
              <w:t>= 1;</w:t>
            </w:r>
          </w:p>
          <w:p w14:paraId="003FEF87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E(2.5) = 0, </w:t>
            </w:r>
          </w:p>
          <w:p w14:paraId="2FD4ADD0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2.5</w:t>
            </w:r>
            <w:r w:rsidRPr="0032214B">
              <w:rPr>
                <w:rFonts w:ascii="Times New Roman" w:hAnsi="Times New Roman" w:cs="Times New Roman"/>
              </w:rPr>
              <w:t xml:space="preserve"> &gt; 1</w:t>
            </w:r>
          </w:p>
        </w:tc>
        <w:tc>
          <w:tcPr>
            <w:tcW w:w="2511" w:type="dxa"/>
          </w:tcPr>
          <w:p w14:paraId="0D1CDF01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Сведения по дебиторской и кредиторской задолженности (ф</w:t>
            </w:r>
            <w:r>
              <w:rPr>
                <w:rFonts w:ascii="Times New Roman" w:hAnsi="Times New Roman" w:cs="Times New Roman"/>
              </w:rPr>
              <w:t>.</w:t>
            </w:r>
            <w:r w:rsidRPr="0032214B">
              <w:rPr>
                <w:rFonts w:ascii="Times New Roman" w:hAnsi="Times New Roman" w:cs="Times New Roman"/>
              </w:rPr>
              <w:t>0503169 в составе годового отчета об исполнении  бюджета</w:t>
            </w:r>
            <w:r>
              <w:rPr>
                <w:rFonts w:ascii="Times New Roman" w:hAnsi="Times New Roman" w:cs="Times New Roman"/>
              </w:rPr>
              <w:t xml:space="preserve"> Рузского городского округа</w:t>
            </w:r>
            <w:r w:rsidRPr="0032214B">
              <w:rPr>
                <w:rFonts w:ascii="Times New Roman" w:hAnsi="Times New Roman" w:cs="Times New Roman"/>
              </w:rPr>
              <w:t xml:space="preserve"> соответствующего главного администратора доходов бюджета</w:t>
            </w:r>
            <w:r>
              <w:rPr>
                <w:rFonts w:ascii="Times New Roman" w:hAnsi="Times New Roman" w:cs="Times New Roman"/>
              </w:rPr>
              <w:t xml:space="preserve"> Рузского городского округа</w:t>
            </w:r>
            <w:r w:rsidRPr="0032214B">
              <w:rPr>
                <w:rFonts w:ascii="Times New Roman" w:hAnsi="Times New Roman" w:cs="Times New Roman"/>
              </w:rPr>
              <w:t>).</w:t>
            </w:r>
          </w:p>
          <w:p w14:paraId="27A3F471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Для расчета показателя учитывается сумма дебиторской задолженности </w:t>
            </w:r>
          </w:p>
          <w:p w14:paraId="57E56D0A" w14:textId="77777777" w:rsidR="0077011F" w:rsidRPr="0032214B" w:rsidRDefault="0077011F" w:rsidP="0077011F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по счету 020500000 </w:t>
            </w:r>
          </w:p>
          <w:p w14:paraId="1794F83E" w14:textId="77777777" w:rsidR="0077011F" w:rsidRPr="0032214B" w:rsidRDefault="0077011F" w:rsidP="0077011F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lastRenderedPageBreak/>
              <w:t>«Расчеты по доходам» за минусом дебиторской задолженности по счету 020550000 «Расчеты по поступлениям от бюджетов»</w:t>
            </w:r>
          </w:p>
        </w:tc>
        <w:tc>
          <w:tcPr>
            <w:tcW w:w="2651" w:type="dxa"/>
          </w:tcPr>
          <w:p w14:paraId="307DB9E6" w14:textId="3FEA773F" w:rsidR="0077011F" w:rsidRPr="0077011F" w:rsidRDefault="0077011F" w:rsidP="0077011F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0</w:t>
            </w:r>
          </w:p>
        </w:tc>
      </w:tr>
      <w:tr w:rsidR="0077011F" w:rsidRPr="0032214B" w14:paraId="6C705186" w14:textId="77777777" w:rsidTr="0028210F">
        <w:tc>
          <w:tcPr>
            <w:tcW w:w="705" w:type="dxa"/>
          </w:tcPr>
          <w:p w14:paraId="687BD1F4" w14:textId="77777777" w:rsidR="0077011F" w:rsidRPr="0032214B" w:rsidRDefault="0077011F" w:rsidP="0077011F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1954" w:type="dxa"/>
          </w:tcPr>
          <w:p w14:paraId="71326B68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Эффективность управления дебиторской задолженностью по расчетам с дебиторами по расходам</w:t>
            </w:r>
          </w:p>
        </w:tc>
        <w:tc>
          <w:tcPr>
            <w:tcW w:w="3067" w:type="dxa"/>
          </w:tcPr>
          <w:p w14:paraId="2C2D5EF1" w14:textId="48932C69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2.6</w:t>
            </w:r>
            <w:r w:rsidRPr="0032214B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6" w:type="dxa"/>
          </w:tcPr>
          <w:p w14:paraId="639FFF44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14:paraId="0C10CAFE" w14:textId="77777777" w:rsidR="0077011F" w:rsidRPr="0032214B" w:rsidRDefault="0077011F" w:rsidP="0077011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3" w:type="dxa"/>
          </w:tcPr>
          <w:p w14:paraId="7B482C57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E(2.6) = 5, </w:t>
            </w:r>
          </w:p>
          <w:p w14:paraId="1AD9FD0B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  <w:lang w:val="en-US"/>
              </w:rPr>
              <w:t>DR</w:t>
            </w:r>
            <w:r w:rsidRPr="0032214B">
              <w:rPr>
                <w:rFonts w:ascii="Times New Roman" w:hAnsi="Times New Roman" w:cs="Times New Roman"/>
              </w:rPr>
              <w:t xml:space="preserve"> = 0</w:t>
            </w:r>
            <w:r>
              <w:rPr>
                <w:rFonts w:ascii="Times New Roman" w:hAnsi="Times New Roman" w:cs="Times New Roman"/>
              </w:rPr>
              <w:t>;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ab/>
            </w:r>
          </w:p>
          <w:p w14:paraId="37CD5727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lang w:val="en-US"/>
              </w:rPr>
              <w:t>E</w:t>
            </w:r>
            <w:r w:rsidRPr="0032214B">
              <w:rPr>
                <w:rFonts w:ascii="Times New Roman" w:hAnsi="Times New Roman" w:cs="Times New Roman"/>
              </w:rPr>
              <w:t xml:space="preserve">(2.6) = 4, </w:t>
            </w:r>
          </w:p>
          <w:p w14:paraId="5B9549EF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  <w:r w:rsidRPr="0032214B">
              <w:rPr>
                <w:rFonts w:ascii="Times New Roman" w:hAnsi="Times New Roman" w:cs="Times New Roman"/>
                <w:lang w:val="en-US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 xml:space="preserve">2.6 </w:t>
            </w:r>
            <w:r w:rsidRPr="0032214B">
              <w:rPr>
                <w:rFonts w:ascii="Times New Roman" w:hAnsi="Times New Roman" w:cs="Times New Roman"/>
              </w:rPr>
              <w:t>&lt; 0,5%;</w:t>
            </w:r>
          </w:p>
          <w:p w14:paraId="09423CB4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E(2.6) = 3, </w:t>
            </w:r>
          </w:p>
          <w:p w14:paraId="4D1F87ED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4DAE7453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0,5% &lt; 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2.6</w:t>
            </w:r>
            <w:r w:rsidRPr="0032214B">
              <w:rPr>
                <w:rFonts w:ascii="Times New Roman" w:hAnsi="Times New Roman" w:cs="Times New Roman"/>
              </w:rPr>
              <w:t xml:space="preserve"> ≤ 1%; </w:t>
            </w:r>
          </w:p>
          <w:p w14:paraId="38B17D34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</w:p>
          <w:p w14:paraId="0C1D00B2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lang w:val="en-US"/>
              </w:rPr>
              <w:t>E</w:t>
            </w:r>
            <w:r w:rsidRPr="0032214B">
              <w:rPr>
                <w:rFonts w:ascii="Times New Roman" w:hAnsi="Times New Roman" w:cs="Times New Roman"/>
              </w:rPr>
              <w:t xml:space="preserve">(2.6) = 2, </w:t>
            </w:r>
          </w:p>
          <w:p w14:paraId="4FB0671C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3D706AB9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1% &lt; Р</w:t>
            </w:r>
            <w:r>
              <w:rPr>
                <w:rFonts w:ascii="Times New Roman" w:hAnsi="Times New Roman" w:cs="Times New Roman"/>
                <w:vertAlign w:val="subscript"/>
              </w:rPr>
              <w:t>2.6</w:t>
            </w:r>
            <w:r w:rsidRPr="0032214B">
              <w:rPr>
                <w:rFonts w:ascii="Times New Roman" w:hAnsi="Times New Roman" w:cs="Times New Roman"/>
              </w:rPr>
              <w:t xml:space="preserve"> ≤ 2%;</w:t>
            </w:r>
          </w:p>
          <w:p w14:paraId="1CBB14F9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E(2.6) = 1, </w:t>
            </w:r>
          </w:p>
          <w:p w14:paraId="50205F29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04EF8569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2% &lt; Р</w:t>
            </w:r>
            <w:r>
              <w:rPr>
                <w:rFonts w:ascii="Times New Roman" w:hAnsi="Times New Roman" w:cs="Times New Roman"/>
                <w:vertAlign w:val="subscript"/>
              </w:rPr>
              <w:t>2.6</w:t>
            </w:r>
            <w:r w:rsidRPr="0032214B">
              <w:rPr>
                <w:rFonts w:ascii="Times New Roman" w:hAnsi="Times New Roman" w:cs="Times New Roman"/>
              </w:rPr>
              <w:t xml:space="preserve"> ≤ 3%;</w:t>
            </w:r>
          </w:p>
          <w:p w14:paraId="73DDB4A1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lang w:val="en-US"/>
              </w:rPr>
              <w:t>E</w:t>
            </w:r>
            <w:r w:rsidRPr="0032214B">
              <w:rPr>
                <w:rFonts w:ascii="Times New Roman" w:hAnsi="Times New Roman" w:cs="Times New Roman"/>
              </w:rPr>
              <w:t xml:space="preserve">(2.6) = 0, </w:t>
            </w:r>
          </w:p>
          <w:p w14:paraId="1B677A21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  <w:vertAlign w:val="subscript"/>
              </w:rPr>
              <w:t>2.6</w:t>
            </w:r>
            <w:r w:rsidRPr="0032214B">
              <w:rPr>
                <w:rFonts w:ascii="Times New Roman" w:hAnsi="Times New Roman" w:cs="Times New Roman"/>
              </w:rPr>
              <w:t xml:space="preserve"> &gt; 3%</w:t>
            </w:r>
          </w:p>
        </w:tc>
        <w:tc>
          <w:tcPr>
            <w:tcW w:w="2511" w:type="dxa"/>
          </w:tcPr>
          <w:p w14:paraId="6BC4FE5B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Сведения по </w:t>
            </w:r>
            <w:r>
              <w:rPr>
                <w:rFonts w:ascii="Times New Roman" w:hAnsi="Times New Roman" w:cs="Times New Roman"/>
              </w:rPr>
              <w:t>д</w:t>
            </w:r>
            <w:r w:rsidRPr="0032214B">
              <w:rPr>
                <w:rFonts w:ascii="Times New Roman" w:hAnsi="Times New Roman" w:cs="Times New Roman"/>
              </w:rPr>
              <w:t>ебиторской и кредиторской задолженности (ф</w:t>
            </w:r>
            <w:r>
              <w:rPr>
                <w:rFonts w:ascii="Times New Roman" w:hAnsi="Times New Roman" w:cs="Times New Roman"/>
              </w:rPr>
              <w:t>. </w:t>
            </w:r>
            <w:r w:rsidRPr="0032214B">
              <w:rPr>
                <w:rFonts w:ascii="Times New Roman" w:hAnsi="Times New Roman" w:cs="Times New Roman"/>
              </w:rPr>
              <w:t>0503169), отчет об исполнении бюджета за отчетный финансовый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(ф.0503127)</w:t>
            </w:r>
          </w:p>
          <w:p w14:paraId="7F5ED600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</w:tcPr>
          <w:p w14:paraId="0CE29B66" w14:textId="0A4FFD03" w:rsidR="0077011F" w:rsidRPr="0077011F" w:rsidRDefault="0077011F" w:rsidP="0077011F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,151*5=0,75</w:t>
            </w:r>
          </w:p>
        </w:tc>
      </w:tr>
      <w:tr w:rsidR="0077011F" w:rsidRPr="0032214B" w14:paraId="023A4BAA" w14:textId="77777777" w:rsidTr="0028210F">
        <w:tc>
          <w:tcPr>
            <w:tcW w:w="705" w:type="dxa"/>
          </w:tcPr>
          <w:p w14:paraId="2BF467BC" w14:textId="77777777" w:rsidR="0077011F" w:rsidRPr="0032214B" w:rsidRDefault="0077011F" w:rsidP="0077011F">
            <w:pPr>
              <w:jc w:val="center"/>
              <w:rPr>
                <w:rFonts w:ascii="Times New Roman" w:hAnsi="Times New Roman" w:cs="Times New Roman"/>
              </w:rPr>
            </w:pPr>
            <w:r w:rsidRPr="00E1023F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1954" w:type="dxa"/>
          </w:tcPr>
          <w:p w14:paraId="5A3C5A0F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Результативность использования субсидий из федерального </w:t>
            </w:r>
            <w:r>
              <w:rPr>
                <w:rFonts w:ascii="Times New Roman" w:hAnsi="Times New Roman" w:cs="Times New Roman"/>
              </w:rPr>
              <w:t xml:space="preserve">и областного </w:t>
            </w:r>
            <w:r w:rsidRPr="0032214B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>ов</w:t>
            </w:r>
            <w:r w:rsidRPr="0032214B">
              <w:rPr>
                <w:rFonts w:ascii="Times New Roman" w:hAnsi="Times New Roman" w:cs="Times New Roman"/>
              </w:rPr>
              <w:t xml:space="preserve"> в отчетном финансовом году</w:t>
            </w:r>
          </w:p>
        </w:tc>
        <w:tc>
          <w:tcPr>
            <w:tcW w:w="3067" w:type="dxa"/>
          </w:tcPr>
          <w:p w14:paraId="3DC74AD5" w14:textId="1EE55D44" w:rsidR="0077011F" w:rsidRPr="0032214B" w:rsidRDefault="0077011F" w:rsidP="0077011F">
            <w:pPr>
              <w:rPr>
                <w:rFonts w:ascii="Times New Roman" w:hAnsi="Times New Roman" w:cs="Times New Roman"/>
                <w:bCs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 w:cs="Times New Roman"/>
                        <w:b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Р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2.7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 100</m:t>
                </m:r>
              </m:oMath>
            </m:oMathPara>
          </w:p>
        </w:tc>
        <w:tc>
          <w:tcPr>
            <w:tcW w:w="1256" w:type="dxa"/>
          </w:tcPr>
          <w:p w14:paraId="218EA3A0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14:paraId="7827E738" w14:textId="77777777" w:rsidR="0077011F" w:rsidRPr="0032214B" w:rsidRDefault="0077011F" w:rsidP="0077011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93" w:type="dxa"/>
          </w:tcPr>
          <w:p w14:paraId="2DDE5518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E(2.7) = 5,</w:t>
            </w:r>
          </w:p>
          <w:p w14:paraId="45733609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2.7</w:t>
            </w:r>
            <w:r w:rsidRPr="0032214B">
              <w:rPr>
                <w:rFonts w:ascii="Times New Roman" w:hAnsi="Times New Roman" w:cs="Times New Roman"/>
              </w:rPr>
              <w:t xml:space="preserve"> = 100%;</w:t>
            </w:r>
          </w:p>
          <w:p w14:paraId="6FECD993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E(2.7) = 4, </w:t>
            </w:r>
          </w:p>
          <w:p w14:paraId="6C63C23A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4A1F2594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95% ≤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2.7</w:t>
            </w:r>
            <w:r w:rsidRPr="0032214B">
              <w:rPr>
                <w:rFonts w:ascii="Times New Roman" w:hAnsi="Times New Roman" w:cs="Times New Roman"/>
              </w:rPr>
              <w:t xml:space="preserve"> &lt; 100%;</w:t>
            </w:r>
          </w:p>
          <w:p w14:paraId="27F17802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E(2.7) = 3, </w:t>
            </w:r>
          </w:p>
          <w:p w14:paraId="7595A503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08E85E74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90% ≤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2.7</w:t>
            </w:r>
            <w:r w:rsidRPr="0032214B">
              <w:rPr>
                <w:rFonts w:ascii="Times New Roman" w:hAnsi="Times New Roman" w:cs="Times New Roman"/>
              </w:rPr>
              <w:t xml:space="preserve"> &lt; 95%;</w:t>
            </w:r>
          </w:p>
          <w:p w14:paraId="557C2D14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E(2.7) = 2, </w:t>
            </w:r>
          </w:p>
          <w:p w14:paraId="17DA472A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2BE8C324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85% ≤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2.7</w:t>
            </w:r>
            <w:r w:rsidRPr="0032214B">
              <w:rPr>
                <w:rFonts w:ascii="Times New Roman" w:hAnsi="Times New Roman" w:cs="Times New Roman"/>
              </w:rPr>
              <w:t xml:space="preserve"> &lt; 90%;</w:t>
            </w:r>
          </w:p>
          <w:p w14:paraId="1B930E5A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E(2.7) = 1, </w:t>
            </w:r>
          </w:p>
          <w:p w14:paraId="739A571A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030C7A6F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80% ≤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2.7</w:t>
            </w:r>
            <w:r w:rsidRPr="0032214B">
              <w:rPr>
                <w:rFonts w:ascii="Times New Roman" w:hAnsi="Times New Roman" w:cs="Times New Roman"/>
              </w:rPr>
              <w:t xml:space="preserve"> &lt; 85%;</w:t>
            </w:r>
          </w:p>
          <w:p w14:paraId="10C19CB7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E(2.7) = 0, </w:t>
            </w:r>
          </w:p>
          <w:p w14:paraId="6EA5C849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2.7</w:t>
            </w:r>
            <w:r>
              <w:rPr>
                <w:rFonts w:ascii="Times New Roman" w:hAnsi="Times New Roman" w:cs="Times New Roman"/>
              </w:rPr>
              <w:t xml:space="preserve"> &lt; 80%</w:t>
            </w:r>
          </w:p>
          <w:p w14:paraId="69018503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</w:p>
          <w:p w14:paraId="7A58C4E3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14:paraId="3A8641E2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</w:tcPr>
          <w:p w14:paraId="7B7CEA6D" w14:textId="1BF30F6C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77011F" w:rsidRPr="0032214B" w14:paraId="2B9C5E7C" w14:textId="77777777" w:rsidTr="0028210F">
        <w:tc>
          <w:tcPr>
            <w:tcW w:w="705" w:type="dxa"/>
          </w:tcPr>
          <w:p w14:paraId="11757A2C" w14:textId="77777777" w:rsidR="0077011F" w:rsidRPr="0032214B" w:rsidRDefault="0077011F" w:rsidP="0077011F">
            <w:pPr>
              <w:jc w:val="center"/>
              <w:rPr>
                <w:rFonts w:ascii="Times New Roman" w:hAnsi="Times New Roman" w:cs="Times New Roman"/>
              </w:rPr>
            </w:pPr>
            <w:r w:rsidRPr="00E1023F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1954" w:type="dxa"/>
          </w:tcPr>
          <w:p w14:paraId="62DCB36A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Уровень исполнения расходов главного </w:t>
            </w:r>
            <w:r w:rsidRPr="0032214B">
              <w:rPr>
                <w:rFonts w:ascii="Times New Roman" w:hAnsi="Times New Roman" w:cs="Times New Roman"/>
              </w:rPr>
              <w:lastRenderedPageBreak/>
              <w:t xml:space="preserve">распорядителя бюджетных средств, источником финансового обеспечения которых являются межбюджетные трансферты из федерального </w:t>
            </w:r>
            <w:r>
              <w:rPr>
                <w:rFonts w:ascii="Times New Roman" w:hAnsi="Times New Roman" w:cs="Times New Roman"/>
              </w:rPr>
              <w:t>и областного бюджетов</w:t>
            </w:r>
          </w:p>
        </w:tc>
        <w:tc>
          <w:tcPr>
            <w:tcW w:w="3067" w:type="dxa"/>
          </w:tcPr>
          <w:p w14:paraId="748B46BF" w14:textId="2A4F6958" w:rsidR="0077011F" w:rsidRPr="0032214B" w:rsidRDefault="0077011F" w:rsidP="0077011F">
            <w:pPr>
              <w:jc w:val="center"/>
              <w:rPr>
                <w:rFonts w:ascii="Times New Roman" w:hAnsi="Times New Roman" w:cs="Times New Roman"/>
                <w:noProof/>
                <w:position w:val="-24"/>
              </w:rPr>
            </w:pPr>
            <w:r w:rsidRPr="0032214B">
              <w:rPr>
                <w:rFonts w:ascii="Times New Roman" w:hAnsi="Times New Roman" w:cs="Times New Roman"/>
              </w:rPr>
              <w:lastRenderedPageBreak/>
              <w:t>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2.8</w:t>
            </w:r>
            <w:r w:rsidRPr="0032214B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98,76</w:t>
            </w:r>
          </w:p>
        </w:tc>
        <w:tc>
          <w:tcPr>
            <w:tcW w:w="1256" w:type="dxa"/>
          </w:tcPr>
          <w:p w14:paraId="1E260367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398" w:type="dxa"/>
          </w:tcPr>
          <w:p w14:paraId="335D3D31" w14:textId="77777777" w:rsidR="0077011F" w:rsidRPr="0032214B" w:rsidRDefault="0077011F" w:rsidP="0077011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93" w:type="dxa"/>
          </w:tcPr>
          <w:p w14:paraId="1B01522D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E(2.8) = 5, </w:t>
            </w:r>
          </w:p>
          <w:p w14:paraId="1CBA45DE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2.8</w:t>
            </w:r>
            <w:r w:rsidRPr="0032214B">
              <w:rPr>
                <w:rFonts w:ascii="Times New Roman" w:hAnsi="Times New Roman" w:cs="Times New Roman"/>
              </w:rPr>
              <w:t xml:space="preserve"> = 100%;</w:t>
            </w:r>
          </w:p>
          <w:p w14:paraId="31170DFF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E(2.8) = 4, </w:t>
            </w:r>
          </w:p>
          <w:p w14:paraId="5C80B9E4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lastRenderedPageBreak/>
              <w:t xml:space="preserve">если </w:t>
            </w:r>
          </w:p>
          <w:p w14:paraId="516839E4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95% ≤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2.8</w:t>
            </w:r>
            <w:r w:rsidRPr="0032214B">
              <w:rPr>
                <w:rFonts w:ascii="Times New Roman" w:hAnsi="Times New Roman" w:cs="Times New Roman"/>
              </w:rPr>
              <w:t xml:space="preserve"> &lt; 100%;</w:t>
            </w:r>
          </w:p>
          <w:p w14:paraId="2681C668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E(2.8) = 3, </w:t>
            </w:r>
          </w:p>
          <w:p w14:paraId="5BA550CE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7019E48C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90% ≤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2.8</w:t>
            </w:r>
            <w:r w:rsidRPr="0032214B">
              <w:rPr>
                <w:rFonts w:ascii="Times New Roman" w:hAnsi="Times New Roman" w:cs="Times New Roman"/>
              </w:rPr>
              <w:t xml:space="preserve"> &lt; 95%;</w:t>
            </w:r>
          </w:p>
          <w:p w14:paraId="2C61B669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E(2.8) = 2, </w:t>
            </w:r>
          </w:p>
          <w:p w14:paraId="3B9FB52F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78F69A25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85% ≤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2.8</w:t>
            </w:r>
            <w:r w:rsidRPr="0032214B">
              <w:rPr>
                <w:rFonts w:ascii="Times New Roman" w:hAnsi="Times New Roman" w:cs="Times New Roman"/>
              </w:rPr>
              <w:t xml:space="preserve"> &lt; 90%;</w:t>
            </w:r>
          </w:p>
          <w:p w14:paraId="278487FC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E(2.8) = 1, </w:t>
            </w:r>
          </w:p>
          <w:p w14:paraId="2261A2D8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16B0F936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80%≤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2.8</w:t>
            </w:r>
            <w:r w:rsidRPr="0032214B">
              <w:rPr>
                <w:rFonts w:ascii="Times New Roman" w:hAnsi="Times New Roman" w:cs="Times New Roman"/>
              </w:rPr>
              <w:t xml:space="preserve"> &lt; 85%;</w:t>
            </w:r>
          </w:p>
          <w:p w14:paraId="1E553DB3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E(2.8) = 0, </w:t>
            </w:r>
          </w:p>
          <w:p w14:paraId="472CAE87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2.8</w:t>
            </w:r>
            <w:r w:rsidRPr="0032214B">
              <w:rPr>
                <w:rFonts w:ascii="Times New Roman" w:hAnsi="Times New Roman" w:cs="Times New Roman"/>
              </w:rPr>
              <w:t xml:space="preserve"> &lt; 80%</w:t>
            </w:r>
          </w:p>
        </w:tc>
        <w:tc>
          <w:tcPr>
            <w:tcW w:w="2511" w:type="dxa"/>
          </w:tcPr>
          <w:p w14:paraId="18305B38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</w:tcPr>
          <w:p w14:paraId="12283595" w14:textId="590BF26D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0,64</w:t>
            </w:r>
          </w:p>
        </w:tc>
      </w:tr>
      <w:tr w:rsidR="0077011F" w:rsidRPr="0032214B" w14:paraId="5CABCAB2" w14:textId="77777777" w:rsidTr="0028210F">
        <w:tc>
          <w:tcPr>
            <w:tcW w:w="705" w:type="dxa"/>
          </w:tcPr>
          <w:p w14:paraId="28E18E38" w14:textId="77777777" w:rsidR="0077011F" w:rsidRPr="00E1023F" w:rsidRDefault="0077011F" w:rsidP="0077011F">
            <w:pPr>
              <w:jc w:val="center"/>
              <w:rPr>
                <w:rFonts w:ascii="Times New Roman" w:hAnsi="Times New Roman" w:cs="Times New Roman"/>
              </w:rPr>
            </w:pPr>
            <w:r w:rsidRPr="00E1023F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1954" w:type="dxa"/>
          </w:tcPr>
          <w:p w14:paraId="7019C5A5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Объем невыясненных поступлений, зачисленных в </w:t>
            </w:r>
            <w:r>
              <w:rPr>
                <w:rFonts w:ascii="Times New Roman" w:hAnsi="Times New Roman" w:cs="Times New Roman"/>
              </w:rPr>
              <w:t xml:space="preserve">муниципальный </w:t>
            </w:r>
            <w:r w:rsidRPr="0032214B">
              <w:rPr>
                <w:rFonts w:ascii="Times New Roman" w:hAnsi="Times New Roman" w:cs="Times New Roman"/>
              </w:rPr>
              <w:t xml:space="preserve"> бюджет и не уточненных главным администратором доходов  бюджета</w:t>
            </w:r>
            <w:r>
              <w:rPr>
                <w:rFonts w:ascii="Times New Roman" w:hAnsi="Times New Roman" w:cs="Times New Roman"/>
              </w:rPr>
              <w:t xml:space="preserve"> Рузского городского округа,</w:t>
            </w:r>
            <w:r w:rsidRPr="0032214B">
              <w:rPr>
                <w:rFonts w:ascii="Times New Roman" w:hAnsi="Times New Roman" w:cs="Times New Roman"/>
              </w:rPr>
              <w:t xml:space="preserve"> по состоянию на 31</w:t>
            </w:r>
            <w:r>
              <w:rPr>
                <w:rFonts w:ascii="Times New Roman" w:hAnsi="Times New Roman" w:cs="Times New Roman"/>
              </w:rPr>
              <w:t> </w:t>
            </w:r>
            <w:r w:rsidRPr="0032214B">
              <w:rPr>
                <w:rFonts w:ascii="Times New Roman" w:hAnsi="Times New Roman" w:cs="Times New Roman"/>
              </w:rPr>
              <w:t>декабря отчетного финансового года</w:t>
            </w:r>
          </w:p>
        </w:tc>
        <w:tc>
          <w:tcPr>
            <w:tcW w:w="3067" w:type="dxa"/>
          </w:tcPr>
          <w:p w14:paraId="147799FE" w14:textId="7D96D23E" w:rsidR="0077011F" w:rsidRPr="0032214B" w:rsidRDefault="0077011F" w:rsidP="0077011F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2.9</w:t>
            </w:r>
            <w:r w:rsidRPr="0032214B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6" w:type="dxa"/>
          </w:tcPr>
          <w:p w14:paraId="4B5B512E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proofErr w:type="spellStart"/>
            <w:r w:rsidRPr="0032214B">
              <w:rPr>
                <w:rFonts w:ascii="Times New Roman" w:hAnsi="Times New Roman" w:cs="Times New Roman"/>
              </w:rPr>
              <w:t>млн.руб</w:t>
            </w:r>
            <w:proofErr w:type="spellEnd"/>
            <w:r w:rsidRPr="0032214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98" w:type="dxa"/>
          </w:tcPr>
          <w:p w14:paraId="09463C7D" w14:textId="77777777" w:rsidR="0077011F" w:rsidRPr="0032214B" w:rsidRDefault="0077011F" w:rsidP="0077011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3" w:type="dxa"/>
          </w:tcPr>
          <w:p w14:paraId="668B34AA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E(2.9) = 5, </w:t>
            </w:r>
          </w:p>
          <w:p w14:paraId="057052E0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2.9</w:t>
            </w:r>
            <w:r w:rsidRPr="0032214B">
              <w:rPr>
                <w:rFonts w:ascii="Times New Roman" w:hAnsi="Times New Roman" w:cs="Times New Roman"/>
              </w:rPr>
              <w:t xml:space="preserve"> = 0;</w:t>
            </w:r>
          </w:p>
          <w:p w14:paraId="41280B2E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E(2.9) = 3, </w:t>
            </w:r>
          </w:p>
          <w:p w14:paraId="3841B934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</w:t>
            </w:r>
          </w:p>
          <w:p w14:paraId="4C6AE365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0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2.9</w:t>
            </w:r>
            <w:r w:rsidRPr="0032214B">
              <w:rPr>
                <w:rFonts w:ascii="Times New Roman" w:hAnsi="Times New Roman" w:cs="Times New Roman"/>
              </w:rPr>
              <w:t xml:space="preserve"> ≤ 1 </w:t>
            </w:r>
            <w:proofErr w:type="spellStart"/>
            <w:r w:rsidRPr="0032214B">
              <w:rPr>
                <w:rFonts w:ascii="Times New Roman" w:hAnsi="Times New Roman" w:cs="Times New Roman"/>
              </w:rPr>
              <w:t>млн.руб</w:t>
            </w:r>
            <w:proofErr w:type="spellEnd"/>
            <w:r w:rsidRPr="0032214B">
              <w:rPr>
                <w:rFonts w:ascii="Times New Roman" w:hAnsi="Times New Roman" w:cs="Times New Roman"/>
              </w:rPr>
              <w:t>.;</w:t>
            </w:r>
          </w:p>
          <w:p w14:paraId="3BA27BEC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E(2.9) = 0, </w:t>
            </w:r>
          </w:p>
          <w:p w14:paraId="6378EB97" w14:textId="77777777" w:rsidR="0077011F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30F2FE69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2.9</w:t>
            </w:r>
            <w:r w:rsidRPr="0032214B">
              <w:rPr>
                <w:rFonts w:ascii="Times New Roman" w:hAnsi="Times New Roman" w:cs="Times New Roman"/>
              </w:rPr>
              <w:t xml:space="preserve"> &gt; 1 </w:t>
            </w:r>
            <w:proofErr w:type="spellStart"/>
            <w:r w:rsidRPr="0032214B">
              <w:rPr>
                <w:rFonts w:ascii="Times New Roman" w:hAnsi="Times New Roman" w:cs="Times New Roman"/>
              </w:rPr>
              <w:t>млн.руб</w:t>
            </w:r>
            <w:proofErr w:type="spellEnd"/>
            <w:r w:rsidRPr="0032214B">
              <w:rPr>
                <w:rFonts w:ascii="Times New Roman" w:hAnsi="Times New Roman" w:cs="Times New Roman"/>
              </w:rPr>
              <w:t>.</w:t>
            </w:r>
          </w:p>
          <w:p w14:paraId="7516D3F7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14:paraId="07CE920F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</w:tcPr>
          <w:p w14:paraId="4EE90684" w14:textId="649D3095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77011F" w:rsidRPr="0032214B" w14:paraId="717DEF49" w14:textId="77777777" w:rsidTr="0028210F">
        <w:tc>
          <w:tcPr>
            <w:tcW w:w="705" w:type="dxa"/>
          </w:tcPr>
          <w:p w14:paraId="458BF936" w14:textId="77777777" w:rsidR="0077011F" w:rsidRPr="0032214B" w:rsidRDefault="0077011F" w:rsidP="00770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77" w:type="dxa"/>
            <w:gridSpan w:val="3"/>
          </w:tcPr>
          <w:p w14:paraId="25E471B3" w14:textId="77777777" w:rsidR="0077011F" w:rsidRPr="000D5489" w:rsidRDefault="0077011F" w:rsidP="00770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D5489">
              <w:rPr>
                <w:rFonts w:ascii="Times New Roman" w:hAnsi="Times New Roman" w:cs="Times New Roman"/>
                <w:sz w:val="24"/>
                <w:szCs w:val="24"/>
              </w:rPr>
              <w:t>ачество осуществления закупок товаров, работ и услуг для обеспечения муниципальных нужд</w:t>
            </w:r>
          </w:p>
        </w:tc>
        <w:tc>
          <w:tcPr>
            <w:tcW w:w="1398" w:type="dxa"/>
          </w:tcPr>
          <w:p w14:paraId="47EA94C7" w14:textId="77777777" w:rsidR="0077011F" w:rsidRPr="0032214B" w:rsidRDefault="0077011F" w:rsidP="0077011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3" w:type="dxa"/>
          </w:tcPr>
          <w:p w14:paraId="0D5A6B57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14:paraId="60D4A24C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</w:tcPr>
          <w:p w14:paraId="58633891" w14:textId="77777777" w:rsidR="0077011F" w:rsidRPr="0032214B" w:rsidRDefault="0077011F" w:rsidP="0077011F">
            <w:pPr>
              <w:rPr>
                <w:rFonts w:ascii="Times New Roman" w:hAnsi="Times New Roman" w:cs="Times New Roman"/>
              </w:rPr>
            </w:pPr>
          </w:p>
        </w:tc>
      </w:tr>
      <w:tr w:rsidR="009712EC" w:rsidRPr="0032214B" w14:paraId="51C42A18" w14:textId="77777777" w:rsidTr="0028210F">
        <w:tc>
          <w:tcPr>
            <w:tcW w:w="705" w:type="dxa"/>
          </w:tcPr>
          <w:p w14:paraId="0751B0D8" w14:textId="77777777" w:rsidR="009712EC" w:rsidRPr="0032214B" w:rsidRDefault="009712EC" w:rsidP="009712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954" w:type="dxa"/>
          </w:tcPr>
          <w:p w14:paraId="63FA028B" w14:textId="77777777" w:rsidR="009712EC" w:rsidRPr="007102A0" w:rsidRDefault="009712EC" w:rsidP="009712EC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102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Несоблюдение правил планирования закупок</w:t>
            </w:r>
          </w:p>
        </w:tc>
        <w:tc>
          <w:tcPr>
            <w:tcW w:w="3067" w:type="dxa"/>
          </w:tcPr>
          <w:p w14:paraId="08510D03" w14:textId="0D5EDDD3" w:rsidR="009712EC" w:rsidRPr="0032214B" w:rsidRDefault="009712EC" w:rsidP="009712EC">
            <w:pPr>
              <w:ind w:right="-36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 w:rsidRPr="00E7460A">
              <w:rPr>
                <w:rFonts w:ascii="Times New Roman" w:hAnsi="Times New Roman" w:cs="Times New Roman"/>
                <w:vertAlign w:val="subscript"/>
              </w:rPr>
              <w:t>3/1</w:t>
            </w:r>
            <w:r>
              <w:rPr>
                <w:rFonts w:ascii="Times New Roman" w:hAnsi="Times New Roman" w:cs="Times New Roman"/>
              </w:rPr>
              <w:t xml:space="preserve"> = 0</w:t>
            </w:r>
          </w:p>
        </w:tc>
        <w:tc>
          <w:tcPr>
            <w:tcW w:w="1256" w:type="dxa"/>
          </w:tcPr>
          <w:p w14:paraId="286CD6F3" w14:textId="77777777" w:rsidR="009712EC" w:rsidRPr="0032214B" w:rsidRDefault="009712EC" w:rsidP="009712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398" w:type="dxa"/>
          </w:tcPr>
          <w:p w14:paraId="727EFE38" w14:textId="77777777" w:rsidR="009712EC" w:rsidRPr="0032214B" w:rsidRDefault="009712EC" w:rsidP="009712E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93" w:type="dxa"/>
          </w:tcPr>
          <w:p w14:paraId="0CEB914C" w14:textId="77777777" w:rsidR="009712EC" w:rsidRDefault="009712EC" w:rsidP="009712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E(3.1</w:t>
            </w:r>
            <w:r w:rsidRPr="0032214B">
              <w:rPr>
                <w:rFonts w:ascii="Times New Roman" w:hAnsi="Times New Roman" w:cs="Times New Roman"/>
              </w:rPr>
              <w:t xml:space="preserve">) = 5, </w:t>
            </w:r>
          </w:p>
          <w:p w14:paraId="4431DA44" w14:textId="77777777" w:rsidR="009712EC" w:rsidRPr="0032214B" w:rsidRDefault="009712EC" w:rsidP="009712E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= 0%;</w:t>
            </w:r>
          </w:p>
          <w:p w14:paraId="478F2B62" w14:textId="77777777" w:rsidR="009712EC" w:rsidRDefault="009712EC" w:rsidP="009712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E(3.1</w:t>
            </w:r>
            <w:r w:rsidRPr="0032214B">
              <w:rPr>
                <w:rFonts w:ascii="Times New Roman" w:hAnsi="Times New Roman" w:cs="Times New Roman"/>
              </w:rPr>
              <w:t xml:space="preserve">) = 4, </w:t>
            </w:r>
          </w:p>
          <w:p w14:paraId="5A802FC8" w14:textId="77777777" w:rsidR="009712EC" w:rsidRPr="0032214B" w:rsidRDefault="009712EC" w:rsidP="009712E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02B5FC0E" w14:textId="77777777" w:rsidR="009712EC" w:rsidRPr="0032214B" w:rsidRDefault="009712EC" w:rsidP="009712E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0%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5%;</w:t>
            </w:r>
          </w:p>
          <w:p w14:paraId="1A9343E2" w14:textId="77777777" w:rsidR="009712EC" w:rsidRDefault="009712EC" w:rsidP="009712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E(3.1</w:t>
            </w:r>
            <w:r w:rsidRPr="0032214B">
              <w:rPr>
                <w:rFonts w:ascii="Times New Roman" w:hAnsi="Times New Roman" w:cs="Times New Roman"/>
              </w:rPr>
              <w:t xml:space="preserve">) = 3, </w:t>
            </w:r>
          </w:p>
          <w:p w14:paraId="1EA001AF" w14:textId="77777777" w:rsidR="009712EC" w:rsidRPr="0032214B" w:rsidRDefault="009712EC" w:rsidP="009712E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7B6D531D" w14:textId="77777777" w:rsidR="009712EC" w:rsidRPr="0032214B" w:rsidRDefault="009712EC" w:rsidP="009712E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5%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10%;</w:t>
            </w:r>
          </w:p>
          <w:p w14:paraId="2C1A76BF" w14:textId="77777777" w:rsidR="009712EC" w:rsidRDefault="009712EC" w:rsidP="009712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E(3.1</w:t>
            </w:r>
            <w:r w:rsidRPr="0032214B">
              <w:rPr>
                <w:rFonts w:ascii="Times New Roman" w:hAnsi="Times New Roman" w:cs="Times New Roman"/>
              </w:rPr>
              <w:t xml:space="preserve">) = 2, </w:t>
            </w:r>
          </w:p>
          <w:p w14:paraId="0E4A56EE" w14:textId="77777777" w:rsidR="009712EC" w:rsidRDefault="009712EC" w:rsidP="009712E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54F59E42" w14:textId="77777777" w:rsidR="009712EC" w:rsidRPr="0032214B" w:rsidRDefault="009712EC" w:rsidP="009712E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10%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15%;</w:t>
            </w:r>
          </w:p>
          <w:p w14:paraId="6DC533D9" w14:textId="77777777" w:rsidR="009712EC" w:rsidRDefault="009712EC" w:rsidP="009712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E(3.1</w:t>
            </w:r>
            <w:r w:rsidRPr="0032214B">
              <w:rPr>
                <w:rFonts w:ascii="Times New Roman" w:hAnsi="Times New Roman" w:cs="Times New Roman"/>
              </w:rPr>
              <w:t xml:space="preserve">) = 1, </w:t>
            </w:r>
          </w:p>
          <w:p w14:paraId="4162FEEC" w14:textId="77777777" w:rsidR="009712EC" w:rsidRDefault="009712EC" w:rsidP="009712E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0DDA7D94" w14:textId="77777777" w:rsidR="009712EC" w:rsidRPr="0032214B" w:rsidRDefault="009712EC" w:rsidP="009712E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15% &lt;P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 20%;</w:t>
            </w:r>
          </w:p>
          <w:p w14:paraId="12104214" w14:textId="77777777" w:rsidR="009712EC" w:rsidRDefault="009712EC" w:rsidP="009712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E(3.1</w:t>
            </w:r>
            <w:r w:rsidRPr="0032214B">
              <w:rPr>
                <w:rFonts w:ascii="Times New Roman" w:hAnsi="Times New Roman" w:cs="Times New Roman"/>
              </w:rPr>
              <w:t xml:space="preserve">) = 0, </w:t>
            </w:r>
          </w:p>
          <w:p w14:paraId="14C3AC4B" w14:textId="77777777" w:rsidR="009712EC" w:rsidRPr="0032214B" w:rsidRDefault="009712EC" w:rsidP="009712E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</w:t>
            </w:r>
            <w:r>
              <w:rPr>
                <w:rFonts w:ascii="Times New Roman" w:hAnsi="Times New Roman" w:cs="Times New Roman"/>
              </w:rPr>
              <w:t xml:space="preserve">ли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&gt; 20%</w:t>
            </w:r>
          </w:p>
        </w:tc>
        <w:tc>
          <w:tcPr>
            <w:tcW w:w="2511" w:type="dxa"/>
          </w:tcPr>
          <w:p w14:paraId="31B58779" w14:textId="77777777" w:rsidR="009712EC" w:rsidRPr="0032214B" w:rsidRDefault="009712EC" w:rsidP="009712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Акты проверок и ревизий органа внутреннего муниципального финансового контроля и  контрольных органов в сфере закупок </w:t>
            </w:r>
          </w:p>
        </w:tc>
        <w:tc>
          <w:tcPr>
            <w:tcW w:w="2651" w:type="dxa"/>
          </w:tcPr>
          <w:p w14:paraId="52B2FEA5" w14:textId="77777777" w:rsidR="009712EC" w:rsidRPr="00862EA3" w:rsidRDefault="009712EC" w:rsidP="009712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</w:t>
            </w:r>
            <w:proofErr w:type="spellEnd"/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0.25*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=0</w:t>
            </w:r>
          </w:p>
          <w:p w14:paraId="37DFD775" w14:textId="77777777" w:rsidR="009712EC" w:rsidRPr="00862EA3" w:rsidRDefault="009712EC" w:rsidP="00971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0+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598357" w14:textId="77777777" w:rsidR="009712EC" w:rsidRDefault="009712EC" w:rsidP="009712EC">
            <w:pPr>
              <w:rPr>
                <w:rFonts w:ascii="Times New Roman" w:hAnsi="Times New Roman" w:cs="Times New Roman"/>
              </w:rPr>
            </w:pPr>
          </w:p>
          <w:p w14:paraId="0210604C" w14:textId="77777777" w:rsidR="009712EC" w:rsidRDefault="009712EC" w:rsidP="009712EC">
            <w:pPr>
              <w:rPr>
                <w:rFonts w:ascii="Times New Roman" w:hAnsi="Times New Roman" w:cs="Times New Roman"/>
              </w:rPr>
            </w:pPr>
          </w:p>
          <w:p w14:paraId="1C1AF8B6" w14:textId="494B0638" w:rsidR="009712EC" w:rsidRPr="0032214B" w:rsidRDefault="009712EC" w:rsidP="009712EC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</w:t>
            </w:r>
          </w:p>
        </w:tc>
      </w:tr>
      <w:tr w:rsidR="009712EC" w:rsidRPr="0032214B" w14:paraId="02F24558" w14:textId="77777777" w:rsidTr="0028210F">
        <w:tc>
          <w:tcPr>
            <w:tcW w:w="705" w:type="dxa"/>
          </w:tcPr>
          <w:p w14:paraId="6D8FBB99" w14:textId="77777777" w:rsidR="009712EC" w:rsidRPr="0032214B" w:rsidRDefault="009712EC" w:rsidP="009712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954" w:type="dxa"/>
          </w:tcPr>
          <w:p w14:paraId="3E1CD777" w14:textId="77777777" w:rsidR="009712EC" w:rsidRPr="007102A0" w:rsidRDefault="009712EC" w:rsidP="009712EC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102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Несоблюдение условий исполнения контрактов</w:t>
            </w:r>
          </w:p>
        </w:tc>
        <w:tc>
          <w:tcPr>
            <w:tcW w:w="3067" w:type="dxa"/>
          </w:tcPr>
          <w:p w14:paraId="7AEDED73" w14:textId="45FCC6AE" w:rsidR="009712EC" w:rsidRDefault="009712EC" w:rsidP="009712EC">
            <w:pPr>
              <w:ind w:right="-36"/>
              <w:jc w:val="center"/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 w:rsidRPr="00E7460A">
              <w:rPr>
                <w:rFonts w:ascii="Times New Roman" w:hAnsi="Times New Roman" w:cs="Times New Roman"/>
                <w:vertAlign w:val="subscript"/>
              </w:rPr>
              <w:t>3/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= 0</w:t>
            </w:r>
          </w:p>
        </w:tc>
        <w:tc>
          <w:tcPr>
            <w:tcW w:w="1256" w:type="dxa"/>
          </w:tcPr>
          <w:p w14:paraId="14BB5548" w14:textId="77777777" w:rsidR="009712EC" w:rsidRPr="0032214B" w:rsidRDefault="009712EC" w:rsidP="009712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398" w:type="dxa"/>
          </w:tcPr>
          <w:p w14:paraId="71C37269" w14:textId="77777777" w:rsidR="009712EC" w:rsidRPr="0032214B" w:rsidRDefault="009712EC" w:rsidP="009712E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093" w:type="dxa"/>
          </w:tcPr>
          <w:p w14:paraId="72091C61" w14:textId="77777777" w:rsidR="009712EC" w:rsidRDefault="009712EC" w:rsidP="009712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E(3.2</w:t>
            </w:r>
            <w:r w:rsidRPr="0032214B">
              <w:rPr>
                <w:rFonts w:ascii="Times New Roman" w:hAnsi="Times New Roman" w:cs="Times New Roman"/>
              </w:rPr>
              <w:t xml:space="preserve">) = 5, </w:t>
            </w:r>
          </w:p>
          <w:p w14:paraId="6292A75A" w14:textId="77777777" w:rsidR="009712EC" w:rsidRPr="0032214B" w:rsidRDefault="009712EC" w:rsidP="009712E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= 0%;</w:t>
            </w:r>
          </w:p>
          <w:p w14:paraId="2F2B1A1D" w14:textId="77777777" w:rsidR="009712EC" w:rsidRDefault="009712EC" w:rsidP="009712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E(3.2</w:t>
            </w:r>
            <w:r w:rsidRPr="0032214B">
              <w:rPr>
                <w:rFonts w:ascii="Times New Roman" w:hAnsi="Times New Roman" w:cs="Times New Roman"/>
              </w:rPr>
              <w:t xml:space="preserve">) = 4, </w:t>
            </w:r>
          </w:p>
          <w:p w14:paraId="23958C06" w14:textId="77777777" w:rsidR="009712EC" w:rsidRPr="0032214B" w:rsidRDefault="009712EC" w:rsidP="009712E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3B299294" w14:textId="77777777" w:rsidR="009712EC" w:rsidRPr="0032214B" w:rsidRDefault="009712EC" w:rsidP="009712E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0%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5%;</w:t>
            </w:r>
          </w:p>
          <w:p w14:paraId="44E90DC9" w14:textId="77777777" w:rsidR="009712EC" w:rsidRDefault="009712EC" w:rsidP="009712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E(3.2</w:t>
            </w:r>
            <w:r w:rsidRPr="0032214B">
              <w:rPr>
                <w:rFonts w:ascii="Times New Roman" w:hAnsi="Times New Roman" w:cs="Times New Roman"/>
              </w:rPr>
              <w:t xml:space="preserve">) = 3, </w:t>
            </w:r>
          </w:p>
          <w:p w14:paraId="3BC29F94" w14:textId="77777777" w:rsidR="009712EC" w:rsidRPr="0032214B" w:rsidRDefault="009712EC" w:rsidP="009712E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3470B626" w14:textId="77777777" w:rsidR="009712EC" w:rsidRPr="0032214B" w:rsidRDefault="009712EC" w:rsidP="009712E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5%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10%;</w:t>
            </w:r>
          </w:p>
          <w:p w14:paraId="6308B149" w14:textId="77777777" w:rsidR="009712EC" w:rsidRDefault="009712EC" w:rsidP="009712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E(3.2</w:t>
            </w:r>
            <w:r w:rsidRPr="0032214B">
              <w:rPr>
                <w:rFonts w:ascii="Times New Roman" w:hAnsi="Times New Roman" w:cs="Times New Roman"/>
              </w:rPr>
              <w:t xml:space="preserve">) = 2, </w:t>
            </w:r>
          </w:p>
          <w:p w14:paraId="5F86236C" w14:textId="77777777" w:rsidR="009712EC" w:rsidRDefault="009712EC" w:rsidP="009712E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3809C146" w14:textId="77777777" w:rsidR="009712EC" w:rsidRPr="0032214B" w:rsidRDefault="009712EC" w:rsidP="009712E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10%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15%;</w:t>
            </w:r>
          </w:p>
          <w:p w14:paraId="69486881" w14:textId="77777777" w:rsidR="009712EC" w:rsidRDefault="009712EC" w:rsidP="009712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E(3.2</w:t>
            </w:r>
            <w:r w:rsidRPr="0032214B">
              <w:rPr>
                <w:rFonts w:ascii="Times New Roman" w:hAnsi="Times New Roman" w:cs="Times New Roman"/>
              </w:rPr>
              <w:t xml:space="preserve">) = 1, </w:t>
            </w:r>
          </w:p>
          <w:p w14:paraId="19DE010C" w14:textId="77777777" w:rsidR="009712EC" w:rsidRDefault="009712EC" w:rsidP="009712E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74DAD736" w14:textId="77777777" w:rsidR="009712EC" w:rsidRPr="0032214B" w:rsidRDefault="009712EC" w:rsidP="009712E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15% &lt;P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 20%;</w:t>
            </w:r>
          </w:p>
          <w:p w14:paraId="0A7F391E" w14:textId="77777777" w:rsidR="009712EC" w:rsidRDefault="009712EC" w:rsidP="009712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E(3.2</w:t>
            </w:r>
            <w:r w:rsidRPr="0032214B">
              <w:rPr>
                <w:rFonts w:ascii="Times New Roman" w:hAnsi="Times New Roman" w:cs="Times New Roman"/>
              </w:rPr>
              <w:t xml:space="preserve">) = 0, </w:t>
            </w:r>
          </w:p>
          <w:p w14:paraId="4DBEE92C" w14:textId="77777777" w:rsidR="009712EC" w:rsidRPr="0032214B" w:rsidRDefault="009712EC" w:rsidP="009712E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</w:t>
            </w:r>
            <w:r>
              <w:rPr>
                <w:rFonts w:ascii="Times New Roman" w:hAnsi="Times New Roman" w:cs="Times New Roman"/>
              </w:rPr>
              <w:t xml:space="preserve">ли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&gt; 20%</w:t>
            </w:r>
          </w:p>
        </w:tc>
        <w:tc>
          <w:tcPr>
            <w:tcW w:w="2511" w:type="dxa"/>
          </w:tcPr>
          <w:p w14:paraId="30041C72" w14:textId="77777777" w:rsidR="009712EC" w:rsidRPr="0032214B" w:rsidRDefault="009712EC" w:rsidP="009712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Акты проверок и ревизий органа внутреннего муниципального финансового контроля и  контрольных органов в сфере закупок</w:t>
            </w:r>
          </w:p>
        </w:tc>
        <w:tc>
          <w:tcPr>
            <w:tcW w:w="2651" w:type="dxa"/>
          </w:tcPr>
          <w:p w14:paraId="28C404A0" w14:textId="3496EEE1" w:rsidR="009712EC" w:rsidRPr="0032214B" w:rsidRDefault="0078170C" w:rsidP="009712EC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</w:t>
            </w:r>
          </w:p>
        </w:tc>
      </w:tr>
      <w:tr w:rsidR="009712EC" w:rsidRPr="0032214B" w14:paraId="1642EFB8" w14:textId="77777777" w:rsidTr="0028210F">
        <w:trPr>
          <w:trHeight w:val="227"/>
        </w:trPr>
        <w:tc>
          <w:tcPr>
            <w:tcW w:w="705" w:type="dxa"/>
            <w:vAlign w:val="center"/>
          </w:tcPr>
          <w:p w14:paraId="235B04EE" w14:textId="77777777" w:rsidR="009712EC" w:rsidRPr="0032214B" w:rsidRDefault="009712EC" w:rsidP="009712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77" w:type="dxa"/>
            <w:gridSpan w:val="3"/>
            <w:vAlign w:val="center"/>
          </w:tcPr>
          <w:p w14:paraId="75D8EEA2" w14:textId="77777777" w:rsidR="009712EC" w:rsidRPr="0032214B" w:rsidRDefault="009712EC" w:rsidP="009712E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Контроль </w:t>
            </w:r>
          </w:p>
        </w:tc>
        <w:tc>
          <w:tcPr>
            <w:tcW w:w="1398" w:type="dxa"/>
            <w:vAlign w:val="center"/>
          </w:tcPr>
          <w:p w14:paraId="1E47BB55" w14:textId="77777777" w:rsidR="009712EC" w:rsidRPr="0032214B" w:rsidRDefault="009712EC" w:rsidP="009712E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3" w:type="dxa"/>
            <w:vAlign w:val="center"/>
          </w:tcPr>
          <w:p w14:paraId="40EA76BC" w14:textId="77777777" w:rsidR="009712EC" w:rsidRPr="0032214B" w:rsidRDefault="009712EC" w:rsidP="009712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Align w:val="center"/>
          </w:tcPr>
          <w:p w14:paraId="7DD9CF61" w14:textId="77777777" w:rsidR="009712EC" w:rsidRPr="0032214B" w:rsidRDefault="009712EC" w:rsidP="009712E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vAlign w:val="center"/>
          </w:tcPr>
          <w:p w14:paraId="27F5A836" w14:textId="77777777" w:rsidR="009712EC" w:rsidRPr="0032214B" w:rsidRDefault="009712EC" w:rsidP="009712EC">
            <w:pPr>
              <w:rPr>
                <w:rFonts w:ascii="Times New Roman" w:hAnsi="Times New Roman" w:cs="Times New Roman"/>
              </w:rPr>
            </w:pPr>
          </w:p>
        </w:tc>
      </w:tr>
      <w:tr w:rsidR="0078170C" w:rsidRPr="0032214B" w14:paraId="250BB741" w14:textId="77777777" w:rsidTr="0028210F">
        <w:tc>
          <w:tcPr>
            <w:tcW w:w="705" w:type="dxa"/>
          </w:tcPr>
          <w:p w14:paraId="20F31FFE" w14:textId="77777777" w:rsidR="0078170C" w:rsidRPr="0032214B" w:rsidRDefault="0078170C" w:rsidP="0078170C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4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.1</w:t>
            </w:r>
          </w:p>
        </w:tc>
        <w:tc>
          <w:tcPr>
            <w:tcW w:w="1954" w:type="dxa"/>
          </w:tcPr>
          <w:p w14:paraId="2A1F04F4" w14:textId="77777777" w:rsidR="0078170C" w:rsidRPr="0032214B" w:rsidRDefault="0078170C" w:rsidP="0078170C">
            <w:pPr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О</w:t>
            </w:r>
            <w:r w:rsidRPr="0032214B">
              <w:rPr>
                <w:rFonts w:ascii="Times New Roman" w:hAnsi="Times New Roman" w:cs="Times New Roman"/>
              </w:rPr>
              <w:t>ценка финансовой дисциплины</w:t>
            </w:r>
          </w:p>
        </w:tc>
        <w:tc>
          <w:tcPr>
            <w:tcW w:w="3067" w:type="dxa"/>
          </w:tcPr>
          <w:p w14:paraId="2726D87D" w14:textId="55E8425B" w:rsidR="0078170C" w:rsidRPr="0032214B" w:rsidRDefault="0078170C" w:rsidP="0078170C">
            <w:pPr>
              <w:ind w:right="-36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.1</w:t>
            </w:r>
            <w:r w:rsidRPr="0032214B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6" w:type="dxa"/>
          </w:tcPr>
          <w:p w14:paraId="184BF799" w14:textId="77777777" w:rsidR="0078170C" w:rsidRPr="0032214B" w:rsidRDefault="0078170C" w:rsidP="0078170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процентов</w:t>
            </w:r>
          </w:p>
          <w:p w14:paraId="3566674C" w14:textId="77777777" w:rsidR="0078170C" w:rsidRPr="0032214B" w:rsidRDefault="0078170C" w:rsidP="007817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14:paraId="3495A9B9" w14:textId="77777777" w:rsidR="0078170C" w:rsidRPr="0032214B" w:rsidRDefault="0078170C" w:rsidP="0078170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3" w:type="dxa"/>
          </w:tcPr>
          <w:p w14:paraId="6C9CF340" w14:textId="77777777" w:rsidR="0078170C" w:rsidRDefault="0078170C" w:rsidP="007817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E(4.1</w:t>
            </w:r>
            <w:r w:rsidRPr="0032214B">
              <w:rPr>
                <w:rFonts w:ascii="Times New Roman" w:hAnsi="Times New Roman" w:cs="Times New Roman"/>
              </w:rPr>
              <w:t xml:space="preserve">) = 5, </w:t>
            </w:r>
          </w:p>
          <w:p w14:paraId="5C2CBE4F" w14:textId="77777777" w:rsidR="0078170C" w:rsidRPr="0032214B" w:rsidRDefault="0078170C" w:rsidP="0078170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= 0%;</w:t>
            </w:r>
          </w:p>
          <w:p w14:paraId="3B8DB172" w14:textId="77777777" w:rsidR="0078170C" w:rsidRDefault="0078170C" w:rsidP="007817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E(4.1</w:t>
            </w:r>
            <w:r w:rsidRPr="0032214B">
              <w:rPr>
                <w:rFonts w:ascii="Times New Roman" w:hAnsi="Times New Roman" w:cs="Times New Roman"/>
              </w:rPr>
              <w:t xml:space="preserve">) = 4, </w:t>
            </w:r>
          </w:p>
          <w:p w14:paraId="45DD2699" w14:textId="77777777" w:rsidR="0078170C" w:rsidRPr="0032214B" w:rsidRDefault="0078170C" w:rsidP="0078170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501EA0A9" w14:textId="77777777" w:rsidR="0078170C" w:rsidRPr="0032214B" w:rsidRDefault="0078170C" w:rsidP="0078170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0%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5%;</w:t>
            </w:r>
          </w:p>
          <w:p w14:paraId="42064E82" w14:textId="77777777" w:rsidR="0078170C" w:rsidRDefault="0078170C" w:rsidP="007817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E(4.1</w:t>
            </w:r>
            <w:r w:rsidRPr="0032214B">
              <w:rPr>
                <w:rFonts w:ascii="Times New Roman" w:hAnsi="Times New Roman" w:cs="Times New Roman"/>
              </w:rPr>
              <w:t xml:space="preserve">) = 3, </w:t>
            </w:r>
          </w:p>
          <w:p w14:paraId="06FEA646" w14:textId="77777777" w:rsidR="0078170C" w:rsidRPr="0032214B" w:rsidRDefault="0078170C" w:rsidP="0078170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723D851F" w14:textId="77777777" w:rsidR="0078170C" w:rsidRPr="0032214B" w:rsidRDefault="0078170C" w:rsidP="0078170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5%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10%;</w:t>
            </w:r>
          </w:p>
          <w:p w14:paraId="3D28F138" w14:textId="77777777" w:rsidR="0078170C" w:rsidRDefault="0078170C" w:rsidP="007817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E(4.1</w:t>
            </w:r>
            <w:r w:rsidRPr="0032214B">
              <w:rPr>
                <w:rFonts w:ascii="Times New Roman" w:hAnsi="Times New Roman" w:cs="Times New Roman"/>
              </w:rPr>
              <w:t xml:space="preserve">) = 2, </w:t>
            </w:r>
          </w:p>
          <w:p w14:paraId="66BACE07" w14:textId="77777777" w:rsidR="0078170C" w:rsidRDefault="0078170C" w:rsidP="0078170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277ED6D5" w14:textId="77777777" w:rsidR="0078170C" w:rsidRPr="0032214B" w:rsidRDefault="0078170C" w:rsidP="0078170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10%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15%;</w:t>
            </w:r>
          </w:p>
          <w:p w14:paraId="48047F9F" w14:textId="77777777" w:rsidR="0078170C" w:rsidRDefault="0078170C" w:rsidP="007817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E(4.1</w:t>
            </w:r>
            <w:r w:rsidRPr="0032214B">
              <w:rPr>
                <w:rFonts w:ascii="Times New Roman" w:hAnsi="Times New Roman" w:cs="Times New Roman"/>
              </w:rPr>
              <w:t xml:space="preserve">) = 1, </w:t>
            </w:r>
          </w:p>
          <w:p w14:paraId="6FA0D338" w14:textId="77777777" w:rsidR="0078170C" w:rsidRDefault="0078170C" w:rsidP="0078170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07D41118" w14:textId="77777777" w:rsidR="0078170C" w:rsidRPr="0032214B" w:rsidRDefault="0078170C" w:rsidP="0078170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15% &lt;P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 20%;</w:t>
            </w:r>
          </w:p>
          <w:p w14:paraId="6DA08209" w14:textId="77777777" w:rsidR="0078170C" w:rsidRDefault="0078170C" w:rsidP="007817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E(4.1</w:t>
            </w:r>
            <w:r w:rsidRPr="0032214B">
              <w:rPr>
                <w:rFonts w:ascii="Times New Roman" w:hAnsi="Times New Roman" w:cs="Times New Roman"/>
              </w:rPr>
              <w:t xml:space="preserve">) = 0, </w:t>
            </w:r>
          </w:p>
          <w:p w14:paraId="41A97593" w14:textId="77777777" w:rsidR="0078170C" w:rsidRPr="0032214B" w:rsidRDefault="0078170C" w:rsidP="0078170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</w:t>
            </w:r>
            <w:r>
              <w:rPr>
                <w:rFonts w:ascii="Times New Roman" w:hAnsi="Times New Roman" w:cs="Times New Roman"/>
              </w:rPr>
              <w:t xml:space="preserve">ли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&gt; 20%</w:t>
            </w:r>
          </w:p>
        </w:tc>
        <w:tc>
          <w:tcPr>
            <w:tcW w:w="2511" w:type="dxa"/>
          </w:tcPr>
          <w:p w14:paraId="1D106E3B" w14:textId="77777777" w:rsidR="0078170C" w:rsidRPr="0032214B" w:rsidRDefault="0078170C" w:rsidP="0078170C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Таблицы «Сведения о результатах мероприятий внутреннего государственного (муниципального) финансового контроля</w:t>
            </w:r>
            <w:r>
              <w:rPr>
                <w:rFonts w:ascii="Times New Roman" w:hAnsi="Times New Roman" w:cs="Times New Roman"/>
              </w:rPr>
              <w:t>»</w:t>
            </w:r>
            <w:r w:rsidRPr="0032214B">
              <w:rPr>
                <w:rFonts w:ascii="Times New Roman" w:hAnsi="Times New Roman" w:cs="Times New Roman"/>
              </w:rPr>
              <w:t xml:space="preserve">, «Сведения о результатах внешнего государственного (муниципального) </w:t>
            </w:r>
          </w:p>
          <w:p w14:paraId="1A61A181" w14:textId="77777777" w:rsidR="0078170C" w:rsidRPr="0032214B" w:rsidRDefault="0078170C" w:rsidP="0078170C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финансового контроля</w:t>
            </w:r>
            <w:r>
              <w:rPr>
                <w:rFonts w:ascii="Times New Roman" w:hAnsi="Times New Roman" w:cs="Times New Roman"/>
              </w:rPr>
              <w:t>»</w:t>
            </w:r>
            <w:r w:rsidRPr="0032214B">
              <w:rPr>
                <w:rFonts w:ascii="Times New Roman" w:hAnsi="Times New Roman" w:cs="Times New Roman"/>
              </w:rPr>
              <w:t xml:space="preserve"> в годовой бюджетной отчетности </w:t>
            </w:r>
          </w:p>
        </w:tc>
        <w:tc>
          <w:tcPr>
            <w:tcW w:w="2651" w:type="dxa"/>
          </w:tcPr>
          <w:p w14:paraId="5F887856" w14:textId="77777777" w:rsidR="0078170C" w:rsidRPr="00862EA3" w:rsidRDefault="0078170C" w:rsidP="007817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</w:t>
            </w:r>
            <w:proofErr w:type="spellEnd"/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0.25*5=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  <w:p w14:paraId="117D54A3" w14:textId="77777777" w:rsidR="0078170C" w:rsidRPr="00862EA3" w:rsidRDefault="0078170C" w:rsidP="00781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  <w:p w14:paraId="10249914" w14:textId="77777777" w:rsidR="0078170C" w:rsidRDefault="0078170C" w:rsidP="0078170C">
            <w:pPr>
              <w:rPr>
                <w:rFonts w:ascii="Times New Roman" w:hAnsi="Times New Roman" w:cs="Times New Roman"/>
              </w:rPr>
            </w:pPr>
          </w:p>
          <w:p w14:paraId="67116004" w14:textId="77777777" w:rsidR="0078170C" w:rsidRDefault="0078170C" w:rsidP="0078170C">
            <w:pPr>
              <w:rPr>
                <w:rFonts w:ascii="Times New Roman" w:hAnsi="Times New Roman" w:cs="Times New Roman"/>
              </w:rPr>
            </w:pPr>
          </w:p>
          <w:p w14:paraId="2E7DA410" w14:textId="209D6BCC" w:rsidR="0078170C" w:rsidRPr="0032214B" w:rsidRDefault="0078170C" w:rsidP="0078170C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</w:t>
            </w:r>
          </w:p>
        </w:tc>
      </w:tr>
      <w:tr w:rsidR="0078170C" w:rsidRPr="0032214B" w14:paraId="1A9088D1" w14:textId="77777777" w:rsidTr="0028210F">
        <w:tc>
          <w:tcPr>
            <w:tcW w:w="705" w:type="dxa"/>
          </w:tcPr>
          <w:p w14:paraId="4D82105B" w14:textId="77777777" w:rsidR="0078170C" w:rsidRPr="0032214B" w:rsidRDefault="0078170C" w:rsidP="007817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32214B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1954" w:type="dxa"/>
          </w:tcPr>
          <w:p w14:paraId="11BA4170" w14:textId="77777777" w:rsidR="0078170C" w:rsidRPr="0032214B" w:rsidRDefault="0078170C" w:rsidP="0078170C">
            <w:pPr>
              <w:rPr>
                <w:rFonts w:ascii="Times New Roman" w:hAnsi="Times New Roman" w:cs="Times New Roman"/>
                <w:b/>
              </w:rPr>
            </w:pPr>
            <w:r w:rsidRPr="0032214B">
              <w:rPr>
                <w:rFonts w:ascii="Times New Roman" w:hAnsi="Times New Roman" w:cs="Times New Roman"/>
              </w:rPr>
              <w:t xml:space="preserve">Соблюдение сроков представления годовой бюджетной и годовой сводной </w:t>
            </w:r>
            <w:r w:rsidRPr="0032214B">
              <w:rPr>
                <w:rFonts w:ascii="Times New Roman" w:hAnsi="Times New Roman" w:cs="Times New Roman"/>
              </w:rPr>
              <w:lastRenderedPageBreak/>
              <w:t>бухгалтерской отчетности бюджетных и автономных учреждений</w:t>
            </w:r>
          </w:p>
        </w:tc>
        <w:tc>
          <w:tcPr>
            <w:tcW w:w="3067" w:type="dxa"/>
          </w:tcPr>
          <w:p w14:paraId="316D1904" w14:textId="77777777" w:rsidR="0078170C" w:rsidRPr="0032214B" w:rsidRDefault="0078170C" w:rsidP="0078170C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lastRenderedPageBreak/>
              <w:t xml:space="preserve">Соблюдение сроков представления годовой бюджетной и сводной бухгалтерской отчетности бюджетных и автономных учреждений в соответствии </w:t>
            </w:r>
            <w:r w:rsidRPr="0032214B">
              <w:rPr>
                <w:rFonts w:ascii="Times New Roman" w:hAnsi="Times New Roman" w:cs="Times New Roman"/>
              </w:rPr>
              <w:lastRenderedPageBreak/>
              <w:t xml:space="preserve">со сроками, установленными </w:t>
            </w:r>
            <w:r>
              <w:rPr>
                <w:rFonts w:ascii="Times New Roman" w:hAnsi="Times New Roman" w:cs="Times New Roman"/>
              </w:rPr>
              <w:t>Ф</w:t>
            </w:r>
            <w:r w:rsidRPr="0032214B">
              <w:rPr>
                <w:rFonts w:ascii="Times New Roman" w:hAnsi="Times New Roman" w:cs="Times New Roman"/>
              </w:rPr>
              <w:t>инансовым управлением</w:t>
            </w:r>
            <w:r>
              <w:rPr>
                <w:rFonts w:ascii="Times New Roman" w:hAnsi="Times New Roman" w:cs="Times New Roman"/>
              </w:rPr>
              <w:t xml:space="preserve"> Администрации 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Рузского городского округа</w:t>
            </w:r>
          </w:p>
        </w:tc>
        <w:tc>
          <w:tcPr>
            <w:tcW w:w="1256" w:type="dxa"/>
          </w:tcPr>
          <w:p w14:paraId="41657230" w14:textId="77777777" w:rsidR="0078170C" w:rsidRPr="0032214B" w:rsidRDefault="0078170C" w:rsidP="0078170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14:paraId="6BDA7D11" w14:textId="77777777" w:rsidR="0078170C" w:rsidRPr="0032214B" w:rsidRDefault="0078170C" w:rsidP="0078170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3" w:type="dxa"/>
          </w:tcPr>
          <w:p w14:paraId="37FCE904" w14:textId="77777777" w:rsidR="0078170C" w:rsidRPr="0032214B" w:rsidRDefault="0078170C" w:rsidP="0078170C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E(3.2) = 5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32214B">
              <w:rPr>
                <w:rFonts w:ascii="Times New Roman" w:hAnsi="Times New Roman" w:cs="Times New Roman"/>
              </w:rPr>
              <w:t xml:space="preserve">в случае представления годовой бюджетной и годовой сводной бухгалтерской </w:t>
            </w:r>
            <w:r w:rsidRPr="0032214B">
              <w:rPr>
                <w:rFonts w:ascii="Times New Roman" w:hAnsi="Times New Roman" w:cs="Times New Roman"/>
              </w:rPr>
              <w:lastRenderedPageBreak/>
              <w:t>отчетности бюджетных и автономных учр</w:t>
            </w:r>
            <w:r>
              <w:rPr>
                <w:rFonts w:ascii="Times New Roman" w:hAnsi="Times New Roman" w:cs="Times New Roman"/>
              </w:rPr>
              <w:t>еждений в установленные Ф</w:t>
            </w:r>
            <w:r w:rsidRPr="0032214B">
              <w:rPr>
                <w:rFonts w:ascii="Times New Roman" w:hAnsi="Times New Roman" w:cs="Times New Roman"/>
              </w:rPr>
              <w:t xml:space="preserve">инансовым управлением </w:t>
            </w:r>
            <w:r>
              <w:rPr>
                <w:rFonts w:ascii="Times New Roman" w:hAnsi="Times New Roman" w:cs="Times New Roman"/>
              </w:rPr>
              <w:t>Администрации Рузского городского округа</w:t>
            </w:r>
            <w:r w:rsidRPr="0032214B">
              <w:rPr>
                <w:rFonts w:ascii="Times New Roman" w:hAnsi="Times New Roman" w:cs="Times New Roman"/>
              </w:rPr>
              <w:t xml:space="preserve"> сроки;</w:t>
            </w:r>
          </w:p>
          <w:p w14:paraId="7C841165" w14:textId="77777777" w:rsidR="0078170C" w:rsidRDefault="0078170C" w:rsidP="0078170C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E(3.2</w:t>
            </w:r>
            <w:r w:rsidRPr="0032214B">
              <w:rPr>
                <w:rFonts w:ascii="Times New Roman" w:hAnsi="Times New Roman" w:cs="Times New Roman"/>
              </w:rPr>
              <w:t xml:space="preserve">) = 0 </w:t>
            </w:r>
            <w:r>
              <w:rPr>
                <w:rFonts w:ascii="Times New Roman" w:hAnsi="Times New Roman" w:cs="Times New Roman"/>
              </w:rPr>
              <w:t xml:space="preserve">– </w:t>
            </w:r>
          </w:p>
          <w:p w14:paraId="719C52D0" w14:textId="77777777" w:rsidR="0078170C" w:rsidRDefault="0078170C" w:rsidP="0078170C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в случае </w:t>
            </w:r>
          </w:p>
          <w:p w14:paraId="1521F0F9" w14:textId="77777777" w:rsidR="0078170C" w:rsidRDefault="0078170C" w:rsidP="0078170C">
            <w:pPr>
              <w:widowControl w:val="0"/>
              <w:rPr>
                <w:rFonts w:ascii="Times New Roman" w:hAnsi="Times New Roman" w:cs="Times New Roman"/>
              </w:rPr>
            </w:pPr>
          </w:p>
          <w:p w14:paraId="6921F269" w14:textId="77777777" w:rsidR="0078170C" w:rsidRDefault="0078170C" w:rsidP="0078170C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несвоевременного представления годовой бюджетной и годовой сводной бухгалтерской отчетности бюджетных и автономных учрежде</w:t>
            </w:r>
            <w:r>
              <w:rPr>
                <w:rFonts w:ascii="Times New Roman" w:hAnsi="Times New Roman" w:cs="Times New Roman"/>
              </w:rPr>
              <w:t>ний в установленные Ф</w:t>
            </w:r>
            <w:r w:rsidRPr="0032214B">
              <w:rPr>
                <w:rFonts w:ascii="Times New Roman" w:hAnsi="Times New Roman" w:cs="Times New Roman"/>
              </w:rPr>
              <w:t xml:space="preserve">инансовым управлением </w:t>
            </w:r>
            <w:r>
              <w:rPr>
                <w:rFonts w:ascii="Times New Roman" w:hAnsi="Times New Roman" w:cs="Times New Roman"/>
              </w:rPr>
              <w:t>Администрации Рузского городского округа</w:t>
            </w:r>
            <w:r w:rsidRPr="0032214B">
              <w:rPr>
                <w:rFonts w:ascii="Times New Roman" w:hAnsi="Times New Roman" w:cs="Times New Roman"/>
              </w:rPr>
              <w:t xml:space="preserve"> сроки</w:t>
            </w:r>
          </w:p>
          <w:p w14:paraId="5EB5992E" w14:textId="77777777" w:rsidR="009A69B3" w:rsidRDefault="009A69B3" w:rsidP="0078170C">
            <w:pPr>
              <w:widowControl w:val="0"/>
              <w:rPr>
                <w:rFonts w:ascii="Times New Roman" w:hAnsi="Times New Roman" w:cs="Times New Roman"/>
              </w:rPr>
            </w:pPr>
          </w:p>
          <w:p w14:paraId="763CCC2F" w14:textId="77777777" w:rsidR="009A69B3" w:rsidRDefault="009A69B3" w:rsidP="0078170C">
            <w:pPr>
              <w:widowControl w:val="0"/>
              <w:rPr>
                <w:rFonts w:ascii="Times New Roman" w:hAnsi="Times New Roman" w:cs="Times New Roman"/>
              </w:rPr>
            </w:pPr>
          </w:p>
          <w:p w14:paraId="550F3AEC" w14:textId="77777777" w:rsidR="009A69B3" w:rsidRDefault="009A69B3" w:rsidP="0078170C">
            <w:pPr>
              <w:widowControl w:val="0"/>
              <w:rPr>
                <w:rFonts w:ascii="Times New Roman" w:hAnsi="Times New Roman" w:cs="Times New Roman"/>
              </w:rPr>
            </w:pPr>
          </w:p>
          <w:p w14:paraId="7112F883" w14:textId="77777777" w:rsidR="009A69B3" w:rsidRDefault="009A69B3" w:rsidP="0078170C">
            <w:pPr>
              <w:widowControl w:val="0"/>
              <w:rPr>
                <w:rFonts w:ascii="Times New Roman" w:hAnsi="Times New Roman" w:cs="Times New Roman"/>
              </w:rPr>
            </w:pPr>
          </w:p>
          <w:p w14:paraId="1B47FC31" w14:textId="77777777" w:rsidR="009A69B3" w:rsidRDefault="009A69B3" w:rsidP="0078170C">
            <w:pPr>
              <w:widowControl w:val="0"/>
              <w:rPr>
                <w:rFonts w:ascii="Times New Roman" w:hAnsi="Times New Roman" w:cs="Times New Roman"/>
              </w:rPr>
            </w:pPr>
          </w:p>
          <w:p w14:paraId="038622F2" w14:textId="77777777" w:rsidR="009A69B3" w:rsidRDefault="009A69B3" w:rsidP="0078170C">
            <w:pPr>
              <w:widowControl w:val="0"/>
              <w:rPr>
                <w:rFonts w:ascii="Times New Roman" w:hAnsi="Times New Roman" w:cs="Times New Roman"/>
              </w:rPr>
            </w:pPr>
          </w:p>
          <w:p w14:paraId="6AFCEF5C" w14:textId="77777777" w:rsidR="009A69B3" w:rsidRDefault="009A69B3" w:rsidP="0078170C">
            <w:pPr>
              <w:widowControl w:val="0"/>
              <w:rPr>
                <w:rFonts w:ascii="Times New Roman" w:hAnsi="Times New Roman" w:cs="Times New Roman"/>
              </w:rPr>
            </w:pPr>
          </w:p>
          <w:p w14:paraId="77D824E0" w14:textId="77777777" w:rsidR="009A69B3" w:rsidRDefault="009A69B3" w:rsidP="0078170C">
            <w:pPr>
              <w:widowControl w:val="0"/>
              <w:rPr>
                <w:rFonts w:ascii="Times New Roman" w:hAnsi="Times New Roman" w:cs="Times New Roman"/>
              </w:rPr>
            </w:pPr>
          </w:p>
          <w:p w14:paraId="6949AE33" w14:textId="77777777" w:rsidR="009A69B3" w:rsidRDefault="009A69B3" w:rsidP="0078170C">
            <w:pPr>
              <w:widowControl w:val="0"/>
              <w:rPr>
                <w:rFonts w:ascii="Times New Roman" w:hAnsi="Times New Roman" w:cs="Times New Roman"/>
              </w:rPr>
            </w:pPr>
          </w:p>
          <w:p w14:paraId="64082CD6" w14:textId="77777777" w:rsidR="009A69B3" w:rsidRDefault="009A69B3" w:rsidP="0078170C">
            <w:pPr>
              <w:widowControl w:val="0"/>
              <w:rPr>
                <w:rFonts w:ascii="Times New Roman" w:hAnsi="Times New Roman" w:cs="Times New Roman"/>
              </w:rPr>
            </w:pPr>
          </w:p>
          <w:p w14:paraId="101CC430" w14:textId="77777777" w:rsidR="009A69B3" w:rsidRDefault="009A69B3" w:rsidP="0078170C">
            <w:pPr>
              <w:widowControl w:val="0"/>
              <w:rPr>
                <w:rFonts w:ascii="Times New Roman" w:hAnsi="Times New Roman" w:cs="Times New Roman"/>
              </w:rPr>
            </w:pPr>
          </w:p>
          <w:p w14:paraId="04213F78" w14:textId="77777777" w:rsidR="009A69B3" w:rsidRDefault="009A69B3" w:rsidP="0078170C">
            <w:pPr>
              <w:widowControl w:val="0"/>
              <w:rPr>
                <w:rFonts w:ascii="Times New Roman" w:hAnsi="Times New Roman" w:cs="Times New Roman"/>
              </w:rPr>
            </w:pPr>
          </w:p>
          <w:p w14:paraId="52263A3A" w14:textId="3A9F1624" w:rsidR="009A69B3" w:rsidRPr="0032214B" w:rsidRDefault="009A69B3" w:rsidP="0078170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14:paraId="1F949EA3" w14:textId="77777777" w:rsidR="0078170C" w:rsidRPr="0032214B" w:rsidRDefault="0078170C" w:rsidP="0078170C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lastRenderedPageBreak/>
              <w:t>Инф</w:t>
            </w:r>
            <w:r>
              <w:rPr>
                <w:rFonts w:ascii="Times New Roman" w:hAnsi="Times New Roman" w:cs="Times New Roman"/>
              </w:rPr>
              <w:t>ормация, находящаяся в приказе Ф</w:t>
            </w:r>
            <w:r w:rsidRPr="0032214B">
              <w:rPr>
                <w:rFonts w:ascii="Times New Roman" w:hAnsi="Times New Roman" w:cs="Times New Roman"/>
              </w:rPr>
              <w:t xml:space="preserve">инансового управления </w:t>
            </w:r>
            <w:r>
              <w:rPr>
                <w:rFonts w:ascii="Times New Roman" w:hAnsi="Times New Roman" w:cs="Times New Roman"/>
              </w:rPr>
              <w:t xml:space="preserve">Администрации Рузского городского </w:t>
            </w:r>
            <w:r>
              <w:rPr>
                <w:rFonts w:ascii="Times New Roman" w:hAnsi="Times New Roman" w:cs="Times New Roman"/>
              </w:rPr>
              <w:lastRenderedPageBreak/>
              <w:t>округа</w:t>
            </w:r>
          </w:p>
        </w:tc>
        <w:tc>
          <w:tcPr>
            <w:tcW w:w="2651" w:type="dxa"/>
          </w:tcPr>
          <w:p w14:paraId="6086484C" w14:textId="0FBF9403" w:rsidR="0078170C" w:rsidRPr="0032214B" w:rsidRDefault="0078170C" w:rsidP="0078170C">
            <w:pPr>
              <w:widowControl w:val="0"/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1*5=5</w:t>
            </w:r>
          </w:p>
        </w:tc>
      </w:tr>
    </w:tbl>
    <w:p w14:paraId="35DD8169" w14:textId="77777777" w:rsidR="00D457A0" w:rsidRPr="00013124" w:rsidRDefault="00D457A0">
      <w:pPr>
        <w:rPr>
          <w:rFonts w:ascii="Times New Roman" w:eastAsiaTheme="minorHAnsi" w:hAnsi="Times New Roman" w:cs="Times New Roman"/>
        </w:rPr>
        <w:sectPr w:rsidR="00D457A0" w:rsidRPr="00013124" w:rsidSect="00EB0576">
          <w:footerReference w:type="first" r:id="rId8"/>
          <w:pgSz w:w="16838" w:h="11906" w:orient="landscape"/>
          <w:pgMar w:top="426" w:right="1134" w:bottom="0" w:left="1134" w:header="708" w:footer="708" w:gutter="0"/>
          <w:cols w:space="708"/>
          <w:docGrid w:linePitch="360"/>
        </w:sectPr>
      </w:pPr>
    </w:p>
    <w:p w14:paraId="3552C58B" w14:textId="524C0BDC" w:rsidR="001157FF" w:rsidRPr="008D441F" w:rsidRDefault="001157FF" w:rsidP="001157FF">
      <w:pPr>
        <w:rPr>
          <w:rFonts w:ascii="Times New Roman" w:eastAsiaTheme="minorHAnsi" w:hAnsi="Times New Roman" w:cs="Times New Roman"/>
          <w:b/>
          <w:bCs/>
        </w:rPr>
        <w:sectPr w:rsidR="001157FF" w:rsidRPr="008D441F" w:rsidSect="00EB0576">
          <w:footerReference w:type="first" r:id="rId9"/>
          <w:pgSz w:w="16838" w:h="11906" w:orient="landscape"/>
          <w:pgMar w:top="426" w:right="1134" w:bottom="0" w:left="1134" w:header="708" w:footer="708" w:gutter="0"/>
          <w:cols w:space="708"/>
          <w:docGrid w:linePitch="360"/>
        </w:sectPr>
      </w:pPr>
      <w:proofErr w:type="spellStart"/>
      <w:r w:rsidRPr="008D441F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Ei</w:t>
      </w:r>
      <w:proofErr w:type="spellEnd"/>
      <w:r w:rsidRPr="008D441F">
        <w:rPr>
          <w:rFonts w:ascii="Times New Roman" w:hAnsi="Times New Roman" w:cs="Times New Roman"/>
          <w:b/>
          <w:bCs/>
          <w:sz w:val="24"/>
          <w:szCs w:val="24"/>
        </w:rPr>
        <w:t xml:space="preserve"> итоговая оценка 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8D441F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8D441F">
        <w:rPr>
          <w:rFonts w:ascii="Times New Roman" w:hAnsi="Times New Roman" w:cs="Times New Roman"/>
          <w:b/>
          <w:bCs/>
          <w:sz w:val="24"/>
          <w:szCs w:val="24"/>
        </w:rPr>
        <w:t>+</w:t>
      </w:r>
      <w:r>
        <w:rPr>
          <w:rFonts w:ascii="Times New Roman" w:hAnsi="Times New Roman" w:cs="Times New Roman"/>
          <w:b/>
          <w:bCs/>
          <w:sz w:val="24"/>
          <w:szCs w:val="24"/>
        </w:rPr>
        <w:t>1,04</w:t>
      </w:r>
      <w:r w:rsidRPr="008D441F">
        <w:rPr>
          <w:rFonts w:ascii="Times New Roman" w:hAnsi="Times New Roman" w:cs="Times New Roman"/>
          <w:b/>
          <w:bCs/>
          <w:sz w:val="24"/>
          <w:szCs w:val="24"/>
        </w:rPr>
        <w:t>+0+1,25=</w:t>
      </w:r>
      <w:r>
        <w:rPr>
          <w:rFonts w:ascii="Times New Roman" w:hAnsi="Times New Roman" w:cs="Times New Roman"/>
          <w:b/>
          <w:bCs/>
          <w:sz w:val="24"/>
          <w:szCs w:val="24"/>
        </w:rPr>
        <w:t>3,09</w:t>
      </w:r>
      <w:r w:rsidRPr="008D441F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8D441F">
        <w:rPr>
          <w:rFonts w:ascii="Times New Roman" w:hAnsi="Times New Roman" w:cs="Times New Roman"/>
          <w:b/>
          <w:bCs/>
          <w:sz w:val="24"/>
          <w:szCs w:val="24"/>
          <w:lang w:val="en-US"/>
        </w:rPr>
        <w:t>k</w:t>
      </w:r>
      <w:r w:rsidRPr="008D441F">
        <w:rPr>
          <w:rFonts w:ascii="Times New Roman" w:hAnsi="Times New Roman" w:cs="Times New Roman"/>
          <w:b/>
          <w:bCs/>
          <w:sz w:val="24"/>
          <w:szCs w:val="24"/>
        </w:rPr>
        <w:t xml:space="preserve"> сложности 1</w:t>
      </w:r>
      <w:r>
        <w:rPr>
          <w:rFonts w:ascii="Times New Roman" w:hAnsi="Times New Roman" w:cs="Times New Roman"/>
          <w:b/>
          <w:bCs/>
          <w:sz w:val="24"/>
          <w:szCs w:val="24"/>
        </w:rPr>
        <w:t>,2</w:t>
      </w:r>
      <w:r w:rsidRPr="008D441F">
        <w:rPr>
          <w:rFonts w:ascii="Times New Roman" w:hAnsi="Times New Roman" w:cs="Times New Roman"/>
          <w:b/>
          <w:bCs/>
          <w:sz w:val="24"/>
          <w:szCs w:val="24"/>
        </w:rPr>
        <w:t xml:space="preserve"> = 3,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4C96F9AA" w14:textId="15F7476E" w:rsidR="00F7765A" w:rsidRPr="00721E48" w:rsidRDefault="00F7765A" w:rsidP="001157FF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 w:cs="Times New Roman"/>
          <w:sz w:val="28"/>
          <w:szCs w:val="28"/>
        </w:rPr>
      </w:pPr>
    </w:p>
    <w:sectPr w:rsidR="00F7765A" w:rsidRPr="00721E48" w:rsidSect="006E491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C18E6" w14:textId="77777777" w:rsidR="003C77CD" w:rsidRDefault="003C77CD" w:rsidP="00CA55EA">
      <w:pPr>
        <w:spacing w:after="0" w:line="240" w:lineRule="auto"/>
      </w:pPr>
      <w:r>
        <w:separator/>
      </w:r>
    </w:p>
  </w:endnote>
  <w:endnote w:type="continuationSeparator" w:id="0">
    <w:p w14:paraId="23E09FE8" w14:textId="77777777" w:rsidR="003C77CD" w:rsidRDefault="003C77CD" w:rsidP="00CA5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F2D8E" w14:textId="77777777" w:rsidR="00E1023F" w:rsidRDefault="00E1023F">
    <w:pPr>
      <w:pStyle w:val="af9"/>
      <w:jc w:val="right"/>
    </w:pPr>
  </w:p>
  <w:p w14:paraId="08734947" w14:textId="77777777" w:rsidR="00E1023F" w:rsidRDefault="00E1023F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12C9A" w14:textId="77777777" w:rsidR="001157FF" w:rsidRDefault="001157FF">
    <w:pPr>
      <w:pStyle w:val="af9"/>
      <w:jc w:val="right"/>
    </w:pPr>
  </w:p>
  <w:p w14:paraId="67C8F83E" w14:textId="77777777" w:rsidR="001157FF" w:rsidRDefault="001157FF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79B58" w14:textId="77777777" w:rsidR="003C77CD" w:rsidRDefault="003C77CD" w:rsidP="00CA55EA">
      <w:pPr>
        <w:spacing w:after="0" w:line="240" w:lineRule="auto"/>
      </w:pPr>
      <w:r>
        <w:separator/>
      </w:r>
    </w:p>
  </w:footnote>
  <w:footnote w:type="continuationSeparator" w:id="0">
    <w:p w14:paraId="2406B1CB" w14:textId="77777777" w:rsidR="003C77CD" w:rsidRDefault="003C77CD" w:rsidP="00CA55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102BD"/>
    <w:multiLevelType w:val="hybridMultilevel"/>
    <w:tmpl w:val="53369F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D17864"/>
    <w:multiLevelType w:val="hybridMultilevel"/>
    <w:tmpl w:val="D0F03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26FC6"/>
    <w:multiLevelType w:val="hybridMultilevel"/>
    <w:tmpl w:val="3F528EC8"/>
    <w:lvl w:ilvl="0" w:tplc="0318E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D144D9"/>
    <w:multiLevelType w:val="hybridMultilevel"/>
    <w:tmpl w:val="0F84C21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396B6C92"/>
    <w:multiLevelType w:val="multilevel"/>
    <w:tmpl w:val="683AE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57482E2E"/>
    <w:multiLevelType w:val="hybridMultilevel"/>
    <w:tmpl w:val="FD3A5D5C"/>
    <w:lvl w:ilvl="0" w:tplc="775A3DC4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9FD6F14"/>
    <w:multiLevelType w:val="hybridMultilevel"/>
    <w:tmpl w:val="7C009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8A2BA3"/>
    <w:multiLevelType w:val="hybridMultilevel"/>
    <w:tmpl w:val="655CEF40"/>
    <w:lvl w:ilvl="0" w:tplc="9B2A41B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5C55F9E"/>
    <w:multiLevelType w:val="hybridMultilevel"/>
    <w:tmpl w:val="954E7536"/>
    <w:lvl w:ilvl="0" w:tplc="12406198">
      <w:start w:val="1"/>
      <w:numFmt w:val="decimal"/>
      <w:lvlText w:val="%1."/>
      <w:lvlJc w:val="left"/>
      <w:pPr>
        <w:ind w:left="1968" w:hanging="97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52D"/>
    <w:rsid w:val="00000DC0"/>
    <w:rsid w:val="00003B6E"/>
    <w:rsid w:val="00004582"/>
    <w:rsid w:val="00007F8F"/>
    <w:rsid w:val="00011BEB"/>
    <w:rsid w:val="00011CD1"/>
    <w:rsid w:val="00012F91"/>
    <w:rsid w:val="00013124"/>
    <w:rsid w:val="00013D55"/>
    <w:rsid w:val="00014B37"/>
    <w:rsid w:val="00015A7A"/>
    <w:rsid w:val="0002182F"/>
    <w:rsid w:val="00025581"/>
    <w:rsid w:val="000259D7"/>
    <w:rsid w:val="000267CF"/>
    <w:rsid w:val="00027CFD"/>
    <w:rsid w:val="00027FEC"/>
    <w:rsid w:val="00030E90"/>
    <w:rsid w:val="00035B10"/>
    <w:rsid w:val="00035EAF"/>
    <w:rsid w:val="00041B93"/>
    <w:rsid w:val="00042320"/>
    <w:rsid w:val="00043B5C"/>
    <w:rsid w:val="000453C2"/>
    <w:rsid w:val="000455F6"/>
    <w:rsid w:val="00046D48"/>
    <w:rsid w:val="000554F6"/>
    <w:rsid w:val="00057433"/>
    <w:rsid w:val="0006294B"/>
    <w:rsid w:val="00063975"/>
    <w:rsid w:val="000651D2"/>
    <w:rsid w:val="000735B8"/>
    <w:rsid w:val="00074E63"/>
    <w:rsid w:val="000766F9"/>
    <w:rsid w:val="0007747B"/>
    <w:rsid w:val="000817DD"/>
    <w:rsid w:val="00081F8A"/>
    <w:rsid w:val="00086907"/>
    <w:rsid w:val="0008772E"/>
    <w:rsid w:val="00091242"/>
    <w:rsid w:val="00093345"/>
    <w:rsid w:val="00095EE9"/>
    <w:rsid w:val="000A1519"/>
    <w:rsid w:val="000A2142"/>
    <w:rsid w:val="000A3764"/>
    <w:rsid w:val="000A4234"/>
    <w:rsid w:val="000A52E2"/>
    <w:rsid w:val="000A5F1E"/>
    <w:rsid w:val="000B03D6"/>
    <w:rsid w:val="000B0654"/>
    <w:rsid w:val="000B3C4A"/>
    <w:rsid w:val="000B4E55"/>
    <w:rsid w:val="000B4FE3"/>
    <w:rsid w:val="000B695A"/>
    <w:rsid w:val="000B7327"/>
    <w:rsid w:val="000C07B7"/>
    <w:rsid w:val="000C42BB"/>
    <w:rsid w:val="000D0013"/>
    <w:rsid w:val="000D2CDE"/>
    <w:rsid w:val="000D3033"/>
    <w:rsid w:val="000D465D"/>
    <w:rsid w:val="000D497D"/>
    <w:rsid w:val="000D5489"/>
    <w:rsid w:val="000D5A54"/>
    <w:rsid w:val="000E431F"/>
    <w:rsid w:val="000E4C3B"/>
    <w:rsid w:val="000E589E"/>
    <w:rsid w:val="000F026D"/>
    <w:rsid w:val="000F13BE"/>
    <w:rsid w:val="000F3ACC"/>
    <w:rsid w:val="000F47B5"/>
    <w:rsid w:val="000F6CB9"/>
    <w:rsid w:val="00100F17"/>
    <w:rsid w:val="00104685"/>
    <w:rsid w:val="00104AC4"/>
    <w:rsid w:val="0011055D"/>
    <w:rsid w:val="00113B21"/>
    <w:rsid w:val="0011579D"/>
    <w:rsid w:val="001157FF"/>
    <w:rsid w:val="001226AB"/>
    <w:rsid w:val="00122E8D"/>
    <w:rsid w:val="001236CA"/>
    <w:rsid w:val="00125093"/>
    <w:rsid w:val="00125898"/>
    <w:rsid w:val="00125DD7"/>
    <w:rsid w:val="00126E01"/>
    <w:rsid w:val="0013134E"/>
    <w:rsid w:val="00131357"/>
    <w:rsid w:val="0013281F"/>
    <w:rsid w:val="0014220D"/>
    <w:rsid w:val="00142D3E"/>
    <w:rsid w:val="001443EA"/>
    <w:rsid w:val="00145E94"/>
    <w:rsid w:val="001466EB"/>
    <w:rsid w:val="0015020C"/>
    <w:rsid w:val="00150717"/>
    <w:rsid w:val="00150A6D"/>
    <w:rsid w:val="00152CFB"/>
    <w:rsid w:val="00153066"/>
    <w:rsid w:val="00154113"/>
    <w:rsid w:val="0015437A"/>
    <w:rsid w:val="0015573E"/>
    <w:rsid w:val="00155A6E"/>
    <w:rsid w:val="00163F13"/>
    <w:rsid w:val="0016435B"/>
    <w:rsid w:val="00170BFE"/>
    <w:rsid w:val="0017325F"/>
    <w:rsid w:val="001735A9"/>
    <w:rsid w:val="00173B03"/>
    <w:rsid w:val="00173DEE"/>
    <w:rsid w:val="0017485E"/>
    <w:rsid w:val="00176075"/>
    <w:rsid w:val="00185E10"/>
    <w:rsid w:val="001909CE"/>
    <w:rsid w:val="001909DB"/>
    <w:rsid w:val="00190A01"/>
    <w:rsid w:val="0019187A"/>
    <w:rsid w:val="001931B9"/>
    <w:rsid w:val="001932A2"/>
    <w:rsid w:val="001938D0"/>
    <w:rsid w:val="00193C84"/>
    <w:rsid w:val="00194C7C"/>
    <w:rsid w:val="0019538E"/>
    <w:rsid w:val="001A0AB6"/>
    <w:rsid w:val="001A2AB8"/>
    <w:rsid w:val="001A409E"/>
    <w:rsid w:val="001A7DCD"/>
    <w:rsid w:val="001B0D5A"/>
    <w:rsid w:val="001B4C4F"/>
    <w:rsid w:val="001B50C3"/>
    <w:rsid w:val="001B746B"/>
    <w:rsid w:val="001C2D03"/>
    <w:rsid w:val="001C2EDF"/>
    <w:rsid w:val="001C3577"/>
    <w:rsid w:val="001C53AD"/>
    <w:rsid w:val="001C6ABB"/>
    <w:rsid w:val="001D3410"/>
    <w:rsid w:val="001D531D"/>
    <w:rsid w:val="001D58A4"/>
    <w:rsid w:val="001E16F2"/>
    <w:rsid w:val="001E1E34"/>
    <w:rsid w:val="001E4D65"/>
    <w:rsid w:val="001E5F96"/>
    <w:rsid w:val="001F1216"/>
    <w:rsid w:val="001F673F"/>
    <w:rsid w:val="00200169"/>
    <w:rsid w:val="00201645"/>
    <w:rsid w:val="002117B5"/>
    <w:rsid w:val="00212674"/>
    <w:rsid w:val="00214534"/>
    <w:rsid w:val="00214588"/>
    <w:rsid w:val="0021733E"/>
    <w:rsid w:val="00217EED"/>
    <w:rsid w:val="002211D2"/>
    <w:rsid w:val="00221BD3"/>
    <w:rsid w:val="00225921"/>
    <w:rsid w:val="00227167"/>
    <w:rsid w:val="002319C5"/>
    <w:rsid w:val="00232434"/>
    <w:rsid w:val="00234C1D"/>
    <w:rsid w:val="0023552E"/>
    <w:rsid w:val="0023620B"/>
    <w:rsid w:val="00237223"/>
    <w:rsid w:val="00240129"/>
    <w:rsid w:val="0024167C"/>
    <w:rsid w:val="00241F6B"/>
    <w:rsid w:val="00242FBE"/>
    <w:rsid w:val="00246AA6"/>
    <w:rsid w:val="002475A5"/>
    <w:rsid w:val="002536E8"/>
    <w:rsid w:val="00253DBC"/>
    <w:rsid w:val="00254EDF"/>
    <w:rsid w:val="00255FB7"/>
    <w:rsid w:val="0026234E"/>
    <w:rsid w:val="00265E28"/>
    <w:rsid w:val="002723B4"/>
    <w:rsid w:val="00274BF4"/>
    <w:rsid w:val="002751B5"/>
    <w:rsid w:val="002766E0"/>
    <w:rsid w:val="002772DC"/>
    <w:rsid w:val="0028210F"/>
    <w:rsid w:val="002850F4"/>
    <w:rsid w:val="00285E2C"/>
    <w:rsid w:val="00291D2A"/>
    <w:rsid w:val="0029244F"/>
    <w:rsid w:val="00292DA0"/>
    <w:rsid w:val="00292E55"/>
    <w:rsid w:val="002950EF"/>
    <w:rsid w:val="00297213"/>
    <w:rsid w:val="002A0FB9"/>
    <w:rsid w:val="002A1126"/>
    <w:rsid w:val="002A115C"/>
    <w:rsid w:val="002A289B"/>
    <w:rsid w:val="002A6D93"/>
    <w:rsid w:val="002B0554"/>
    <w:rsid w:val="002B11CF"/>
    <w:rsid w:val="002B12E7"/>
    <w:rsid w:val="002B3F05"/>
    <w:rsid w:val="002B55FB"/>
    <w:rsid w:val="002B781C"/>
    <w:rsid w:val="002C14B1"/>
    <w:rsid w:val="002C29A2"/>
    <w:rsid w:val="002C36D3"/>
    <w:rsid w:val="002C6C8D"/>
    <w:rsid w:val="002C7DEC"/>
    <w:rsid w:val="002D10BB"/>
    <w:rsid w:val="002D29C1"/>
    <w:rsid w:val="002D2F53"/>
    <w:rsid w:val="002D3472"/>
    <w:rsid w:val="002D3AA4"/>
    <w:rsid w:val="002D5240"/>
    <w:rsid w:val="002D5277"/>
    <w:rsid w:val="002D5768"/>
    <w:rsid w:val="002D64E7"/>
    <w:rsid w:val="002E3771"/>
    <w:rsid w:val="002E5342"/>
    <w:rsid w:val="002F0B20"/>
    <w:rsid w:val="002F33B4"/>
    <w:rsid w:val="002F5FF8"/>
    <w:rsid w:val="002F6836"/>
    <w:rsid w:val="002F6B81"/>
    <w:rsid w:val="002F6E75"/>
    <w:rsid w:val="002F7F65"/>
    <w:rsid w:val="00301B6A"/>
    <w:rsid w:val="003028E8"/>
    <w:rsid w:val="00302B58"/>
    <w:rsid w:val="00303C2E"/>
    <w:rsid w:val="0030639C"/>
    <w:rsid w:val="00310D95"/>
    <w:rsid w:val="00311D42"/>
    <w:rsid w:val="003132BE"/>
    <w:rsid w:val="003171C1"/>
    <w:rsid w:val="00321CC7"/>
    <w:rsid w:val="0032214B"/>
    <w:rsid w:val="003230D5"/>
    <w:rsid w:val="00326A3B"/>
    <w:rsid w:val="003279F5"/>
    <w:rsid w:val="00327C3D"/>
    <w:rsid w:val="003300B6"/>
    <w:rsid w:val="00330955"/>
    <w:rsid w:val="00331241"/>
    <w:rsid w:val="00331E53"/>
    <w:rsid w:val="003333DB"/>
    <w:rsid w:val="00333813"/>
    <w:rsid w:val="00336EB3"/>
    <w:rsid w:val="003402DD"/>
    <w:rsid w:val="0034157A"/>
    <w:rsid w:val="00341AD6"/>
    <w:rsid w:val="00345998"/>
    <w:rsid w:val="00345C9B"/>
    <w:rsid w:val="00345DF7"/>
    <w:rsid w:val="00346458"/>
    <w:rsid w:val="00347B93"/>
    <w:rsid w:val="00352121"/>
    <w:rsid w:val="00352AE4"/>
    <w:rsid w:val="003539B1"/>
    <w:rsid w:val="00356C2D"/>
    <w:rsid w:val="00363F15"/>
    <w:rsid w:val="00372801"/>
    <w:rsid w:val="00375AD7"/>
    <w:rsid w:val="00376049"/>
    <w:rsid w:val="00381F34"/>
    <w:rsid w:val="00382562"/>
    <w:rsid w:val="003849BF"/>
    <w:rsid w:val="003900C7"/>
    <w:rsid w:val="0039223D"/>
    <w:rsid w:val="003923DD"/>
    <w:rsid w:val="00392D52"/>
    <w:rsid w:val="003958A7"/>
    <w:rsid w:val="003968FE"/>
    <w:rsid w:val="00397756"/>
    <w:rsid w:val="003A3846"/>
    <w:rsid w:val="003A3E21"/>
    <w:rsid w:val="003A5545"/>
    <w:rsid w:val="003A55B0"/>
    <w:rsid w:val="003A5AD5"/>
    <w:rsid w:val="003A7BED"/>
    <w:rsid w:val="003B0383"/>
    <w:rsid w:val="003B0902"/>
    <w:rsid w:val="003B0F17"/>
    <w:rsid w:val="003B1F42"/>
    <w:rsid w:val="003B6D77"/>
    <w:rsid w:val="003B7F57"/>
    <w:rsid w:val="003C01E0"/>
    <w:rsid w:val="003C2A7A"/>
    <w:rsid w:val="003C59FE"/>
    <w:rsid w:val="003C5B8D"/>
    <w:rsid w:val="003C77CD"/>
    <w:rsid w:val="003C7F90"/>
    <w:rsid w:val="003D105E"/>
    <w:rsid w:val="003D2965"/>
    <w:rsid w:val="003D3DF9"/>
    <w:rsid w:val="003D54F4"/>
    <w:rsid w:val="003E1D4C"/>
    <w:rsid w:val="003E3EBD"/>
    <w:rsid w:val="003E4863"/>
    <w:rsid w:val="003E4DE6"/>
    <w:rsid w:val="003F0CDD"/>
    <w:rsid w:val="003F1D05"/>
    <w:rsid w:val="003F1E45"/>
    <w:rsid w:val="003F2140"/>
    <w:rsid w:val="003F6622"/>
    <w:rsid w:val="003F7787"/>
    <w:rsid w:val="003F7C98"/>
    <w:rsid w:val="003F7F40"/>
    <w:rsid w:val="004030B0"/>
    <w:rsid w:val="00405771"/>
    <w:rsid w:val="00406724"/>
    <w:rsid w:val="00412045"/>
    <w:rsid w:val="00413019"/>
    <w:rsid w:val="00413E19"/>
    <w:rsid w:val="004141B4"/>
    <w:rsid w:val="00415022"/>
    <w:rsid w:val="00415775"/>
    <w:rsid w:val="0041614D"/>
    <w:rsid w:val="0041712C"/>
    <w:rsid w:val="0042666A"/>
    <w:rsid w:val="00426FFA"/>
    <w:rsid w:val="00427F91"/>
    <w:rsid w:val="00431DD0"/>
    <w:rsid w:val="00434015"/>
    <w:rsid w:val="00434A70"/>
    <w:rsid w:val="004401DB"/>
    <w:rsid w:val="00441D2A"/>
    <w:rsid w:val="004465FA"/>
    <w:rsid w:val="004477CF"/>
    <w:rsid w:val="00447BDD"/>
    <w:rsid w:val="00450DDB"/>
    <w:rsid w:val="00460039"/>
    <w:rsid w:val="004612A9"/>
    <w:rsid w:val="00461EC9"/>
    <w:rsid w:val="004660D4"/>
    <w:rsid w:val="004672F8"/>
    <w:rsid w:val="00467415"/>
    <w:rsid w:val="00467A15"/>
    <w:rsid w:val="00467BC3"/>
    <w:rsid w:val="00480D2C"/>
    <w:rsid w:val="00481A9A"/>
    <w:rsid w:val="004835B2"/>
    <w:rsid w:val="00484E64"/>
    <w:rsid w:val="00485304"/>
    <w:rsid w:val="004920D9"/>
    <w:rsid w:val="00492397"/>
    <w:rsid w:val="0049286D"/>
    <w:rsid w:val="00494CFA"/>
    <w:rsid w:val="0049586F"/>
    <w:rsid w:val="00495A06"/>
    <w:rsid w:val="00496305"/>
    <w:rsid w:val="00496D48"/>
    <w:rsid w:val="0049734D"/>
    <w:rsid w:val="00497395"/>
    <w:rsid w:val="004976FB"/>
    <w:rsid w:val="004A0523"/>
    <w:rsid w:val="004A11C6"/>
    <w:rsid w:val="004A5619"/>
    <w:rsid w:val="004A5D03"/>
    <w:rsid w:val="004A6461"/>
    <w:rsid w:val="004A6C91"/>
    <w:rsid w:val="004B3B15"/>
    <w:rsid w:val="004B42D1"/>
    <w:rsid w:val="004B48F5"/>
    <w:rsid w:val="004B4BCF"/>
    <w:rsid w:val="004B4C4E"/>
    <w:rsid w:val="004B6AA2"/>
    <w:rsid w:val="004B7426"/>
    <w:rsid w:val="004C2E80"/>
    <w:rsid w:val="004C4F69"/>
    <w:rsid w:val="004C537C"/>
    <w:rsid w:val="004C5AE8"/>
    <w:rsid w:val="004C78D8"/>
    <w:rsid w:val="004C7EEA"/>
    <w:rsid w:val="004D191D"/>
    <w:rsid w:val="004D2F20"/>
    <w:rsid w:val="004D31FA"/>
    <w:rsid w:val="004E3632"/>
    <w:rsid w:val="004E3AD2"/>
    <w:rsid w:val="004E581C"/>
    <w:rsid w:val="004E63A1"/>
    <w:rsid w:val="004E64C4"/>
    <w:rsid w:val="004E6C6F"/>
    <w:rsid w:val="004E7007"/>
    <w:rsid w:val="004E71DF"/>
    <w:rsid w:val="004E78EE"/>
    <w:rsid w:val="004F271C"/>
    <w:rsid w:val="004F2F3C"/>
    <w:rsid w:val="004F4BF8"/>
    <w:rsid w:val="004F6BD5"/>
    <w:rsid w:val="004F7834"/>
    <w:rsid w:val="00501A33"/>
    <w:rsid w:val="00502A3C"/>
    <w:rsid w:val="00504804"/>
    <w:rsid w:val="00507238"/>
    <w:rsid w:val="005105FD"/>
    <w:rsid w:val="00511992"/>
    <w:rsid w:val="00511D0D"/>
    <w:rsid w:val="0051267F"/>
    <w:rsid w:val="00512F5F"/>
    <w:rsid w:val="00515459"/>
    <w:rsid w:val="005157AC"/>
    <w:rsid w:val="00517814"/>
    <w:rsid w:val="00520572"/>
    <w:rsid w:val="00521B48"/>
    <w:rsid w:val="00525B3E"/>
    <w:rsid w:val="00526AEA"/>
    <w:rsid w:val="005274D1"/>
    <w:rsid w:val="0053176A"/>
    <w:rsid w:val="00533635"/>
    <w:rsid w:val="005357FC"/>
    <w:rsid w:val="00536CDF"/>
    <w:rsid w:val="005403C9"/>
    <w:rsid w:val="005457FB"/>
    <w:rsid w:val="00546CE7"/>
    <w:rsid w:val="0054716E"/>
    <w:rsid w:val="00551BA9"/>
    <w:rsid w:val="00552748"/>
    <w:rsid w:val="0055400D"/>
    <w:rsid w:val="005614E2"/>
    <w:rsid w:val="005618C0"/>
    <w:rsid w:val="005652FD"/>
    <w:rsid w:val="00570010"/>
    <w:rsid w:val="00572F07"/>
    <w:rsid w:val="00574449"/>
    <w:rsid w:val="00574A23"/>
    <w:rsid w:val="005759C6"/>
    <w:rsid w:val="00575AA6"/>
    <w:rsid w:val="00577BB1"/>
    <w:rsid w:val="00577D5B"/>
    <w:rsid w:val="0058021E"/>
    <w:rsid w:val="00584453"/>
    <w:rsid w:val="00584D47"/>
    <w:rsid w:val="00591647"/>
    <w:rsid w:val="00596F33"/>
    <w:rsid w:val="005A2C49"/>
    <w:rsid w:val="005A6051"/>
    <w:rsid w:val="005A63D8"/>
    <w:rsid w:val="005B12B2"/>
    <w:rsid w:val="005B13B1"/>
    <w:rsid w:val="005B1788"/>
    <w:rsid w:val="005B1CF0"/>
    <w:rsid w:val="005B4057"/>
    <w:rsid w:val="005B620A"/>
    <w:rsid w:val="005B7DB1"/>
    <w:rsid w:val="005C0AFA"/>
    <w:rsid w:val="005C439D"/>
    <w:rsid w:val="005C64D0"/>
    <w:rsid w:val="005C6B99"/>
    <w:rsid w:val="005D0349"/>
    <w:rsid w:val="005D0CF7"/>
    <w:rsid w:val="005D2905"/>
    <w:rsid w:val="005D3643"/>
    <w:rsid w:val="005D694C"/>
    <w:rsid w:val="005E10F6"/>
    <w:rsid w:val="005E1522"/>
    <w:rsid w:val="005E3F69"/>
    <w:rsid w:val="005E5130"/>
    <w:rsid w:val="005F06E6"/>
    <w:rsid w:val="005F243B"/>
    <w:rsid w:val="005F382F"/>
    <w:rsid w:val="005F5020"/>
    <w:rsid w:val="005F64B7"/>
    <w:rsid w:val="005F65E5"/>
    <w:rsid w:val="005F6607"/>
    <w:rsid w:val="005F7231"/>
    <w:rsid w:val="005F783D"/>
    <w:rsid w:val="00601048"/>
    <w:rsid w:val="0060345B"/>
    <w:rsid w:val="0060494B"/>
    <w:rsid w:val="00605E5C"/>
    <w:rsid w:val="00606300"/>
    <w:rsid w:val="00610D69"/>
    <w:rsid w:val="006114FB"/>
    <w:rsid w:val="0061569B"/>
    <w:rsid w:val="00616C09"/>
    <w:rsid w:val="006176F2"/>
    <w:rsid w:val="00617D3C"/>
    <w:rsid w:val="0062214C"/>
    <w:rsid w:val="006256D8"/>
    <w:rsid w:val="00626C57"/>
    <w:rsid w:val="00633757"/>
    <w:rsid w:val="006374FD"/>
    <w:rsid w:val="0064194F"/>
    <w:rsid w:val="00643AB5"/>
    <w:rsid w:val="0064412A"/>
    <w:rsid w:val="00646790"/>
    <w:rsid w:val="006471EC"/>
    <w:rsid w:val="00647652"/>
    <w:rsid w:val="00650717"/>
    <w:rsid w:val="00653043"/>
    <w:rsid w:val="0065333D"/>
    <w:rsid w:val="006540EE"/>
    <w:rsid w:val="006623B1"/>
    <w:rsid w:val="006741F8"/>
    <w:rsid w:val="0067433B"/>
    <w:rsid w:val="00674F26"/>
    <w:rsid w:val="0067572C"/>
    <w:rsid w:val="006768F8"/>
    <w:rsid w:val="00677098"/>
    <w:rsid w:val="00677CF9"/>
    <w:rsid w:val="006808D6"/>
    <w:rsid w:val="006825EB"/>
    <w:rsid w:val="006826B3"/>
    <w:rsid w:val="00683DA3"/>
    <w:rsid w:val="00684CBE"/>
    <w:rsid w:val="00687B81"/>
    <w:rsid w:val="00687F6C"/>
    <w:rsid w:val="006913A8"/>
    <w:rsid w:val="00692D56"/>
    <w:rsid w:val="00694959"/>
    <w:rsid w:val="006A021A"/>
    <w:rsid w:val="006A17FD"/>
    <w:rsid w:val="006A2D07"/>
    <w:rsid w:val="006A5007"/>
    <w:rsid w:val="006A5431"/>
    <w:rsid w:val="006A680F"/>
    <w:rsid w:val="006B0D02"/>
    <w:rsid w:val="006B68DE"/>
    <w:rsid w:val="006C04F3"/>
    <w:rsid w:val="006C13EA"/>
    <w:rsid w:val="006C210E"/>
    <w:rsid w:val="006C277C"/>
    <w:rsid w:val="006C312B"/>
    <w:rsid w:val="006C44C2"/>
    <w:rsid w:val="006D0E6F"/>
    <w:rsid w:val="006D3B98"/>
    <w:rsid w:val="006D4B8C"/>
    <w:rsid w:val="006D68D4"/>
    <w:rsid w:val="006E269A"/>
    <w:rsid w:val="006E4915"/>
    <w:rsid w:val="006E6815"/>
    <w:rsid w:val="006E68FA"/>
    <w:rsid w:val="006E739D"/>
    <w:rsid w:val="006F1862"/>
    <w:rsid w:val="006F26AD"/>
    <w:rsid w:val="007012CD"/>
    <w:rsid w:val="00701783"/>
    <w:rsid w:val="00701A23"/>
    <w:rsid w:val="00702F50"/>
    <w:rsid w:val="00703DED"/>
    <w:rsid w:val="00705939"/>
    <w:rsid w:val="007100A4"/>
    <w:rsid w:val="007102A0"/>
    <w:rsid w:val="00710661"/>
    <w:rsid w:val="007107F6"/>
    <w:rsid w:val="00716496"/>
    <w:rsid w:val="0072030A"/>
    <w:rsid w:val="00720919"/>
    <w:rsid w:val="00721E48"/>
    <w:rsid w:val="00723C09"/>
    <w:rsid w:val="00723F4D"/>
    <w:rsid w:val="00724522"/>
    <w:rsid w:val="0072503F"/>
    <w:rsid w:val="0072513D"/>
    <w:rsid w:val="00725279"/>
    <w:rsid w:val="00725B6B"/>
    <w:rsid w:val="0072749B"/>
    <w:rsid w:val="007333D0"/>
    <w:rsid w:val="007340FA"/>
    <w:rsid w:val="00734886"/>
    <w:rsid w:val="0073796C"/>
    <w:rsid w:val="0074334C"/>
    <w:rsid w:val="00743F47"/>
    <w:rsid w:val="00747A75"/>
    <w:rsid w:val="007511C4"/>
    <w:rsid w:val="007512BA"/>
    <w:rsid w:val="007529A9"/>
    <w:rsid w:val="00753C83"/>
    <w:rsid w:val="00754871"/>
    <w:rsid w:val="00756CC3"/>
    <w:rsid w:val="00757821"/>
    <w:rsid w:val="00757A93"/>
    <w:rsid w:val="00760B06"/>
    <w:rsid w:val="00761C5E"/>
    <w:rsid w:val="0076209F"/>
    <w:rsid w:val="007624AD"/>
    <w:rsid w:val="00765343"/>
    <w:rsid w:val="0076656B"/>
    <w:rsid w:val="0076661E"/>
    <w:rsid w:val="0077011F"/>
    <w:rsid w:val="00771E28"/>
    <w:rsid w:val="007729F5"/>
    <w:rsid w:val="0078170C"/>
    <w:rsid w:val="0078313C"/>
    <w:rsid w:val="00785366"/>
    <w:rsid w:val="00785B9D"/>
    <w:rsid w:val="00785C7E"/>
    <w:rsid w:val="007917C5"/>
    <w:rsid w:val="00792210"/>
    <w:rsid w:val="00792711"/>
    <w:rsid w:val="007939A4"/>
    <w:rsid w:val="00794C5B"/>
    <w:rsid w:val="007A0564"/>
    <w:rsid w:val="007A2C15"/>
    <w:rsid w:val="007A50DB"/>
    <w:rsid w:val="007A6857"/>
    <w:rsid w:val="007A74F4"/>
    <w:rsid w:val="007B1CE4"/>
    <w:rsid w:val="007B2CA6"/>
    <w:rsid w:val="007B4079"/>
    <w:rsid w:val="007B5206"/>
    <w:rsid w:val="007C028A"/>
    <w:rsid w:val="007C087A"/>
    <w:rsid w:val="007C1A5C"/>
    <w:rsid w:val="007C23C8"/>
    <w:rsid w:val="007C2650"/>
    <w:rsid w:val="007C37D1"/>
    <w:rsid w:val="007C497E"/>
    <w:rsid w:val="007C4AA7"/>
    <w:rsid w:val="007C525A"/>
    <w:rsid w:val="007C69C3"/>
    <w:rsid w:val="007C722C"/>
    <w:rsid w:val="007D1F8D"/>
    <w:rsid w:val="007D27BE"/>
    <w:rsid w:val="007D61D2"/>
    <w:rsid w:val="007D6CCA"/>
    <w:rsid w:val="007E05AF"/>
    <w:rsid w:val="007E24C1"/>
    <w:rsid w:val="007E355E"/>
    <w:rsid w:val="007E665F"/>
    <w:rsid w:val="007F0604"/>
    <w:rsid w:val="007F1C97"/>
    <w:rsid w:val="007F569A"/>
    <w:rsid w:val="007F6EB3"/>
    <w:rsid w:val="007F7B79"/>
    <w:rsid w:val="00801D6F"/>
    <w:rsid w:val="00807791"/>
    <w:rsid w:val="00807FAB"/>
    <w:rsid w:val="008117DC"/>
    <w:rsid w:val="008141FB"/>
    <w:rsid w:val="00816A47"/>
    <w:rsid w:val="008206D8"/>
    <w:rsid w:val="00822782"/>
    <w:rsid w:val="00822A6D"/>
    <w:rsid w:val="00825DF3"/>
    <w:rsid w:val="008270AE"/>
    <w:rsid w:val="00827945"/>
    <w:rsid w:val="00830257"/>
    <w:rsid w:val="008333E9"/>
    <w:rsid w:val="00837461"/>
    <w:rsid w:val="00840A78"/>
    <w:rsid w:val="00841A21"/>
    <w:rsid w:val="008457C5"/>
    <w:rsid w:val="008501A1"/>
    <w:rsid w:val="008529AA"/>
    <w:rsid w:val="008533A6"/>
    <w:rsid w:val="00857C45"/>
    <w:rsid w:val="00857F73"/>
    <w:rsid w:val="00857FB4"/>
    <w:rsid w:val="00860ED5"/>
    <w:rsid w:val="00861A05"/>
    <w:rsid w:val="008665B5"/>
    <w:rsid w:val="0087032C"/>
    <w:rsid w:val="00870782"/>
    <w:rsid w:val="00877D1D"/>
    <w:rsid w:val="008803F7"/>
    <w:rsid w:val="0088270D"/>
    <w:rsid w:val="008867C7"/>
    <w:rsid w:val="008869CB"/>
    <w:rsid w:val="00890919"/>
    <w:rsid w:val="008921A7"/>
    <w:rsid w:val="00894F1B"/>
    <w:rsid w:val="008A09E7"/>
    <w:rsid w:val="008A0D55"/>
    <w:rsid w:val="008A1919"/>
    <w:rsid w:val="008A24B1"/>
    <w:rsid w:val="008A2BC9"/>
    <w:rsid w:val="008A34EC"/>
    <w:rsid w:val="008A3E13"/>
    <w:rsid w:val="008A43D5"/>
    <w:rsid w:val="008A7B22"/>
    <w:rsid w:val="008B1864"/>
    <w:rsid w:val="008B2444"/>
    <w:rsid w:val="008B3FB6"/>
    <w:rsid w:val="008B5425"/>
    <w:rsid w:val="008B556F"/>
    <w:rsid w:val="008B6421"/>
    <w:rsid w:val="008B6D16"/>
    <w:rsid w:val="008C01F1"/>
    <w:rsid w:val="008C0EEC"/>
    <w:rsid w:val="008C2332"/>
    <w:rsid w:val="008C321F"/>
    <w:rsid w:val="008C416C"/>
    <w:rsid w:val="008D0BFA"/>
    <w:rsid w:val="008D21C7"/>
    <w:rsid w:val="008D33C5"/>
    <w:rsid w:val="008D3D82"/>
    <w:rsid w:val="008D4A3C"/>
    <w:rsid w:val="008D4CE1"/>
    <w:rsid w:val="008D6C73"/>
    <w:rsid w:val="008E0405"/>
    <w:rsid w:val="008E07AD"/>
    <w:rsid w:val="008E1898"/>
    <w:rsid w:val="008E39BD"/>
    <w:rsid w:val="008E4085"/>
    <w:rsid w:val="008F3716"/>
    <w:rsid w:val="008F380F"/>
    <w:rsid w:val="008F4670"/>
    <w:rsid w:val="008F4F93"/>
    <w:rsid w:val="00900440"/>
    <w:rsid w:val="00904369"/>
    <w:rsid w:val="00904733"/>
    <w:rsid w:val="00906495"/>
    <w:rsid w:val="00906C45"/>
    <w:rsid w:val="0091405C"/>
    <w:rsid w:val="00914357"/>
    <w:rsid w:val="00916BE4"/>
    <w:rsid w:val="0091703F"/>
    <w:rsid w:val="00920456"/>
    <w:rsid w:val="009242AA"/>
    <w:rsid w:val="009244D1"/>
    <w:rsid w:val="00925861"/>
    <w:rsid w:val="00927A2E"/>
    <w:rsid w:val="00932B01"/>
    <w:rsid w:val="0093333F"/>
    <w:rsid w:val="00934DE7"/>
    <w:rsid w:val="009374F9"/>
    <w:rsid w:val="0094124B"/>
    <w:rsid w:val="00941B64"/>
    <w:rsid w:val="00942C5A"/>
    <w:rsid w:val="009432DD"/>
    <w:rsid w:val="0094376F"/>
    <w:rsid w:val="00944623"/>
    <w:rsid w:val="0094698E"/>
    <w:rsid w:val="00950A33"/>
    <w:rsid w:val="00950F3F"/>
    <w:rsid w:val="009542B1"/>
    <w:rsid w:val="009566FD"/>
    <w:rsid w:val="0095720E"/>
    <w:rsid w:val="00962151"/>
    <w:rsid w:val="00962DC8"/>
    <w:rsid w:val="00965EEA"/>
    <w:rsid w:val="009712EC"/>
    <w:rsid w:val="00973574"/>
    <w:rsid w:val="00973EE8"/>
    <w:rsid w:val="00975514"/>
    <w:rsid w:val="00977AAA"/>
    <w:rsid w:val="00977FE1"/>
    <w:rsid w:val="009804FA"/>
    <w:rsid w:val="00981A68"/>
    <w:rsid w:val="009821D3"/>
    <w:rsid w:val="009822D7"/>
    <w:rsid w:val="00982536"/>
    <w:rsid w:val="00984484"/>
    <w:rsid w:val="009866BE"/>
    <w:rsid w:val="00990E11"/>
    <w:rsid w:val="00990F52"/>
    <w:rsid w:val="0099287A"/>
    <w:rsid w:val="00992F6B"/>
    <w:rsid w:val="009A15C1"/>
    <w:rsid w:val="009A5297"/>
    <w:rsid w:val="009A58DD"/>
    <w:rsid w:val="009A68A7"/>
    <w:rsid w:val="009A69B3"/>
    <w:rsid w:val="009A73E9"/>
    <w:rsid w:val="009B0C0A"/>
    <w:rsid w:val="009B7F18"/>
    <w:rsid w:val="009C03F6"/>
    <w:rsid w:val="009C223A"/>
    <w:rsid w:val="009D0F49"/>
    <w:rsid w:val="009D4825"/>
    <w:rsid w:val="009D4A57"/>
    <w:rsid w:val="009D5766"/>
    <w:rsid w:val="009D7912"/>
    <w:rsid w:val="009E4239"/>
    <w:rsid w:val="009F0E97"/>
    <w:rsid w:val="009F1A42"/>
    <w:rsid w:val="009F1CDE"/>
    <w:rsid w:val="009F561D"/>
    <w:rsid w:val="00A001CE"/>
    <w:rsid w:val="00A0570A"/>
    <w:rsid w:val="00A05ED6"/>
    <w:rsid w:val="00A06194"/>
    <w:rsid w:val="00A073D9"/>
    <w:rsid w:val="00A078BF"/>
    <w:rsid w:val="00A11916"/>
    <w:rsid w:val="00A13D01"/>
    <w:rsid w:val="00A231DA"/>
    <w:rsid w:val="00A23F4E"/>
    <w:rsid w:val="00A2414D"/>
    <w:rsid w:val="00A24560"/>
    <w:rsid w:val="00A25594"/>
    <w:rsid w:val="00A40A0A"/>
    <w:rsid w:val="00A41F71"/>
    <w:rsid w:val="00A42A51"/>
    <w:rsid w:val="00A431FE"/>
    <w:rsid w:val="00A453F2"/>
    <w:rsid w:val="00A45F0E"/>
    <w:rsid w:val="00A47051"/>
    <w:rsid w:val="00A471D3"/>
    <w:rsid w:val="00A50459"/>
    <w:rsid w:val="00A51A20"/>
    <w:rsid w:val="00A52ACF"/>
    <w:rsid w:val="00A52B4E"/>
    <w:rsid w:val="00A52D24"/>
    <w:rsid w:val="00A53286"/>
    <w:rsid w:val="00A547B0"/>
    <w:rsid w:val="00A565CF"/>
    <w:rsid w:val="00A57183"/>
    <w:rsid w:val="00A62791"/>
    <w:rsid w:val="00A62D7A"/>
    <w:rsid w:val="00A82635"/>
    <w:rsid w:val="00A83133"/>
    <w:rsid w:val="00A83336"/>
    <w:rsid w:val="00A83699"/>
    <w:rsid w:val="00A83819"/>
    <w:rsid w:val="00A9229C"/>
    <w:rsid w:val="00A92BCF"/>
    <w:rsid w:val="00A96246"/>
    <w:rsid w:val="00A96CB1"/>
    <w:rsid w:val="00A973D0"/>
    <w:rsid w:val="00A978B9"/>
    <w:rsid w:val="00AA0BF4"/>
    <w:rsid w:val="00AA0F33"/>
    <w:rsid w:val="00AA62DB"/>
    <w:rsid w:val="00AB1584"/>
    <w:rsid w:val="00AB2AF0"/>
    <w:rsid w:val="00AB3C7A"/>
    <w:rsid w:val="00AB75CA"/>
    <w:rsid w:val="00AC0A02"/>
    <w:rsid w:val="00AC5223"/>
    <w:rsid w:val="00AC5AC3"/>
    <w:rsid w:val="00AC6A24"/>
    <w:rsid w:val="00AC6E86"/>
    <w:rsid w:val="00AC7978"/>
    <w:rsid w:val="00AD4F5F"/>
    <w:rsid w:val="00AD7436"/>
    <w:rsid w:val="00AE0843"/>
    <w:rsid w:val="00AE0CE7"/>
    <w:rsid w:val="00AE11B9"/>
    <w:rsid w:val="00AE4060"/>
    <w:rsid w:val="00AE7084"/>
    <w:rsid w:val="00AE742F"/>
    <w:rsid w:val="00AE7C04"/>
    <w:rsid w:val="00AF112E"/>
    <w:rsid w:val="00AF18B4"/>
    <w:rsid w:val="00AF1E84"/>
    <w:rsid w:val="00B006F4"/>
    <w:rsid w:val="00B045D4"/>
    <w:rsid w:val="00B11951"/>
    <w:rsid w:val="00B15351"/>
    <w:rsid w:val="00B212ED"/>
    <w:rsid w:val="00B21BA7"/>
    <w:rsid w:val="00B226A0"/>
    <w:rsid w:val="00B30419"/>
    <w:rsid w:val="00B30682"/>
    <w:rsid w:val="00B32533"/>
    <w:rsid w:val="00B326C9"/>
    <w:rsid w:val="00B35910"/>
    <w:rsid w:val="00B36BE7"/>
    <w:rsid w:val="00B36CDD"/>
    <w:rsid w:val="00B412AF"/>
    <w:rsid w:val="00B452F6"/>
    <w:rsid w:val="00B460A2"/>
    <w:rsid w:val="00B4763F"/>
    <w:rsid w:val="00B47ECD"/>
    <w:rsid w:val="00B47F03"/>
    <w:rsid w:val="00B5394D"/>
    <w:rsid w:val="00B56483"/>
    <w:rsid w:val="00B57C06"/>
    <w:rsid w:val="00B63299"/>
    <w:rsid w:val="00B63C35"/>
    <w:rsid w:val="00B64322"/>
    <w:rsid w:val="00B646BF"/>
    <w:rsid w:val="00B667CA"/>
    <w:rsid w:val="00B67D8A"/>
    <w:rsid w:val="00B75613"/>
    <w:rsid w:val="00B76D42"/>
    <w:rsid w:val="00B77E36"/>
    <w:rsid w:val="00B828D5"/>
    <w:rsid w:val="00B861F0"/>
    <w:rsid w:val="00B905D8"/>
    <w:rsid w:val="00B9316D"/>
    <w:rsid w:val="00B93A0C"/>
    <w:rsid w:val="00BA000B"/>
    <w:rsid w:val="00BA03BA"/>
    <w:rsid w:val="00BA2400"/>
    <w:rsid w:val="00BA6C72"/>
    <w:rsid w:val="00BB4DD7"/>
    <w:rsid w:val="00BB7BF9"/>
    <w:rsid w:val="00BC078C"/>
    <w:rsid w:val="00BC1394"/>
    <w:rsid w:val="00BC598B"/>
    <w:rsid w:val="00BC65F8"/>
    <w:rsid w:val="00BC68E0"/>
    <w:rsid w:val="00BC6CEB"/>
    <w:rsid w:val="00BC6D8C"/>
    <w:rsid w:val="00BD1BFE"/>
    <w:rsid w:val="00BD59BA"/>
    <w:rsid w:val="00BD6045"/>
    <w:rsid w:val="00BD7129"/>
    <w:rsid w:val="00BE26E6"/>
    <w:rsid w:val="00BE4252"/>
    <w:rsid w:val="00BE4A98"/>
    <w:rsid w:val="00BE559D"/>
    <w:rsid w:val="00BE5DF3"/>
    <w:rsid w:val="00BF32E6"/>
    <w:rsid w:val="00BF3B48"/>
    <w:rsid w:val="00BF6002"/>
    <w:rsid w:val="00BF6B99"/>
    <w:rsid w:val="00C07740"/>
    <w:rsid w:val="00C10849"/>
    <w:rsid w:val="00C1146D"/>
    <w:rsid w:val="00C1189E"/>
    <w:rsid w:val="00C1400B"/>
    <w:rsid w:val="00C14ED7"/>
    <w:rsid w:val="00C15952"/>
    <w:rsid w:val="00C17004"/>
    <w:rsid w:val="00C20633"/>
    <w:rsid w:val="00C20829"/>
    <w:rsid w:val="00C20C7A"/>
    <w:rsid w:val="00C20CC6"/>
    <w:rsid w:val="00C23DDD"/>
    <w:rsid w:val="00C25B57"/>
    <w:rsid w:val="00C25D5B"/>
    <w:rsid w:val="00C26EAC"/>
    <w:rsid w:val="00C32BF7"/>
    <w:rsid w:val="00C34603"/>
    <w:rsid w:val="00C3777F"/>
    <w:rsid w:val="00C404A8"/>
    <w:rsid w:val="00C413F4"/>
    <w:rsid w:val="00C441F7"/>
    <w:rsid w:val="00C4760B"/>
    <w:rsid w:val="00C47949"/>
    <w:rsid w:val="00C52801"/>
    <w:rsid w:val="00C552F6"/>
    <w:rsid w:val="00C55541"/>
    <w:rsid w:val="00C57C3E"/>
    <w:rsid w:val="00C63917"/>
    <w:rsid w:val="00C64F2A"/>
    <w:rsid w:val="00C6627F"/>
    <w:rsid w:val="00C666F5"/>
    <w:rsid w:val="00C67984"/>
    <w:rsid w:val="00C71218"/>
    <w:rsid w:val="00C74146"/>
    <w:rsid w:val="00C750EA"/>
    <w:rsid w:val="00C7751E"/>
    <w:rsid w:val="00C80AD0"/>
    <w:rsid w:val="00C81176"/>
    <w:rsid w:val="00C82198"/>
    <w:rsid w:val="00C841B4"/>
    <w:rsid w:val="00C86B39"/>
    <w:rsid w:val="00C87DA9"/>
    <w:rsid w:val="00C905A1"/>
    <w:rsid w:val="00C9733B"/>
    <w:rsid w:val="00CA099F"/>
    <w:rsid w:val="00CA3F56"/>
    <w:rsid w:val="00CA55EA"/>
    <w:rsid w:val="00CA63D4"/>
    <w:rsid w:val="00CA79E1"/>
    <w:rsid w:val="00CB23C8"/>
    <w:rsid w:val="00CB35AC"/>
    <w:rsid w:val="00CB4DE9"/>
    <w:rsid w:val="00CB5DBB"/>
    <w:rsid w:val="00CB60CD"/>
    <w:rsid w:val="00CB64DE"/>
    <w:rsid w:val="00CB65D4"/>
    <w:rsid w:val="00CC0504"/>
    <w:rsid w:val="00CC0B8B"/>
    <w:rsid w:val="00CC0DE4"/>
    <w:rsid w:val="00CC2E05"/>
    <w:rsid w:val="00CC633C"/>
    <w:rsid w:val="00CD4D6B"/>
    <w:rsid w:val="00CD65BC"/>
    <w:rsid w:val="00CE08F3"/>
    <w:rsid w:val="00CE1947"/>
    <w:rsid w:val="00CE5D05"/>
    <w:rsid w:val="00CE671C"/>
    <w:rsid w:val="00CE6E6B"/>
    <w:rsid w:val="00CF0AC8"/>
    <w:rsid w:val="00CF4603"/>
    <w:rsid w:val="00CF54D8"/>
    <w:rsid w:val="00CF5D78"/>
    <w:rsid w:val="00CF5E10"/>
    <w:rsid w:val="00D016F6"/>
    <w:rsid w:val="00D0397B"/>
    <w:rsid w:val="00D108BE"/>
    <w:rsid w:val="00D11380"/>
    <w:rsid w:val="00D11D37"/>
    <w:rsid w:val="00D140D3"/>
    <w:rsid w:val="00D1602F"/>
    <w:rsid w:val="00D213C7"/>
    <w:rsid w:val="00D21AA4"/>
    <w:rsid w:val="00D21DD1"/>
    <w:rsid w:val="00D2368A"/>
    <w:rsid w:val="00D24B08"/>
    <w:rsid w:val="00D27A6F"/>
    <w:rsid w:val="00D31F6F"/>
    <w:rsid w:val="00D3593A"/>
    <w:rsid w:val="00D36D14"/>
    <w:rsid w:val="00D41B72"/>
    <w:rsid w:val="00D457A0"/>
    <w:rsid w:val="00D45E60"/>
    <w:rsid w:val="00D473A6"/>
    <w:rsid w:val="00D47A4B"/>
    <w:rsid w:val="00D516EE"/>
    <w:rsid w:val="00D518BC"/>
    <w:rsid w:val="00D52DBA"/>
    <w:rsid w:val="00D54619"/>
    <w:rsid w:val="00D5580B"/>
    <w:rsid w:val="00D56C73"/>
    <w:rsid w:val="00D5716E"/>
    <w:rsid w:val="00D574C8"/>
    <w:rsid w:val="00D61591"/>
    <w:rsid w:val="00D620E1"/>
    <w:rsid w:val="00D62EE2"/>
    <w:rsid w:val="00D6314E"/>
    <w:rsid w:val="00D63B25"/>
    <w:rsid w:val="00D67962"/>
    <w:rsid w:val="00D70F7A"/>
    <w:rsid w:val="00D7349C"/>
    <w:rsid w:val="00D7371C"/>
    <w:rsid w:val="00D74707"/>
    <w:rsid w:val="00D83CEF"/>
    <w:rsid w:val="00D83E9A"/>
    <w:rsid w:val="00D84D4A"/>
    <w:rsid w:val="00D85E68"/>
    <w:rsid w:val="00D86768"/>
    <w:rsid w:val="00D867C1"/>
    <w:rsid w:val="00D867DF"/>
    <w:rsid w:val="00D9128F"/>
    <w:rsid w:val="00D91313"/>
    <w:rsid w:val="00D92694"/>
    <w:rsid w:val="00D94444"/>
    <w:rsid w:val="00D95C65"/>
    <w:rsid w:val="00DA1D11"/>
    <w:rsid w:val="00DA255A"/>
    <w:rsid w:val="00DA2CDF"/>
    <w:rsid w:val="00DA4CAE"/>
    <w:rsid w:val="00DA60F5"/>
    <w:rsid w:val="00DA61B3"/>
    <w:rsid w:val="00DB201D"/>
    <w:rsid w:val="00DB23B2"/>
    <w:rsid w:val="00DB353C"/>
    <w:rsid w:val="00DB75E3"/>
    <w:rsid w:val="00DC4A06"/>
    <w:rsid w:val="00DC4DF0"/>
    <w:rsid w:val="00DC75C3"/>
    <w:rsid w:val="00DD0E09"/>
    <w:rsid w:val="00DD1245"/>
    <w:rsid w:val="00DD6C27"/>
    <w:rsid w:val="00DD724B"/>
    <w:rsid w:val="00DD7DCB"/>
    <w:rsid w:val="00DE0E26"/>
    <w:rsid w:val="00DE1500"/>
    <w:rsid w:val="00DE3E09"/>
    <w:rsid w:val="00DE5013"/>
    <w:rsid w:val="00DE5101"/>
    <w:rsid w:val="00DE5AB6"/>
    <w:rsid w:val="00DE5D7A"/>
    <w:rsid w:val="00DE6E8E"/>
    <w:rsid w:val="00DF19D6"/>
    <w:rsid w:val="00DF3438"/>
    <w:rsid w:val="00DF4B75"/>
    <w:rsid w:val="00DF6854"/>
    <w:rsid w:val="00DF7FB4"/>
    <w:rsid w:val="00E05301"/>
    <w:rsid w:val="00E06C6D"/>
    <w:rsid w:val="00E077B5"/>
    <w:rsid w:val="00E1023F"/>
    <w:rsid w:val="00E11A57"/>
    <w:rsid w:val="00E12F8E"/>
    <w:rsid w:val="00E13529"/>
    <w:rsid w:val="00E14990"/>
    <w:rsid w:val="00E201A9"/>
    <w:rsid w:val="00E21675"/>
    <w:rsid w:val="00E24262"/>
    <w:rsid w:val="00E251DA"/>
    <w:rsid w:val="00E30668"/>
    <w:rsid w:val="00E318AC"/>
    <w:rsid w:val="00E34C74"/>
    <w:rsid w:val="00E34E3D"/>
    <w:rsid w:val="00E36928"/>
    <w:rsid w:val="00E403EC"/>
    <w:rsid w:val="00E4236E"/>
    <w:rsid w:val="00E44867"/>
    <w:rsid w:val="00E45920"/>
    <w:rsid w:val="00E45EC5"/>
    <w:rsid w:val="00E46034"/>
    <w:rsid w:val="00E461F4"/>
    <w:rsid w:val="00E51142"/>
    <w:rsid w:val="00E52BCB"/>
    <w:rsid w:val="00E5433C"/>
    <w:rsid w:val="00E54ACB"/>
    <w:rsid w:val="00E54C3B"/>
    <w:rsid w:val="00E613E1"/>
    <w:rsid w:val="00E66181"/>
    <w:rsid w:val="00E66B0C"/>
    <w:rsid w:val="00E72402"/>
    <w:rsid w:val="00E745E1"/>
    <w:rsid w:val="00E7460A"/>
    <w:rsid w:val="00E75259"/>
    <w:rsid w:val="00E82632"/>
    <w:rsid w:val="00E84110"/>
    <w:rsid w:val="00E858BC"/>
    <w:rsid w:val="00E8680A"/>
    <w:rsid w:val="00E9309E"/>
    <w:rsid w:val="00E9354D"/>
    <w:rsid w:val="00E96FF8"/>
    <w:rsid w:val="00E97B6C"/>
    <w:rsid w:val="00E97FFD"/>
    <w:rsid w:val="00EA358B"/>
    <w:rsid w:val="00EA3849"/>
    <w:rsid w:val="00EA6222"/>
    <w:rsid w:val="00EB0576"/>
    <w:rsid w:val="00EB10D6"/>
    <w:rsid w:val="00EB1942"/>
    <w:rsid w:val="00EB4815"/>
    <w:rsid w:val="00EC13F1"/>
    <w:rsid w:val="00EC2F88"/>
    <w:rsid w:val="00EC380F"/>
    <w:rsid w:val="00EC5C5C"/>
    <w:rsid w:val="00EC6DBB"/>
    <w:rsid w:val="00ED0836"/>
    <w:rsid w:val="00ED25B5"/>
    <w:rsid w:val="00ED28E5"/>
    <w:rsid w:val="00ED3314"/>
    <w:rsid w:val="00ED48DA"/>
    <w:rsid w:val="00ED4DAD"/>
    <w:rsid w:val="00ED783F"/>
    <w:rsid w:val="00ED79BA"/>
    <w:rsid w:val="00EE052D"/>
    <w:rsid w:val="00EE0600"/>
    <w:rsid w:val="00EE267A"/>
    <w:rsid w:val="00EE79E6"/>
    <w:rsid w:val="00EF08EA"/>
    <w:rsid w:val="00EF3F9A"/>
    <w:rsid w:val="00EF54F3"/>
    <w:rsid w:val="00EF5773"/>
    <w:rsid w:val="00EF67D3"/>
    <w:rsid w:val="00F00EC5"/>
    <w:rsid w:val="00F0358E"/>
    <w:rsid w:val="00F0573C"/>
    <w:rsid w:val="00F05B12"/>
    <w:rsid w:val="00F10396"/>
    <w:rsid w:val="00F11338"/>
    <w:rsid w:val="00F1285D"/>
    <w:rsid w:val="00F12E3B"/>
    <w:rsid w:val="00F134CF"/>
    <w:rsid w:val="00F209A9"/>
    <w:rsid w:val="00F23782"/>
    <w:rsid w:val="00F237F6"/>
    <w:rsid w:val="00F27AED"/>
    <w:rsid w:val="00F30575"/>
    <w:rsid w:val="00F3130B"/>
    <w:rsid w:val="00F32A66"/>
    <w:rsid w:val="00F33242"/>
    <w:rsid w:val="00F3397E"/>
    <w:rsid w:val="00F33A99"/>
    <w:rsid w:val="00F356C5"/>
    <w:rsid w:val="00F36ED1"/>
    <w:rsid w:val="00F37F7B"/>
    <w:rsid w:val="00F37F88"/>
    <w:rsid w:val="00F417CF"/>
    <w:rsid w:val="00F4334F"/>
    <w:rsid w:val="00F477B1"/>
    <w:rsid w:val="00F47A23"/>
    <w:rsid w:val="00F50CA0"/>
    <w:rsid w:val="00F517EA"/>
    <w:rsid w:val="00F540ED"/>
    <w:rsid w:val="00F544EE"/>
    <w:rsid w:val="00F54BCE"/>
    <w:rsid w:val="00F617E4"/>
    <w:rsid w:val="00F62943"/>
    <w:rsid w:val="00F65879"/>
    <w:rsid w:val="00F662A3"/>
    <w:rsid w:val="00F66476"/>
    <w:rsid w:val="00F679BB"/>
    <w:rsid w:val="00F7242B"/>
    <w:rsid w:val="00F72C3C"/>
    <w:rsid w:val="00F75402"/>
    <w:rsid w:val="00F76521"/>
    <w:rsid w:val="00F7765A"/>
    <w:rsid w:val="00F83E82"/>
    <w:rsid w:val="00F8477B"/>
    <w:rsid w:val="00F86107"/>
    <w:rsid w:val="00F94391"/>
    <w:rsid w:val="00F955ED"/>
    <w:rsid w:val="00F95E9E"/>
    <w:rsid w:val="00F968A5"/>
    <w:rsid w:val="00F97DB4"/>
    <w:rsid w:val="00FA13C2"/>
    <w:rsid w:val="00FB05A2"/>
    <w:rsid w:val="00FB1C69"/>
    <w:rsid w:val="00FB7847"/>
    <w:rsid w:val="00FB7DF5"/>
    <w:rsid w:val="00FC1176"/>
    <w:rsid w:val="00FD0766"/>
    <w:rsid w:val="00FD2169"/>
    <w:rsid w:val="00FD3BE9"/>
    <w:rsid w:val="00FD57E8"/>
    <w:rsid w:val="00FD6ED7"/>
    <w:rsid w:val="00FD7673"/>
    <w:rsid w:val="00FE28DA"/>
    <w:rsid w:val="00FE7505"/>
    <w:rsid w:val="00FF1BED"/>
    <w:rsid w:val="00FF2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D53AA0"/>
  <w15:docId w15:val="{E0B54380-E24D-44FC-A65E-B131FAC25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ajorEastAsia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0EF"/>
  </w:style>
  <w:style w:type="paragraph" w:styleId="1">
    <w:name w:val="heading 1"/>
    <w:basedOn w:val="a"/>
    <w:next w:val="a"/>
    <w:link w:val="10"/>
    <w:uiPriority w:val="9"/>
    <w:qFormat/>
    <w:rsid w:val="002950EF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50EF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50EF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50EF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50EF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50EF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50EF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50EF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50EF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05D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A0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0D55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2950E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950E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950EF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2950EF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950EF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950EF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950EF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2950EF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2950EF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950EF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950EF"/>
    <w:rPr>
      <w:b/>
      <w:bCs/>
      <w:i/>
      <w:iCs/>
      <w:color w:val="7F7F7F" w:themeColor="text1" w:themeTint="80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2950EF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2950EF"/>
    <w:rPr>
      <w:smallCaps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2950EF"/>
    <w:rPr>
      <w:i/>
      <w:iCs/>
      <w:smallCaps/>
      <w:spacing w:val="10"/>
      <w:sz w:val="28"/>
      <w:szCs w:val="28"/>
    </w:rPr>
  </w:style>
  <w:style w:type="character" w:customStyle="1" w:styleId="aa">
    <w:name w:val="Подзаголовок Знак"/>
    <w:basedOn w:val="a0"/>
    <w:link w:val="a9"/>
    <w:uiPriority w:val="11"/>
    <w:rsid w:val="002950EF"/>
    <w:rPr>
      <w:i/>
      <w:iCs/>
      <w:smallCaps/>
      <w:spacing w:val="10"/>
      <w:sz w:val="28"/>
      <w:szCs w:val="28"/>
    </w:rPr>
  </w:style>
  <w:style w:type="character" w:styleId="ab">
    <w:name w:val="Strong"/>
    <w:uiPriority w:val="22"/>
    <w:qFormat/>
    <w:rsid w:val="002950EF"/>
    <w:rPr>
      <w:b/>
      <w:bCs/>
    </w:rPr>
  </w:style>
  <w:style w:type="character" w:styleId="ac">
    <w:name w:val="Emphasis"/>
    <w:uiPriority w:val="20"/>
    <w:qFormat/>
    <w:rsid w:val="002950EF"/>
    <w:rPr>
      <w:b/>
      <w:bCs/>
      <w:i/>
      <w:iCs/>
      <w:spacing w:val="10"/>
    </w:rPr>
  </w:style>
  <w:style w:type="paragraph" w:styleId="21">
    <w:name w:val="Quote"/>
    <w:basedOn w:val="a"/>
    <w:next w:val="a"/>
    <w:link w:val="22"/>
    <w:uiPriority w:val="29"/>
    <w:qFormat/>
    <w:rsid w:val="002950EF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950EF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2950EF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e">
    <w:name w:val="Выделенная цитата Знак"/>
    <w:basedOn w:val="a0"/>
    <w:link w:val="ad"/>
    <w:uiPriority w:val="30"/>
    <w:rsid w:val="002950EF"/>
    <w:rPr>
      <w:i/>
      <w:iCs/>
    </w:rPr>
  </w:style>
  <w:style w:type="character" w:styleId="af">
    <w:name w:val="Subtle Emphasis"/>
    <w:uiPriority w:val="19"/>
    <w:qFormat/>
    <w:rsid w:val="002950EF"/>
    <w:rPr>
      <w:i/>
      <w:iCs/>
    </w:rPr>
  </w:style>
  <w:style w:type="character" w:styleId="af0">
    <w:name w:val="Intense Emphasis"/>
    <w:uiPriority w:val="21"/>
    <w:qFormat/>
    <w:rsid w:val="002950EF"/>
    <w:rPr>
      <w:b/>
      <w:bCs/>
      <w:i/>
      <w:iCs/>
    </w:rPr>
  </w:style>
  <w:style w:type="character" w:styleId="af1">
    <w:name w:val="Subtle Reference"/>
    <w:basedOn w:val="a0"/>
    <w:uiPriority w:val="31"/>
    <w:qFormat/>
    <w:rsid w:val="002950EF"/>
    <w:rPr>
      <w:smallCaps/>
    </w:rPr>
  </w:style>
  <w:style w:type="character" w:styleId="af2">
    <w:name w:val="Intense Reference"/>
    <w:uiPriority w:val="32"/>
    <w:qFormat/>
    <w:rsid w:val="002950EF"/>
    <w:rPr>
      <w:b/>
      <w:bCs/>
      <w:smallCaps/>
    </w:rPr>
  </w:style>
  <w:style w:type="character" w:styleId="af3">
    <w:name w:val="Book Title"/>
    <w:basedOn w:val="a0"/>
    <w:uiPriority w:val="33"/>
    <w:qFormat/>
    <w:rsid w:val="002950EF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950EF"/>
    <w:pPr>
      <w:outlineLvl w:val="9"/>
    </w:pPr>
    <w:rPr>
      <w:lang w:bidi="en-US"/>
    </w:rPr>
  </w:style>
  <w:style w:type="character" w:styleId="af5">
    <w:name w:val="Placeholder Text"/>
    <w:basedOn w:val="a0"/>
    <w:uiPriority w:val="99"/>
    <w:semiHidden/>
    <w:rsid w:val="00027CFD"/>
    <w:rPr>
      <w:color w:val="808080"/>
    </w:rPr>
  </w:style>
  <w:style w:type="table" w:styleId="af6">
    <w:name w:val="Table Grid"/>
    <w:basedOn w:val="a1"/>
    <w:uiPriority w:val="59"/>
    <w:rsid w:val="00D457A0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unhideWhenUsed/>
    <w:rsid w:val="00CA5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CA55EA"/>
  </w:style>
  <w:style w:type="paragraph" w:styleId="af9">
    <w:name w:val="footer"/>
    <w:basedOn w:val="a"/>
    <w:link w:val="afa"/>
    <w:uiPriority w:val="99"/>
    <w:unhideWhenUsed/>
    <w:rsid w:val="00CA5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CA5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07082-F29B-4E0A-96E6-0DDD2337B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1305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8728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Казакова Марина Владимировна</dc:creator>
  <cp:lastModifiedBy>pc2</cp:lastModifiedBy>
  <cp:revision>12</cp:revision>
  <cp:lastPrinted>2020-06-23T11:59:00Z</cp:lastPrinted>
  <dcterms:created xsi:type="dcterms:W3CDTF">2021-09-24T13:26:00Z</dcterms:created>
  <dcterms:modified xsi:type="dcterms:W3CDTF">2021-10-11T13:33:00Z</dcterms:modified>
</cp:coreProperties>
</file>