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0DB0" w14:textId="77777777" w:rsidR="00D457A0" w:rsidRPr="00013124" w:rsidRDefault="00D41B72" w:rsidP="00E1023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eastAsiaTheme="minorHAnsi" w:hAnsi="Times New Roman" w:cs="Times New Roman"/>
          <w:sz w:val="28"/>
          <w:szCs w:val="28"/>
        </w:rPr>
      </w:pPr>
      <w:bookmarkStart w:id="0" w:name="Par1053"/>
      <w:bookmarkEnd w:id="0"/>
      <w:r w:rsidRPr="00013124">
        <w:rPr>
          <w:rFonts w:ascii="Times New Roman" w:eastAsiaTheme="minorHAnsi" w:hAnsi="Times New Roman" w:cs="Times New Roman"/>
          <w:sz w:val="28"/>
          <w:szCs w:val="28"/>
        </w:rPr>
        <w:t>При</w:t>
      </w:r>
      <w:r w:rsidR="00D457A0" w:rsidRPr="00013124">
        <w:rPr>
          <w:rFonts w:ascii="Times New Roman" w:eastAsiaTheme="minorHAnsi" w:hAnsi="Times New Roman" w:cs="Times New Roman"/>
          <w:sz w:val="28"/>
          <w:szCs w:val="28"/>
        </w:rPr>
        <w:t xml:space="preserve">ложение </w:t>
      </w:r>
      <w:r w:rsidR="007624AD" w:rsidRPr="00013124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D457A0" w:rsidRPr="00013124">
        <w:rPr>
          <w:rFonts w:ascii="Times New Roman" w:eastAsiaTheme="minorHAnsi" w:hAnsi="Times New Roman" w:cs="Times New Roman"/>
          <w:sz w:val="28"/>
          <w:szCs w:val="28"/>
        </w:rPr>
        <w:t xml:space="preserve"> 1</w:t>
      </w:r>
    </w:p>
    <w:p w14:paraId="0EA60F5B" w14:textId="77777777" w:rsidR="00D457A0" w:rsidRPr="00013124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36"/>
          <w:szCs w:val="36"/>
        </w:rPr>
      </w:pPr>
    </w:p>
    <w:p w14:paraId="43FE339D" w14:textId="77777777" w:rsidR="002E1BC9" w:rsidRPr="00F828EF" w:rsidRDefault="00D457A0" w:rsidP="002E1BC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Par354"/>
      <w:bookmarkEnd w:id="1"/>
      <w:r w:rsidRPr="00013124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 xml:space="preserve">оказатели оценки качества финансового менеджмента, осуществляемого </w:t>
      </w:r>
      <w:r w:rsidR="002E1BC9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Управлением по физической культуре, спорту, молодежной политике Администрации Рузского городского округа</w:t>
      </w:r>
    </w:p>
    <w:p w14:paraId="13A7D5E7" w14:textId="0A0EDABB" w:rsidR="00D457A0" w:rsidRPr="00013124" w:rsidRDefault="003C5B8D" w:rsidP="00D45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0131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457A0" w:rsidRPr="000131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tbl>
      <w:tblPr>
        <w:tblStyle w:val="af6"/>
        <w:tblW w:w="5369" w:type="pct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95"/>
        <w:gridCol w:w="3109"/>
        <w:gridCol w:w="1276"/>
        <w:gridCol w:w="1417"/>
        <w:gridCol w:w="2127"/>
        <w:gridCol w:w="2551"/>
        <w:gridCol w:w="2694"/>
      </w:tblGrid>
      <w:tr w:rsidR="00CD65BC" w:rsidRPr="0032214B" w14:paraId="60283880" w14:textId="77777777" w:rsidTr="0032214B">
        <w:trPr>
          <w:trHeight w:val="1411"/>
          <w:tblHeader/>
        </w:trPr>
        <w:tc>
          <w:tcPr>
            <w:tcW w:w="708" w:type="dxa"/>
          </w:tcPr>
          <w:p w14:paraId="28C5A91B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95" w:type="dxa"/>
          </w:tcPr>
          <w:p w14:paraId="41F52E66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09" w:type="dxa"/>
          </w:tcPr>
          <w:p w14:paraId="7601E4B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1276" w:type="dxa"/>
          </w:tcPr>
          <w:p w14:paraId="41B0C66E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14:paraId="35B94466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Вес группы в оценке/ показателя в группе (</w:t>
            </w:r>
            <w:r w:rsidR="003333DB" w:rsidRPr="0032214B">
              <w:rPr>
                <w:rFonts w:ascii="Times New Roman" w:hAnsi="Times New Roman" w:cs="Times New Roman"/>
              </w:rPr>
              <w:t>процентов</w:t>
            </w:r>
            <w:r w:rsidRPr="0032214B">
              <w:rPr>
                <w:rFonts w:ascii="Times New Roman" w:hAnsi="Times New Roman" w:cs="Times New Roman"/>
              </w:rPr>
              <w:t>)</w:t>
            </w:r>
          </w:p>
          <w:p w14:paraId="1F81E01D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7F70F5" w14:textId="77777777" w:rsidR="005105FD" w:rsidRPr="0032214B" w:rsidRDefault="005105FD" w:rsidP="00BE5DF3">
            <w:pPr>
              <w:widowControl w:val="0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551" w:type="dxa"/>
          </w:tcPr>
          <w:p w14:paraId="381D383A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Документы, используемые для расчета показателя</w:t>
            </w:r>
          </w:p>
          <w:p w14:paraId="5402DF03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0D325D0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Комментарии</w:t>
            </w:r>
          </w:p>
        </w:tc>
      </w:tr>
    </w:tbl>
    <w:p w14:paraId="020C679C" w14:textId="77777777" w:rsidR="00D457A0" w:rsidRPr="00013124" w:rsidRDefault="00D457A0" w:rsidP="005105FD">
      <w:pPr>
        <w:widowControl w:val="0"/>
        <w:autoSpaceDE w:val="0"/>
        <w:autoSpaceDN w:val="0"/>
        <w:adjustRightInd w:val="0"/>
        <w:spacing w:after="0" w:line="14" w:lineRule="auto"/>
        <w:jc w:val="center"/>
        <w:rPr>
          <w:rFonts w:ascii="Times New Roman" w:eastAsiaTheme="minorHAnsi" w:hAnsi="Times New Roman" w:cs="Times New Roman"/>
          <w:spacing w:val="-2"/>
          <w:sz w:val="16"/>
          <w:szCs w:val="16"/>
        </w:rPr>
      </w:pPr>
    </w:p>
    <w:tbl>
      <w:tblPr>
        <w:tblStyle w:val="af6"/>
        <w:tblW w:w="536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713"/>
        <w:gridCol w:w="1984"/>
        <w:gridCol w:w="3117"/>
        <w:gridCol w:w="1274"/>
        <w:gridCol w:w="1418"/>
        <w:gridCol w:w="2126"/>
        <w:gridCol w:w="2551"/>
        <w:gridCol w:w="2694"/>
      </w:tblGrid>
      <w:tr w:rsidR="00CD65BC" w:rsidRPr="0032214B" w14:paraId="7B84F0B0" w14:textId="77777777" w:rsidTr="00C441F7">
        <w:trPr>
          <w:tblHeader/>
        </w:trPr>
        <w:tc>
          <w:tcPr>
            <w:tcW w:w="713" w:type="dxa"/>
          </w:tcPr>
          <w:p w14:paraId="30EF8EBC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71438B94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7" w:type="dxa"/>
          </w:tcPr>
          <w:p w14:paraId="474E8FF8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</w:tcPr>
          <w:p w14:paraId="2BF609D1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18E35FE9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14:paraId="65E31DF9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14:paraId="5501B95D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</w:tcPr>
          <w:p w14:paraId="3E3111CE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</w:t>
            </w:r>
          </w:p>
        </w:tc>
      </w:tr>
      <w:tr w:rsidR="00CD65BC" w:rsidRPr="0032214B" w14:paraId="6CA3B604" w14:textId="77777777" w:rsidTr="00C441F7">
        <w:tc>
          <w:tcPr>
            <w:tcW w:w="713" w:type="dxa"/>
          </w:tcPr>
          <w:p w14:paraId="36127C82" w14:textId="77777777" w:rsidR="00405771" w:rsidRPr="0032214B" w:rsidRDefault="00405771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5" w:type="dxa"/>
            <w:gridSpan w:val="3"/>
          </w:tcPr>
          <w:p w14:paraId="7E3F68B4" w14:textId="77777777" w:rsidR="00405771" w:rsidRPr="0032214B" w:rsidRDefault="00405771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Качество бюджетного планирования</w:t>
            </w:r>
          </w:p>
        </w:tc>
        <w:tc>
          <w:tcPr>
            <w:tcW w:w="1418" w:type="dxa"/>
          </w:tcPr>
          <w:p w14:paraId="61A0CDA8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70FE8111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AA5D9D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18D6345E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3427" w:rsidRPr="0032214B" w14:paraId="090FD345" w14:textId="77777777" w:rsidTr="00C441F7">
        <w:trPr>
          <w:trHeight w:val="4122"/>
        </w:trPr>
        <w:tc>
          <w:tcPr>
            <w:tcW w:w="713" w:type="dxa"/>
          </w:tcPr>
          <w:p w14:paraId="5F8A9650" w14:textId="77777777" w:rsidR="00F43427" w:rsidRPr="0032214B" w:rsidRDefault="00F43427" w:rsidP="00F43427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4" w:type="dxa"/>
          </w:tcPr>
          <w:p w14:paraId="053D9494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Количество изменений, внесенных в сводную бюджетную роспись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  <w:p w14:paraId="62B55367" w14:textId="0B8B0FC7" w:rsidR="00F43427" w:rsidRPr="00D65069" w:rsidRDefault="00F43427" w:rsidP="00F43427">
            <w:pP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F56BCE8" w14:textId="092F3696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4" w:type="dxa"/>
          </w:tcPr>
          <w:p w14:paraId="1D99F8CF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единиц </w:t>
            </w:r>
          </w:p>
          <w:p w14:paraId="36EADF96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9054C8" w14:textId="77777777" w:rsidR="00F43427" w:rsidRPr="0032214B" w:rsidRDefault="00F43427" w:rsidP="00F43427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1B116DF3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06B3CF55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>=0;</w:t>
            </w:r>
          </w:p>
          <w:p w14:paraId="3B25B15E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>) = 4,</w:t>
            </w:r>
          </w:p>
          <w:p w14:paraId="3012338C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5;</w:t>
            </w:r>
          </w:p>
          <w:p w14:paraId="455057E1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6481A4C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10;</w:t>
            </w:r>
          </w:p>
          <w:p w14:paraId="07259AFF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48B7E3C1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10&lt;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15;</w:t>
            </w:r>
          </w:p>
          <w:p w14:paraId="51A94904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Е(1.1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6662F97D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>20;</w:t>
            </w:r>
          </w:p>
          <w:p w14:paraId="7E0A24D8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66347D02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&gt;20</w:t>
            </w:r>
          </w:p>
          <w:p w14:paraId="06ACB063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F786B4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Уведомления об изменении бюджетных ассигнований</w:t>
            </w:r>
          </w:p>
          <w:p w14:paraId="17F77ED6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E060BE5" w14:textId="1B043AC3" w:rsidR="00F43427" w:rsidRPr="002F3444" w:rsidRDefault="00F43427" w:rsidP="00F4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  <w:p w14:paraId="290325D6" w14:textId="1987FBF0" w:rsidR="00F43427" w:rsidRPr="00862EA3" w:rsidRDefault="00F43427" w:rsidP="00F4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,75+0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6,65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CF4DD1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</w:p>
          <w:p w14:paraId="43E94B47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</w:p>
          <w:p w14:paraId="2AC956B3" w14:textId="0B01C61E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43427" w:rsidRPr="0032214B" w14:paraId="05783A97" w14:textId="77777777" w:rsidTr="00C441F7">
        <w:tc>
          <w:tcPr>
            <w:tcW w:w="713" w:type="dxa"/>
          </w:tcPr>
          <w:p w14:paraId="3F28A10F" w14:textId="77777777" w:rsidR="00F43427" w:rsidRPr="00E06C6D" w:rsidRDefault="00F43427" w:rsidP="00F434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97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4" w:type="dxa"/>
          </w:tcPr>
          <w:p w14:paraId="409BB2A1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суммы изменений в сводную бюджетную роспись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14B78F9F" w14:textId="0972BD23" w:rsidR="00F43427" w:rsidRPr="002078AF" w:rsidRDefault="00F43427" w:rsidP="00F4342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117" w:type="dxa"/>
          </w:tcPr>
          <w:p w14:paraId="610D9210" w14:textId="5C7ED9B4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eastAsiaTheme="majorEastAsia" w:hAnsi="Times New Roman" w:cs="Times New Roman"/>
                <w:lang w:val="en-US"/>
              </w:rPr>
              <w:t>P</w:t>
            </w:r>
            <w:r w:rsidRPr="0032214B">
              <w:rPr>
                <w:rFonts w:ascii="Times New Roman" w:eastAsiaTheme="majorEastAsia" w:hAnsi="Times New Roman" w:cs="Times New Roman"/>
                <w:vertAlign w:val="subscript"/>
              </w:rPr>
              <w:t>1.2</w:t>
            </w:r>
            <w:r w:rsidRPr="0032214B">
              <w:rPr>
                <w:rFonts w:ascii="Times New Roman" w:eastAsiaTheme="majorEastAsia" w:hAnsi="Times New Roman" w:cs="Times New Roman"/>
              </w:rPr>
              <w:t>=</w:t>
            </w:r>
            <w:r>
              <w:rPr>
                <w:rFonts w:ascii="Times New Roman" w:eastAsiaTheme="majorEastAsia" w:hAnsi="Times New Roman" w:cs="Times New Roman"/>
              </w:rPr>
              <w:t xml:space="preserve"> 1,2</w:t>
            </w:r>
          </w:p>
          <w:p w14:paraId="7802E745" w14:textId="407C7E44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226F2CD7" w14:textId="6602309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1E1807CE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1AF01931" w14:textId="77777777" w:rsidR="00F43427" w:rsidRPr="0032214B" w:rsidRDefault="00F43427" w:rsidP="00F43427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14:paraId="08033EDA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)=5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7F8EE0B2" w14:textId="77777777" w:rsidR="00F43427" w:rsidRPr="00EB0576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10%</w:t>
            </w:r>
            <w:r w:rsidRPr="0032214B">
              <w:rPr>
                <w:rFonts w:ascii="Times New Roman" w:hAnsi="Times New Roman" w:cs="Times New Roman"/>
              </w:rPr>
              <w:t>;</w:t>
            </w:r>
          </w:p>
          <w:p w14:paraId="274F1303" w14:textId="77777777" w:rsidR="00F43427" w:rsidRPr="0032214B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>Е(1</w:t>
            </w:r>
            <w:r>
              <w:rPr>
                <w:rFonts w:ascii="Times New Roman" w:hAnsi="Times New Roman" w:cs="Times New Roman"/>
              </w:rPr>
              <w:t>.2</w:t>
            </w:r>
            <w:r w:rsidRPr="0032214B">
              <w:rPr>
                <w:rFonts w:ascii="Times New Roman" w:hAnsi="Times New Roman" w:cs="Times New Roman"/>
              </w:rPr>
              <w:t>)=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</w:p>
          <w:p w14:paraId="1F9927CB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51985815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20%;</w:t>
            </w:r>
          </w:p>
          <w:p w14:paraId="5C780674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)=3</w:t>
            </w:r>
          </w:p>
          <w:p w14:paraId="039C6E68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23442C3A" w14:textId="77777777" w:rsidR="00F43427" w:rsidRPr="0032214B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30%;</w:t>
            </w:r>
          </w:p>
          <w:p w14:paraId="09617980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7B7EE176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п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4D9C7463" w14:textId="77777777" w:rsidR="00F43427" w:rsidRPr="00EC2F88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30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40%;</w:t>
            </w:r>
          </w:p>
          <w:p w14:paraId="0629D202" w14:textId="77777777" w:rsidR="00F43427" w:rsidRPr="00EC2F88" w:rsidRDefault="00F43427" w:rsidP="00F43427">
            <w:pPr>
              <w:rPr>
                <w:rFonts w:ascii="Times New Roman" w:hAnsi="Times New Roman" w:cs="Times New Roman"/>
              </w:rPr>
            </w:pPr>
          </w:p>
          <w:p w14:paraId="0D6A5A9D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4423023D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 xml:space="preserve">при </w:t>
            </w:r>
          </w:p>
          <w:p w14:paraId="0E19C9C3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40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50%;</w:t>
            </w:r>
          </w:p>
          <w:p w14:paraId="0E5DEB06" w14:textId="77777777" w:rsidR="00F43427" w:rsidRDefault="00F43427" w:rsidP="00F43427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)=0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440E0CF6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&gt; 50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</w:p>
          <w:p w14:paraId="6A1413A7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</w:p>
          <w:p w14:paraId="1F42E927" w14:textId="77777777" w:rsidR="00F43427" w:rsidRPr="0032214B" w:rsidRDefault="00F43427" w:rsidP="00F43427">
            <w:pPr>
              <w:tabs>
                <w:tab w:val="left" w:pos="1431"/>
                <w:tab w:val="left" w:pos="19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F73DD4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Сводная бюджетная роспись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,</w:t>
            </w:r>
          </w:p>
          <w:p w14:paraId="7C0BE4D9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уведомления об изменении бюджетных </w:t>
            </w:r>
            <w:r>
              <w:rPr>
                <w:rFonts w:ascii="Times New Roman" w:hAnsi="Times New Roman" w:cs="Times New Roman"/>
              </w:rPr>
              <w:t>ассигнований</w:t>
            </w:r>
          </w:p>
        </w:tc>
        <w:tc>
          <w:tcPr>
            <w:tcW w:w="2694" w:type="dxa"/>
          </w:tcPr>
          <w:p w14:paraId="6F575C2E" w14:textId="666A46E0" w:rsidR="00F43427" w:rsidRPr="00EF2A38" w:rsidRDefault="00EF2A38" w:rsidP="00F43427">
            <w:pPr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F43427" w:rsidRPr="0032214B" w14:paraId="6E270CB9" w14:textId="77777777" w:rsidTr="00C441F7">
        <w:tc>
          <w:tcPr>
            <w:tcW w:w="713" w:type="dxa"/>
          </w:tcPr>
          <w:p w14:paraId="706C594B" w14:textId="77777777" w:rsidR="00F43427" w:rsidRPr="0032214B" w:rsidRDefault="00F43427" w:rsidP="00F43427">
            <w:pPr>
              <w:jc w:val="center"/>
              <w:rPr>
                <w:rFonts w:ascii="Times New Roman" w:hAnsi="Times New Roman" w:cs="Times New Roman"/>
              </w:rPr>
            </w:pPr>
            <w:r w:rsidRPr="00605E5C">
              <w:rPr>
                <w:rFonts w:ascii="Times New Roman" w:hAnsi="Times New Roman" w:cs="Times New Roman"/>
              </w:rPr>
              <w:t>1.</w:t>
            </w:r>
            <w:r w:rsidRPr="00605E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4" w:type="dxa"/>
          </w:tcPr>
          <w:p w14:paraId="07AA730F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Отклонение кассового исполнения по налоговым и неналоговым доходам (по состоянию на 31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года) от  показателей  прогноза кассовых поступлений по налоговым и неналоговым доходам (по состоянию на 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отчетного года)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7" w:type="dxa"/>
          </w:tcPr>
          <w:p w14:paraId="310CADA3" w14:textId="1FE0D12D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7A21A3F9" w14:textId="11CEAD07" w:rsidR="00F43427" w:rsidRPr="0032214B" w:rsidRDefault="00F43427" w:rsidP="00F43427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</w:tcPr>
          <w:p w14:paraId="779C7BAB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494144D5" w14:textId="77777777" w:rsidR="00F43427" w:rsidRPr="0032214B" w:rsidRDefault="00F43427" w:rsidP="00F4342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14:paraId="67FA8701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11A1339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10%;</w:t>
            </w:r>
          </w:p>
          <w:p w14:paraId="30602DBA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74C6FF00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1319951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15 %;</w:t>
            </w:r>
          </w:p>
          <w:p w14:paraId="36D364B6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66CB5B01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26F1ABE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20 %;</w:t>
            </w:r>
          </w:p>
          <w:p w14:paraId="1B61BBA6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2, </w:t>
            </w:r>
          </w:p>
          <w:p w14:paraId="0F6893DE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9FD66D8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495F32FA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1, </w:t>
            </w:r>
          </w:p>
          <w:p w14:paraId="643377BC" w14:textId="77777777" w:rsidR="00F43427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5855C1D" w14:textId="77777777" w:rsidR="00F43427" w:rsidRPr="0032214B" w:rsidRDefault="00F43427" w:rsidP="00F43427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30 %;</w:t>
            </w:r>
          </w:p>
          <w:p w14:paraId="082B7ED5" w14:textId="77777777" w:rsidR="00F43427" w:rsidRPr="00F47A23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07AD70FF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 w:rsidRPr="00F47A23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&gt;30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551" w:type="dxa"/>
          </w:tcPr>
          <w:p w14:paraId="23D4A248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главных админист</w:t>
            </w:r>
            <w:r>
              <w:rPr>
                <w:rFonts w:ascii="Times New Roman" w:hAnsi="Times New Roman" w:cs="Times New Roman"/>
              </w:rPr>
              <w:t xml:space="preserve">раторов доходов </w:t>
            </w:r>
            <w:r w:rsidRPr="0032214B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</w:tcPr>
          <w:p w14:paraId="2F626E1D" w14:textId="6CF00CF0" w:rsidR="00F43427" w:rsidRPr="0032214B" w:rsidRDefault="00EF2A38" w:rsidP="00F43427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-</w:t>
            </w:r>
          </w:p>
        </w:tc>
      </w:tr>
      <w:tr w:rsidR="00F43427" w:rsidRPr="0032214B" w14:paraId="260DD6CE" w14:textId="77777777" w:rsidTr="00C441F7">
        <w:tc>
          <w:tcPr>
            <w:tcW w:w="713" w:type="dxa"/>
          </w:tcPr>
          <w:p w14:paraId="6B200C44" w14:textId="77777777" w:rsidR="00F43427" w:rsidRPr="0032214B" w:rsidRDefault="00F43427" w:rsidP="00F43427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5" w:type="dxa"/>
            <w:gridSpan w:val="3"/>
          </w:tcPr>
          <w:p w14:paraId="47837EAB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Качество исполнения бюджета в части доходов и расходов</w:t>
            </w:r>
          </w:p>
        </w:tc>
        <w:tc>
          <w:tcPr>
            <w:tcW w:w="1418" w:type="dxa"/>
          </w:tcPr>
          <w:p w14:paraId="1A9F4A9A" w14:textId="77777777" w:rsidR="00F43427" w:rsidRPr="0032214B" w:rsidRDefault="00F43427" w:rsidP="00F4342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6BFDBFAC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AF1F80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9582845" w14:textId="77777777" w:rsidR="00F43427" w:rsidRPr="0032214B" w:rsidRDefault="00F43427" w:rsidP="00F4342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449FD" w:rsidRPr="0032214B" w14:paraId="335C5050" w14:textId="77777777" w:rsidTr="00C441F7">
        <w:tc>
          <w:tcPr>
            <w:tcW w:w="713" w:type="dxa"/>
          </w:tcPr>
          <w:p w14:paraId="7BF665D0" w14:textId="77777777" w:rsidR="000449FD" w:rsidRPr="0032214B" w:rsidRDefault="000449FD" w:rsidP="000449FD">
            <w:pPr>
              <w:jc w:val="center"/>
              <w:rPr>
                <w:rFonts w:ascii="Times New Roman" w:hAnsi="Times New Roman" w:cs="Times New Roman"/>
              </w:rPr>
            </w:pPr>
            <w:r w:rsidRPr="00A51A20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</w:p>
        </w:tc>
        <w:tc>
          <w:tcPr>
            <w:tcW w:w="1984" w:type="dxa"/>
          </w:tcPr>
          <w:p w14:paraId="4850DD06" w14:textId="77777777" w:rsidR="000449FD" w:rsidRDefault="000449FD" w:rsidP="000449FD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неисполненных на конец отчетного финансового года бюджетных </w:t>
            </w:r>
            <w:r w:rsidRPr="0032214B">
              <w:rPr>
                <w:rFonts w:ascii="Times New Roman" w:hAnsi="Times New Roman" w:cs="Times New Roman"/>
              </w:rPr>
              <w:br/>
              <w:t>ассигнований</w:t>
            </w:r>
          </w:p>
          <w:p w14:paraId="36ACD99E" w14:textId="25B7A78B" w:rsidR="000449FD" w:rsidRPr="002078AF" w:rsidRDefault="000449FD" w:rsidP="000449FD">
            <w:pPr>
              <w:rPr>
                <w:rFonts w:ascii="Times New Roman" w:hAnsi="Times New Roman" w:cs="Times New Roman"/>
                <w:snapToGrid w:val="0"/>
                <w:color w:val="FF0000"/>
              </w:rPr>
            </w:pPr>
            <w:r w:rsidRPr="002078AF">
              <w:rPr>
                <w:rFonts w:ascii="Times New Roman" w:hAnsi="Times New Roman" w:cs="Times New Roman"/>
                <w:color w:val="FF0000"/>
              </w:rPr>
              <w:t>0,01%</w:t>
            </w:r>
          </w:p>
        </w:tc>
        <w:tc>
          <w:tcPr>
            <w:tcW w:w="3117" w:type="dxa"/>
          </w:tcPr>
          <w:p w14:paraId="20256262" w14:textId="76AC7ACC" w:rsidR="000449FD" w:rsidRPr="0032214B" w:rsidRDefault="000449FD" w:rsidP="000449FD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2.1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0,01</w:t>
            </w:r>
          </w:p>
          <w:p w14:paraId="17B0616C" w14:textId="08B02B50" w:rsidR="000449FD" w:rsidRPr="0032214B" w:rsidRDefault="000449FD" w:rsidP="000449F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649623E7" w14:textId="77777777" w:rsidR="000449FD" w:rsidRPr="0032214B" w:rsidRDefault="000449FD" w:rsidP="000449FD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6EEC538B" w14:textId="77777777" w:rsidR="000449FD" w:rsidRPr="0032214B" w:rsidRDefault="000449FD" w:rsidP="000449F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7B4DFAA5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)=5, </w:t>
            </w:r>
          </w:p>
          <w:p w14:paraId="79959595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3%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A9868E4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)=4, </w:t>
            </w:r>
          </w:p>
          <w:p w14:paraId="43FCE518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7EDA3B5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3%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5%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2AE365D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)=3, </w:t>
            </w:r>
          </w:p>
          <w:p w14:paraId="00685EF0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F0EC5CD" w14:textId="77777777" w:rsidR="000449FD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&lt; 10%;</w:t>
            </w:r>
          </w:p>
          <w:p w14:paraId="34C70E2F" w14:textId="77777777" w:rsidR="000449FD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77F897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8898B0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)=2,</w:t>
            </w:r>
          </w:p>
          <w:p w14:paraId="5F567DFD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42C3BE3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10%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15%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002394D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)=1, </w:t>
            </w:r>
          </w:p>
          <w:p w14:paraId="705CFD89" w14:textId="77777777" w:rsidR="000449FD" w:rsidRPr="0032214B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если </w:t>
            </w:r>
          </w:p>
          <w:p w14:paraId="3A776450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≤ 20%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15015ED" w14:textId="77777777" w:rsidR="000449FD" w:rsidRDefault="000449FD" w:rsidP="000449FD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)=0, </w:t>
            </w:r>
          </w:p>
          <w:p w14:paraId="4865D5CD" w14:textId="77777777" w:rsidR="000449FD" w:rsidRPr="0032214B" w:rsidRDefault="000449FD" w:rsidP="000449FD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&gt; 20% </w:t>
            </w:r>
          </w:p>
          <w:p w14:paraId="05C7F5DD" w14:textId="77777777" w:rsidR="000449FD" w:rsidRPr="0032214B" w:rsidRDefault="000449FD" w:rsidP="000449F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32FD156" w14:textId="77777777" w:rsidR="000449FD" w:rsidRPr="0032214B" w:rsidRDefault="000449FD" w:rsidP="000449F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7EB6F8" w14:textId="77777777" w:rsidR="000449FD" w:rsidRPr="0032214B" w:rsidRDefault="000449FD" w:rsidP="000449FD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Отчет об исполнении бюджета за отчетный финансовый год</w:t>
            </w:r>
          </w:p>
          <w:p w14:paraId="643E230E" w14:textId="77777777" w:rsidR="000449FD" w:rsidRPr="0032214B" w:rsidRDefault="000449FD" w:rsidP="000449FD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</w:p>
        </w:tc>
        <w:tc>
          <w:tcPr>
            <w:tcW w:w="2694" w:type="dxa"/>
          </w:tcPr>
          <w:p w14:paraId="6C5D3ABB" w14:textId="538B25F0" w:rsidR="000449FD" w:rsidRPr="008F46D0" w:rsidRDefault="000449FD" w:rsidP="000449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 = 0.25*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.25</w:t>
            </w:r>
          </w:p>
          <w:p w14:paraId="4FA31271" w14:textId="23EF5A7F" w:rsidR="000449FD" w:rsidRPr="008F46D0" w:rsidRDefault="000449FD" w:rsidP="00044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0.96+ 1.06+0.96+0+1.06+0+0+0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 xml:space="preserve">=5 </w:t>
            </w:r>
          </w:p>
          <w:p w14:paraId="3E07524A" w14:textId="77777777" w:rsidR="000449FD" w:rsidRPr="008F46D0" w:rsidRDefault="000449FD" w:rsidP="000449FD">
            <w:pPr>
              <w:rPr>
                <w:rFonts w:ascii="Times New Roman" w:hAnsi="Times New Roman" w:cs="Times New Roman"/>
              </w:rPr>
            </w:pPr>
          </w:p>
          <w:p w14:paraId="39ECC789" w14:textId="77777777" w:rsidR="000449FD" w:rsidRPr="008F46D0" w:rsidRDefault="000449FD" w:rsidP="000449FD">
            <w:pPr>
              <w:rPr>
                <w:rFonts w:ascii="Times New Roman" w:hAnsi="Times New Roman" w:cs="Times New Roman"/>
              </w:rPr>
            </w:pPr>
          </w:p>
          <w:p w14:paraId="5C1BD8E2" w14:textId="130A8D12" w:rsidR="000449FD" w:rsidRPr="008F46D0" w:rsidRDefault="000449FD" w:rsidP="000449FD">
            <w:pPr>
              <w:ind w:right="-57"/>
              <w:rPr>
                <w:rFonts w:ascii="Times New Roman" w:hAnsi="Times New Roman" w:cs="Times New Roman"/>
                <w:lang w:val="en-US"/>
              </w:rPr>
            </w:pP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  <w:r w:rsid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F46D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8F4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F46D0" w:rsidRPr="0032214B" w14:paraId="3222AE00" w14:textId="77777777" w:rsidTr="00C441F7">
        <w:tc>
          <w:tcPr>
            <w:tcW w:w="713" w:type="dxa"/>
          </w:tcPr>
          <w:p w14:paraId="7781CA5A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</w:p>
          <w:p w14:paraId="493CCEDD" w14:textId="77777777" w:rsidR="008F46D0" w:rsidRPr="0032214B" w:rsidRDefault="008F46D0" w:rsidP="008F46D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3CD8CAFA" w14:textId="11A34E66" w:rsidR="008F46D0" w:rsidRDefault="008F46D0" w:rsidP="008F46D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214B">
              <w:rPr>
                <w:rFonts w:ascii="Times New Roman" w:hAnsi="Times New Roman" w:cs="Times New Roman"/>
              </w:rPr>
              <w:t>Равномерность расходов</w:t>
            </w:r>
            <w:r w:rsidRPr="0032214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41035CCC" w14:textId="6D1454E5" w:rsidR="008F46D0" w:rsidRPr="003456F6" w:rsidRDefault="008F46D0" w:rsidP="008F46D0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  <w:p w14:paraId="63EFB8BA" w14:textId="77777777" w:rsidR="008F46D0" w:rsidRPr="0032214B" w:rsidRDefault="008F46D0" w:rsidP="008F46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7E8EA496" w14:textId="2B5F6C4F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42710E4D" w14:textId="06CAD816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063E76AB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255B37AB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377361C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>) = 5,</w:t>
            </w:r>
          </w:p>
          <w:p w14:paraId="607AF425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67F51C03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4140807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28E671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30%;</w:t>
            </w:r>
          </w:p>
          <w:p w14:paraId="0C14FCB4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C2F2CB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8D3C345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35%;</w:t>
            </w:r>
          </w:p>
          <w:p w14:paraId="4EF716E4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7836071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BBAC42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35%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40%;</w:t>
            </w:r>
          </w:p>
          <w:p w14:paraId="57044BC2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5ADB3CC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7B755F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40%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45%;</w:t>
            </w:r>
          </w:p>
          <w:p w14:paraId="3F69BCF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56845B6D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&gt; 45%</w:t>
            </w:r>
          </w:p>
        </w:tc>
        <w:tc>
          <w:tcPr>
            <w:tcW w:w="2551" w:type="dxa"/>
          </w:tcPr>
          <w:p w14:paraId="2EB447CE" w14:textId="77777777" w:rsidR="008F46D0" w:rsidRPr="0032214B" w:rsidRDefault="008F46D0" w:rsidP="008F46D0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за отчетный финансовый год</w:t>
            </w:r>
          </w:p>
          <w:p w14:paraId="5533703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(ф.0503127),</w:t>
            </w:r>
          </w:p>
          <w:p w14:paraId="3163F725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использован</w:t>
            </w:r>
            <w:r>
              <w:rPr>
                <w:rFonts w:ascii="Times New Roman" w:hAnsi="Times New Roman" w:cs="Times New Roman"/>
              </w:rPr>
              <w:t>ии межбюджетных трансфертов из федерального и областного бюджетов</w:t>
            </w:r>
            <w:r w:rsidRPr="0032214B">
              <w:rPr>
                <w:rFonts w:ascii="Times New Roman" w:hAnsi="Times New Roman" w:cs="Times New Roman"/>
              </w:rPr>
              <w:t xml:space="preserve">  (ф.0503324)</w:t>
            </w:r>
          </w:p>
        </w:tc>
        <w:tc>
          <w:tcPr>
            <w:tcW w:w="2694" w:type="dxa"/>
          </w:tcPr>
          <w:p w14:paraId="09238143" w14:textId="3F6673C4" w:rsidR="008F46D0" w:rsidRPr="008F46D0" w:rsidRDefault="008F46D0" w:rsidP="008F46D0">
            <w:pPr>
              <w:ind w:right="-57"/>
              <w:rPr>
                <w:rFonts w:ascii="Times New Roman" w:hAnsi="Times New Roman" w:cs="Times New Roman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8F46D0" w:rsidRPr="0032214B" w14:paraId="3B49F2B7" w14:textId="77777777" w:rsidTr="00C441F7">
        <w:trPr>
          <w:trHeight w:val="349"/>
        </w:trPr>
        <w:tc>
          <w:tcPr>
            <w:tcW w:w="713" w:type="dxa"/>
          </w:tcPr>
          <w:p w14:paraId="7779F47D" w14:textId="77777777" w:rsidR="008F46D0" w:rsidRPr="00A51A20" w:rsidRDefault="008F46D0" w:rsidP="008F46D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349C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</w:p>
        </w:tc>
        <w:tc>
          <w:tcPr>
            <w:tcW w:w="1984" w:type="dxa"/>
          </w:tcPr>
          <w:p w14:paraId="53831E7D" w14:textId="77777777" w:rsidR="008F46D0" w:rsidRDefault="008F46D0" w:rsidP="008F46D0">
            <w:pPr>
              <w:jc w:val="both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просроченной кредиторской задолженностью </w:t>
            </w:r>
          </w:p>
          <w:p w14:paraId="1CA54BFC" w14:textId="683595B2" w:rsidR="008F46D0" w:rsidRPr="003456F6" w:rsidRDefault="008F46D0" w:rsidP="008F46D0">
            <w:pPr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FF0000"/>
                <w:sz w:val="28"/>
                <w:szCs w:val="28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3117" w:type="dxa"/>
          </w:tcPr>
          <w:p w14:paraId="0C60BDAB" w14:textId="70DC029E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419F6E7A" w14:textId="2ED07F1D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1C5E031B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5DA9F2E8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5BD88EC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DEAB36D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4FF2207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6D4FE4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42AC8D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0,05%;</w:t>
            </w:r>
          </w:p>
          <w:p w14:paraId="78680060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E(2.3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8E3510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</w:p>
          <w:p w14:paraId="53A8074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0,05 &lt; P2.3 ≤ 0,1%;</w:t>
            </w:r>
          </w:p>
          <w:p w14:paraId="702B2BA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  <w:p w14:paraId="43371DE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34831E9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&gt;0,1%</w:t>
            </w:r>
          </w:p>
          <w:p w14:paraId="2538F0AE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75FFAE" w14:textId="77777777" w:rsidR="008F46D0" w:rsidRDefault="008F46D0" w:rsidP="008F46D0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Отчет об исполнении бюджета за отчетный финансовый год </w:t>
            </w:r>
            <w:r w:rsidRPr="0032214B">
              <w:rPr>
                <w:rFonts w:ascii="Times New Roman" w:hAnsi="Times New Roman" w:cs="Times New Roman"/>
              </w:rPr>
              <w:t>(ф.0503127),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DDE8018" w14:textId="77777777" w:rsidR="008F46D0" w:rsidRPr="0032214B" w:rsidRDefault="008F46D0" w:rsidP="008F46D0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дебиторской и кредиторской задолженности </w:t>
            </w:r>
          </w:p>
          <w:p w14:paraId="2BE4CFF1" w14:textId="77777777" w:rsidR="008F46D0" w:rsidRPr="0032214B" w:rsidRDefault="008F46D0" w:rsidP="008F46D0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</w:rPr>
              <w:t>(ф. 0503169)</w:t>
            </w:r>
          </w:p>
        </w:tc>
        <w:tc>
          <w:tcPr>
            <w:tcW w:w="2694" w:type="dxa"/>
          </w:tcPr>
          <w:p w14:paraId="144878AB" w14:textId="2C4E7505" w:rsidR="008F46D0" w:rsidRPr="008F46D0" w:rsidRDefault="008F46D0" w:rsidP="008F46D0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</w:tr>
      <w:tr w:rsidR="008F46D0" w:rsidRPr="0032214B" w14:paraId="465180A1" w14:textId="77777777" w:rsidTr="00C441F7">
        <w:tc>
          <w:tcPr>
            <w:tcW w:w="713" w:type="dxa"/>
          </w:tcPr>
          <w:p w14:paraId="1EF131F8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</w:p>
        </w:tc>
        <w:tc>
          <w:tcPr>
            <w:tcW w:w="1984" w:type="dxa"/>
          </w:tcPr>
          <w:p w14:paraId="2616C89E" w14:textId="77777777" w:rsidR="008F46D0" w:rsidRPr="0032214B" w:rsidRDefault="008F46D0" w:rsidP="008F46D0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Рост (снижение) просроченной кредиторской задолженности </w:t>
            </w:r>
          </w:p>
        </w:tc>
        <w:tc>
          <w:tcPr>
            <w:tcW w:w="3117" w:type="dxa"/>
          </w:tcPr>
          <w:p w14:paraId="36FD178C" w14:textId="2B200CD6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Отсутствие </w:t>
            </w:r>
          </w:p>
        </w:tc>
        <w:tc>
          <w:tcPr>
            <w:tcW w:w="1274" w:type="dxa"/>
          </w:tcPr>
          <w:p w14:paraId="267D2F2D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8" w:type="dxa"/>
          </w:tcPr>
          <w:p w14:paraId="2B87989B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0BF6423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5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 в случае отсутствия просроченной кредиторской задолженности в отчетном финансовом году по состоянию на 1 января года, следующего за отчетным годом;</w:t>
            </w:r>
          </w:p>
          <w:p w14:paraId="0155D0A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3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снижения </w:t>
            </w:r>
            <w:r w:rsidRPr="0032214B">
              <w:rPr>
                <w:rFonts w:ascii="Times New Roman" w:hAnsi="Times New Roman" w:cs="Times New Roman"/>
              </w:rPr>
              <w:lastRenderedPageBreak/>
              <w:t>просроченной кредиторской задолженности за отчетный финансовый год;</w:t>
            </w:r>
          </w:p>
          <w:p w14:paraId="5433614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>) = 1– при условии, что просроченная кредиторская задолженность осталась на прежнем уровне;</w:t>
            </w:r>
          </w:p>
          <w:p w14:paraId="5226BD6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роста просроченной кредиторской задолженности по состоянию на 1 января года, следующего за отчетным годом, по сравнению с 1 января  отчетного финансового года</w:t>
            </w:r>
          </w:p>
        </w:tc>
        <w:tc>
          <w:tcPr>
            <w:tcW w:w="2551" w:type="dxa"/>
          </w:tcPr>
          <w:p w14:paraId="333BEB1C" w14:textId="77777777" w:rsidR="008F46D0" w:rsidRPr="0032214B" w:rsidRDefault="008F46D0" w:rsidP="008F46D0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Отчет об исполнении бюджета за отчетный финансовый год</w:t>
            </w:r>
          </w:p>
          <w:p w14:paraId="1CB765D8" w14:textId="77777777" w:rsidR="008F46D0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42CACCAF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2214B">
              <w:rPr>
                <w:rFonts w:ascii="Times New Roman" w:hAnsi="Times New Roman" w:cs="Times New Roman"/>
              </w:rPr>
              <w:t>ведения по дебиторской и кредиторской задолженности (ф. 0503169)</w:t>
            </w:r>
          </w:p>
        </w:tc>
        <w:tc>
          <w:tcPr>
            <w:tcW w:w="2694" w:type="dxa"/>
          </w:tcPr>
          <w:p w14:paraId="1394962A" w14:textId="232EF015" w:rsidR="008F46D0" w:rsidRPr="008F46D0" w:rsidRDefault="008F46D0" w:rsidP="008F46D0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8F46D0" w:rsidRPr="0032214B" w14:paraId="2B065C78" w14:textId="77777777" w:rsidTr="00C441F7">
        <w:tc>
          <w:tcPr>
            <w:tcW w:w="713" w:type="dxa"/>
          </w:tcPr>
          <w:p w14:paraId="3FC0833E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2.5</w:t>
            </w:r>
          </w:p>
          <w:p w14:paraId="5777CACC" w14:textId="77777777" w:rsidR="008F46D0" w:rsidRPr="0032214B" w:rsidRDefault="008F46D0" w:rsidP="008F46D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84" w:type="dxa"/>
          </w:tcPr>
          <w:p w14:paraId="29ABD5D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дебиторской задолженностью по расчетам с дебиторами </w:t>
            </w:r>
          </w:p>
          <w:p w14:paraId="4036875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доходам </w:t>
            </w:r>
          </w:p>
          <w:p w14:paraId="06F4163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  <w:p w14:paraId="5D03FEA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7D4C8CD3" w14:textId="7E03D252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73B16544" w14:textId="198CC9D6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786DC35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BADCDC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1AB7A44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5, </w:t>
            </w:r>
          </w:p>
          <w:p w14:paraId="12265F7C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0 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&lt; 1; </w:t>
            </w:r>
          </w:p>
          <w:p w14:paraId="6529DF27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(2.5) = 3, </w:t>
            </w:r>
          </w:p>
          <w:p w14:paraId="1262C379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32214B">
              <w:rPr>
                <w:rFonts w:ascii="Times New Roman" w:hAnsi="Times New Roman" w:cs="Times New Roman"/>
              </w:rPr>
              <w:t>= 1;</w:t>
            </w:r>
          </w:p>
          <w:p w14:paraId="71F1A670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0, </w:t>
            </w:r>
          </w:p>
          <w:p w14:paraId="5E8AFA5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&gt; 1</w:t>
            </w:r>
          </w:p>
        </w:tc>
        <w:tc>
          <w:tcPr>
            <w:tcW w:w="2551" w:type="dxa"/>
          </w:tcPr>
          <w:p w14:paraId="14B2CBED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Сведения по дебиторской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</w:t>
            </w:r>
            <w:r w:rsidRPr="0032214B">
              <w:rPr>
                <w:rFonts w:ascii="Times New Roman" w:hAnsi="Times New Roman" w:cs="Times New Roman"/>
              </w:rPr>
              <w:t>0503169 в составе годового отчета об исполнении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соответствующего главного администратора доходов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).</w:t>
            </w:r>
          </w:p>
          <w:p w14:paraId="2A46014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Для расчета показателя учитывается сумма дебиторской задолженности </w:t>
            </w:r>
          </w:p>
          <w:p w14:paraId="5AAC4494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счету 020500000 </w:t>
            </w:r>
          </w:p>
          <w:p w14:paraId="1DCFD3A9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«Расчеты по доходам» за минусом дебиторской задолженности по счету 020550000 «Расчеты по поступлениям от бюджетов»</w:t>
            </w:r>
          </w:p>
        </w:tc>
        <w:tc>
          <w:tcPr>
            <w:tcW w:w="2694" w:type="dxa"/>
          </w:tcPr>
          <w:p w14:paraId="23F5E2B1" w14:textId="53E8E55B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0</w:t>
            </w:r>
          </w:p>
        </w:tc>
      </w:tr>
      <w:tr w:rsidR="008F46D0" w:rsidRPr="0032214B" w14:paraId="1D535435" w14:textId="77777777" w:rsidTr="00C441F7">
        <w:tc>
          <w:tcPr>
            <w:tcW w:w="713" w:type="dxa"/>
          </w:tcPr>
          <w:p w14:paraId="2E163BF7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84" w:type="dxa"/>
          </w:tcPr>
          <w:p w14:paraId="26073A7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Эффективность управления дебиторской задолженностью по расчетам с дебиторами по расходам</w:t>
            </w:r>
          </w:p>
        </w:tc>
        <w:tc>
          <w:tcPr>
            <w:tcW w:w="3117" w:type="dxa"/>
          </w:tcPr>
          <w:p w14:paraId="7E59AE01" w14:textId="7238E5B4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1E55F976" w14:textId="15C5DD58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634FD87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303AB4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14:paraId="1A48CD5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5, </w:t>
            </w:r>
          </w:p>
          <w:p w14:paraId="75F9E35B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DR</w:t>
            </w:r>
            <w:r w:rsidRPr="0032214B">
              <w:rPr>
                <w:rFonts w:ascii="Times New Roman" w:hAnsi="Times New Roman" w:cs="Times New Roman"/>
              </w:rPr>
              <w:t xml:space="preserve"> = 0</w:t>
            </w:r>
            <w:r>
              <w:rPr>
                <w:rFonts w:ascii="Times New Roman" w:hAnsi="Times New Roman" w:cs="Times New Roman"/>
              </w:rPr>
              <w:t>;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ab/>
            </w:r>
          </w:p>
          <w:p w14:paraId="0E942414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4, </w:t>
            </w:r>
          </w:p>
          <w:p w14:paraId="6438DD3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2.6 </w:t>
            </w:r>
            <w:r w:rsidRPr="0032214B">
              <w:rPr>
                <w:rFonts w:ascii="Times New Roman" w:hAnsi="Times New Roman" w:cs="Times New Roman"/>
              </w:rPr>
              <w:t>&lt; 0,5%;</w:t>
            </w:r>
          </w:p>
          <w:p w14:paraId="748B91E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3, </w:t>
            </w:r>
          </w:p>
          <w:p w14:paraId="2968F54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A958A37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0,5% 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1%; </w:t>
            </w:r>
          </w:p>
          <w:p w14:paraId="15E44463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</w:p>
          <w:p w14:paraId="71204CB9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2, </w:t>
            </w:r>
          </w:p>
          <w:p w14:paraId="7F2C4F5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1EC997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1% 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2%;</w:t>
            </w:r>
          </w:p>
          <w:p w14:paraId="4CC75FFD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1, </w:t>
            </w:r>
          </w:p>
          <w:p w14:paraId="17BA41E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F7E2DD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2% 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3%;</w:t>
            </w:r>
          </w:p>
          <w:p w14:paraId="06B0F6BC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0, </w:t>
            </w:r>
          </w:p>
          <w:p w14:paraId="4DF6402B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&gt; 3%</w:t>
            </w:r>
          </w:p>
        </w:tc>
        <w:tc>
          <w:tcPr>
            <w:tcW w:w="2551" w:type="dxa"/>
          </w:tcPr>
          <w:p w14:paraId="7B08A27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</w:t>
            </w:r>
            <w:r>
              <w:rPr>
                <w:rFonts w:ascii="Times New Roman" w:hAnsi="Times New Roman" w:cs="Times New Roman"/>
              </w:rPr>
              <w:t>д</w:t>
            </w:r>
            <w:r w:rsidRPr="0032214B">
              <w:rPr>
                <w:rFonts w:ascii="Times New Roman" w:hAnsi="Times New Roman" w:cs="Times New Roman"/>
              </w:rPr>
              <w:t>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 </w:t>
            </w:r>
            <w:r w:rsidRPr="0032214B">
              <w:rPr>
                <w:rFonts w:ascii="Times New Roman" w:hAnsi="Times New Roman" w:cs="Times New Roman"/>
              </w:rPr>
              <w:t>0503169), отчет об исполнении бюджета за отчетный финансовый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(ф.0503127)</w:t>
            </w:r>
          </w:p>
          <w:p w14:paraId="154D77D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9153306" w14:textId="4C9D00E9" w:rsidR="008F46D0" w:rsidRPr="008F46D0" w:rsidRDefault="008F46D0" w:rsidP="008F46D0">
            <w:pPr>
              <w:rPr>
                <w:rFonts w:ascii="Times New Roman" w:hAnsi="Times New Roman" w:cs="Times New Roman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</w:tr>
      <w:tr w:rsidR="008F46D0" w:rsidRPr="0032214B" w14:paraId="7CED647F" w14:textId="77777777" w:rsidTr="00C441F7">
        <w:tc>
          <w:tcPr>
            <w:tcW w:w="713" w:type="dxa"/>
          </w:tcPr>
          <w:p w14:paraId="20D245BB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984" w:type="dxa"/>
          </w:tcPr>
          <w:p w14:paraId="3DC9CD8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Результативность использования субсидий из федерального </w:t>
            </w:r>
            <w:r>
              <w:rPr>
                <w:rFonts w:ascii="Times New Roman" w:hAnsi="Times New Roman" w:cs="Times New Roman"/>
              </w:rPr>
              <w:t xml:space="preserve">и областного </w:t>
            </w:r>
            <w:r w:rsidRPr="0032214B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ов</w:t>
            </w:r>
            <w:r w:rsidRPr="0032214B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3117" w:type="dxa"/>
          </w:tcPr>
          <w:p w14:paraId="01DFAA64" w14:textId="7DEACBF3" w:rsidR="008F46D0" w:rsidRPr="0032214B" w:rsidRDefault="008F46D0" w:rsidP="008F46D0">
            <w:pPr>
              <w:rPr>
                <w:rFonts w:ascii="Times New Roman" w:eastAsiaTheme="minorEastAsia" w:hAnsi="Times New Roman" w:cs="Times New Roman"/>
                <w:bCs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2.7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= </m:t>
                </m:r>
                <m:r>
                  <w:rPr>
                    <w:rFonts w:ascii="Cambria Math" w:hAnsi="Cambria Math" w:cs="Times New Roman"/>
                  </w:rPr>
                  <m:t>-</m:t>
                </m:r>
              </m:oMath>
            </m:oMathPara>
          </w:p>
          <w:p w14:paraId="7C50602B" w14:textId="6E4FF98F" w:rsidR="008F46D0" w:rsidRPr="0032214B" w:rsidRDefault="008F46D0" w:rsidP="008F46D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4" w:type="dxa"/>
          </w:tcPr>
          <w:p w14:paraId="328639F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6BC686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14:paraId="5BABE92E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E(2.7) = 5,</w:t>
            </w:r>
          </w:p>
          <w:p w14:paraId="6D1D762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1E49C9D3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4, </w:t>
            </w:r>
          </w:p>
          <w:p w14:paraId="0FD0649E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8B0C76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40DDC71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3, </w:t>
            </w:r>
          </w:p>
          <w:p w14:paraId="172C1BB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231261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028DE5B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2, </w:t>
            </w:r>
          </w:p>
          <w:p w14:paraId="18B2764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170184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146012C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1, </w:t>
            </w:r>
          </w:p>
          <w:p w14:paraId="44BDB5A9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CEEEBE9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34DD297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0, </w:t>
            </w:r>
          </w:p>
          <w:p w14:paraId="238D136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>
              <w:rPr>
                <w:rFonts w:ascii="Times New Roman" w:hAnsi="Times New Roman" w:cs="Times New Roman"/>
              </w:rPr>
              <w:t xml:space="preserve"> &lt; 80%</w:t>
            </w:r>
          </w:p>
          <w:p w14:paraId="762D0C7C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  <w:p w14:paraId="3944DD3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E8787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38284BB6" w14:textId="684AFE86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</w:t>
            </w:r>
          </w:p>
        </w:tc>
      </w:tr>
      <w:tr w:rsidR="008F46D0" w:rsidRPr="0032214B" w14:paraId="45680C64" w14:textId="77777777" w:rsidTr="00C441F7">
        <w:tc>
          <w:tcPr>
            <w:tcW w:w="713" w:type="dxa"/>
          </w:tcPr>
          <w:p w14:paraId="3A35651B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984" w:type="dxa"/>
          </w:tcPr>
          <w:p w14:paraId="2D74982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Уровень исполнения расходов главного распорядителя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бюджетных средств, источником финансового обеспечения которых являются межбюджетные трансферты из федерального </w:t>
            </w:r>
            <w:r>
              <w:rPr>
                <w:rFonts w:ascii="Times New Roman" w:hAnsi="Times New Roman" w:cs="Times New Roman"/>
              </w:rPr>
              <w:t>и областного бюджетов</w:t>
            </w:r>
          </w:p>
        </w:tc>
        <w:tc>
          <w:tcPr>
            <w:tcW w:w="3117" w:type="dxa"/>
          </w:tcPr>
          <w:p w14:paraId="6CFDAD63" w14:textId="215989BF" w:rsidR="008F46D0" w:rsidRPr="0032214B" w:rsidRDefault="008F46D0" w:rsidP="008F46D0">
            <w:pPr>
              <w:rPr>
                <w:rFonts w:ascii="Times New Roman" w:hAnsi="Times New Roman" w:cs="Times New Roman"/>
                <w:noProof/>
                <w:position w:val="-24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03EE20FA" w14:textId="6EF4CB11" w:rsidR="008F46D0" w:rsidRPr="0032214B" w:rsidRDefault="008F46D0" w:rsidP="008F46D0">
            <w:pPr>
              <w:rPr>
                <w:rFonts w:ascii="Times New Roman" w:hAnsi="Times New Roman" w:cs="Times New Roman"/>
                <w:noProof/>
                <w:position w:val="-24"/>
              </w:rPr>
            </w:pPr>
          </w:p>
        </w:tc>
        <w:tc>
          <w:tcPr>
            <w:tcW w:w="1274" w:type="dxa"/>
          </w:tcPr>
          <w:p w14:paraId="6173C978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3204F8B4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14:paraId="03C5F1C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5, </w:t>
            </w:r>
          </w:p>
          <w:p w14:paraId="5BD81CD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0CD7C9B0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4, </w:t>
            </w:r>
          </w:p>
          <w:p w14:paraId="4D612D6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41747F8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2C30CB7D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3, </w:t>
            </w:r>
          </w:p>
          <w:p w14:paraId="66FB3E7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F97728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001294F2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2, </w:t>
            </w:r>
          </w:p>
          <w:p w14:paraId="63E8B5D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195069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7D29F41D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1, </w:t>
            </w:r>
          </w:p>
          <w:p w14:paraId="4D86FE1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ECE6E1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6061D82B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0, </w:t>
            </w:r>
          </w:p>
          <w:p w14:paraId="24AEE0D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80%</w:t>
            </w:r>
          </w:p>
        </w:tc>
        <w:tc>
          <w:tcPr>
            <w:tcW w:w="2551" w:type="dxa"/>
          </w:tcPr>
          <w:p w14:paraId="63F424D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83647AA" w14:textId="7048CA6F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8F46D0" w:rsidRPr="0032214B" w14:paraId="10AD2530" w14:textId="77777777" w:rsidTr="00C441F7">
        <w:tc>
          <w:tcPr>
            <w:tcW w:w="713" w:type="dxa"/>
          </w:tcPr>
          <w:p w14:paraId="43B024AE" w14:textId="77777777" w:rsidR="008F46D0" w:rsidRPr="00E1023F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984" w:type="dxa"/>
          </w:tcPr>
          <w:p w14:paraId="577C049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Объем невыясненных поступлений, зачисленных в </w:t>
            </w:r>
            <w:r>
              <w:rPr>
                <w:rFonts w:ascii="Times New Roman" w:hAnsi="Times New Roman" w:cs="Times New Roman"/>
              </w:rPr>
              <w:t xml:space="preserve">муниципальный </w:t>
            </w:r>
            <w:r w:rsidRPr="0032214B">
              <w:rPr>
                <w:rFonts w:ascii="Times New Roman" w:hAnsi="Times New Roman" w:cs="Times New Roman"/>
              </w:rPr>
              <w:t xml:space="preserve"> бюджет и не уточненных главным администратором доходов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округа,</w:t>
            </w:r>
            <w:r w:rsidRPr="0032214B">
              <w:rPr>
                <w:rFonts w:ascii="Times New Roman" w:hAnsi="Times New Roman" w:cs="Times New Roman"/>
              </w:rPr>
              <w:t xml:space="preserve"> по состоянию на 31</w:t>
            </w:r>
            <w:r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финансового года</w:t>
            </w:r>
          </w:p>
        </w:tc>
        <w:tc>
          <w:tcPr>
            <w:tcW w:w="3117" w:type="dxa"/>
          </w:tcPr>
          <w:p w14:paraId="4BC83B51" w14:textId="7AE2F250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5B9869F1" w14:textId="03063098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0125226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млн.руб.</w:t>
            </w:r>
          </w:p>
        </w:tc>
        <w:tc>
          <w:tcPr>
            <w:tcW w:w="1418" w:type="dxa"/>
          </w:tcPr>
          <w:p w14:paraId="08A4EFA8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14:paraId="3A8AC2A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5, </w:t>
            </w:r>
          </w:p>
          <w:p w14:paraId="785A054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308941F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3, </w:t>
            </w:r>
          </w:p>
          <w:p w14:paraId="1CB4A488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</w:t>
            </w:r>
          </w:p>
          <w:p w14:paraId="5918BC4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≤ 1 млн.руб.;</w:t>
            </w:r>
          </w:p>
          <w:p w14:paraId="24FC364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0, </w:t>
            </w:r>
          </w:p>
          <w:p w14:paraId="7ABB21F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8143C8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&gt; 1 млн.руб.</w:t>
            </w:r>
          </w:p>
          <w:p w14:paraId="3B6301D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4AD6F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70BF470" w14:textId="29721B01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-</w:t>
            </w:r>
          </w:p>
        </w:tc>
      </w:tr>
      <w:tr w:rsidR="008F46D0" w:rsidRPr="0032214B" w14:paraId="1C7758E8" w14:textId="77777777" w:rsidTr="004F4BF8">
        <w:tc>
          <w:tcPr>
            <w:tcW w:w="713" w:type="dxa"/>
          </w:tcPr>
          <w:p w14:paraId="5D785443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5" w:type="dxa"/>
            <w:gridSpan w:val="3"/>
          </w:tcPr>
          <w:p w14:paraId="6C458686" w14:textId="77777777" w:rsidR="008F46D0" w:rsidRPr="000D5489" w:rsidRDefault="008F46D0" w:rsidP="008F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5489">
              <w:rPr>
                <w:rFonts w:ascii="Times New Roman" w:hAnsi="Times New Roman" w:cs="Times New Roman"/>
                <w:sz w:val="24"/>
                <w:szCs w:val="24"/>
              </w:rPr>
              <w:t>ачество осуществления закупок товаров, работ и услуг для обеспечения муниципальных нужд</w:t>
            </w:r>
          </w:p>
        </w:tc>
        <w:tc>
          <w:tcPr>
            <w:tcW w:w="1418" w:type="dxa"/>
          </w:tcPr>
          <w:p w14:paraId="4246AA02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14:paraId="2BF4D4C9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93F67D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964009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</w:tr>
      <w:tr w:rsidR="008F46D0" w:rsidRPr="0032214B" w14:paraId="516A0BBE" w14:textId="77777777" w:rsidTr="00C441F7">
        <w:tc>
          <w:tcPr>
            <w:tcW w:w="713" w:type="dxa"/>
          </w:tcPr>
          <w:p w14:paraId="299A6AAA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4" w:type="dxa"/>
          </w:tcPr>
          <w:p w14:paraId="4909E60D" w14:textId="77777777" w:rsidR="008F46D0" w:rsidRDefault="008F46D0" w:rsidP="008F46D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правил планирования закупок</w:t>
            </w:r>
          </w:p>
          <w:p w14:paraId="23FABFF2" w14:textId="1BCB4A88" w:rsidR="008F46D0" w:rsidRPr="003456F6" w:rsidRDefault="008F46D0" w:rsidP="008F46D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117" w:type="dxa"/>
          </w:tcPr>
          <w:p w14:paraId="65A265A1" w14:textId="782D17CE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3/1</w:t>
            </w:r>
            <w:r>
              <w:rPr>
                <w:rFonts w:ascii="Times New Roman" w:hAnsi="Times New Roman" w:cs="Times New Roman"/>
              </w:rPr>
              <w:t xml:space="preserve"> = -</w:t>
            </w:r>
          </w:p>
          <w:p w14:paraId="2221AC9A" w14:textId="6F76D4D4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00E764F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481A1DF8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14:paraId="2CFC87B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6EEE530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47F37F6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636B0F58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D38920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1E465E4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0C9B6D7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1C30D0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72D7921E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530D7B2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73AD43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36ED547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9CF5D49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если </w:t>
            </w:r>
          </w:p>
          <w:p w14:paraId="333A887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679334D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55F31F7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51" w:type="dxa"/>
          </w:tcPr>
          <w:p w14:paraId="000C8F0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Акты проверок и ревизий органа внутреннего муниципального финансового контроля и  контрольных органов в сфере закупок </w:t>
            </w:r>
          </w:p>
        </w:tc>
        <w:tc>
          <w:tcPr>
            <w:tcW w:w="2694" w:type="dxa"/>
          </w:tcPr>
          <w:p w14:paraId="7CD6A44D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</w:tr>
      <w:tr w:rsidR="008F46D0" w:rsidRPr="0032214B" w14:paraId="2D6CEF29" w14:textId="77777777" w:rsidTr="00C441F7">
        <w:tc>
          <w:tcPr>
            <w:tcW w:w="713" w:type="dxa"/>
          </w:tcPr>
          <w:p w14:paraId="6C51638B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4" w:type="dxa"/>
          </w:tcPr>
          <w:p w14:paraId="7CEE7355" w14:textId="77777777" w:rsidR="008F46D0" w:rsidRDefault="008F46D0" w:rsidP="008F46D0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условий исполнения контрактов</w:t>
            </w:r>
          </w:p>
          <w:p w14:paraId="0964BE71" w14:textId="62CB7505" w:rsidR="008F46D0" w:rsidRPr="003456F6" w:rsidRDefault="008F46D0" w:rsidP="008F46D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117" w:type="dxa"/>
          </w:tcPr>
          <w:p w14:paraId="78EA9ABD" w14:textId="46C343B9" w:rsidR="008F46D0" w:rsidRDefault="008F46D0" w:rsidP="008F46D0">
            <w:pPr>
              <w:ind w:right="-36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= -</w:t>
            </w:r>
          </w:p>
          <w:p w14:paraId="5B3F2C82" w14:textId="74F73E88" w:rsidR="008F46D0" w:rsidRDefault="008F46D0" w:rsidP="008F46D0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14:paraId="219B6E2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418" w:type="dxa"/>
          </w:tcPr>
          <w:p w14:paraId="62DD18AB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</w:tcPr>
          <w:p w14:paraId="57083DCC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7237A79A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5C25BFB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2F39E585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B26DEB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7D3A92D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4B20B1E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054C1C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0E9BD71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B97BD11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73CE6A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566883D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29657F3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CB8C96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3812B914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1530424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51" w:type="dxa"/>
          </w:tcPr>
          <w:p w14:paraId="28D2A4A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Акты проверок и ревизий органа внутреннего муниципального финансового контроля и  контрольных органов в сфере закупок</w:t>
            </w:r>
          </w:p>
        </w:tc>
        <w:tc>
          <w:tcPr>
            <w:tcW w:w="2694" w:type="dxa"/>
          </w:tcPr>
          <w:p w14:paraId="34048B9E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</w:tr>
      <w:tr w:rsidR="008F46D0" w:rsidRPr="0032214B" w14:paraId="3BB8E0FC" w14:textId="77777777" w:rsidTr="00C441F7">
        <w:trPr>
          <w:trHeight w:val="227"/>
        </w:trPr>
        <w:tc>
          <w:tcPr>
            <w:tcW w:w="713" w:type="dxa"/>
            <w:vAlign w:val="center"/>
          </w:tcPr>
          <w:p w14:paraId="471FCBAA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5" w:type="dxa"/>
            <w:gridSpan w:val="3"/>
            <w:vAlign w:val="center"/>
          </w:tcPr>
          <w:p w14:paraId="29D5157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Контроль </w:t>
            </w:r>
          </w:p>
        </w:tc>
        <w:tc>
          <w:tcPr>
            <w:tcW w:w="1418" w:type="dxa"/>
            <w:vAlign w:val="center"/>
          </w:tcPr>
          <w:p w14:paraId="6EA48456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  <w:vAlign w:val="center"/>
          </w:tcPr>
          <w:p w14:paraId="3875D3D9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B4D085F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14:paraId="7546E47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</w:tr>
      <w:tr w:rsidR="008F46D0" w:rsidRPr="0032214B" w14:paraId="23B01866" w14:textId="77777777" w:rsidTr="00C441F7">
        <w:tc>
          <w:tcPr>
            <w:tcW w:w="713" w:type="dxa"/>
          </w:tcPr>
          <w:p w14:paraId="3E9BFF56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.1</w:t>
            </w:r>
          </w:p>
        </w:tc>
        <w:tc>
          <w:tcPr>
            <w:tcW w:w="1984" w:type="dxa"/>
          </w:tcPr>
          <w:p w14:paraId="078A5E1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О</w:t>
            </w:r>
            <w:r w:rsidRPr="0032214B">
              <w:rPr>
                <w:rFonts w:ascii="Times New Roman" w:hAnsi="Times New Roman" w:cs="Times New Roman"/>
              </w:rPr>
              <w:t>ценка финансовой дисциплины</w:t>
            </w:r>
          </w:p>
          <w:p w14:paraId="019F4D47" w14:textId="62481309" w:rsidR="008F46D0" w:rsidRPr="003456F6" w:rsidRDefault="008F46D0" w:rsidP="008F46D0">
            <w:pPr>
              <w:rPr>
                <w:rFonts w:ascii="Times New Roman" w:hAnsi="Times New Roman" w:cs="Times New Roman"/>
                <w:b/>
                <w:bCs/>
                <w:snapToGrid w:val="0"/>
                <w:color w:val="FF0000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</w:rPr>
              <w:t>5</w:t>
            </w:r>
          </w:p>
        </w:tc>
        <w:tc>
          <w:tcPr>
            <w:tcW w:w="3117" w:type="dxa"/>
          </w:tcPr>
          <w:p w14:paraId="576457C3" w14:textId="374890AD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.1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52D6EC94" w14:textId="4C09EB18" w:rsidR="008F46D0" w:rsidRPr="0032214B" w:rsidRDefault="008F46D0" w:rsidP="008F46D0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1A3ED571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  <w:p w14:paraId="778F043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4A1028D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14:paraId="6FEBB5F5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40B076EF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4CCF7D46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4F05C71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BB37CF9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1FCE181A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407F6766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2AE989B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2F21695F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2FD42D1E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9D395F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452C0150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43B2DE8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D5D00F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63F9C0FD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F6DA6E3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51" w:type="dxa"/>
          </w:tcPr>
          <w:p w14:paraId="2CA851C5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Таблицы «Сведения о результатах мероприятий внутреннего государственного (муниципального) 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, «Сведения о результатах внешнего государственного (муниципального) </w:t>
            </w:r>
          </w:p>
          <w:p w14:paraId="5055BD6B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 в годовой бюджетной отчетности </w:t>
            </w:r>
          </w:p>
        </w:tc>
        <w:tc>
          <w:tcPr>
            <w:tcW w:w="2694" w:type="dxa"/>
          </w:tcPr>
          <w:p w14:paraId="04509D52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Контроль за результативностью (эффективностью и экономичностью) использования бюджетных средств, обеспечение надежности и точности информации, соблюдение норм законодательства, внутренних правовых актов, выполнение мероприятий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2214B">
              <w:rPr>
                <w:rFonts w:ascii="Times New Roman" w:hAnsi="Times New Roman" w:cs="Times New Roman"/>
              </w:rPr>
              <w:t xml:space="preserve"> планов в соответствии с целями и задачами главного распорядителя бюджетных средств</w:t>
            </w:r>
          </w:p>
        </w:tc>
      </w:tr>
      <w:tr w:rsidR="008F46D0" w:rsidRPr="0032214B" w14:paraId="4667795F" w14:textId="77777777" w:rsidTr="00C441F7">
        <w:tc>
          <w:tcPr>
            <w:tcW w:w="713" w:type="dxa"/>
          </w:tcPr>
          <w:p w14:paraId="35A4D114" w14:textId="77777777" w:rsidR="008F46D0" w:rsidRPr="0032214B" w:rsidRDefault="008F46D0" w:rsidP="008F4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2214B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984" w:type="dxa"/>
          </w:tcPr>
          <w:p w14:paraId="1901CEFE" w14:textId="77777777" w:rsidR="008F46D0" w:rsidRDefault="008F46D0" w:rsidP="008F46D0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Соблюдение сроков представления годовой бюджетной и годовой сводной </w:t>
            </w:r>
            <w:r w:rsidRPr="0032214B">
              <w:rPr>
                <w:rFonts w:ascii="Times New Roman" w:hAnsi="Times New Roman" w:cs="Times New Roman"/>
              </w:rPr>
              <w:lastRenderedPageBreak/>
              <w:t>бухгалтерской отчетности бюджетных и автономных учреждений</w:t>
            </w:r>
          </w:p>
          <w:p w14:paraId="0EF5C5CF" w14:textId="756EA510" w:rsidR="008F46D0" w:rsidRPr="003456F6" w:rsidRDefault="008F46D0" w:rsidP="008F46D0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456F6">
              <w:rPr>
                <w:rFonts w:ascii="Times New Roman" w:hAnsi="Times New Roman" w:cs="Times New Roman"/>
                <w:b/>
                <w:bCs/>
                <w:color w:val="FF0000"/>
              </w:rPr>
              <w:t>5</w:t>
            </w:r>
          </w:p>
        </w:tc>
        <w:tc>
          <w:tcPr>
            <w:tcW w:w="3117" w:type="dxa"/>
          </w:tcPr>
          <w:p w14:paraId="05B24C00" w14:textId="75E2FDA8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Соблюдение сроков </w:t>
            </w:r>
          </w:p>
        </w:tc>
        <w:tc>
          <w:tcPr>
            <w:tcW w:w="1274" w:type="dxa"/>
          </w:tcPr>
          <w:p w14:paraId="241A5F83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CEF152" w14:textId="77777777" w:rsidR="008F46D0" w:rsidRPr="0032214B" w:rsidRDefault="008F46D0" w:rsidP="008F46D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6" w:type="dxa"/>
          </w:tcPr>
          <w:p w14:paraId="780C8A43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E(3.2) = 5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2214B">
              <w:rPr>
                <w:rFonts w:ascii="Times New Roman" w:hAnsi="Times New Roman" w:cs="Times New Roman"/>
              </w:rPr>
              <w:t xml:space="preserve">в случае представления годовой бюджетной и годовой сводной бухгалтерской отчетности </w:t>
            </w:r>
            <w:r w:rsidRPr="0032214B">
              <w:rPr>
                <w:rFonts w:ascii="Times New Roman" w:hAnsi="Times New Roman" w:cs="Times New Roman"/>
              </w:rPr>
              <w:lastRenderedPageBreak/>
              <w:t>бюджетных и автономных учр</w:t>
            </w:r>
            <w:r>
              <w:rPr>
                <w:rFonts w:ascii="Times New Roman" w:hAnsi="Times New Roman" w:cs="Times New Roman"/>
              </w:rPr>
              <w:t>еждений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сроки;</w:t>
            </w:r>
          </w:p>
          <w:p w14:paraId="14212461" w14:textId="77777777" w:rsidR="008F46D0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14:paraId="567D506A" w14:textId="77777777" w:rsidR="008F46D0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в случае </w:t>
            </w:r>
          </w:p>
          <w:p w14:paraId="2082CEAC" w14:textId="77777777" w:rsidR="008F46D0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</w:p>
          <w:p w14:paraId="553F5FFE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несвоевременного представления годовой бюджетной и годовой сводной бухгалтерской отчетности бюджетных и автономных учрежде</w:t>
            </w:r>
            <w:r>
              <w:rPr>
                <w:rFonts w:ascii="Times New Roman" w:hAnsi="Times New Roman" w:cs="Times New Roman"/>
              </w:rPr>
              <w:t>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</w:t>
            </w:r>
          </w:p>
        </w:tc>
        <w:tc>
          <w:tcPr>
            <w:tcW w:w="2551" w:type="dxa"/>
          </w:tcPr>
          <w:p w14:paraId="7B52865C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Инф</w:t>
            </w:r>
            <w:r>
              <w:rPr>
                <w:rFonts w:ascii="Times New Roman" w:hAnsi="Times New Roman" w:cs="Times New Roman"/>
              </w:rPr>
              <w:t>ормация, находящаяся в приказе Ф</w:t>
            </w:r>
            <w:r w:rsidRPr="0032214B">
              <w:rPr>
                <w:rFonts w:ascii="Times New Roman" w:hAnsi="Times New Roman" w:cs="Times New Roman"/>
              </w:rPr>
              <w:t xml:space="preserve">инансового управления </w:t>
            </w:r>
            <w:r>
              <w:rPr>
                <w:rFonts w:ascii="Times New Roman" w:hAnsi="Times New Roman" w:cs="Times New Roman"/>
              </w:rPr>
              <w:t xml:space="preserve">Администрации Рузского городского </w:t>
            </w:r>
            <w:r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2694" w:type="dxa"/>
          </w:tcPr>
          <w:p w14:paraId="27F977A0" w14:textId="77777777" w:rsidR="008F46D0" w:rsidRPr="0032214B" w:rsidRDefault="008F46D0" w:rsidP="008F46D0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Показатель отражает своевременность представления главным распорядителем средств бюджета годовой отчетности. Целевым </w:t>
            </w:r>
            <w:r w:rsidRPr="0032214B">
              <w:rPr>
                <w:rFonts w:ascii="Times New Roman" w:hAnsi="Times New Roman" w:cs="Times New Roman"/>
              </w:rPr>
              <w:lastRenderedPageBreak/>
              <w:t>ориентиром является значение показателя, равное 5</w:t>
            </w:r>
          </w:p>
          <w:p w14:paraId="286F06E0" w14:textId="77777777" w:rsidR="008F46D0" w:rsidRPr="0032214B" w:rsidRDefault="008F46D0" w:rsidP="008F46D0">
            <w:pPr>
              <w:rPr>
                <w:rFonts w:ascii="Times New Roman" w:hAnsi="Times New Roman" w:cs="Times New Roman"/>
              </w:rPr>
            </w:pPr>
          </w:p>
        </w:tc>
      </w:tr>
    </w:tbl>
    <w:p w14:paraId="0AA7FB9F" w14:textId="77777777" w:rsidR="00D457A0" w:rsidRPr="00013124" w:rsidRDefault="00D457A0">
      <w:pPr>
        <w:rPr>
          <w:rFonts w:ascii="Times New Roman" w:eastAsiaTheme="minorHAnsi" w:hAnsi="Times New Roman" w:cs="Times New Roman"/>
        </w:rPr>
        <w:sectPr w:rsidR="00D457A0" w:rsidRPr="00013124" w:rsidSect="00EB0576">
          <w:footerReference w:type="first" r:id="rId8"/>
          <w:pgSz w:w="16838" w:h="11906" w:orient="landscape"/>
          <w:pgMar w:top="426" w:right="1134" w:bottom="0" w:left="1134" w:header="708" w:footer="708" w:gutter="0"/>
          <w:cols w:space="708"/>
          <w:docGrid w:linePitch="360"/>
        </w:sectPr>
      </w:pPr>
    </w:p>
    <w:p w14:paraId="7DE3D9F8" w14:textId="3ABA652D" w:rsidR="009A631E" w:rsidRPr="009A631E" w:rsidRDefault="009A631E" w:rsidP="009A631E">
      <w:pPr>
        <w:tabs>
          <w:tab w:val="left" w:pos="1290"/>
        </w:tabs>
        <w:rPr>
          <w:rFonts w:ascii="Times New Roman" w:eastAsiaTheme="minorHAnsi" w:hAnsi="Times New Roman" w:cs="Times New Roman"/>
          <w:b/>
          <w:bCs/>
        </w:rPr>
      </w:pPr>
      <w:r w:rsidRPr="00A364EF">
        <w:rPr>
          <w:rFonts w:ascii="Times New Roman" w:eastAsiaTheme="minorHAnsi" w:hAnsi="Times New Roman" w:cs="Times New Roman"/>
          <w:b/>
          <w:bCs/>
        </w:rPr>
        <w:lastRenderedPageBreak/>
        <w:t xml:space="preserve">Ei итоговая оценка </w:t>
      </w:r>
      <w:r w:rsidRPr="009A631E">
        <w:rPr>
          <w:rFonts w:ascii="Times New Roman" w:eastAsiaTheme="minorHAnsi" w:hAnsi="Times New Roman" w:cs="Times New Roman"/>
          <w:b/>
          <w:bCs/>
        </w:rPr>
        <w:t>0</w:t>
      </w:r>
      <w:r w:rsidRPr="00A364EF">
        <w:rPr>
          <w:rFonts w:ascii="Times New Roman" w:eastAsiaTheme="minorHAnsi" w:hAnsi="Times New Roman" w:cs="Times New Roman"/>
          <w:b/>
          <w:bCs/>
        </w:rPr>
        <w:t>,</w:t>
      </w:r>
      <w:r w:rsidRPr="009A631E">
        <w:rPr>
          <w:rFonts w:ascii="Times New Roman" w:eastAsiaTheme="minorHAnsi" w:hAnsi="Times New Roman" w:cs="Times New Roman"/>
          <w:b/>
          <w:bCs/>
        </w:rPr>
        <w:t>91</w:t>
      </w:r>
      <w:r w:rsidRPr="00A364EF">
        <w:rPr>
          <w:rFonts w:ascii="Times New Roman" w:eastAsiaTheme="minorHAnsi" w:hAnsi="Times New Roman" w:cs="Times New Roman"/>
          <w:b/>
          <w:bCs/>
        </w:rPr>
        <w:t>+1,</w:t>
      </w:r>
      <w:r w:rsidRPr="009A631E">
        <w:rPr>
          <w:rFonts w:ascii="Times New Roman" w:eastAsiaTheme="minorHAnsi" w:hAnsi="Times New Roman" w:cs="Times New Roman"/>
          <w:b/>
          <w:bCs/>
        </w:rPr>
        <w:t>25</w:t>
      </w:r>
      <w:r w:rsidRPr="00A364EF">
        <w:rPr>
          <w:rFonts w:ascii="Times New Roman" w:eastAsiaTheme="minorHAnsi" w:hAnsi="Times New Roman" w:cs="Times New Roman"/>
          <w:b/>
          <w:bCs/>
        </w:rPr>
        <w:t>+0+1,25=3,4</w:t>
      </w:r>
      <w:r w:rsidRPr="009A631E">
        <w:rPr>
          <w:rFonts w:ascii="Times New Roman" w:eastAsiaTheme="minorHAnsi" w:hAnsi="Times New Roman" w:cs="Times New Roman"/>
          <w:b/>
          <w:bCs/>
        </w:rPr>
        <w:t>1</w:t>
      </w:r>
      <w:r w:rsidRPr="00A364EF">
        <w:rPr>
          <w:rFonts w:ascii="Times New Roman" w:eastAsiaTheme="minorHAnsi" w:hAnsi="Times New Roman" w:cs="Times New Roman"/>
          <w:b/>
          <w:bCs/>
        </w:rPr>
        <w:t>*k сложности 1,1 = 3,7</w:t>
      </w:r>
      <w:r w:rsidRPr="009A631E">
        <w:rPr>
          <w:rFonts w:ascii="Times New Roman" w:eastAsiaTheme="minorHAnsi" w:hAnsi="Times New Roman" w:cs="Times New Roman"/>
          <w:b/>
          <w:bCs/>
        </w:rPr>
        <w:t>5</w:t>
      </w:r>
      <w:r w:rsidRPr="00A364EF">
        <w:rPr>
          <w:rFonts w:ascii="Times New Roman" w:eastAsiaTheme="minorHAnsi" w:hAnsi="Times New Roman" w:cs="Times New Roman"/>
          <w:b/>
          <w:bCs/>
        </w:rPr>
        <w:t>=3,</w:t>
      </w:r>
      <w:r w:rsidRPr="009A631E">
        <w:rPr>
          <w:rFonts w:ascii="Times New Roman" w:eastAsiaTheme="minorHAnsi" w:hAnsi="Times New Roman" w:cs="Times New Roman"/>
          <w:b/>
          <w:bCs/>
        </w:rPr>
        <w:t>7</w:t>
      </w:r>
    </w:p>
    <w:p w14:paraId="2134934F" w14:textId="0B1B672A" w:rsidR="00F7765A" w:rsidRPr="00721E48" w:rsidRDefault="00F7765A" w:rsidP="00F0340D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sectPr w:rsidR="00F7765A" w:rsidRPr="00721E48" w:rsidSect="00246D98">
      <w:footerReference w:type="first" r:id="rId9"/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C2F5" w14:textId="77777777" w:rsidR="005C4D2D" w:rsidRDefault="005C4D2D" w:rsidP="00CA55EA">
      <w:pPr>
        <w:spacing w:after="0" w:line="240" w:lineRule="auto"/>
      </w:pPr>
      <w:r>
        <w:separator/>
      </w:r>
    </w:p>
  </w:endnote>
  <w:endnote w:type="continuationSeparator" w:id="0">
    <w:p w14:paraId="37A3FB87" w14:textId="77777777" w:rsidR="005C4D2D" w:rsidRDefault="005C4D2D" w:rsidP="00CA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14BC" w14:textId="77777777" w:rsidR="00E1023F" w:rsidRDefault="00E1023F">
    <w:pPr>
      <w:pStyle w:val="af9"/>
      <w:jc w:val="right"/>
    </w:pPr>
  </w:p>
  <w:p w14:paraId="706D54EC" w14:textId="77777777" w:rsidR="00E1023F" w:rsidRDefault="00E1023F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97D" w14:textId="77777777" w:rsidR="00DF6CC3" w:rsidRDefault="009A631E">
    <w:pPr>
      <w:pStyle w:val="af9"/>
      <w:jc w:val="right"/>
    </w:pPr>
  </w:p>
  <w:p w14:paraId="662EC6C4" w14:textId="77777777" w:rsidR="00DF6CC3" w:rsidRDefault="009A631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C2BA" w14:textId="77777777" w:rsidR="005C4D2D" w:rsidRDefault="005C4D2D" w:rsidP="00CA55EA">
      <w:pPr>
        <w:spacing w:after="0" w:line="240" w:lineRule="auto"/>
      </w:pPr>
      <w:r>
        <w:separator/>
      </w:r>
    </w:p>
  </w:footnote>
  <w:footnote w:type="continuationSeparator" w:id="0">
    <w:p w14:paraId="43A3BEB8" w14:textId="77777777" w:rsidR="005C4D2D" w:rsidRDefault="005C4D2D" w:rsidP="00CA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BD"/>
    <w:multiLevelType w:val="hybridMultilevel"/>
    <w:tmpl w:val="53369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D17864"/>
    <w:multiLevelType w:val="hybridMultilevel"/>
    <w:tmpl w:val="D0F0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26FC6"/>
    <w:multiLevelType w:val="hybridMultilevel"/>
    <w:tmpl w:val="3F528EC8"/>
    <w:lvl w:ilvl="0" w:tplc="0318E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96B6C92"/>
    <w:multiLevelType w:val="multilevel"/>
    <w:tmpl w:val="683A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FD6F14"/>
    <w:multiLevelType w:val="hybridMultilevel"/>
    <w:tmpl w:val="7C00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A2BA3"/>
    <w:multiLevelType w:val="hybridMultilevel"/>
    <w:tmpl w:val="655CEF40"/>
    <w:lvl w:ilvl="0" w:tplc="9B2A41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5C55F9E"/>
    <w:multiLevelType w:val="hybridMultilevel"/>
    <w:tmpl w:val="954E7536"/>
    <w:lvl w:ilvl="0" w:tplc="12406198">
      <w:start w:val="1"/>
      <w:numFmt w:val="decimal"/>
      <w:lvlText w:val="%1."/>
      <w:lvlJc w:val="left"/>
      <w:pPr>
        <w:ind w:left="1968" w:hanging="9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2D"/>
    <w:rsid w:val="00000DC0"/>
    <w:rsid w:val="00003B6E"/>
    <w:rsid w:val="00004582"/>
    <w:rsid w:val="00007F8F"/>
    <w:rsid w:val="00011BEB"/>
    <w:rsid w:val="00011CD1"/>
    <w:rsid w:val="00012F91"/>
    <w:rsid w:val="00013124"/>
    <w:rsid w:val="00013D55"/>
    <w:rsid w:val="00014B37"/>
    <w:rsid w:val="00015A7A"/>
    <w:rsid w:val="0002182F"/>
    <w:rsid w:val="00025581"/>
    <w:rsid w:val="000259D7"/>
    <w:rsid w:val="000267CF"/>
    <w:rsid w:val="00027CFD"/>
    <w:rsid w:val="00027FEC"/>
    <w:rsid w:val="00030E90"/>
    <w:rsid w:val="00035B10"/>
    <w:rsid w:val="00035EAF"/>
    <w:rsid w:val="00041B93"/>
    <w:rsid w:val="00042320"/>
    <w:rsid w:val="00043B5C"/>
    <w:rsid w:val="000449FD"/>
    <w:rsid w:val="000453C2"/>
    <w:rsid w:val="000455F6"/>
    <w:rsid w:val="00046D48"/>
    <w:rsid w:val="000554F6"/>
    <w:rsid w:val="00057433"/>
    <w:rsid w:val="0006294B"/>
    <w:rsid w:val="00063975"/>
    <w:rsid w:val="000651D2"/>
    <w:rsid w:val="000735B8"/>
    <w:rsid w:val="00074E63"/>
    <w:rsid w:val="000766F9"/>
    <w:rsid w:val="0007747B"/>
    <w:rsid w:val="000817DD"/>
    <w:rsid w:val="00081F8A"/>
    <w:rsid w:val="00086907"/>
    <w:rsid w:val="0008772E"/>
    <w:rsid w:val="00091242"/>
    <w:rsid w:val="00093345"/>
    <w:rsid w:val="00095EE9"/>
    <w:rsid w:val="000A1519"/>
    <w:rsid w:val="000A2142"/>
    <w:rsid w:val="000A3764"/>
    <w:rsid w:val="000A4234"/>
    <w:rsid w:val="000A52E2"/>
    <w:rsid w:val="000A5F1E"/>
    <w:rsid w:val="000B03D6"/>
    <w:rsid w:val="000B0654"/>
    <w:rsid w:val="000B3C4A"/>
    <w:rsid w:val="000B4FE3"/>
    <w:rsid w:val="000B7327"/>
    <w:rsid w:val="000C07B7"/>
    <w:rsid w:val="000C42BB"/>
    <w:rsid w:val="000D0013"/>
    <w:rsid w:val="000D2CDE"/>
    <w:rsid w:val="000D3033"/>
    <w:rsid w:val="000D465D"/>
    <w:rsid w:val="000D497D"/>
    <w:rsid w:val="000D5489"/>
    <w:rsid w:val="000D5A54"/>
    <w:rsid w:val="000E431F"/>
    <w:rsid w:val="000E4C3B"/>
    <w:rsid w:val="000E589E"/>
    <w:rsid w:val="000F026D"/>
    <w:rsid w:val="000F13BE"/>
    <w:rsid w:val="000F3ACC"/>
    <w:rsid w:val="000F6CB9"/>
    <w:rsid w:val="00100F17"/>
    <w:rsid w:val="00104685"/>
    <w:rsid w:val="00104AC4"/>
    <w:rsid w:val="0011055D"/>
    <w:rsid w:val="00113B21"/>
    <w:rsid w:val="0011579D"/>
    <w:rsid w:val="001226AB"/>
    <w:rsid w:val="00122E8D"/>
    <w:rsid w:val="001236CA"/>
    <w:rsid w:val="00125093"/>
    <w:rsid w:val="00125898"/>
    <w:rsid w:val="00125DD7"/>
    <w:rsid w:val="00126E01"/>
    <w:rsid w:val="0013134E"/>
    <w:rsid w:val="00131357"/>
    <w:rsid w:val="0013281F"/>
    <w:rsid w:val="0014220D"/>
    <w:rsid w:val="00142D3E"/>
    <w:rsid w:val="001443EA"/>
    <w:rsid w:val="00145E94"/>
    <w:rsid w:val="001466EB"/>
    <w:rsid w:val="0015020C"/>
    <w:rsid w:val="00150717"/>
    <w:rsid w:val="00150A6D"/>
    <w:rsid w:val="00152CFB"/>
    <w:rsid w:val="00153066"/>
    <w:rsid w:val="00154113"/>
    <w:rsid w:val="0015437A"/>
    <w:rsid w:val="0015573E"/>
    <w:rsid w:val="00155A6E"/>
    <w:rsid w:val="00163F13"/>
    <w:rsid w:val="0016435B"/>
    <w:rsid w:val="00170BFE"/>
    <w:rsid w:val="0017325F"/>
    <w:rsid w:val="001735A9"/>
    <w:rsid w:val="00173B03"/>
    <w:rsid w:val="00173DEE"/>
    <w:rsid w:val="0017485E"/>
    <w:rsid w:val="00176075"/>
    <w:rsid w:val="00185E10"/>
    <w:rsid w:val="001909CE"/>
    <w:rsid w:val="001909DB"/>
    <w:rsid w:val="00190A01"/>
    <w:rsid w:val="0019187A"/>
    <w:rsid w:val="001931B9"/>
    <w:rsid w:val="001932A2"/>
    <w:rsid w:val="001938D0"/>
    <w:rsid w:val="00193C84"/>
    <w:rsid w:val="00194C7C"/>
    <w:rsid w:val="0019538E"/>
    <w:rsid w:val="001A0AB6"/>
    <w:rsid w:val="001A2AB8"/>
    <w:rsid w:val="001A409E"/>
    <w:rsid w:val="001A7DCD"/>
    <w:rsid w:val="001B0D5A"/>
    <w:rsid w:val="001B4C4F"/>
    <w:rsid w:val="001B50C3"/>
    <w:rsid w:val="001B746B"/>
    <w:rsid w:val="001C2D03"/>
    <w:rsid w:val="001C2EDF"/>
    <w:rsid w:val="001C3577"/>
    <w:rsid w:val="001C53AD"/>
    <w:rsid w:val="001C6ABB"/>
    <w:rsid w:val="001D3410"/>
    <w:rsid w:val="001D531D"/>
    <w:rsid w:val="001D58A4"/>
    <w:rsid w:val="001E16F2"/>
    <w:rsid w:val="001E1E34"/>
    <w:rsid w:val="001E4D65"/>
    <w:rsid w:val="001E5F96"/>
    <w:rsid w:val="001F1216"/>
    <w:rsid w:val="001F673F"/>
    <w:rsid w:val="00200169"/>
    <w:rsid w:val="00201645"/>
    <w:rsid w:val="002078AF"/>
    <w:rsid w:val="002117B5"/>
    <w:rsid w:val="00212674"/>
    <w:rsid w:val="00214534"/>
    <w:rsid w:val="00214588"/>
    <w:rsid w:val="0021733E"/>
    <w:rsid w:val="00217EED"/>
    <w:rsid w:val="002211D2"/>
    <w:rsid w:val="00221BD3"/>
    <w:rsid w:val="00225921"/>
    <w:rsid w:val="00227167"/>
    <w:rsid w:val="002319C5"/>
    <w:rsid w:val="00232434"/>
    <w:rsid w:val="00234C1D"/>
    <w:rsid w:val="0023552E"/>
    <w:rsid w:val="0023620B"/>
    <w:rsid w:val="00237223"/>
    <w:rsid w:val="00240129"/>
    <w:rsid w:val="0024167C"/>
    <w:rsid w:val="00241F6B"/>
    <w:rsid w:val="00242FBE"/>
    <w:rsid w:val="00246AA6"/>
    <w:rsid w:val="002475A5"/>
    <w:rsid w:val="002536E8"/>
    <w:rsid w:val="00253DBC"/>
    <w:rsid w:val="00254EDF"/>
    <w:rsid w:val="00255FB7"/>
    <w:rsid w:val="00265E28"/>
    <w:rsid w:val="002723B4"/>
    <w:rsid w:val="00274BF4"/>
    <w:rsid w:val="002751B5"/>
    <w:rsid w:val="002766E0"/>
    <w:rsid w:val="002772DC"/>
    <w:rsid w:val="002850F4"/>
    <w:rsid w:val="00285E2C"/>
    <w:rsid w:val="00291D2A"/>
    <w:rsid w:val="0029244F"/>
    <w:rsid w:val="00292DA0"/>
    <w:rsid w:val="00292E55"/>
    <w:rsid w:val="00294C0A"/>
    <w:rsid w:val="002950EF"/>
    <w:rsid w:val="00297213"/>
    <w:rsid w:val="002A0FB9"/>
    <w:rsid w:val="002A1126"/>
    <w:rsid w:val="002A115C"/>
    <w:rsid w:val="002A289B"/>
    <w:rsid w:val="002A6D93"/>
    <w:rsid w:val="002B0554"/>
    <w:rsid w:val="002B11CF"/>
    <w:rsid w:val="002B12E7"/>
    <w:rsid w:val="002B3F05"/>
    <w:rsid w:val="002B55FB"/>
    <w:rsid w:val="002B781C"/>
    <w:rsid w:val="002C14B1"/>
    <w:rsid w:val="002C29A2"/>
    <w:rsid w:val="002C36D3"/>
    <w:rsid w:val="002C6C8D"/>
    <w:rsid w:val="002C7DEC"/>
    <w:rsid w:val="002D10BB"/>
    <w:rsid w:val="002D29C1"/>
    <w:rsid w:val="002D2F53"/>
    <w:rsid w:val="002D3472"/>
    <w:rsid w:val="002D3AA4"/>
    <w:rsid w:val="002D5240"/>
    <w:rsid w:val="002D5277"/>
    <w:rsid w:val="002D5768"/>
    <w:rsid w:val="002D64E7"/>
    <w:rsid w:val="002E1BC9"/>
    <w:rsid w:val="002E3771"/>
    <w:rsid w:val="002E5342"/>
    <w:rsid w:val="002E74A2"/>
    <w:rsid w:val="002F0B20"/>
    <w:rsid w:val="002F33B4"/>
    <w:rsid w:val="002F5FF8"/>
    <w:rsid w:val="002F6836"/>
    <w:rsid w:val="002F6B81"/>
    <w:rsid w:val="002F6E75"/>
    <w:rsid w:val="002F7F65"/>
    <w:rsid w:val="00301B6A"/>
    <w:rsid w:val="003028E8"/>
    <w:rsid w:val="00302B58"/>
    <w:rsid w:val="00303C2E"/>
    <w:rsid w:val="0030639C"/>
    <w:rsid w:val="00310D95"/>
    <w:rsid w:val="00311D42"/>
    <w:rsid w:val="003132BE"/>
    <w:rsid w:val="003171C1"/>
    <w:rsid w:val="0032214B"/>
    <w:rsid w:val="003230D5"/>
    <w:rsid w:val="00326A3B"/>
    <w:rsid w:val="003279F5"/>
    <w:rsid w:val="00327C3D"/>
    <w:rsid w:val="003300B6"/>
    <w:rsid w:val="00330955"/>
    <w:rsid w:val="00331241"/>
    <w:rsid w:val="00331E53"/>
    <w:rsid w:val="003333DB"/>
    <w:rsid w:val="00333813"/>
    <w:rsid w:val="00336EB3"/>
    <w:rsid w:val="003402DD"/>
    <w:rsid w:val="0034157A"/>
    <w:rsid w:val="00341AD6"/>
    <w:rsid w:val="003456F6"/>
    <w:rsid w:val="00345998"/>
    <w:rsid w:val="00345C9B"/>
    <w:rsid w:val="00345DF7"/>
    <w:rsid w:val="00346458"/>
    <w:rsid w:val="00347B93"/>
    <w:rsid w:val="00352121"/>
    <w:rsid w:val="00352AE4"/>
    <w:rsid w:val="003539B1"/>
    <w:rsid w:val="00356C2D"/>
    <w:rsid w:val="00363F15"/>
    <w:rsid w:val="00372801"/>
    <w:rsid w:val="00375AD7"/>
    <w:rsid w:val="00376049"/>
    <w:rsid w:val="00381F34"/>
    <w:rsid w:val="00382562"/>
    <w:rsid w:val="003849BF"/>
    <w:rsid w:val="003900C7"/>
    <w:rsid w:val="0039223D"/>
    <w:rsid w:val="003923DD"/>
    <w:rsid w:val="00392D52"/>
    <w:rsid w:val="003958A7"/>
    <w:rsid w:val="003968FE"/>
    <w:rsid w:val="00397756"/>
    <w:rsid w:val="003A3846"/>
    <w:rsid w:val="003A5545"/>
    <w:rsid w:val="003A55B0"/>
    <w:rsid w:val="003A5AD5"/>
    <w:rsid w:val="003A7BED"/>
    <w:rsid w:val="003B0383"/>
    <w:rsid w:val="003B0902"/>
    <w:rsid w:val="003B0F17"/>
    <w:rsid w:val="003B1F42"/>
    <w:rsid w:val="003B6D77"/>
    <w:rsid w:val="003B7F57"/>
    <w:rsid w:val="003C01E0"/>
    <w:rsid w:val="003C2A7A"/>
    <w:rsid w:val="003C59FE"/>
    <w:rsid w:val="003C5B8D"/>
    <w:rsid w:val="003C7F90"/>
    <w:rsid w:val="003D105E"/>
    <w:rsid w:val="003D2965"/>
    <w:rsid w:val="003D3DF9"/>
    <w:rsid w:val="003D54F4"/>
    <w:rsid w:val="003E1D4C"/>
    <w:rsid w:val="003E3EBD"/>
    <w:rsid w:val="003E4863"/>
    <w:rsid w:val="003E4DE6"/>
    <w:rsid w:val="003F0CDD"/>
    <w:rsid w:val="003F1D05"/>
    <w:rsid w:val="003F1E45"/>
    <w:rsid w:val="003F2140"/>
    <w:rsid w:val="003F6622"/>
    <w:rsid w:val="003F7787"/>
    <w:rsid w:val="003F7C98"/>
    <w:rsid w:val="003F7F40"/>
    <w:rsid w:val="004030B0"/>
    <w:rsid w:val="00405771"/>
    <w:rsid w:val="00406724"/>
    <w:rsid w:val="00412045"/>
    <w:rsid w:val="00413019"/>
    <w:rsid w:val="00413E19"/>
    <w:rsid w:val="004141B4"/>
    <w:rsid w:val="00415022"/>
    <w:rsid w:val="00415775"/>
    <w:rsid w:val="0041614D"/>
    <w:rsid w:val="0041712C"/>
    <w:rsid w:val="0042666A"/>
    <w:rsid w:val="00426FFA"/>
    <w:rsid w:val="00427F91"/>
    <w:rsid w:val="00431DD0"/>
    <w:rsid w:val="00434015"/>
    <w:rsid w:val="00434A70"/>
    <w:rsid w:val="004401DB"/>
    <w:rsid w:val="00441D2A"/>
    <w:rsid w:val="004465FA"/>
    <w:rsid w:val="004477CF"/>
    <w:rsid w:val="00447BDD"/>
    <w:rsid w:val="00450DDB"/>
    <w:rsid w:val="00460039"/>
    <w:rsid w:val="004612A9"/>
    <w:rsid w:val="00461EC9"/>
    <w:rsid w:val="004660D4"/>
    <w:rsid w:val="004672F8"/>
    <w:rsid w:val="00467415"/>
    <w:rsid w:val="00467A15"/>
    <w:rsid w:val="00467BC3"/>
    <w:rsid w:val="00480D2C"/>
    <w:rsid w:val="00481A9A"/>
    <w:rsid w:val="004835B2"/>
    <w:rsid w:val="00484E64"/>
    <w:rsid w:val="00485304"/>
    <w:rsid w:val="004920D9"/>
    <w:rsid w:val="00492397"/>
    <w:rsid w:val="00492723"/>
    <w:rsid w:val="0049286D"/>
    <w:rsid w:val="00494CFA"/>
    <w:rsid w:val="0049586F"/>
    <w:rsid w:val="00495A06"/>
    <w:rsid w:val="00496305"/>
    <w:rsid w:val="00496D48"/>
    <w:rsid w:val="0049734D"/>
    <w:rsid w:val="00497395"/>
    <w:rsid w:val="004976FB"/>
    <w:rsid w:val="004A0523"/>
    <w:rsid w:val="004A11C6"/>
    <w:rsid w:val="004A5619"/>
    <w:rsid w:val="004A5D03"/>
    <w:rsid w:val="004A6461"/>
    <w:rsid w:val="004A6C91"/>
    <w:rsid w:val="004B3B15"/>
    <w:rsid w:val="004B42D1"/>
    <w:rsid w:val="004B48F5"/>
    <w:rsid w:val="004B4BCF"/>
    <w:rsid w:val="004B4C4E"/>
    <w:rsid w:val="004B6AA2"/>
    <w:rsid w:val="004B7426"/>
    <w:rsid w:val="004C2E80"/>
    <w:rsid w:val="004C4F69"/>
    <w:rsid w:val="004C537C"/>
    <w:rsid w:val="004C5AE8"/>
    <w:rsid w:val="004C78D8"/>
    <w:rsid w:val="004C7EEA"/>
    <w:rsid w:val="004D191D"/>
    <w:rsid w:val="004D2F20"/>
    <w:rsid w:val="004D31FA"/>
    <w:rsid w:val="004E3632"/>
    <w:rsid w:val="004E3AD2"/>
    <w:rsid w:val="004E581C"/>
    <w:rsid w:val="004E63A1"/>
    <w:rsid w:val="004E64C4"/>
    <w:rsid w:val="004E6C6F"/>
    <w:rsid w:val="004E7007"/>
    <w:rsid w:val="004E71DF"/>
    <w:rsid w:val="004F271C"/>
    <w:rsid w:val="004F2F3C"/>
    <w:rsid w:val="004F4BF8"/>
    <w:rsid w:val="004F6BD5"/>
    <w:rsid w:val="004F7834"/>
    <w:rsid w:val="00501A33"/>
    <w:rsid w:val="00502A3C"/>
    <w:rsid w:val="00504804"/>
    <w:rsid w:val="00507238"/>
    <w:rsid w:val="005105FD"/>
    <w:rsid w:val="00511992"/>
    <w:rsid w:val="00511D0D"/>
    <w:rsid w:val="0051267F"/>
    <w:rsid w:val="00512F5F"/>
    <w:rsid w:val="00515459"/>
    <w:rsid w:val="005157AC"/>
    <w:rsid w:val="00517814"/>
    <w:rsid w:val="00520572"/>
    <w:rsid w:val="00521B48"/>
    <w:rsid w:val="00525B3E"/>
    <w:rsid w:val="005274D1"/>
    <w:rsid w:val="0053176A"/>
    <w:rsid w:val="00533635"/>
    <w:rsid w:val="005357FC"/>
    <w:rsid w:val="00536CDF"/>
    <w:rsid w:val="005403C9"/>
    <w:rsid w:val="005457FB"/>
    <w:rsid w:val="00546CE7"/>
    <w:rsid w:val="0054716E"/>
    <w:rsid w:val="00551BA9"/>
    <w:rsid w:val="00552748"/>
    <w:rsid w:val="0055400D"/>
    <w:rsid w:val="005614E2"/>
    <w:rsid w:val="005618C0"/>
    <w:rsid w:val="005652FD"/>
    <w:rsid w:val="00570010"/>
    <w:rsid w:val="00572F07"/>
    <w:rsid w:val="00574449"/>
    <w:rsid w:val="00574A23"/>
    <w:rsid w:val="005759C6"/>
    <w:rsid w:val="00575AA6"/>
    <w:rsid w:val="00577BB1"/>
    <w:rsid w:val="00577D5B"/>
    <w:rsid w:val="0058021E"/>
    <w:rsid w:val="00584453"/>
    <w:rsid w:val="00584D47"/>
    <w:rsid w:val="00591647"/>
    <w:rsid w:val="00596F33"/>
    <w:rsid w:val="005A2C49"/>
    <w:rsid w:val="005A6051"/>
    <w:rsid w:val="005A63D8"/>
    <w:rsid w:val="005B12B2"/>
    <w:rsid w:val="005B13B1"/>
    <w:rsid w:val="005B1788"/>
    <w:rsid w:val="005B1CF0"/>
    <w:rsid w:val="005B4057"/>
    <w:rsid w:val="005B620A"/>
    <w:rsid w:val="005B7DB1"/>
    <w:rsid w:val="005C0AFA"/>
    <w:rsid w:val="005C439D"/>
    <w:rsid w:val="005C4D2D"/>
    <w:rsid w:val="005C64D0"/>
    <w:rsid w:val="005C6B99"/>
    <w:rsid w:val="005D0349"/>
    <w:rsid w:val="005D0CF7"/>
    <w:rsid w:val="005D2905"/>
    <w:rsid w:val="005D3643"/>
    <w:rsid w:val="005D694C"/>
    <w:rsid w:val="005E10F6"/>
    <w:rsid w:val="005E1522"/>
    <w:rsid w:val="005E3F69"/>
    <w:rsid w:val="005E5130"/>
    <w:rsid w:val="005F06E6"/>
    <w:rsid w:val="005F243B"/>
    <w:rsid w:val="005F382F"/>
    <w:rsid w:val="005F5020"/>
    <w:rsid w:val="005F64B7"/>
    <w:rsid w:val="005F65E5"/>
    <w:rsid w:val="005F6607"/>
    <w:rsid w:val="005F7231"/>
    <w:rsid w:val="005F783D"/>
    <w:rsid w:val="00601048"/>
    <w:rsid w:val="0060345B"/>
    <w:rsid w:val="0060494B"/>
    <w:rsid w:val="00605E5C"/>
    <w:rsid w:val="00606300"/>
    <w:rsid w:val="00610D69"/>
    <w:rsid w:val="006114FB"/>
    <w:rsid w:val="0061569B"/>
    <w:rsid w:val="00616C09"/>
    <w:rsid w:val="006176F2"/>
    <w:rsid w:val="00617D3C"/>
    <w:rsid w:val="0062214C"/>
    <w:rsid w:val="006256D8"/>
    <w:rsid w:val="00626C57"/>
    <w:rsid w:val="00633757"/>
    <w:rsid w:val="006374FD"/>
    <w:rsid w:val="0064194F"/>
    <w:rsid w:val="00643AB5"/>
    <w:rsid w:val="0064412A"/>
    <w:rsid w:val="00646790"/>
    <w:rsid w:val="006471EC"/>
    <w:rsid w:val="00647652"/>
    <w:rsid w:val="00650717"/>
    <w:rsid w:val="00653043"/>
    <w:rsid w:val="0065333D"/>
    <w:rsid w:val="006540EE"/>
    <w:rsid w:val="006623B1"/>
    <w:rsid w:val="006741F8"/>
    <w:rsid w:val="0067433B"/>
    <w:rsid w:val="00674F26"/>
    <w:rsid w:val="0067572C"/>
    <w:rsid w:val="006768F8"/>
    <w:rsid w:val="00677098"/>
    <w:rsid w:val="00677CF9"/>
    <w:rsid w:val="006808D6"/>
    <w:rsid w:val="006825EB"/>
    <w:rsid w:val="006826B3"/>
    <w:rsid w:val="00683DA3"/>
    <w:rsid w:val="00684CBE"/>
    <w:rsid w:val="00687B81"/>
    <w:rsid w:val="00687F6C"/>
    <w:rsid w:val="006913A8"/>
    <w:rsid w:val="00692D56"/>
    <w:rsid w:val="00694959"/>
    <w:rsid w:val="006A021A"/>
    <w:rsid w:val="006A17FD"/>
    <w:rsid w:val="006A2D07"/>
    <w:rsid w:val="006A5007"/>
    <w:rsid w:val="006A5431"/>
    <w:rsid w:val="006A6224"/>
    <w:rsid w:val="006A680F"/>
    <w:rsid w:val="006B0D02"/>
    <w:rsid w:val="006B68DE"/>
    <w:rsid w:val="006C04F3"/>
    <w:rsid w:val="006C13EA"/>
    <w:rsid w:val="006C210E"/>
    <w:rsid w:val="006C277C"/>
    <w:rsid w:val="006C312B"/>
    <w:rsid w:val="006C44C2"/>
    <w:rsid w:val="006D0E6F"/>
    <w:rsid w:val="006D3B98"/>
    <w:rsid w:val="006D4B8C"/>
    <w:rsid w:val="006D68D4"/>
    <w:rsid w:val="006E269A"/>
    <w:rsid w:val="006E4915"/>
    <w:rsid w:val="006E6815"/>
    <w:rsid w:val="006E68FA"/>
    <w:rsid w:val="006E739D"/>
    <w:rsid w:val="006F1862"/>
    <w:rsid w:val="006F26AD"/>
    <w:rsid w:val="007012CD"/>
    <w:rsid w:val="00701783"/>
    <w:rsid w:val="00701A23"/>
    <w:rsid w:val="00702F50"/>
    <w:rsid w:val="00703DED"/>
    <w:rsid w:val="00705939"/>
    <w:rsid w:val="007100A4"/>
    <w:rsid w:val="007102A0"/>
    <w:rsid w:val="00710661"/>
    <w:rsid w:val="007107F6"/>
    <w:rsid w:val="00716496"/>
    <w:rsid w:val="0072030A"/>
    <w:rsid w:val="00720919"/>
    <w:rsid w:val="00721E48"/>
    <w:rsid w:val="00723C09"/>
    <w:rsid w:val="00723F4D"/>
    <w:rsid w:val="00724522"/>
    <w:rsid w:val="0072503F"/>
    <w:rsid w:val="0072513D"/>
    <w:rsid w:val="00725279"/>
    <w:rsid w:val="00725B6B"/>
    <w:rsid w:val="0072749B"/>
    <w:rsid w:val="007333D0"/>
    <w:rsid w:val="007340FA"/>
    <w:rsid w:val="00734886"/>
    <w:rsid w:val="0073796C"/>
    <w:rsid w:val="0074334C"/>
    <w:rsid w:val="00743F47"/>
    <w:rsid w:val="00747A75"/>
    <w:rsid w:val="007511C4"/>
    <w:rsid w:val="007512BA"/>
    <w:rsid w:val="007529A9"/>
    <w:rsid w:val="00753C83"/>
    <w:rsid w:val="00754871"/>
    <w:rsid w:val="00756CC3"/>
    <w:rsid w:val="00756ED4"/>
    <w:rsid w:val="00757821"/>
    <w:rsid w:val="00757A93"/>
    <w:rsid w:val="00760B06"/>
    <w:rsid w:val="00761C5E"/>
    <w:rsid w:val="0076209F"/>
    <w:rsid w:val="007624AD"/>
    <w:rsid w:val="00765343"/>
    <w:rsid w:val="0076656B"/>
    <w:rsid w:val="0076661E"/>
    <w:rsid w:val="00771E28"/>
    <w:rsid w:val="007729F5"/>
    <w:rsid w:val="0078313C"/>
    <w:rsid w:val="00785366"/>
    <w:rsid w:val="00785B9D"/>
    <w:rsid w:val="00785C7E"/>
    <w:rsid w:val="007917C5"/>
    <w:rsid w:val="00792210"/>
    <w:rsid w:val="00792711"/>
    <w:rsid w:val="007939A4"/>
    <w:rsid w:val="00794C5B"/>
    <w:rsid w:val="007A0564"/>
    <w:rsid w:val="007A2C15"/>
    <w:rsid w:val="007A50DB"/>
    <w:rsid w:val="007A6857"/>
    <w:rsid w:val="007A74F4"/>
    <w:rsid w:val="007B1CE4"/>
    <w:rsid w:val="007B2CA6"/>
    <w:rsid w:val="007B4079"/>
    <w:rsid w:val="007B5206"/>
    <w:rsid w:val="007C028A"/>
    <w:rsid w:val="007C087A"/>
    <w:rsid w:val="007C1A5C"/>
    <w:rsid w:val="007C23C8"/>
    <w:rsid w:val="007C2650"/>
    <w:rsid w:val="007C37D1"/>
    <w:rsid w:val="007C497E"/>
    <w:rsid w:val="007C4AA7"/>
    <w:rsid w:val="007C525A"/>
    <w:rsid w:val="007C69C3"/>
    <w:rsid w:val="007C722C"/>
    <w:rsid w:val="007D1F8D"/>
    <w:rsid w:val="007D27BE"/>
    <w:rsid w:val="007D61D2"/>
    <w:rsid w:val="007D6CCA"/>
    <w:rsid w:val="007E05AF"/>
    <w:rsid w:val="007E24C1"/>
    <w:rsid w:val="007E355E"/>
    <w:rsid w:val="007E665F"/>
    <w:rsid w:val="007F0604"/>
    <w:rsid w:val="007F1C97"/>
    <w:rsid w:val="007F569A"/>
    <w:rsid w:val="007F6EB3"/>
    <w:rsid w:val="007F7B79"/>
    <w:rsid w:val="00801D6F"/>
    <w:rsid w:val="00807791"/>
    <w:rsid w:val="00807FAB"/>
    <w:rsid w:val="008117DC"/>
    <w:rsid w:val="008141FB"/>
    <w:rsid w:val="00816A47"/>
    <w:rsid w:val="008206D8"/>
    <w:rsid w:val="00822782"/>
    <w:rsid w:val="00822A6D"/>
    <w:rsid w:val="00825DF3"/>
    <w:rsid w:val="008270AE"/>
    <w:rsid w:val="00827945"/>
    <w:rsid w:val="00830257"/>
    <w:rsid w:val="008333E9"/>
    <w:rsid w:val="00837461"/>
    <w:rsid w:val="00840A78"/>
    <w:rsid w:val="00841A21"/>
    <w:rsid w:val="008457C5"/>
    <w:rsid w:val="008501A1"/>
    <w:rsid w:val="008529AA"/>
    <w:rsid w:val="008533A6"/>
    <w:rsid w:val="00857C45"/>
    <w:rsid w:val="00857F73"/>
    <w:rsid w:val="00857FB4"/>
    <w:rsid w:val="00860ED5"/>
    <w:rsid w:val="00861A05"/>
    <w:rsid w:val="008665B5"/>
    <w:rsid w:val="0087032C"/>
    <w:rsid w:val="00870782"/>
    <w:rsid w:val="00877D1D"/>
    <w:rsid w:val="008803F7"/>
    <w:rsid w:val="0088270D"/>
    <w:rsid w:val="008867C7"/>
    <w:rsid w:val="008869CB"/>
    <w:rsid w:val="00890919"/>
    <w:rsid w:val="008921A7"/>
    <w:rsid w:val="00894F1B"/>
    <w:rsid w:val="008A0377"/>
    <w:rsid w:val="008A09E7"/>
    <w:rsid w:val="008A0D55"/>
    <w:rsid w:val="008A1919"/>
    <w:rsid w:val="008A24B1"/>
    <w:rsid w:val="008A2BC9"/>
    <w:rsid w:val="008A34EC"/>
    <w:rsid w:val="008A3E13"/>
    <w:rsid w:val="008A43D5"/>
    <w:rsid w:val="008A7B22"/>
    <w:rsid w:val="008B1864"/>
    <w:rsid w:val="008B2444"/>
    <w:rsid w:val="008B3FB6"/>
    <w:rsid w:val="008B5425"/>
    <w:rsid w:val="008B556F"/>
    <w:rsid w:val="008B6421"/>
    <w:rsid w:val="008B6D16"/>
    <w:rsid w:val="008C01F1"/>
    <w:rsid w:val="008C0EEC"/>
    <w:rsid w:val="008C2332"/>
    <w:rsid w:val="008C321F"/>
    <w:rsid w:val="008C416C"/>
    <w:rsid w:val="008D0BFA"/>
    <w:rsid w:val="008D21C7"/>
    <w:rsid w:val="008D33C5"/>
    <w:rsid w:val="008D3D82"/>
    <w:rsid w:val="008D4A3C"/>
    <w:rsid w:val="008D4CE1"/>
    <w:rsid w:val="008D6C73"/>
    <w:rsid w:val="008E0405"/>
    <w:rsid w:val="008E07AD"/>
    <w:rsid w:val="008E1898"/>
    <w:rsid w:val="008E39BD"/>
    <w:rsid w:val="008E4085"/>
    <w:rsid w:val="008F3716"/>
    <w:rsid w:val="008F380F"/>
    <w:rsid w:val="008F4670"/>
    <w:rsid w:val="008F46D0"/>
    <w:rsid w:val="008F4F93"/>
    <w:rsid w:val="00900440"/>
    <w:rsid w:val="00904369"/>
    <w:rsid w:val="00904733"/>
    <w:rsid w:val="00906495"/>
    <w:rsid w:val="00906C45"/>
    <w:rsid w:val="0091405C"/>
    <w:rsid w:val="00914357"/>
    <w:rsid w:val="00916BE4"/>
    <w:rsid w:val="0091703F"/>
    <w:rsid w:val="00920456"/>
    <w:rsid w:val="009242AA"/>
    <w:rsid w:val="009244D1"/>
    <w:rsid w:val="00925861"/>
    <w:rsid w:val="00927A2E"/>
    <w:rsid w:val="00927DFB"/>
    <w:rsid w:val="00932B01"/>
    <w:rsid w:val="0093333F"/>
    <w:rsid w:val="00934DE7"/>
    <w:rsid w:val="009374F9"/>
    <w:rsid w:val="0094124B"/>
    <w:rsid w:val="00941B64"/>
    <w:rsid w:val="00942C5A"/>
    <w:rsid w:val="009432DD"/>
    <w:rsid w:val="0094376F"/>
    <w:rsid w:val="00944623"/>
    <w:rsid w:val="0094698E"/>
    <w:rsid w:val="00950A33"/>
    <w:rsid w:val="00950F3F"/>
    <w:rsid w:val="009542B1"/>
    <w:rsid w:val="009566FD"/>
    <w:rsid w:val="0095720E"/>
    <w:rsid w:val="00962151"/>
    <w:rsid w:val="00962DC8"/>
    <w:rsid w:val="00965EEA"/>
    <w:rsid w:val="00973574"/>
    <w:rsid w:val="00973EE8"/>
    <w:rsid w:val="00975514"/>
    <w:rsid w:val="00977AAA"/>
    <w:rsid w:val="00977FE1"/>
    <w:rsid w:val="009804FA"/>
    <w:rsid w:val="00981A68"/>
    <w:rsid w:val="009821D3"/>
    <w:rsid w:val="009822D7"/>
    <w:rsid w:val="00982536"/>
    <w:rsid w:val="00984484"/>
    <w:rsid w:val="009866BE"/>
    <w:rsid w:val="00990E11"/>
    <w:rsid w:val="00990F52"/>
    <w:rsid w:val="0099287A"/>
    <w:rsid w:val="00992F6B"/>
    <w:rsid w:val="009A15C1"/>
    <w:rsid w:val="009A5297"/>
    <w:rsid w:val="009A58DD"/>
    <w:rsid w:val="009A631E"/>
    <w:rsid w:val="009A68A7"/>
    <w:rsid w:val="009A73E9"/>
    <w:rsid w:val="009B0C0A"/>
    <w:rsid w:val="009B7F18"/>
    <w:rsid w:val="009C03F6"/>
    <w:rsid w:val="009C223A"/>
    <w:rsid w:val="009D0F49"/>
    <w:rsid w:val="009D4825"/>
    <w:rsid w:val="009D4A57"/>
    <w:rsid w:val="009D5766"/>
    <w:rsid w:val="009D7912"/>
    <w:rsid w:val="009E4239"/>
    <w:rsid w:val="009F0E97"/>
    <w:rsid w:val="009F1A42"/>
    <w:rsid w:val="009F1CDE"/>
    <w:rsid w:val="009F561D"/>
    <w:rsid w:val="00A001CE"/>
    <w:rsid w:val="00A0570A"/>
    <w:rsid w:val="00A05ED6"/>
    <w:rsid w:val="00A06194"/>
    <w:rsid w:val="00A073D9"/>
    <w:rsid w:val="00A078BF"/>
    <w:rsid w:val="00A11916"/>
    <w:rsid w:val="00A13D01"/>
    <w:rsid w:val="00A231DA"/>
    <w:rsid w:val="00A23F4E"/>
    <w:rsid w:val="00A2414D"/>
    <w:rsid w:val="00A24560"/>
    <w:rsid w:val="00A25594"/>
    <w:rsid w:val="00A40A0A"/>
    <w:rsid w:val="00A41F71"/>
    <w:rsid w:val="00A42A51"/>
    <w:rsid w:val="00A431FE"/>
    <w:rsid w:val="00A453F2"/>
    <w:rsid w:val="00A45F0E"/>
    <w:rsid w:val="00A47051"/>
    <w:rsid w:val="00A471D3"/>
    <w:rsid w:val="00A50459"/>
    <w:rsid w:val="00A51A20"/>
    <w:rsid w:val="00A52ACF"/>
    <w:rsid w:val="00A52B4E"/>
    <w:rsid w:val="00A52D24"/>
    <w:rsid w:val="00A53286"/>
    <w:rsid w:val="00A547B0"/>
    <w:rsid w:val="00A565CF"/>
    <w:rsid w:val="00A57183"/>
    <w:rsid w:val="00A62791"/>
    <w:rsid w:val="00A62D7A"/>
    <w:rsid w:val="00A82635"/>
    <w:rsid w:val="00A83133"/>
    <w:rsid w:val="00A83336"/>
    <w:rsid w:val="00A83699"/>
    <w:rsid w:val="00A83819"/>
    <w:rsid w:val="00A9229C"/>
    <w:rsid w:val="00A92BCF"/>
    <w:rsid w:val="00A96246"/>
    <w:rsid w:val="00A96CB1"/>
    <w:rsid w:val="00A973D0"/>
    <w:rsid w:val="00A978B9"/>
    <w:rsid w:val="00AA0F33"/>
    <w:rsid w:val="00AA62DB"/>
    <w:rsid w:val="00AB1584"/>
    <w:rsid w:val="00AB2AF0"/>
    <w:rsid w:val="00AB3C7A"/>
    <w:rsid w:val="00AB75CA"/>
    <w:rsid w:val="00AC0A02"/>
    <w:rsid w:val="00AC5223"/>
    <w:rsid w:val="00AC5AC3"/>
    <w:rsid w:val="00AC6A24"/>
    <w:rsid w:val="00AC6E86"/>
    <w:rsid w:val="00AC7978"/>
    <w:rsid w:val="00AD4F5F"/>
    <w:rsid w:val="00AD7436"/>
    <w:rsid w:val="00AE0843"/>
    <w:rsid w:val="00AE0CE7"/>
    <w:rsid w:val="00AE11B9"/>
    <w:rsid w:val="00AE4060"/>
    <w:rsid w:val="00AE7084"/>
    <w:rsid w:val="00AE742F"/>
    <w:rsid w:val="00AE7C04"/>
    <w:rsid w:val="00AF112E"/>
    <w:rsid w:val="00AF18B4"/>
    <w:rsid w:val="00AF1E84"/>
    <w:rsid w:val="00B006F4"/>
    <w:rsid w:val="00B045D4"/>
    <w:rsid w:val="00B11951"/>
    <w:rsid w:val="00B15351"/>
    <w:rsid w:val="00B212ED"/>
    <w:rsid w:val="00B21BA7"/>
    <w:rsid w:val="00B226A0"/>
    <w:rsid w:val="00B30419"/>
    <w:rsid w:val="00B30682"/>
    <w:rsid w:val="00B32533"/>
    <w:rsid w:val="00B326C9"/>
    <w:rsid w:val="00B35910"/>
    <w:rsid w:val="00B36BE7"/>
    <w:rsid w:val="00B36CDD"/>
    <w:rsid w:val="00B412AF"/>
    <w:rsid w:val="00B452F6"/>
    <w:rsid w:val="00B460A2"/>
    <w:rsid w:val="00B4763F"/>
    <w:rsid w:val="00B47ECD"/>
    <w:rsid w:val="00B47F03"/>
    <w:rsid w:val="00B5394D"/>
    <w:rsid w:val="00B56483"/>
    <w:rsid w:val="00B57C06"/>
    <w:rsid w:val="00B63299"/>
    <w:rsid w:val="00B63C35"/>
    <w:rsid w:val="00B64322"/>
    <w:rsid w:val="00B646BF"/>
    <w:rsid w:val="00B667CA"/>
    <w:rsid w:val="00B67D8A"/>
    <w:rsid w:val="00B75613"/>
    <w:rsid w:val="00B76D42"/>
    <w:rsid w:val="00B77E36"/>
    <w:rsid w:val="00B828D5"/>
    <w:rsid w:val="00B861F0"/>
    <w:rsid w:val="00B905D8"/>
    <w:rsid w:val="00B9316D"/>
    <w:rsid w:val="00B93A0C"/>
    <w:rsid w:val="00BA000B"/>
    <w:rsid w:val="00BA03BA"/>
    <w:rsid w:val="00BA2400"/>
    <w:rsid w:val="00BA6C72"/>
    <w:rsid w:val="00BB4DD7"/>
    <w:rsid w:val="00BB7BF9"/>
    <w:rsid w:val="00BC078C"/>
    <w:rsid w:val="00BC1394"/>
    <w:rsid w:val="00BC598B"/>
    <w:rsid w:val="00BC65F8"/>
    <w:rsid w:val="00BC68E0"/>
    <w:rsid w:val="00BC6CEB"/>
    <w:rsid w:val="00BC6D8C"/>
    <w:rsid w:val="00BD1BFE"/>
    <w:rsid w:val="00BD59BA"/>
    <w:rsid w:val="00BD6045"/>
    <w:rsid w:val="00BD7129"/>
    <w:rsid w:val="00BE26E6"/>
    <w:rsid w:val="00BE4252"/>
    <w:rsid w:val="00BE4A98"/>
    <w:rsid w:val="00BE559D"/>
    <w:rsid w:val="00BE5DF3"/>
    <w:rsid w:val="00BF32E6"/>
    <w:rsid w:val="00BF3B48"/>
    <w:rsid w:val="00BF6002"/>
    <w:rsid w:val="00BF6B99"/>
    <w:rsid w:val="00C07740"/>
    <w:rsid w:val="00C10849"/>
    <w:rsid w:val="00C1146D"/>
    <w:rsid w:val="00C1189E"/>
    <w:rsid w:val="00C1400B"/>
    <w:rsid w:val="00C14ED7"/>
    <w:rsid w:val="00C15952"/>
    <w:rsid w:val="00C17004"/>
    <w:rsid w:val="00C20633"/>
    <w:rsid w:val="00C20829"/>
    <w:rsid w:val="00C20C7A"/>
    <w:rsid w:val="00C20CC6"/>
    <w:rsid w:val="00C23DDD"/>
    <w:rsid w:val="00C25B57"/>
    <w:rsid w:val="00C25D5B"/>
    <w:rsid w:val="00C26EAC"/>
    <w:rsid w:val="00C32BF7"/>
    <w:rsid w:val="00C34603"/>
    <w:rsid w:val="00C3777F"/>
    <w:rsid w:val="00C404A8"/>
    <w:rsid w:val="00C413F4"/>
    <w:rsid w:val="00C441F7"/>
    <w:rsid w:val="00C4760B"/>
    <w:rsid w:val="00C47949"/>
    <w:rsid w:val="00C51329"/>
    <w:rsid w:val="00C52801"/>
    <w:rsid w:val="00C552F6"/>
    <w:rsid w:val="00C55541"/>
    <w:rsid w:val="00C55D8A"/>
    <w:rsid w:val="00C57C3E"/>
    <w:rsid w:val="00C57D89"/>
    <w:rsid w:val="00C63917"/>
    <w:rsid w:val="00C64F2A"/>
    <w:rsid w:val="00C6627F"/>
    <w:rsid w:val="00C666F5"/>
    <w:rsid w:val="00C67984"/>
    <w:rsid w:val="00C71218"/>
    <w:rsid w:val="00C74146"/>
    <w:rsid w:val="00C750EA"/>
    <w:rsid w:val="00C7751E"/>
    <w:rsid w:val="00C80AD0"/>
    <w:rsid w:val="00C81176"/>
    <w:rsid w:val="00C82198"/>
    <w:rsid w:val="00C841B4"/>
    <w:rsid w:val="00C86B39"/>
    <w:rsid w:val="00C87DA9"/>
    <w:rsid w:val="00C905A1"/>
    <w:rsid w:val="00C9733B"/>
    <w:rsid w:val="00CA099F"/>
    <w:rsid w:val="00CA3F56"/>
    <w:rsid w:val="00CA55EA"/>
    <w:rsid w:val="00CA63D4"/>
    <w:rsid w:val="00CA79E1"/>
    <w:rsid w:val="00CB23C8"/>
    <w:rsid w:val="00CB35AC"/>
    <w:rsid w:val="00CB4DE9"/>
    <w:rsid w:val="00CB5DBB"/>
    <w:rsid w:val="00CB60CD"/>
    <w:rsid w:val="00CB64DE"/>
    <w:rsid w:val="00CB65D4"/>
    <w:rsid w:val="00CC0504"/>
    <w:rsid w:val="00CC0B8B"/>
    <w:rsid w:val="00CC0DE4"/>
    <w:rsid w:val="00CC2E05"/>
    <w:rsid w:val="00CC633C"/>
    <w:rsid w:val="00CD4D6B"/>
    <w:rsid w:val="00CD65BC"/>
    <w:rsid w:val="00CE08F3"/>
    <w:rsid w:val="00CE1947"/>
    <w:rsid w:val="00CE5D05"/>
    <w:rsid w:val="00CE671C"/>
    <w:rsid w:val="00CE6E6B"/>
    <w:rsid w:val="00CF0AC8"/>
    <w:rsid w:val="00CF4603"/>
    <w:rsid w:val="00CF54D8"/>
    <w:rsid w:val="00CF5D78"/>
    <w:rsid w:val="00CF5E10"/>
    <w:rsid w:val="00D016F6"/>
    <w:rsid w:val="00D0397B"/>
    <w:rsid w:val="00D108BE"/>
    <w:rsid w:val="00D11380"/>
    <w:rsid w:val="00D11D37"/>
    <w:rsid w:val="00D140D3"/>
    <w:rsid w:val="00D1602F"/>
    <w:rsid w:val="00D213C7"/>
    <w:rsid w:val="00D21AA4"/>
    <w:rsid w:val="00D21DD1"/>
    <w:rsid w:val="00D2368A"/>
    <w:rsid w:val="00D24B08"/>
    <w:rsid w:val="00D27A6F"/>
    <w:rsid w:val="00D31F6F"/>
    <w:rsid w:val="00D3593A"/>
    <w:rsid w:val="00D36D14"/>
    <w:rsid w:val="00D41B72"/>
    <w:rsid w:val="00D457A0"/>
    <w:rsid w:val="00D45E60"/>
    <w:rsid w:val="00D473A6"/>
    <w:rsid w:val="00D47A4B"/>
    <w:rsid w:val="00D516EE"/>
    <w:rsid w:val="00D518BC"/>
    <w:rsid w:val="00D52DBA"/>
    <w:rsid w:val="00D54501"/>
    <w:rsid w:val="00D54619"/>
    <w:rsid w:val="00D5580B"/>
    <w:rsid w:val="00D56C73"/>
    <w:rsid w:val="00D5716E"/>
    <w:rsid w:val="00D574C8"/>
    <w:rsid w:val="00D57A1A"/>
    <w:rsid w:val="00D61591"/>
    <w:rsid w:val="00D620E1"/>
    <w:rsid w:val="00D62EE2"/>
    <w:rsid w:val="00D6314E"/>
    <w:rsid w:val="00D63B25"/>
    <w:rsid w:val="00D65069"/>
    <w:rsid w:val="00D67962"/>
    <w:rsid w:val="00D70F7A"/>
    <w:rsid w:val="00D7349C"/>
    <w:rsid w:val="00D7371C"/>
    <w:rsid w:val="00D74707"/>
    <w:rsid w:val="00D83CEF"/>
    <w:rsid w:val="00D83E9A"/>
    <w:rsid w:val="00D84D4A"/>
    <w:rsid w:val="00D85E68"/>
    <w:rsid w:val="00D86768"/>
    <w:rsid w:val="00D867C1"/>
    <w:rsid w:val="00D867DF"/>
    <w:rsid w:val="00D9128F"/>
    <w:rsid w:val="00D91313"/>
    <w:rsid w:val="00D92694"/>
    <w:rsid w:val="00D94444"/>
    <w:rsid w:val="00D95C65"/>
    <w:rsid w:val="00DA1D11"/>
    <w:rsid w:val="00DA255A"/>
    <w:rsid w:val="00DA2CDF"/>
    <w:rsid w:val="00DA4CAE"/>
    <w:rsid w:val="00DA60F5"/>
    <w:rsid w:val="00DA61B3"/>
    <w:rsid w:val="00DB201D"/>
    <w:rsid w:val="00DB23B2"/>
    <w:rsid w:val="00DB353C"/>
    <w:rsid w:val="00DB75E3"/>
    <w:rsid w:val="00DC4A06"/>
    <w:rsid w:val="00DC4DF0"/>
    <w:rsid w:val="00DC75C3"/>
    <w:rsid w:val="00DD0E09"/>
    <w:rsid w:val="00DD1245"/>
    <w:rsid w:val="00DD61FE"/>
    <w:rsid w:val="00DD6C27"/>
    <w:rsid w:val="00DD724B"/>
    <w:rsid w:val="00DD7DCB"/>
    <w:rsid w:val="00DE0E26"/>
    <w:rsid w:val="00DE1500"/>
    <w:rsid w:val="00DE3E09"/>
    <w:rsid w:val="00DE5013"/>
    <w:rsid w:val="00DE5101"/>
    <w:rsid w:val="00DE5AB6"/>
    <w:rsid w:val="00DE5D7A"/>
    <w:rsid w:val="00DE6E8E"/>
    <w:rsid w:val="00DF19D6"/>
    <w:rsid w:val="00DF3438"/>
    <w:rsid w:val="00DF4B75"/>
    <w:rsid w:val="00DF6854"/>
    <w:rsid w:val="00DF7FB4"/>
    <w:rsid w:val="00E05301"/>
    <w:rsid w:val="00E06C6D"/>
    <w:rsid w:val="00E077B5"/>
    <w:rsid w:val="00E1023F"/>
    <w:rsid w:val="00E11A57"/>
    <w:rsid w:val="00E12F8E"/>
    <w:rsid w:val="00E13529"/>
    <w:rsid w:val="00E14990"/>
    <w:rsid w:val="00E201A9"/>
    <w:rsid w:val="00E21675"/>
    <w:rsid w:val="00E24262"/>
    <w:rsid w:val="00E251DA"/>
    <w:rsid w:val="00E30668"/>
    <w:rsid w:val="00E318AC"/>
    <w:rsid w:val="00E34C74"/>
    <w:rsid w:val="00E34E3D"/>
    <w:rsid w:val="00E36928"/>
    <w:rsid w:val="00E403EC"/>
    <w:rsid w:val="00E4236E"/>
    <w:rsid w:val="00E44867"/>
    <w:rsid w:val="00E45920"/>
    <w:rsid w:val="00E45EC5"/>
    <w:rsid w:val="00E46034"/>
    <w:rsid w:val="00E461F4"/>
    <w:rsid w:val="00E51142"/>
    <w:rsid w:val="00E52BCB"/>
    <w:rsid w:val="00E5433C"/>
    <w:rsid w:val="00E54C3B"/>
    <w:rsid w:val="00E613E1"/>
    <w:rsid w:val="00E66181"/>
    <w:rsid w:val="00E66B0C"/>
    <w:rsid w:val="00E72402"/>
    <w:rsid w:val="00E745E1"/>
    <w:rsid w:val="00E7460A"/>
    <w:rsid w:val="00E75259"/>
    <w:rsid w:val="00E82632"/>
    <w:rsid w:val="00E84110"/>
    <w:rsid w:val="00E858BC"/>
    <w:rsid w:val="00E8680A"/>
    <w:rsid w:val="00E9309E"/>
    <w:rsid w:val="00E9354D"/>
    <w:rsid w:val="00E96FF8"/>
    <w:rsid w:val="00E97B6C"/>
    <w:rsid w:val="00E97FFD"/>
    <w:rsid w:val="00EA358B"/>
    <w:rsid w:val="00EA3849"/>
    <w:rsid w:val="00EA6222"/>
    <w:rsid w:val="00EB0576"/>
    <w:rsid w:val="00EB10D6"/>
    <w:rsid w:val="00EB1942"/>
    <w:rsid w:val="00EB4815"/>
    <w:rsid w:val="00EC13F1"/>
    <w:rsid w:val="00EC2F88"/>
    <w:rsid w:val="00EC380F"/>
    <w:rsid w:val="00EC5C5C"/>
    <w:rsid w:val="00EC6DBB"/>
    <w:rsid w:val="00ED0836"/>
    <w:rsid w:val="00ED25B5"/>
    <w:rsid w:val="00ED28E5"/>
    <w:rsid w:val="00ED3314"/>
    <w:rsid w:val="00ED48DA"/>
    <w:rsid w:val="00ED4DAD"/>
    <w:rsid w:val="00ED783F"/>
    <w:rsid w:val="00ED79BA"/>
    <w:rsid w:val="00EE052D"/>
    <w:rsid w:val="00EE0600"/>
    <w:rsid w:val="00EE267A"/>
    <w:rsid w:val="00EE79E6"/>
    <w:rsid w:val="00EF08EA"/>
    <w:rsid w:val="00EF2A38"/>
    <w:rsid w:val="00EF3F9A"/>
    <w:rsid w:val="00EF54F3"/>
    <w:rsid w:val="00EF5773"/>
    <w:rsid w:val="00EF67D3"/>
    <w:rsid w:val="00F00EC5"/>
    <w:rsid w:val="00F0340D"/>
    <w:rsid w:val="00F0358E"/>
    <w:rsid w:val="00F0573C"/>
    <w:rsid w:val="00F05B12"/>
    <w:rsid w:val="00F10396"/>
    <w:rsid w:val="00F11338"/>
    <w:rsid w:val="00F1285D"/>
    <w:rsid w:val="00F12E3B"/>
    <w:rsid w:val="00F134CF"/>
    <w:rsid w:val="00F209A9"/>
    <w:rsid w:val="00F23782"/>
    <w:rsid w:val="00F237F6"/>
    <w:rsid w:val="00F27AED"/>
    <w:rsid w:val="00F30575"/>
    <w:rsid w:val="00F3130B"/>
    <w:rsid w:val="00F32A66"/>
    <w:rsid w:val="00F33242"/>
    <w:rsid w:val="00F3397E"/>
    <w:rsid w:val="00F33A99"/>
    <w:rsid w:val="00F356C5"/>
    <w:rsid w:val="00F36ED1"/>
    <w:rsid w:val="00F37F7B"/>
    <w:rsid w:val="00F37F88"/>
    <w:rsid w:val="00F417CF"/>
    <w:rsid w:val="00F4334F"/>
    <w:rsid w:val="00F43427"/>
    <w:rsid w:val="00F477B1"/>
    <w:rsid w:val="00F47A23"/>
    <w:rsid w:val="00F50CA0"/>
    <w:rsid w:val="00F517EA"/>
    <w:rsid w:val="00F540ED"/>
    <w:rsid w:val="00F544EE"/>
    <w:rsid w:val="00F54BCE"/>
    <w:rsid w:val="00F617E4"/>
    <w:rsid w:val="00F62943"/>
    <w:rsid w:val="00F65879"/>
    <w:rsid w:val="00F662A3"/>
    <w:rsid w:val="00F66476"/>
    <w:rsid w:val="00F679BB"/>
    <w:rsid w:val="00F7242B"/>
    <w:rsid w:val="00F72C3C"/>
    <w:rsid w:val="00F75402"/>
    <w:rsid w:val="00F76521"/>
    <w:rsid w:val="00F7765A"/>
    <w:rsid w:val="00F83E82"/>
    <w:rsid w:val="00F8477B"/>
    <w:rsid w:val="00F86107"/>
    <w:rsid w:val="00F94391"/>
    <w:rsid w:val="00F955ED"/>
    <w:rsid w:val="00F95E9E"/>
    <w:rsid w:val="00F968A5"/>
    <w:rsid w:val="00F97DB4"/>
    <w:rsid w:val="00FA13C2"/>
    <w:rsid w:val="00FB05A2"/>
    <w:rsid w:val="00FB1C69"/>
    <w:rsid w:val="00FB7847"/>
    <w:rsid w:val="00FB7DF5"/>
    <w:rsid w:val="00FC1176"/>
    <w:rsid w:val="00FD0766"/>
    <w:rsid w:val="00FD2169"/>
    <w:rsid w:val="00FD3BE9"/>
    <w:rsid w:val="00FD57E8"/>
    <w:rsid w:val="00FD6ED7"/>
    <w:rsid w:val="00FD7673"/>
    <w:rsid w:val="00FE28DA"/>
    <w:rsid w:val="00FE3717"/>
    <w:rsid w:val="00FF1BED"/>
    <w:rsid w:val="00FF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7E331"/>
  <w15:docId w15:val="{A35A66E0-B607-4685-A9BA-C57BE98C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0EF"/>
  </w:style>
  <w:style w:type="paragraph" w:styleId="1">
    <w:name w:val="heading 1"/>
    <w:basedOn w:val="a"/>
    <w:next w:val="a"/>
    <w:link w:val="10"/>
    <w:uiPriority w:val="9"/>
    <w:qFormat/>
    <w:rsid w:val="002950E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0E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0E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0E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0E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0E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0E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0E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0E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5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55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2950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0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50E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950E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950E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0E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950E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950E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2950E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950E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950EF"/>
    <w:rPr>
      <w:b/>
      <w:bCs/>
      <w:i/>
      <w:iCs/>
      <w:color w:val="7F7F7F" w:themeColor="text1" w:themeTint="8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950E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2950EF"/>
    <w:rPr>
      <w:smallCaps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950EF"/>
    <w:rPr>
      <w:i/>
      <w:iCs/>
      <w:smallCaps/>
      <w:spacing w:val="10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2950EF"/>
    <w:rPr>
      <w:i/>
      <w:iCs/>
      <w:smallCaps/>
      <w:spacing w:val="10"/>
      <w:sz w:val="28"/>
      <w:szCs w:val="28"/>
    </w:rPr>
  </w:style>
  <w:style w:type="character" w:styleId="ab">
    <w:name w:val="Strong"/>
    <w:uiPriority w:val="22"/>
    <w:qFormat/>
    <w:rsid w:val="002950EF"/>
    <w:rPr>
      <w:b/>
      <w:bCs/>
    </w:rPr>
  </w:style>
  <w:style w:type="character" w:styleId="ac">
    <w:name w:val="Emphasis"/>
    <w:uiPriority w:val="20"/>
    <w:qFormat/>
    <w:rsid w:val="002950EF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2950E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950EF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2950E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2950EF"/>
    <w:rPr>
      <w:i/>
      <w:iCs/>
    </w:rPr>
  </w:style>
  <w:style w:type="character" w:styleId="af">
    <w:name w:val="Subtle Emphasis"/>
    <w:uiPriority w:val="19"/>
    <w:qFormat/>
    <w:rsid w:val="002950EF"/>
    <w:rPr>
      <w:i/>
      <w:iCs/>
    </w:rPr>
  </w:style>
  <w:style w:type="character" w:styleId="af0">
    <w:name w:val="Intense Emphasis"/>
    <w:uiPriority w:val="21"/>
    <w:qFormat/>
    <w:rsid w:val="002950EF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2950EF"/>
    <w:rPr>
      <w:smallCaps/>
    </w:rPr>
  </w:style>
  <w:style w:type="character" w:styleId="af2">
    <w:name w:val="Intense Reference"/>
    <w:uiPriority w:val="32"/>
    <w:qFormat/>
    <w:rsid w:val="002950EF"/>
    <w:rPr>
      <w:b/>
      <w:bCs/>
      <w:smallCaps/>
    </w:rPr>
  </w:style>
  <w:style w:type="character" w:styleId="af3">
    <w:name w:val="Book Title"/>
    <w:basedOn w:val="a0"/>
    <w:uiPriority w:val="33"/>
    <w:qFormat/>
    <w:rsid w:val="002950EF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950EF"/>
    <w:pPr>
      <w:outlineLvl w:val="9"/>
    </w:pPr>
    <w:rPr>
      <w:lang w:bidi="en-US"/>
    </w:rPr>
  </w:style>
  <w:style w:type="character" w:styleId="af5">
    <w:name w:val="Placeholder Text"/>
    <w:basedOn w:val="a0"/>
    <w:uiPriority w:val="99"/>
    <w:semiHidden/>
    <w:rsid w:val="00027CFD"/>
    <w:rPr>
      <w:color w:val="808080"/>
    </w:rPr>
  </w:style>
  <w:style w:type="table" w:styleId="af6">
    <w:name w:val="Table Grid"/>
    <w:basedOn w:val="a1"/>
    <w:uiPriority w:val="59"/>
    <w:rsid w:val="00D457A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A55EA"/>
  </w:style>
  <w:style w:type="paragraph" w:styleId="af9">
    <w:name w:val="footer"/>
    <w:basedOn w:val="a"/>
    <w:link w:val="afa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A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D4B6-14C0-4198-AFCF-5270E902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9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Марина Владимировна</dc:creator>
  <cp:lastModifiedBy>pc2</cp:lastModifiedBy>
  <cp:revision>63</cp:revision>
  <cp:lastPrinted>2020-06-23T11:59:00Z</cp:lastPrinted>
  <dcterms:created xsi:type="dcterms:W3CDTF">2020-06-22T09:22:00Z</dcterms:created>
  <dcterms:modified xsi:type="dcterms:W3CDTF">2021-10-08T12:54:00Z</dcterms:modified>
</cp:coreProperties>
</file>