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37" w:rsidRPr="00B96216" w:rsidRDefault="001D7837" w:rsidP="00B96216">
      <w:pPr>
        <w:spacing w:line="276" w:lineRule="auto"/>
        <w:jc w:val="center"/>
        <w:rPr>
          <w:b/>
          <w:szCs w:val="28"/>
        </w:rPr>
      </w:pPr>
      <w:r w:rsidRPr="00B96216">
        <w:rPr>
          <w:b/>
          <w:szCs w:val="28"/>
        </w:rPr>
        <w:t>Информация</w:t>
      </w:r>
    </w:p>
    <w:p w:rsidR="001D7837" w:rsidRPr="00B96216" w:rsidRDefault="001D7837" w:rsidP="00B96216">
      <w:pPr>
        <w:spacing w:line="276" w:lineRule="auto"/>
        <w:jc w:val="center"/>
        <w:rPr>
          <w:b/>
          <w:szCs w:val="28"/>
        </w:rPr>
      </w:pPr>
      <w:r w:rsidRPr="00B96216">
        <w:rPr>
          <w:b/>
          <w:szCs w:val="28"/>
        </w:rPr>
        <w:t xml:space="preserve">о результатах </w:t>
      </w:r>
      <w:r w:rsidR="003916F9" w:rsidRPr="00B96216">
        <w:rPr>
          <w:b/>
          <w:szCs w:val="28"/>
        </w:rPr>
        <w:t xml:space="preserve">внепланового </w:t>
      </w:r>
      <w:r w:rsidRPr="00B96216">
        <w:rPr>
          <w:b/>
          <w:szCs w:val="28"/>
        </w:rPr>
        <w:t>контрольного мероприятия</w:t>
      </w:r>
      <w:r w:rsidR="003916F9" w:rsidRPr="00B96216">
        <w:rPr>
          <w:b/>
          <w:szCs w:val="28"/>
        </w:rPr>
        <w:t xml:space="preserve"> в муниципальном автономном учреждении «Центр молодежных программ, развития туризма и информационной политики»</w:t>
      </w:r>
    </w:p>
    <w:p w:rsidR="006E3199" w:rsidRPr="00B96216" w:rsidRDefault="006E3199" w:rsidP="00B96216">
      <w:pPr>
        <w:spacing w:line="276" w:lineRule="auto"/>
        <w:jc w:val="center"/>
        <w:rPr>
          <w:color w:val="000000"/>
          <w:szCs w:val="28"/>
        </w:rPr>
      </w:pPr>
    </w:p>
    <w:p w:rsidR="0089724A" w:rsidRPr="00B96216" w:rsidRDefault="0089724A" w:rsidP="00B96216">
      <w:pPr>
        <w:spacing w:line="276" w:lineRule="auto"/>
        <w:ind w:firstLine="539"/>
        <w:rPr>
          <w:szCs w:val="28"/>
        </w:rPr>
      </w:pPr>
      <w:r w:rsidRPr="00B96216">
        <w:rPr>
          <w:b/>
          <w:szCs w:val="28"/>
        </w:rPr>
        <w:t>Основание назначения контрольного мероприятия:</w:t>
      </w:r>
      <w:r w:rsidRPr="00B96216">
        <w:rPr>
          <w:szCs w:val="28"/>
        </w:rPr>
        <w:t xml:space="preserve"> приказ начальника финансового управления от </w:t>
      </w:r>
      <w:r w:rsidR="003916F9" w:rsidRPr="00B96216">
        <w:rPr>
          <w:szCs w:val="28"/>
        </w:rPr>
        <w:t>2</w:t>
      </w:r>
      <w:r w:rsidRPr="00B96216">
        <w:rPr>
          <w:szCs w:val="28"/>
        </w:rPr>
        <w:t>1.0</w:t>
      </w:r>
      <w:r w:rsidR="003916F9" w:rsidRPr="00B96216">
        <w:rPr>
          <w:szCs w:val="28"/>
        </w:rPr>
        <w:t>4</w:t>
      </w:r>
      <w:r w:rsidRPr="00B96216">
        <w:rPr>
          <w:szCs w:val="28"/>
        </w:rPr>
        <w:t>.2017 г.</w:t>
      </w:r>
      <w:r w:rsidR="00E12544" w:rsidRPr="00B96216">
        <w:rPr>
          <w:szCs w:val="28"/>
        </w:rPr>
        <w:t xml:space="preserve"> </w:t>
      </w:r>
      <w:r w:rsidRPr="00B96216">
        <w:rPr>
          <w:szCs w:val="28"/>
        </w:rPr>
        <w:t xml:space="preserve">№ </w:t>
      </w:r>
      <w:r w:rsidR="003916F9" w:rsidRPr="00B96216">
        <w:rPr>
          <w:szCs w:val="28"/>
        </w:rPr>
        <w:t>37</w:t>
      </w:r>
      <w:r w:rsidRPr="00B96216">
        <w:rPr>
          <w:szCs w:val="28"/>
        </w:rPr>
        <w:t xml:space="preserve">. </w:t>
      </w:r>
    </w:p>
    <w:p w:rsidR="001754FA" w:rsidRPr="00B96216" w:rsidRDefault="009166F6" w:rsidP="00B96216">
      <w:pPr>
        <w:autoSpaceDE w:val="0"/>
        <w:autoSpaceDN w:val="0"/>
        <w:adjustRightInd w:val="0"/>
        <w:spacing w:line="276" w:lineRule="auto"/>
        <w:ind w:firstLine="540"/>
        <w:rPr>
          <w:szCs w:val="28"/>
        </w:rPr>
      </w:pPr>
      <w:r w:rsidRPr="00B96216">
        <w:rPr>
          <w:b/>
          <w:szCs w:val="28"/>
        </w:rPr>
        <w:t>Полное наи</w:t>
      </w:r>
      <w:r w:rsidR="00E12544" w:rsidRPr="00B96216">
        <w:rPr>
          <w:b/>
          <w:szCs w:val="28"/>
        </w:rPr>
        <w:t xml:space="preserve">менование субъекта контрольного </w:t>
      </w:r>
      <w:r w:rsidRPr="00B96216">
        <w:rPr>
          <w:b/>
          <w:szCs w:val="28"/>
        </w:rPr>
        <w:t>мероприятия</w:t>
      </w:r>
      <w:r w:rsidRPr="00B96216">
        <w:rPr>
          <w:szCs w:val="28"/>
        </w:rPr>
        <w:t>:</w:t>
      </w:r>
      <w:r w:rsidRPr="00B96216">
        <w:rPr>
          <w:b/>
          <w:szCs w:val="28"/>
        </w:rPr>
        <w:t xml:space="preserve"> </w:t>
      </w:r>
      <w:r w:rsidR="00A61F7F" w:rsidRPr="00B96216">
        <w:rPr>
          <w:szCs w:val="28"/>
        </w:rPr>
        <w:t>муниципальное автономное учреждение «Центр молодежных программ, развития туризма и информационной политики»</w:t>
      </w:r>
      <w:r w:rsidR="007B730A" w:rsidRPr="00B96216">
        <w:rPr>
          <w:szCs w:val="28"/>
        </w:rPr>
        <w:t>;</w:t>
      </w:r>
      <w:r w:rsidR="00A61F7F" w:rsidRPr="00B96216">
        <w:rPr>
          <w:szCs w:val="28"/>
        </w:rPr>
        <w:t xml:space="preserve"> </w:t>
      </w:r>
      <w:r w:rsidR="00A61F7F" w:rsidRPr="00B96216">
        <w:rPr>
          <w:b/>
          <w:color w:val="323232"/>
          <w:szCs w:val="28"/>
        </w:rPr>
        <w:t>сокращенное наименование</w:t>
      </w:r>
      <w:r w:rsidR="00A61F7F" w:rsidRPr="00B96216">
        <w:rPr>
          <w:color w:val="323232"/>
          <w:szCs w:val="28"/>
        </w:rPr>
        <w:t xml:space="preserve">: </w:t>
      </w:r>
      <w:r w:rsidR="00A61F7F" w:rsidRPr="00B96216">
        <w:rPr>
          <w:szCs w:val="28"/>
        </w:rPr>
        <w:t>МАУ «Центр</w:t>
      </w:r>
      <w:r w:rsidR="00110295" w:rsidRPr="00B96216">
        <w:rPr>
          <w:szCs w:val="28"/>
        </w:rPr>
        <w:t>».</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В ходе проверки правильности постановки бухгалтерского учета, полноты и своевременности отражения фактов хозяйственной жизни в учете, а также полноты и достоверности бухгалтерской отчетности учреждения выявлено следующее:</w:t>
      </w:r>
    </w:p>
    <w:p w:rsidR="004B67A4" w:rsidRPr="00B96216" w:rsidRDefault="004B67A4" w:rsidP="00B96216">
      <w:pPr>
        <w:pStyle w:val="af4"/>
        <w:numPr>
          <w:ilvl w:val="0"/>
          <w:numId w:val="19"/>
        </w:numPr>
        <w:spacing w:line="360" w:lineRule="auto"/>
        <w:ind w:left="0" w:firstLine="709"/>
        <w:jc w:val="both"/>
        <w:rPr>
          <w:rFonts w:ascii="Times New Roman" w:hAnsi="Times New Roman" w:cs="Times New Roman"/>
          <w:sz w:val="28"/>
          <w:szCs w:val="28"/>
        </w:rPr>
      </w:pPr>
      <w:proofErr w:type="gramStart"/>
      <w:r w:rsidRPr="00B96216">
        <w:rPr>
          <w:rFonts w:ascii="Times New Roman" w:hAnsi="Times New Roman" w:cs="Times New Roman"/>
          <w:sz w:val="28"/>
          <w:szCs w:val="28"/>
        </w:rPr>
        <w:t>В нарушение части 2 статьи 8 Федерального з</w:t>
      </w:r>
      <w:r w:rsidRPr="00B96216">
        <w:rPr>
          <w:rFonts w:ascii="Times New Roman" w:hAnsi="Times New Roman" w:cs="Times New Roman"/>
          <w:bCs/>
          <w:kern w:val="36"/>
          <w:sz w:val="28"/>
          <w:szCs w:val="28"/>
        </w:rPr>
        <w:t>акона «О бухгалтерском учете» от 06.12.2011 г. № 402-ФЗ (далее - Закон № 402-ФЗ),</w:t>
      </w:r>
      <w:r w:rsidRPr="00B96216">
        <w:rPr>
          <w:rFonts w:ascii="Times New Roman" w:hAnsi="Times New Roman" w:cs="Times New Roman"/>
          <w:color w:val="323232"/>
          <w:sz w:val="28"/>
          <w:szCs w:val="28"/>
        </w:rPr>
        <w:t xml:space="preserve"> в нарушение пункта 6 инструкции по применению Единого </w:t>
      </w:r>
      <w:r w:rsidRPr="00B96216">
        <w:rPr>
          <w:rFonts w:ascii="Times New Roman" w:hAnsi="Times New Roman" w:cs="Times New Roman"/>
          <w:sz w:val="28"/>
          <w:szCs w:val="28"/>
        </w:rPr>
        <w:t xml:space="preserve">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РФ от 01.12.2010 г. </w:t>
      </w:r>
      <w:r w:rsidRPr="00B96216">
        <w:rPr>
          <w:rFonts w:ascii="Times New Roman" w:hAnsi="Times New Roman" w:cs="Times New Roman"/>
          <w:color w:val="323232"/>
          <w:sz w:val="28"/>
          <w:szCs w:val="28"/>
        </w:rPr>
        <w:t>№ 157н (далее</w:t>
      </w:r>
      <w:proofErr w:type="gramEnd"/>
      <w:r w:rsidRPr="00B96216">
        <w:rPr>
          <w:rFonts w:ascii="Times New Roman" w:hAnsi="Times New Roman" w:cs="Times New Roman"/>
          <w:color w:val="323232"/>
          <w:sz w:val="28"/>
          <w:szCs w:val="28"/>
        </w:rPr>
        <w:t xml:space="preserve"> – </w:t>
      </w:r>
      <w:proofErr w:type="gramStart"/>
      <w:r w:rsidRPr="00B96216">
        <w:rPr>
          <w:rFonts w:ascii="Times New Roman" w:hAnsi="Times New Roman" w:cs="Times New Roman"/>
          <w:color w:val="323232"/>
          <w:sz w:val="28"/>
          <w:szCs w:val="28"/>
        </w:rPr>
        <w:t>Инструкция № 157н) не разработаны и не утверждены</w:t>
      </w:r>
      <w:r w:rsidRPr="00B96216">
        <w:rPr>
          <w:rFonts w:ascii="Times New Roman" w:hAnsi="Times New Roman" w:cs="Times New Roman"/>
          <w:sz w:val="28"/>
          <w:szCs w:val="28"/>
        </w:rPr>
        <w:t xml:space="preserve"> локальные нормативные акты, регулирующие порядок ведения бухгалтерского и налогового учета, а именно:</w:t>
      </w:r>
      <w:proofErr w:type="gramEnd"/>
    </w:p>
    <w:p w:rsidR="004B67A4" w:rsidRPr="00B96216" w:rsidRDefault="004B67A4" w:rsidP="00B96216">
      <w:pPr>
        <w:pStyle w:val="af4"/>
        <w:spacing w:line="276" w:lineRule="auto"/>
        <w:ind w:left="709"/>
        <w:jc w:val="both"/>
        <w:rPr>
          <w:rFonts w:ascii="Times New Roman" w:hAnsi="Times New Roman" w:cs="Times New Roman"/>
          <w:sz w:val="28"/>
          <w:szCs w:val="28"/>
        </w:rPr>
      </w:pPr>
      <w:r w:rsidRPr="00B96216">
        <w:rPr>
          <w:rFonts w:ascii="Times New Roman" w:hAnsi="Times New Roman" w:cs="Times New Roman"/>
          <w:sz w:val="28"/>
          <w:szCs w:val="28"/>
        </w:rPr>
        <w:t>- отсутствует Учетная политика для целей бухгалтерского учета с приложениями;</w:t>
      </w:r>
    </w:p>
    <w:p w:rsidR="004B67A4" w:rsidRPr="00B96216" w:rsidRDefault="004B67A4" w:rsidP="00B96216">
      <w:pPr>
        <w:pStyle w:val="af4"/>
        <w:spacing w:line="276" w:lineRule="auto"/>
        <w:ind w:left="709"/>
        <w:jc w:val="both"/>
        <w:rPr>
          <w:rFonts w:ascii="Times New Roman" w:hAnsi="Times New Roman" w:cs="Times New Roman"/>
          <w:sz w:val="28"/>
          <w:szCs w:val="28"/>
        </w:rPr>
      </w:pPr>
      <w:r w:rsidRPr="00B96216">
        <w:rPr>
          <w:rFonts w:ascii="Times New Roman" w:hAnsi="Times New Roman" w:cs="Times New Roman"/>
          <w:sz w:val="28"/>
          <w:szCs w:val="28"/>
        </w:rPr>
        <w:t>- отсутствует Учетная политика для целей налогового учета;</w:t>
      </w:r>
    </w:p>
    <w:p w:rsidR="004B67A4" w:rsidRPr="00B96216" w:rsidRDefault="004B67A4" w:rsidP="00B96216">
      <w:pPr>
        <w:pStyle w:val="af4"/>
        <w:spacing w:line="276" w:lineRule="auto"/>
        <w:ind w:firstLine="708"/>
        <w:jc w:val="both"/>
        <w:rPr>
          <w:rFonts w:ascii="Times New Roman" w:hAnsi="Times New Roman" w:cs="Times New Roman"/>
          <w:sz w:val="28"/>
          <w:szCs w:val="28"/>
        </w:rPr>
      </w:pPr>
      <w:r w:rsidRPr="00B96216">
        <w:rPr>
          <w:rFonts w:ascii="Times New Roman" w:hAnsi="Times New Roman" w:cs="Times New Roman"/>
          <w:sz w:val="28"/>
          <w:szCs w:val="28"/>
        </w:rPr>
        <w:t>2. В нарушение пункта 25 Инструкции № 157н в Учреждении не создана комиссия по приему, перемещению и выбытию нефинансовых активов. Положение о комиссии отсутствует;</w:t>
      </w:r>
    </w:p>
    <w:p w:rsidR="004B67A4" w:rsidRPr="00B96216" w:rsidRDefault="004B67A4" w:rsidP="00B96216">
      <w:pPr>
        <w:autoSpaceDE w:val="0"/>
        <w:autoSpaceDN w:val="0"/>
        <w:adjustRightInd w:val="0"/>
        <w:spacing w:line="276" w:lineRule="auto"/>
        <w:ind w:firstLine="540"/>
        <w:rPr>
          <w:szCs w:val="28"/>
        </w:rPr>
      </w:pPr>
      <w:r w:rsidRPr="00B96216">
        <w:rPr>
          <w:szCs w:val="28"/>
        </w:rPr>
        <w:t>3. В нарушение статьи 19 З</w:t>
      </w:r>
      <w:r w:rsidRPr="00B96216">
        <w:rPr>
          <w:bCs/>
          <w:kern w:val="36"/>
          <w:szCs w:val="28"/>
        </w:rPr>
        <w:t>акона № 402-ФЗ</w:t>
      </w:r>
      <w:r w:rsidRPr="00B96216">
        <w:rPr>
          <w:szCs w:val="28"/>
        </w:rPr>
        <w:t xml:space="preserve"> в Учреждении не  организован </w:t>
      </w:r>
      <w:hyperlink r:id="rId8" w:history="1">
        <w:r w:rsidRPr="00B96216">
          <w:rPr>
            <w:szCs w:val="28"/>
          </w:rPr>
          <w:t>внутренний контроль</w:t>
        </w:r>
      </w:hyperlink>
      <w:r w:rsidRPr="00B96216">
        <w:rPr>
          <w:szCs w:val="28"/>
        </w:rPr>
        <w:t xml:space="preserve"> совершаемых фактов хозяйственной жизни (положение о внутреннем финансовом контроле отсутствует, комиссия по внутреннему финансовому контролю не создана), мероприятия внутреннего контроля не проводятся;</w:t>
      </w:r>
    </w:p>
    <w:p w:rsidR="004B67A4" w:rsidRPr="00B96216" w:rsidRDefault="004B67A4" w:rsidP="00B96216">
      <w:pPr>
        <w:pStyle w:val="af4"/>
        <w:spacing w:line="276" w:lineRule="auto"/>
        <w:ind w:firstLine="540"/>
        <w:jc w:val="both"/>
        <w:rPr>
          <w:rFonts w:ascii="Times New Roman" w:hAnsi="Times New Roman" w:cs="Times New Roman"/>
          <w:sz w:val="28"/>
          <w:szCs w:val="28"/>
        </w:rPr>
      </w:pPr>
      <w:r w:rsidRPr="00B96216">
        <w:rPr>
          <w:rFonts w:ascii="Times New Roman" w:hAnsi="Times New Roman" w:cs="Times New Roman"/>
          <w:sz w:val="28"/>
          <w:szCs w:val="28"/>
        </w:rPr>
        <w:t>4.  В нарушение требований З</w:t>
      </w:r>
      <w:r w:rsidRPr="00B96216">
        <w:rPr>
          <w:rFonts w:ascii="Times New Roman" w:hAnsi="Times New Roman" w:cs="Times New Roman"/>
          <w:bCs/>
          <w:kern w:val="36"/>
          <w:sz w:val="28"/>
          <w:szCs w:val="28"/>
        </w:rPr>
        <w:t>акона № 402-ФЗ</w:t>
      </w:r>
      <w:r w:rsidRPr="00B96216">
        <w:rPr>
          <w:rFonts w:ascii="Times New Roman" w:hAnsi="Times New Roman" w:cs="Times New Roman"/>
          <w:sz w:val="28"/>
          <w:szCs w:val="28"/>
        </w:rPr>
        <w:t xml:space="preserve">, Инструкции № 157н Положение об инвентаризации имущества и обязательств отсутствует. Инвентаризация нефинансовых активов, нематериальных активов и обязательств перед составлением </w:t>
      </w:r>
      <w:r w:rsidRPr="00B96216">
        <w:rPr>
          <w:rFonts w:ascii="Times New Roman" w:hAnsi="Times New Roman" w:cs="Times New Roman"/>
          <w:sz w:val="28"/>
          <w:szCs w:val="28"/>
        </w:rPr>
        <w:lastRenderedPageBreak/>
        <w:t>годовой отчетности за 2016 год в нарушение части 3 статьи 11 З</w:t>
      </w:r>
      <w:r w:rsidRPr="00B96216">
        <w:rPr>
          <w:rFonts w:ascii="Times New Roman" w:hAnsi="Times New Roman" w:cs="Times New Roman"/>
          <w:bCs/>
          <w:kern w:val="36"/>
          <w:sz w:val="28"/>
          <w:szCs w:val="28"/>
        </w:rPr>
        <w:t>акона № 402-ФЗ</w:t>
      </w:r>
      <w:r w:rsidRPr="00B96216">
        <w:rPr>
          <w:rFonts w:ascii="Times New Roman" w:hAnsi="Times New Roman" w:cs="Times New Roman"/>
          <w:sz w:val="28"/>
          <w:szCs w:val="28"/>
        </w:rPr>
        <w:t xml:space="preserve">, пункта 20 Инструкции № 157н не проводилась. Данный факт повлек за собой неполное отражение информации о наличии имущества Учреждения на балансовых и </w:t>
      </w:r>
      <w:proofErr w:type="spellStart"/>
      <w:r w:rsidRPr="00B96216">
        <w:rPr>
          <w:rFonts w:ascii="Times New Roman" w:hAnsi="Times New Roman" w:cs="Times New Roman"/>
          <w:sz w:val="28"/>
          <w:szCs w:val="28"/>
        </w:rPr>
        <w:t>забалансовых</w:t>
      </w:r>
      <w:proofErr w:type="spellEnd"/>
      <w:r w:rsidRPr="00B96216">
        <w:rPr>
          <w:rFonts w:ascii="Times New Roman" w:hAnsi="Times New Roman" w:cs="Times New Roman"/>
          <w:sz w:val="28"/>
          <w:szCs w:val="28"/>
        </w:rPr>
        <w:t xml:space="preserve"> счетах, а также искажение в отчетности сведений о дебиторской и кредиторской задолженности. Фактически инвентаризация основных средств частично проведена в 2017 году. Инвентаризация материальных запасов, нематериальных активов, расчетов с поставщиками и бюджетом по настоящее время не проведена;</w:t>
      </w:r>
    </w:p>
    <w:p w:rsidR="004B67A4" w:rsidRPr="00B96216" w:rsidRDefault="004B67A4" w:rsidP="00B96216">
      <w:pPr>
        <w:pStyle w:val="af4"/>
        <w:spacing w:line="276" w:lineRule="auto"/>
        <w:ind w:firstLine="540"/>
        <w:jc w:val="both"/>
        <w:rPr>
          <w:rFonts w:ascii="Times New Roman" w:hAnsi="Times New Roman" w:cs="Times New Roman"/>
          <w:sz w:val="28"/>
          <w:szCs w:val="28"/>
        </w:rPr>
      </w:pPr>
      <w:r w:rsidRPr="00B96216">
        <w:rPr>
          <w:rFonts w:ascii="Times New Roman" w:hAnsi="Times New Roman" w:cs="Times New Roman"/>
          <w:sz w:val="28"/>
          <w:szCs w:val="28"/>
        </w:rPr>
        <w:t>5. В нарушение пункта 4.2 Положения об оплате труда работников муниципального автономного учреждения «Центр молодежных программ, развития туризма и информационной политики», утвержденного постановлением администрации Рузского муниципального района от 12.02.2016 г. № 252, Положение о материальном стимулировании работников в Учреждении отсутствует;</w:t>
      </w:r>
    </w:p>
    <w:p w:rsidR="004B67A4" w:rsidRPr="00B96216" w:rsidRDefault="004B67A4" w:rsidP="00B96216">
      <w:pPr>
        <w:pStyle w:val="af4"/>
        <w:spacing w:line="276" w:lineRule="auto"/>
        <w:ind w:firstLine="540"/>
        <w:jc w:val="both"/>
        <w:rPr>
          <w:rFonts w:ascii="Times New Roman" w:hAnsi="Times New Roman" w:cs="Times New Roman"/>
          <w:sz w:val="28"/>
          <w:szCs w:val="28"/>
        </w:rPr>
      </w:pPr>
      <w:r w:rsidRPr="00B96216">
        <w:rPr>
          <w:rFonts w:ascii="Times New Roman" w:hAnsi="Times New Roman" w:cs="Times New Roman"/>
          <w:sz w:val="28"/>
          <w:szCs w:val="28"/>
        </w:rPr>
        <w:t>6. При выборочной проверке правильности использования счетов бюджетного учета и применения корреспонденции счетов выявлено следующее:</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xml:space="preserve">- сувенирная продукция, кубки, награды и подарки в нарушение требований пункта 345 Инструкции № 157Н списываются прямым расходом на счет 401.20, оперативный учет подарков, кубков, наград на </w:t>
      </w:r>
      <w:proofErr w:type="spellStart"/>
      <w:r w:rsidRPr="00B96216">
        <w:rPr>
          <w:rFonts w:ascii="Times New Roman" w:hAnsi="Times New Roman" w:cs="Times New Roman"/>
          <w:sz w:val="28"/>
          <w:szCs w:val="28"/>
        </w:rPr>
        <w:t>забалансовом</w:t>
      </w:r>
      <w:proofErr w:type="spellEnd"/>
      <w:r w:rsidRPr="00B96216">
        <w:rPr>
          <w:rFonts w:ascii="Times New Roman" w:hAnsi="Times New Roman" w:cs="Times New Roman"/>
          <w:sz w:val="28"/>
          <w:szCs w:val="28"/>
        </w:rPr>
        <w:t xml:space="preserve"> счете 07 не ведется, акты на вручение не составляются;</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имеется остаток на счете 106.00 по состоянию на 01.01.2017 года при отсутствии незавершенных объектов капитальных вложений. При проверке причин образования остатка на счете 106.00 выяснилось, что на данном счете аккумулировались капитальные вложения учреждения в объекты основных средств, однако к учету объекты не приняты, не смотря на то, что фактически находятся в эксплуатации. Износ на данные объекты не начислялся. Имеет место неполное отражение фактов хозяйственной деятельности в учете;</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в течение 2016 года учет принятых обязательств и принятых денежных обязательств в нарушение пункта 318 Инструкции № 157Н не осуществлялся;</w:t>
      </w:r>
    </w:p>
    <w:p w:rsidR="004B67A4" w:rsidRPr="00B96216" w:rsidRDefault="004B67A4" w:rsidP="00B96216">
      <w:pPr>
        <w:pStyle w:val="af4"/>
        <w:spacing w:line="276" w:lineRule="auto"/>
        <w:ind w:firstLine="709"/>
        <w:jc w:val="both"/>
        <w:rPr>
          <w:rFonts w:ascii="Times New Roman" w:hAnsi="Times New Roman" w:cs="Times New Roman"/>
          <w:sz w:val="28"/>
          <w:szCs w:val="28"/>
        </w:rPr>
      </w:pPr>
      <w:proofErr w:type="gramStart"/>
      <w:r w:rsidRPr="00B96216">
        <w:rPr>
          <w:rFonts w:ascii="Times New Roman" w:hAnsi="Times New Roman" w:cs="Times New Roman"/>
          <w:sz w:val="28"/>
          <w:szCs w:val="28"/>
        </w:rPr>
        <w:t>- учет принимаемых обязательств по  конкурсным процедурам в Учреждении не ведется;</w:t>
      </w:r>
      <w:proofErr w:type="gramEnd"/>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xml:space="preserve">- учет затрат на себестоимость оказываемых услуг на счете 109.00 не ведется, все расходы Учреждения относятся на счет 401.20, что противоречит требованиям пунктов 180, 181 инструкции по применению плана счетов бухгалтерского учета автономных учреждений,  утвержденной приказом Министерства финансов РФ от 23.12.2010 г. </w:t>
      </w:r>
      <w:r w:rsidRPr="00B96216">
        <w:rPr>
          <w:rFonts w:ascii="Times New Roman" w:hAnsi="Times New Roman" w:cs="Times New Roman"/>
          <w:color w:val="323232"/>
          <w:sz w:val="28"/>
          <w:szCs w:val="28"/>
        </w:rPr>
        <w:t xml:space="preserve">№ 183н (далее – Инструкция № </w:t>
      </w:r>
      <w:r w:rsidRPr="00B96216">
        <w:rPr>
          <w:rFonts w:ascii="Times New Roman" w:hAnsi="Times New Roman" w:cs="Times New Roman"/>
          <w:sz w:val="28"/>
          <w:szCs w:val="28"/>
        </w:rPr>
        <w:t>183н)</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xml:space="preserve">- расходы на приобретение неисключительных прав, предназначенных для использования в течение нескольких отчетных периодов (антивирусное программное обеспечение, 1С Бухгалтерия, </w:t>
      </w:r>
      <w:proofErr w:type="spellStart"/>
      <w:r w:rsidRPr="00B96216">
        <w:rPr>
          <w:rFonts w:ascii="Times New Roman" w:hAnsi="Times New Roman" w:cs="Times New Roman"/>
          <w:sz w:val="28"/>
          <w:szCs w:val="28"/>
        </w:rPr>
        <w:t>КриптоПро</w:t>
      </w:r>
      <w:proofErr w:type="spellEnd"/>
      <w:r w:rsidRPr="00B96216">
        <w:rPr>
          <w:rFonts w:ascii="Times New Roman" w:hAnsi="Times New Roman" w:cs="Times New Roman"/>
          <w:sz w:val="28"/>
          <w:szCs w:val="28"/>
        </w:rPr>
        <w:t xml:space="preserve"> и другие аналогичные расходы) в нарушение пункта 302 инструкции № 157н отнесены на счет 401.20 </w:t>
      </w:r>
      <w:r w:rsidRPr="00B96216">
        <w:rPr>
          <w:rFonts w:ascii="Times New Roman" w:hAnsi="Times New Roman" w:cs="Times New Roman"/>
          <w:sz w:val="28"/>
          <w:szCs w:val="28"/>
        </w:rPr>
        <w:lastRenderedPageBreak/>
        <w:t xml:space="preserve">вместо 401.50. Кроме того, оперативный учет неисключительных прав на </w:t>
      </w:r>
      <w:proofErr w:type="spellStart"/>
      <w:r w:rsidRPr="00B96216">
        <w:rPr>
          <w:rFonts w:ascii="Times New Roman" w:hAnsi="Times New Roman" w:cs="Times New Roman"/>
          <w:sz w:val="28"/>
          <w:szCs w:val="28"/>
        </w:rPr>
        <w:t>забалансовом</w:t>
      </w:r>
      <w:proofErr w:type="spellEnd"/>
      <w:r w:rsidRPr="00B96216">
        <w:rPr>
          <w:rFonts w:ascii="Times New Roman" w:hAnsi="Times New Roman" w:cs="Times New Roman"/>
          <w:sz w:val="28"/>
          <w:szCs w:val="28"/>
        </w:rPr>
        <w:t xml:space="preserve"> счете 01 в нарушение пунктов 66, 333 Инструкции № 157н, не ведется.</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При выборочной проверке полноты и достоверности представленной бюджетной отчетности за 2016 год и 1 квартал 2017 года выявлено следующее:</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 xml:space="preserve">Баланс государственного (муниципального) учреждения </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форма 0503730</w:t>
      </w:r>
    </w:p>
    <w:p w:rsidR="004B67A4" w:rsidRPr="00B96216" w:rsidRDefault="00ED4AEA" w:rsidP="00B96216">
      <w:pPr>
        <w:spacing w:line="276" w:lineRule="auto"/>
        <w:ind w:firstLine="709"/>
        <w:rPr>
          <w:b/>
          <w:szCs w:val="28"/>
        </w:rPr>
      </w:pPr>
      <w:r w:rsidRPr="00B96216">
        <w:rPr>
          <w:szCs w:val="28"/>
        </w:rPr>
        <w:t>О</w:t>
      </w:r>
      <w:r w:rsidR="004B67A4" w:rsidRPr="00B96216">
        <w:rPr>
          <w:szCs w:val="28"/>
        </w:rPr>
        <w:t xml:space="preserve">бщее отклонение суммы валюты баланса составляет 50,01%, что является грубым нарушением правил ведения бухгалтерского учета и представления бухгалтерской отчетности. </w:t>
      </w:r>
      <w:r w:rsidR="004B67A4" w:rsidRPr="00B96216">
        <w:rPr>
          <w:b/>
          <w:szCs w:val="28"/>
        </w:rPr>
        <w:t xml:space="preserve">Данное нарушение содержит признаки </w:t>
      </w:r>
      <w:r w:rsidR="004B67A4" w:rsidRPr="00B96216">
        <w:rPr>
          <w:b/>
          <w:bCs/>
          <w:szCs w:val="28"/>
        </w:rPr>
        <w:t>административного правонарушения, предусмотренного</w:t>
      </w:r>
      <w:r w:rsidR="004B67A4" w:rsidRPr="00B96216">
        <w:rPr>
          <w:b/>
          <w:szCs w:val="28"/>
        </w:rPr>
        <w:t xml:space="preserve">  статьей 15.11. </w:t>
      </w:r>
      <w:proofErr w:type="spellStart"/>
      <w:r w:rsidR="004B67A4" w:rsidRPr="00B96216">
        <w:rPr>
          <w:b/>
          <w:szCs w:val="28"/>
        </w:rPr>
        <w:t>КоАП</w:t>
      </w:r>
      <w:proofErr w:type="spellEnd"/>
      <w:r w:rsidR="004B67A4" w:rsidRPr="00B96216">
        <w:rPr>
          <w:b/>
          <w:szCs w:val="28"/>
        </w:rPr>
        <w:t xml:space="preserve"> РФ.</w:t>
      </w:r>
    </w:p>
    <w:p w:rsidR="00ED4AEA" w:rsidRPr="00B96216" w:rsidRDefault="00ED4AEA" w:rsidP="00B96216">
      <w:pPr>
        <w:spacing w:line="276" w:lineRule="auto"/>
        <w:ind w:firstLine="709"/>
        <w:rPr>
          <w:b/>
          <w:szCs w:val="28"/>
        </w:rPr>
      </w:pP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Отчет об обязательствах учреждения</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Форма 0503738</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В представленной отчетности об обязательствах Учреждения отсутствует информация о принятых  обязательствах и принятых денежных обязательствах по субсидии на выполнение муниципального задания, а также по субсидиям на иные цели.</w:t>
      </w:r>
    </w:p>
    <w:p w:rsidR="00ED4AEA" w:rsidRPr="00B96216" w:rsidRDefault="00ED4AEA" w:rsidP="00B96216">
      <w:pPr>
        <w:pStyle w:val="af4"/>
        <w:spacing w:line="276" w:lineRule="auto"/>
        <w:ind w:firstLine="709"/>
        <w:jc w:val="both"/>
        <w:rPr>
          <w:rFonts w:ascii="Times New Roman" w:hAnsi="Times New Roman" w:cs="Times New Roman"/>
          <w:sz w:val="28"/>
          <w:szCs w:val="28"/>
        </w:rPr>
      </w:pP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Отчет об исполнении учреждением плана его финансово-хозяйственной деятельности</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Форма 0503737</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 xml:space="preserve">В представленной отчетности об исполнении Учреждением плана его финансово-хозяйственной деятельности информация о плановых назначениях по доходам и расходам не соответствует данным отчетности. Кроме того, имеются расхождения по кассовому поступлению и выбытию. Так, в кассовом поступлении по собственным доходам учтены остатки Учреждения по состоянию на 01.01.2017 г. на 36 184,84 руб. </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В форме 0503737 по средствам субсидии на выполнение муниципального задания в сумме кассового поступления не учтен возврат остатков субсидии на выполнение муниципального задания, кроме того имеется отклонение по кассовому выбытию на 151 619,03 руб.</w:t>
      </w:r>
    </w:p>
    <w:p w:rsidR="00ED4AEA" w:rsidRPr="00B96216" w:rsidRDefault="00ED4AEA" w:rsidP="00B96216">
      <w:pPr>
        <w:pStyle w:val="af4"/>
        <w:spacing w:line="276" w:lineRule="auto"/>
        <w:ind w:firstLine="709"/>
        <w:jc w:val="both"/>
        <w:rPr>
          <w:rFonts w:ascii="Times New Roman" w:hAnsi="Times New Roman" w:cs="Times New Roman"/>
          <w:sz w:val="28"/>
          <w:szCs w:val="28"/>
        </w:rPr>
      </w:pP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Сведений по дебиторской и кредиторской задолженности учреждения</w:t>
      </w:r>
      <w:r w:rsidRPr="00B96216">
        <w:rPr>
          <w:rFonts w:ascii="Times New Roman" w:hAnsi="Times New Roman" w:cs="Times New Roman"/>
          <w:b/>
          <w:color w:val="555555"/>
          <w:sz w:val="28"/>
          <w:szCs w:val="28"/>
        </w:rPr>
        <w:t xml:space="preserve">  </w:t>
      </w:r>
      <w:r w:rsidRPr="00B96216">
        <w:rPr>
          <w:rFonts w:ascii="Times New Roman" w:hAnsi="Times New Roman" w:cs="Times New Roman"/>
          <w:b/>
          <w:sz w:val="28"/>
          <w:szCs w:val="28"/>
        </w:rPr>
        <w:t xml:space="preserve">Форма 0503769 </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и</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 xml:space="preserve"> </w:t>
      </w:r>
      <w:r w:rsidRPr="00B96216">
        <w:rPr>
          <w:rStyle w:val="fontstyle34"/>
          <w:rFonts w:ascii="Times New Roman" w:hAnsi="Times New Roman" w:cs="Times New Roman"/>
          <w:b/>
          <w:color w:val="000000"/>
          <w:sz w:val="28"/>
          <w:szCs w:val="28"/>
        </w:rPr>
        <w:t xml:space="preserve">Сведения о финансовых вложениях учреждения  Форма </w:t>
      </w:r>
      <w:r w:rsidRPr="00B96216">
        <w:rPr>
          <w:rFonts w:ascii="Times New Roman" w:hAnsi="Times New Roman" w:cs="Times New Roman"/>
          <w:b/>
          <w:sz w:val="28"/>
          <w:szCs w:val="28"/>
        </w:rPr>
        <w:t>0503768</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lastRenderedPageBreak/>
        <w:t>Формы 0503769 и 0503768 для проверки не представлены, ввиду невозможности корректного формирования. Проверить полноту и достоверность отраженной в них информации не представляется возможным.</w:t>
      </w:r>
    </w:p>
    <w:p w:rsidR="004B67A4" w:rsidRPr="00B96216" w:rsidRDefault="004B67A4" w:rsidP="00B96216">
      <w:pPr>
        <w:pStyle w:val="af4"/>
        <w:spacing w:line="276" w:lineRule="auto"/>
        <w:ind w:firstLine="709"/>
        <w:jc w:val="both"/>
        <w:rPr>
          <w:rFonts w:ascii="Times New Roman" w:hAnsi="Times New Roman" w:cs="Times New Roman"/>
          <w:sz w:val="28"/>
          <w:szCs w:val="28"/>
        </w:rPr>
      </w:pP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При выборочной проверке бюджетной отчетности за 1 квартал 2017 года выявлено следующее:</w:t>
      </w:r>
    </w:p>
    <w:p w:rsidR="004B67A4" w:rsidRPr="00B96216" w:rsidRDefault="004B67A4" w:rsidP="00B96216">
      <w:pPr>
        <w:pStyle w:val="af4"/>
        <w:spacing w:line="276" w:lineRule="auto"/>
        <w:ind w:firstLine="709"/>
        <w:jc w:val="center"/>
        <w:rPr>
          <w:rFonts w:ascii="Times New Roman" w:hAnsi="Times New Roman" w:cs="Times New Roman"/>
          <w:b/>
          <w:sz w:val="28"/>
          <w:szCs w:val="28"/>
        </w:rPr>
      </w:pPr>
      <w:r w:rsidRPr="00B96216">
        <w:rPr>
          <w:rFonts w:ascii="Times New Roman" w:hAnsi="Times New Roman" w:cs="Times New Roman"/>
          <w:b/>
          <w:sz w:val="28"/>
          <w:szCs w:val="28"/>
        </w:rPr>
        <w:t>Сведений по дебиторской и кредиторской задолженности учреждения</w:t>
      </w:r>
      <w:r w:rsidRPr="00B96216">
        <w:rPr>
          <w:rFonts w:ascii="Times New Roman" w:hAnsi="Times New Roman" w:cs="Times New Roman"/>
          <w:b/>
          <w:color w:val="555555"/>
          <w:sz w:val="28"/>
          <w:szCs w:val="28"/>
        </w:rPr>
        <w:t xml:space="preserve">  </w:t>
      </w:r>
      <w:r w:rsidRPr="00B96216">
        <w:rPr>
          <w:rFonts w:ascii="Times New Roman" w:hAnsi="Times New Roman" w:cs="Times New Roman"/>
          <w:b/>
          <w:sz w:val="28"/>
          <w:szCs w:val="28"/>
        </w:rPr>
        <w:t>Форма 0503769</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Форма 0503769 представлена без учета остатков по обязательствам за счет  субсидий на выполнение муниципального задания, а именно:</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sz w:val="28"/>
          <w:szCs w:val="28"/>
        </w:rPr>
        <w:t xml:space="preserve">- не учтена дебиторская задолженность по счету 206.23 в сумме 19 513,44 руб. на начало и на конец отчетного периода, отклонение составляет 100 %,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b/>
          <w:sz w:val="28"/>
          <w:szCs w:val="28"/>
        </w:rPr>
        <w:t xml:space="preserve">- </w:t>
      </w:r>
      <w:r w:rsidRPr="00B96216">
        <w:rPr>
          <w:rFonts w:ascii="Times New Roman" w:hAnsi="Times New Roman" w:cs="Times New Roman"/>
          <w:sz w:val="28"/>
          <w:szCs w:val="28"/>
        </w:rPr>
        <w:t xml:space="preserve">не учтена дебиторская задолженность по счету 303.02 в сумме 360 074,25 руб. на начало и на конец отчетного периода, отклонение составляет 100 %,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sz w:val="28"/>
          <w:szCs w:val="28"/>
        </w:rPr>
        <w:t xml:space="preserve">- не учтена кредиторская задолженность по счету 303.07 в сумме 0,99 руб. на начало и на конец отчетного периода, отклонение составляет 100 %,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sz w:val="28"/>
          <w:szCs w:val="28"/>
        </w:rPr>
        <w:t xml:space="preserve">- не учтена кредиторская задолженность по счету 303.10 в сумме 24 536,78 руб. на начало и на конец отчетного периода,  отклонение составляет 100 %,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sz w:val="28"/>
          <w:szCs w:val="28"/>
        </w:rPr>
        <w:t xml:space="preserve">- не учтена кредиторская задолженность по счету 303.11 в сумме 0,64 руб. на начало и на конец отчетного периода,  отклонение составляет 100 %,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lastRenderedPageBreak/>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sz w:val="28"/>
          <w:szCs w:val="28"/>
        </w:rPr>
      </w:pPr>
      <w:r w:rsidRPr="00B96216">
        <w:rPr>
          <w:rFonts w:ascii="Times New Roman" w:hAnsi="Times New Roman" w:cs="Times New Roman"/>
          <w:sz w:val="28"/>
          <w:szCs w:val="28"/>
        </w:rPr>
        <w:t>Кроме того, имеются отклонения по собственным доходам по  счету 205.31, в том числе:</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sz w:val="28"/>
          <w:szCs w:val="28"/>
        </w:rPr>
        <w:t xml:space="preserve">- по дебиторской задолженности на начало и на конец отчетного периода сумма отклонения составляет 344 536,00 руб. или 100%, что является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pStyle w:val="af4"/>
        <w:spacing w:line="276" w:lineRule="auto"/>
        <w:ind w:firstLine="709"/>
        <w:jc w:val="both"/>
        <w:rPr>
          <w:rFonts w:ascii="Times New Roman" w:hAnsi="Times New Roman" w:cs="Times New Roman"/>
          <w:b/>
          <w:sz w:val="28"/>
          <w:szCs w:val="28"/>
        </w:rPr>
      </w:pPr>
      <w:r w:rsidRPr="00B96216">
        <w:rPr>
          <w:rFonts w:ascii="Times New Roman" w:hAnsi="Times New Roman" w:cs="Times New Roman"/>
          <w:b/>
          <w:sz w:val="28"/>
          <w:szCs w:val="28"/>
        </w:rPr>
        <w:t xml:space="preserve">- </w:t>
      </w:r>
      <w:r w:rsidRPr="00B96216">
        <w:rPr>
          <w:rFonts w:ascii="Times New Roman" w:hAnsi="Times New Roman" w:cs="Times New Roman"/>
          <w:sz w:val="28"/>
          <w:szCs w:val="28"/>
        </w:rPr>
        <w:t>по кредиторской</w:t>
      </w:r>
      <w:r w:rsidRPr="00B96216">
        <w:rPr>
          <w:rFonts w:ascii="Times New Roman" w:hAnsi="Times New Roman" w:cs="Times New Roman"/>
          <w:b/>
          <w:sz w:val="28"/>
          <w:szCs w:val="28"/>
        </w:rPr>
        <w:t xml:space="preserve"> </w:t>
      </w:r>
      <w:r w:rsidRPr="00B96216">
        <w:rPr>
          <w:rFonts w:ascii="Times New Roman" w:hAnsi="Times New Roman" w:cs="Times New Roman"/>
          <w:sz w:val="28"/>
          <w:szCs w:val="28"/>
        </w:rPr>
        <w:t xml:space="preserve">задолженности сумма отклонения  на начало и на конец отчетного периода составляет 185 420,00 руб. или 96,05% на начало отчетного периода, 95,56% на конец отчетного периода. Данные нарушения являются грубым нарушением правил ведения бухгалтерского учета и представления бухгалтерской отчетности. </w:t>
      </w:r>
      <w:r w:rsidRPr="00B96216">
        <w:rPr>
          <w:rFonts w:ascii="Times New Roman" w:hAnsi="Times New Roman" w:cs="Times New Roman"/>
          <w:b/>
          <w:sz w:val="28"/>
          <w:szCs w:val="28"/>
        </w:rPr>
        <w:t xml:space="preserve">Данное нарушение содержит признаки </w:t>
      </w:r>
      <w:r w:rsidRPr="00B96216">
        <w:rPr>
          <w:rFonts w:ascii="Times New Roman" w:hAnsi="Times New Roman" w:cs="Times New Roman"/>
          <w:b/>
          <w:bCs/>
          <w:sz w:val="28"/>
          <w:szCs w:val="28"/>
        </w:rPr>
        <w:t>административного правонарушения, предусмотренного</w:t>
      </w:r>
      <w:r w:rsidRPr="00B96216">
        <w:rPr>
          <w:rFonts w:ascii="Times New Roman" w:hAnsi="Times New Roman" w:cs="Times New Roman"/>
          <w:b/>
          <w:sz w:val="28"/>
          <w:szCs w:val="28"/>
        </w:rPr>
        <w:t xml:space="preserve">  статьей 15.11. </w:t>
      </w:r>
      <w:proofErr w:type="spellStart"/>
      <w:r w:rsidRPr="00B96216">
        <w:rPr>
          <w:rFonts w:ascii="Times New Roman" w:hAnsi="Times New Roman" w:cs="Times New Roman"/>
          <w:b/>
          <w:sz w:val="28"/>
          <w:szCs w:val="28"/>
        </w:rPr>
        <w:t>КоАП</w:t>
      </w:r>
      <w:proofErr w:type="spellEnd"/>
      <w:r w:rsidRPr="00B96216">
        <w:rPr>
          <w:rFonts w:ascii="Times New Roman" w:hAnsi="Times New Roman" w:cs="Times New Roman"/>
          <w:b/>
          <w:sz w:val="28"/>
          <w:szCs w:val="28"/>
        </w:rPr>
        <w:t xml:space="preserve"> РФ.</w:t>
      </w:r>
    </w:p>
    <w:p w:rsidR="004B67A4" w:rsidRPr="00B96216" w:rsidRDefault="004B67A4" w:rsidP="00B96216">
      <w:pPr>
        <w:spacing w:line="276" w:lineRule="auto"/>
        <w:ind w:firstLine="708"/>
        <w:rPr>
          <w:b/>
          <w:bCs/>
          <w:szCs w:val="28"/>
        </w:rPr>
      </w:pPr>
      <w:r w:rsidRPr="00B96216">
        <w:rPr>
          <w:b/>
          <w:bCs/>
          <w:szCs w:val="28"/>
        </w:rPr>
        <w:t>По результатам проведения проверки контрольная группа приняла следующее решение:</w:t>
      </w:r>
    </w:p>
    <w:p w:rsidR="004B67A4" w:rsidRPr="00B96216" w:rsidRDefault="004B67A4" w:rsidP="00B96216">
      <w:pPr>
        <w:spacing w:line="276" w:lineRule="auto"/>
        <w:ind w:firstLine="708"/>
        <w:rPr>
          <w:szCs w:val="28"/>
        </w:rPr>
      </w:pPr>
      <w:r w:rsidRPr="00B96216">
        <w:rPr>
          <w:szCs w:val="28"/>
        </w:rPr>
        <w:t>1.</w:t>
      </w:r>
      <w:r w:rsidRPr="00B96216">
        <w:rPr>
          <w:bCs/>
          <w:szCs w:val="28"/>
        </w:rPr>
        <w:t xml:space="preserve"> Н</w:t>
      </w:r>
      <w:r w:rsidRPr="00B96216">
        <w:rPr>
          <w:szCs w:val="28"/>
        </w:rPr>
        <w:t xml:space="preserve">аправить  информацию о результатах контрольного мероприятия руководителю администрации Рузского муниципального района; </w:t>
      </w:r>
    </w:p>
    <w:p w:rsidR="004B67A4" w:rsidRPr="00B96216" w:rsidRDefault="004B67A4" w:rsidP="00B96216">
      <w:pPr>
        <w:spacing w:line="276" w:lineRule="auto"/>
        <w:ind w:firstLine="708"/>
        <w:rPr>
          <w:szCs w:val="28"/>
        </w:rPr>
      </w:pPr>
      <w:r w:rsidRPr="00B96216">
        <w:rPr>
          <w:bCs/>
          <w:szCs w:val="28"/>
        </w:rPr>
        <w:t>2.</w:t>
      </w:r>
      <w:r w:rsidRPr="00B96216">
        <w:rPr>
          <w:szCs w:val="28"/>
        </w:rPr>
        <w:t xml:space="preserve"> </w:t>
      </w:r>
      <w:proofErr w:type="gramStart"/>
      <w:r w:rsidRPr="00B96216">
        <w:rPr>
          <w:szCs w:val="28"/>
        </w:rPr>
        <w:t>Разместить информацию</w:t>
      </w:r>
      <w:proofErr w:type="gramEnd"/>
      <w:r w:rsidRPr="00B96216">
        <w:rPr>
          <w:szCs w:val="28"/>
        </w:rPr>
        <w:t xml:space="preserve"> по результатам контрольного мероприятия на официальном сайте администрации Рузского муниципального района </w:t>
      </w:r>
      <w:hyperlink r:id="rId9" w:history="1">
        <w:r w:rsidRPr="00B96216">
          <w:rPr>
            <w:rStyle w:val="af1"/>
            <w:szCs w:val="28"/>
          </w:rPr>
          <w:t>www.ruzaregion.ru</w:t>
        </w:r>
      </w:hyperlink>
      <w:r w:rsidRPr="00B96216">
        <w:rPr>
          <w:szCs w:val="28"/>
        </w:rPr>
        <w:t>;</w:t>
      </w:r>
    </w:p>
    <w:p w:rsidR="004B67A4" w:rsidRPr="00B96216" w:rsidRDefault="004B67A4" w:rsidP="00B96216">
      <w:pPr>
        <w:spacing w:line="276" w:lineRule="auto"/>
        <w:ind w:firstLine="708"/>
        <w:rPr>
          <w:szCs w:val="28"/>
        </w:rPr>
      </w:pPr>
      <w:r w:rsidRPr="00B96216">
        <w:rPr>
          <w:szCs w:val="28"/>
        </w:rPr>
        <w:t>3. Выдать представление директору МАУ «Центр»  об устранении выявленных нарушений бюджетного законодательства Российской Федерации и иных нормативно-правовых актов.</w:t>
      </w:r>
    </w:p>
    <w:p w:rsidR="00F91CA5" w:rsidRDefault="00F91CA5" w:rsidP="00B96216">
      <w:pPr>
        <w:spacing w:line="276" w:lineRule="auto"/>
        <w:rPr>
          <w:szCs w:val="28"/>
        </w:rPr>
      </w:pPr>
    </w:p>
    <w:p w:rsidR="00B96216" w:rsidRDefault="00B96216" w:rsidP="00B96216">
      <w:pPr>
        <w:spacing w:line="276" w:lineRule="auto"/>
        <w:rPr>
          <w:szCs w:val="28"/>
        </w:rPr>
      </w:pPr>
    </w:p>
    <w:p w:rsidR="00B96216" w:rsidRPr="00B96216" w:rsidRDefault="00B96216" w:rsidP="00B96216">
      <w:pPr>
        <w:spacing w:line="276" w:lineRule="auto"/>
        <w:rPr>
          <w:szCs w:val="28"/>
        </w:rPr>
      </w:pPr>
    </w:p>
    <w:p w:rsidR="001D7837" w:rsidRPr="00B96216" w:rsidRDefault="001D7837" w:rsidP="00B96216">
      <w:pPr>
        <w:spacing w:line="276" w:lineRule="auto"/>
        <w:rPr>
          <w:szCs w:val="28"/>
        </w:rPr>
      </w:pPr>
      <w:r w:rsidRPr="00B96216">
        <w:rPr>
          <w:szCs w:val="28"/>
        </w:rPr>
        <w:t xml:space="preserve">Начальник финансового управления     </w:t>
      </w:r>
      <w:r w:rsidR="00960BF7" w:rsidRPr="00B96216">
        <w:rPr>
          <w:szCs w:val="28"/>
        </w:rPr>
        <w:t xml:space="preserve">                                    </w:t>
      </w:r>
      <w:r w:rsidRPr="00B96216">
        <w:rPr>
          <w:szCs w:val="28"/>
        </w:rPr>
        <w:t>И.В. Кушнер</w:t>
      </w:r>
    </w:p>
    <w:sectPr w:rsidR="001D7837" w:rsidRPr="00B96216" w:rsidSect="00B96216">
      <w:headerReference w:type="default" r:id="rId10"/>
      <w:headerReference w:type="first" r:id="rId11"/>
      <w:pgSz w:w="11906" w:h="16838" w:code="9"/>
      <w:pgMar w:top="1134" w:right="567" w:bottom="1134" w:left="1134" w:header="52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A4" w:rsidRDefault="004B67A4">
      <w:r>
        <w:separator/>
      </w:r>
    </w:p>
  </w:endnote>
  <w:endnote w:type="continuationSeparator" w:id="0">
    <w:p w:rsidR="004B67A4" w:rsidRDefault="004B6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A4" w:rsidRDefault="004B67A4">
      <w:r>
        <w:separator/>
      </w:r>
    </w:p>
  </w:footnote>
  <w:footnote w:type="continuationSeparator" w:id="0">
    <w:p w:rsidR="004B67A4" w:rsidRDefault="004B6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7A4" w:rsidRDefault="004B67A4">
    <w:pPr>
      <w:pStyle w:val="a5"/>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8220"/>
      <w:docPartObj>
        <w:docPartGallery w:val="Page Numbers (Top of Page)"/>
        <w:docPartUnique/>
      </w:docPartObj>
    </w:sdtPr>
    <w:sdtContent>
      <w:p w:rsidR="00B96216" w:rsidRDefault="00B96216">
        <w:pPr>
          <w:pStyle w:val="a5"/>
          <w:jc w:val="center"/>
        </w:pPr>
        <w:fldSimple w:instr=" PAGE   \* MERGEFORMAT ">
          <w:r>
            <w:rPr>
              <w:noProof/>
            </w:rPr>
            <w:t>1</w:t>
          </w:r>
        </w:fldSimple>
      </w:p>
    </w:sdtContent>
  </w:sdt>
  <w:p w:rsidR="004B67A4" w:rsidRDefault="004B67A4" w:rsidP="008940E3">
    <w:pPr>
      <w:pStyle w:val="4"/>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7EC9"/>
    <w:multiLevelType w:val="hybridMultilevel"/>
    <w:tmpl w:val="8CEE0724"/>
    <w:lvl w:ilvl="0" w:tplc="684237C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775B21"/>
    <w:multiLevelType w:val="multilevel"/>
    <w:tmpl w:val="9050FA56"/>
    <w:lvl w:ilvl="0">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E143E15"/>
    <w:multiLevelType w:val="hybridMultilevel"/>
    <w:tmpl w:val="BBFEA826"/>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72F8D"/>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1A107A"/>
    <w:multiLevelType w:val="hybridMultilevel"/>
    <w:tmpl w:val="C72ED144"/>
    <w:lvl w:ilvl="0" w:tplc="98381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816033"/>
    <w:multiLevelType w:val="hybridMultilevel"/>
    <w:tmpl w:val="9050FA56"/>
    <w:lvl w:ilvl="0" w:tplc="0F580E74">
      <w:start w:val="1"/>
      <w:numFmt w:val="bullet"/>
      <w:lvlText w:val="-"/>
      <w:lvlJc w:val="left"/>
      <w:pPr>
        <w:tabs>
          <w:tab w:val="num" w:pos="0"/>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A918A1"/>
    <w:multiLevelType w:val="hybridMultilevel"/>
    <w:tmpl w:val="00D443FC"/>
    <w:lvl w:ilvl="0" w:tplc="C7BAC9D2">
      <w:numFmt w:val="bullet"/>
      <w:lvlText w:val=""/>
      <w:lvlJc w:val="left"/>
      <w:pPr>
        <w:tabs>
          <w:tab w:val="num" w:pos="4500"/>
        </w:tabs>
        <w:ind w:left="4500" w:hanging="414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0B33BC"/>
    <w:multiLevelType w:val="hybridMultilevel"/>
    <w:tmpl w:val="E3BC5C82"/>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
    <w:nsid w:val="2AEA0625"/>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BDE26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0721F22"/>
    <w:multiLevelType w:val="hybridMultilevel"/>
    <w:tmpl w:val="1BBEAB74"/>
    <w:lvl w:ilvl="0" w:tplc="6F3837CC">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F066C8"/>
    <w:multiLevelType w:val="hybridMultilevel"/>
    <w:tmpl w:val="BA5E4BC2"/>
    <w:lvl w:ilvl="0" w:tplc="201AF8BA">
      <w:start w:val="1"/>
      <w:numFmt w:val="bullet"/>
      <w:lvlText w:val="-"/>
      <w:lvlJc w:val="left"/>
      <w:pPr>
        <w:tabs>
          <w:tab w:val="num" w:pos="227"/>
        </w:tabs>
        <w:ind w:left="170" w:hanging="170"/>
      </w:pPr>
      <w:rPr>
        <w:rFonts w:ascii="Times New Roman" w:hAnsi="Times New Roman" w:cs="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7F78E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82608C"/>
    <w:multiLevelType w:val="hybridMultilevel"/>
    <w:tmpl w:val="6E680ED6"/>
    <w:lvl w:ilvl="0" w:tplc="C554D8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C5590E"/>
    <w:multiLevelType w:val="hybridMultilevel"/>
    <w:tmpl w:val="711A6136"/>
    <w:lvl w:ilvl="0" w:tplc="2C48213E">
      <w:start w:val="1"/>
      <w:numFmt w:val="bullet"/>
      <w:lvlText w:val="-"/>
      <w:lvlJc w:val="left"/>
      <w:pPr>
        <w:tabs>
          <w:tab w:val="num" w:pos="720"/>
        </w:tabs>
        <w:ind w:left="720" w:hanging="360"/>
      </w:pPr>
      <w:rPr>
        <w:rFonts w:ascii="Times New Roman" w:hAnsi="Times New Roman" w:hint="default"/>
        <w:b w:val="0"/>
        <w:i w:val="0"/>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6D3399"/>
    <w:multiLevelType w:val="multilevel"/>
    <w:tmpl w:val="1BBEAB74"/>
    <w:lvl w:ilvl="0">
      <w:start w:val="1"/>
      <w:numFmt w:val="bullet"/>
      <w:lvlText w:val="-"/>
      <w:lvlJc w:val="left"/>
      <w:pPr>
        <w:tabs>
          <w:tab w:val="num" w:pos="113"/>
        </w:tabs>
        <w:ind w:left="113" w:hanging="113"/>
      </w:pPr>
      <w:rPr>
        <w:rFonts w:ascii="Times New Roman" w:hAnsi="Times New Roman" w:cs="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BBA033B"/>
    <w:multiLevelType w:val="multilevel"/>
    <w:tmpl w:val="711A6136"/>
    <w:lvl w:ilvl="0">
      <w:start w:val="1"/>
      <w:numFmt w:val="bullet"/>
      <w:lvlText w:val="-"/>
      <w:lvlJc w:val="left"/>
      <w:pPr>
        <w:tabs>
          <w:tab w:val="num" w:pos="720"/>
        </w:tabs>
        <w:ind w:left="720" w:hanging="360"/>
      </w:pPr>
      <w:rPr>
        <w:rFonts w:ascii="Times New Roman" w:hAnsi="Times New Roman" w:hint="default"/>
        <w:b w:val="0"/>
        <w:i w:val="0"/>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76A867A0"/>
    <w:multiLevelType w:val="hybridMultilevel"/>
    <w:tmpl w:val="10144A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43F33"/>
    <w:multiLevelType w:val="hybridMultilevel"/>
    <w:tmpl w:val="7C8470AA"/>
    <w:lvl w:ilvl="0" w:tplc="447E0CDA">
      <w:start w:val="1"/>
      <w:numFmt w:val="decimal"/>
      <w:lvlText w:val="%1)"/>
      <w:lvlJc w:val="left"/>
      <w:pPr>
        <w:ind w:left="720" w:hanging="360"/>
      </w:pPr>
      <w:rPr>
        <w:rFonts w:hint="default"/>
        <w:color w:val="3232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9"/>
  </w:num>
  <w:num w:numId="5">
    <w:abstractNumId w:val="3"/>
  </w:num>
  <w:num w:numId="6">
    <w:abstractNumId w:val="14"/>
  </w:num>
  <w:num w:numId="7">
    <w:abstractNumId w:val="16"/>
  </w:num>
  <w:num w:numId="8">
    <w:abstractNumId w:val="5"/>
  </w:num>
  <w:num w:numId="9">
    <w:abstractNumId w:val="1"/>
  </w:num>
  <w:num w:numId="10">
    <w:abstractNumId w:val="10"/>
  </w:num>
  <w:num w:numId="11">
    <w:abstractNumId w:val="15"/>
  </w:num>
  <w:num w:numId="12">
    <w:abstractNumId w:val="11"/>
  </w:num>
  <w:num w:numId="13">
    <w:abstractNumId w:val="2"/>
  </w:num>
  <w:num w:numId="14">
    <w:abstractNumId w:val="7"/>
  </w:num>
  <w:num w:numId="15">
    <w:abstractNumId w:val="17"/>
  </w:num>
  <w:num w:numId="16">
    <w:abstractNumId w:val="13"/>
  </w:num>
  <w:num w:numId="17">
    <w:abstractNumId w:val="18"/>
  </w:num>
  <w:num w:numId="18">
    <w:abstractNumId w:val="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9"/>
  <w:noPunctuationKerning/>
  <w:characterSpacingControl w:val="doNotCompress"/>
  <w:hdrShapeDefaults>
    <o:shapedefaults v:ext="edit" spidmax="2057"/>
  </w:hdrShapeDefaults>
  <w:footnotePr>
    <w:footnote w:id="-1"/>
    <w:footnote w:id="0"/>
  </w:footnotePr>
  <w:endnotePr>
    <w:endnote w:id="-1"/>
    <w:endnote w:id="0"/>
  </w:endnotePr>
  <w:compat/>
  <w:rsids>
    <w:rsidRoot w:val="007108AA"/>
    <w:rsid w:val="00001100"/>
    <w:rsid w:val="00004D9E"/>
    <w:rsid w:val="00007359"/>
    <w:rsid w:val="000109F5"/>
    <w:rsid w:val="00010FB1"/>
    <w:rsid w:val="00013D0D"/>
    <w:rsid w:val="00014593"/>
    <w:rsid w:val="0002004C"/>
    <w:rsid w:val="00020386"/>
    <w:rsid w:val="00020402"/>
    <w:rsid w:val="00020FDC"/>
    <w:rsid w:val="0002772F"/>
    <w:rsid w:val="00031807"/>
    <w:rsid w:val="000331D6"/>
    <w:rsid w:val="00034FFA"/>
    <w:rsid w:val="00035F75"/>
    <w:rsid w:val="000425C8"/>
    <w:rsid w:val="00043491"/>
    <w:rsid w:val="0005377F"/>
    <w:rsid w:val="00056033"/>
    <w:rsid w:val="00057FDB"/>
    <w:rsid w:val="00060A9E"/>
    <w:rsid w:val="00060F50"/>
    <w:rsid w:val="00063BD7"/>
    <w:rsid w:val="00064355"/>
    <w:rsid w:val="0006787D"/>
    <w:rsid w:val="00067C06"/>
    <w:rsid w:val="00071EBC"/>
    <w:rsid w:val="000720E6"/>
    <w:rsid w:val="00073D6D"/>
    <w:rsid w:val="00075FA1"/>
    <w:rsid w:val="00076F25"/>
    <w:rsid w:val="00077424"/>
    <w:rsid w:val="00077594"/>
    <w:rsid w:val="00077C7D"/>
    <w:rsid w:val="00080B05"/>
    <w:rsid w:val="00081C7E"/>
    <w:rsid w:val="00082337"/>
    <w:rsid w:val="00083018"/>
    <w:rsid w:val="000855FC"/>
    <w:rsid w:val="00085A23"/>
    <w:rsid w:val="00085F1A"/>
    <w:rsid w:val="000862DC"/>
    <w:rsid w:val="00086C65"/>
    <w:rsid w:val="00092008"/>
    <w:rsid w:val="00094404"/>
    <w:rsid w:val="00096305"/>
    <w:rsid w:val="00096C20"/>
    <w:rsid w:val="0009771D"/>
    <w:rsid w:val="000A412A"/>
    <w:rsid w:val="000A4497"/>
    <w:rsid w:val="000A46B6"/>
    <w:rsid w:val="000A46C0"/>
    <w:rsid w:val="000A4C1E"/>
    <w:rsid w:val="000A4E03"/>
    <w:rsid w:val="000A507D"/>
    <w:rsid w:val="000B1B44"/>
    <w:rsid w:val="000B430C"/>
    <w:rsid w:val="000B58C3"/>
    <w:rsid w:val="000B5E6F"/>
    <w:rsid w:val="000C0700"/>
    <w:rsid w:val="000C0B6B"/>
    <w:rsid w:val="000C428E"/>
    <w:rsid w:val="000C4B96"/>
    <w:rsid w:val="000C5697"/>
    <w:rsid w:val="000D0150"/>
    <w:rsid w:val="000D0B78"/>
    <w:rsid w:val="000D0DD1"/>
    <w:rsid w:val="000D3DE4"/>
    <w:rsid w:val="000D3E9C"/>
    <w:rsid w:val="000D45A6"/>
    <w:rsid w:val="000D674C"/>
    <w:rsid w:val="000E0AB5"/>
    <w:rsid w:val="000E207D"/>
    <w:rsid w:val="000E287C"/>
    <w:rsid w:val="000E7028"/>
    <w:rsid w:val="000F2E1C"/>
    <w:rsid w:val="000F60A7"/>
    <w:rsid w:val="000F68D2"/>
    <w:rsid w:val="000F7C80"/>
    <w:rsid w:val="001002B3"/>
    <w:rsid w:val="001008E1"/>
    <w:rsid w:val="00101FD1"/>
    <w:rsid w:val="0010295E"/>
    <w:rsid w:val="00104E54"/>
    <w:rsid w:val="00107055"/>
    <w:rsid w:val="00107DD8"/>
    <w:rsid w:val="00110295"/>
    <w:rsid w:val="00112356"/>
    <w:rsid w:val="001134E6"/>
    <w:rsid w:val="00115866"/>
    <w:rsid w:val="00123A8D"/>
    <w:rsid w:val="00127400"/>
    <w:rsid w:val="00130626"/>
    <w:rsid w:val="00131B84"/>
    <w:rsid w:val="0013798A"/>
    <w:rsid w:val="00141D75"/>
    <w:rsid w:val="00141DAB"/>
    <w:rsid w:val="0014214D"/>
    <w:rsid w:val="00144E2B"/>
    <w:rsid w:val="00147BFE"/>
    <w:rsid w:val="00147E39"/>
    <w:rsid w:val="00150B93"/>
    <w:rsid w:val="0015177B"/>
    <w:rsid w:val="001535FF"/>
    <w:rsid w:val="00154286"/>
    <w:rsid w:val="00157D98"/>
    <w:rsid w:val="00160085"/>
    <w:rsid w:val="00161273"/>
    <w:rsid w:val="00164023"/>
    <w:rsid w:val="0016450B"/>
    <w:rsid w:val="001673CA"/>
    <w:rsid w:val="001720E7"/>
    <w:rsid w:val="00172818"/>
    <w:rsid w:val="00172BD2"/>
    <w:rsid w:val="001737C3"/>
    <w:rsid w:val="00174E80"/>
    <w:rsid w:val="001753EF"/>
    <w:rsid w:val="001754FA"/>
    <w:rsid w:val="00175A45"/>
    <w:rsid w:val="001761E7"/>
    <w:rsid w:val="00177B93"/>
    <w:rsid w:val="00182599"/>
    <w:rsid w:val="00182722"/>
    <w:rsid w:val="001867B1"/>
    <w:rsid w:val="00190C9A"/>
    <w:rsid w:val="00192512"/>
    <w:rsid w:val="00197B7E"/>
    <w:rsid w:val="001A0344"/>
    <w:rsid w:val="001A0945"/>
    <w:rsid w:val="001A0DE0"/>
    <w:rsid w:val="001A3D0D"/>
    <w:rsid w:val="001A4528"/>
    <w:rsid w:val="001A5E00"/>
    <w:rsid w:val="001B144C"/>
    <w:rsid w:val="001B1ED0"/>
    <w:rsid w:val="001B35DB"/>
    <w:rsid w:val="001B7D13"/>
    <w:rsid w:val="001C1D86"/>
    <w:rsid w:val="001C206E"/>
    <w:rsid w:val="001C3104"/>
    <w:rsid w:val="001C412D"/>
    <w:rsid w:val="001C489D"/>
    <w:rsid w:val="001C54DC"/>
    <w:rsid w:val="001C574B"/>
    <w:rsid w:val="001D23C2"/>
    <w:rsid w:val="001D2D33"/>
    <w:rsid w:val="001D2E77"/>
    <w:rsid w:val="001D3789"/>
    <w:rsid w:val="001D424E"/>
    <w:rsid w:val="001D5473"/>
    <w:rsid w:val="001D5DE3"/>
    <w:rsid w:val="001D677E"/>
    <w:rsid w:val="001D7837"/>
    <w:rsid w:val="001E0C82"/>
    <w:rsid w:val="001E10F4"/>
    <w:rsid w:val="001E22AB"/>
    <w:rsid w:val="001E310A"/>
    <w:rsid w:val="001E4015"/>
    <w:rsid w:val="001E5E69"/>
    <w:rsid w:val="001F0254"/>
    <w:rsid w:val="001F0E07"/>
    <w:rsid w:val="001F108F"/>
    <w:rsid w:val="001F4FF0"/>
    <w:rsid w:val="001F537B"/>
    <w:rsid w:val="001F7AF1"/>
    <w:rsid w:val="0020038E"/>
    <w:rsid w:val="00200C78"/>
    <w:rsid w:val="00202C0F"/>
    <w:rsid w:val="002041AD"/>
    <w:rsid w:val="002100DA"/>
    <w:rsid w:val="0021032F"/>
    <w:rsid w:val="0021369C"/>
    <w:rsid w:val="00214741"/>
    <w:rsid w:val="00214766"/>
    <w:rsid w:val="00215CD5"/>
    <w:rsid w:val="00215EC8"/>
    <w:rsid w:val="002169FE"/>
    <w:rsid w:val="00217E3E"/>
    <w:rsid w:val="002252B9"/>
    <w:rsid w:val="002267A4"/>
    <w:rsid w:val="002309F3"/>
    <w:rsid w:val="00232759"/>
    <w:rsid w:val="00236448"/>
    <w:rsid w:val="0023664C"/>
    <w:rsid w:val="00236773"/>
    <w:rsid w:val="00236814"/>
    <w:rsid w:val="002377F4"/>
    <w:rsid w:val="00240CDB"/>
    <w:rsid w:val="00242645"/>
    <w:rsid w:val="00242ABF"/>
    <w:rsid w:val="00242AEC"/>
    <w:rsid w:val="00243C53"/>
    <w:rsid w:val="00243C70"/>
    <w:rsid w:val="002529CF"/>
    <w:rsid w:val="00252C86"/>
    <w:rsid w:val="0025414F"/>
    <w:rsid w:val="002572A5"/>
    <w:rsid w:val="00257475"/>
    <w:rsid w:val="00257B3F"/>
    <w:rsid w:val="00260D1D"/>
    <w:rsid w:val="0026474C"/>
    <w:rsid w:val="00264B92"/>
    <w:rsid w:val="00265D35"/>
    <w:rsid w:val="00266591"/>
    <w:rsid w:val="002679D8"/>
    <w:rsid w:val="00272371"/>
    <w:rsid w:val="00273868"/>
    <w:rsid w:val="00276F08"/>
    <w:rsid w:val="00282BB4"/>
    <w:rsid w:val="002831C3"/>
    <w:rsid w:val="00283608"/>
    <w:rsid w:val="00285D68"/>
    <w:rsid w:val="0028652D"/>
    <w:rsid w:val="0029034C"/>
    <w:rsid w:val="00290561"/>
    <w:rsid w:val="0029072D"/>
    <w:rsid w:val="00290A2F"/>
    <w:rsid w:val="00292B3E"/>
    <w:rsid w:val="00293DFD"/>
    <w:rsid w:val="002944A0"/>
    <w:rsid w:val="00296534"/>
    <w:rsid w:val="00296A16"/>
    <w:rsid w:val="00297AEA"/>
    <w:rsid w:val="002A0D55"/>
    <w:rsid w:val="002A5812"/>
    <w:rsid w:val="002A5BFB"/>
    <w:rsid w:val="002A634D"/>
    <w:rsid w:val="002B06E4"/>
    <w:rsid w:val="002B30EB"/>
    <w:rsid w:val="002B4196"/>
    <w:rsid w:val="002B453A"/>
    <w:rsid w:val="002B6422"/>
    <w:rsid w:val="002B6550"/>
    <w:rsid w:val="002B65A5"/>
    <w:rsid w:val="002B6676"/>
    <w:rsid w:val="002B6D2D"/>
    <w:rsid w:val="002B7587"/>
    <w:rsid w:val="002C67F2"/>
    <w:rsid w:val="002C7DE5"/>
    <w:rsid w:val="002D011F"/>
    <w:rsid w:val="002D2568"/>
    <w:rsid w:val="002D30A2"/>
    <w:rsid w:val="002D4F27"/>
    <w:rsid w:val="002D79A6"/>
    <w:rsid w:val="002D7A55"/>
    <w:rsid w:val="002E3780"/>
    <w:rsid w:val="002E53E5"/>
    <w:rsid w:val="002E59B7"/>
    <w:rsid w:val="002E5DD5"/>
    <w:rsid w:val="002E6F99"/>
    <w:rsid w:val="002E7AEF"/>
    <w:rsid w:val="002F055B"/>
    <w:rsid w:val="002F0B05"/>
    <w:rsid w:val="002F289D"/>
    <w:rsid w:val="002F50B4"/>
    <w:rsid w:val="002F51CF"/>
    <w:rsid w:val="002F56C0"/>
    <w:rsid w:val="002F681E"/>
    <w:rsid w:val="00306091"/>
    <w:rsid w:val="00313E01"/>
    <w:rsid w:val="003152AA"/>
    <w:rsid w:val="00315C02"/>
    <w:rsid w:val="00315C78"/>
    <w:rsid w:val="00315E11"/>
    <w:rsid w:val="00323646"/>
    <w:rsid w:val="00323B2A"/>
    <w:rsid w:val="00323BBF"/>
    <w:rsid w:val="00325F15"/>
    <w:rsid w:val="003265D9"/>
    <w:rsid w:val="00327344"/>
    <w:rsid w:val="00331D25"/>
    <w:rsid w:val="003326D2"/>
    <w:rsid w:val="00334126"/>
    <w:rsid w:val="0033432F"/>
    <w:rsid w:val="003345DA"/>
    <w:rsid w:val="003350F8"/>
    <w:rsid w:val="00335DF9"/>
    <w:rsid w:val="003454B9"/>
    <w:rsid w:val="00345CA0"/>
    <w:rsid w:val="00347164"/>
    <w:rsid w:val="00351E2A"/>
    <w:rsid w:val="0035405B"/>
    <w:rsid w:val="0035609C"/>
    <w:rsid w:val="0035663D"/>
    <w:rsid w:val="00362168"/>
    <w:rsid w:val="003648F2"/>
    <w:rsid w:val="003666A7"/>
    <w:rsid w:val="003668C3"/>
    <w:rsid w:val="00367F61"/>
    <w:rsid w:val="00371082"/>
    <w:rsid w:val="00371454"/>
    <w:rsid w:val="003719C7"/>
    <w:rsid w:val="0037450D"/>
    <w:rsid w:val="0037467C"/>
    <w:rsid w:val="00377582"/>
    <w:rsid w:val="003803F2"/>
    <w:rsid w:val="00381F79"/>
    <w:rsid w:val="003826FF"/>
    <w:rsid w:val="00383108"/>
    <w:rsid w:val="00384A54"/>
    <w:rsid w:val="00386CD4"/>
    <w:rsid w:val="00386FA9"/>
    <w:rsid w:val="0038760F"/>
    <w:rsid w:val="003879E1"/>
    <w:rsid w:val="00390696"/>
    <w:rsid w:val="003916F9"/>
    <w:rsid w:val="00392894"/>
    <w:rsid w:val="00392AA8"/>
    <w:rsid w:val="003938C3"/>
    <w:rsid w:val="00393EE1"/>
    <w:rsid w:val="003941B8"/>
    <w:rsid w:val="00394931"/>
    <w:rsid w:val="0039503F"/>
    <w:rsid w:val="00395A53"/>
    <w:rsid w:val="00396004"/>
    <w:rsid w:val="00397785"/>
    <w:rsid w:val="003A1F51"/>
    <w:rsid w:val="003A4299"/>
    <w:rsid w:val="003A465A"/>
    <w:rsid w:val="003A4CFF"/>
    <w:rsid w:val="003A6978"/>
    <w:rsid w:val="003A78B8"/>
    <w:rsid w:val="003A79C3"/>
    <w:rsid w:val="003A7B71"/>
    <w:rsid w:val="003B1A08"/>
    <w:rsid w:val="003B3268"/>
    <w:rsid w:val="003C000C"/>
    <w:rsid w:val="003C0501"/>
    <w:rsid w:val="003C18A1"/>
    <w:rsid w:val="003C3A4D"/>
    <w:rsid w:val="003C6602"/>
    <w:rsid w:val="003C78A7"/>
    <w:rsid w:val="003D0BED"/>
    <w:rsid w:val="003D0F66"/>
    <w:rsid w:val="003D363E"/>
    <w:rsid w:val="003D3A16"/>
    <w:rsid w:val="003D5605"/>
    <w:rsid w:val="003D570B"/>
    <w:rsid w:val="003D75F9"/>
    <w:rsid w:val="003E18BB"/>
    <w:rsid w:val="003E2F45"/>
    <w:rsid w:val="003E3C32"/>
    <w:rsid w:val="003E445E"/>
    <w:rsid w:val="003E4FD1"/>
    <w:rsid w:val="003E536E"/>
    <w:rsid w:val="003E56FE"/>
    <w:rsid w:val="003E5ACE"/>
    <w:rsid w:val="003E6453"/>
    <w:rsid w:val="003F0B75"/>
    <w:rsid w:val="003F0FFE"/>
    <w:rsid w:val="003F23E1"/>
    <w:rsid w:val="003F7850"/>
    <w:rsid w:val="004005AA"/>
    <w:rsid w:val="00401608"/>
    <w:rsid w:val="00401F34"/>
    <w:rsid w:val="00401F44"/>
    <w:rsid w:val="0040325C"/>
    <w:rsid w:val="00403705"/>
    <w:rsid w:val="004146A6"/>
    <w:rsid w:val="004147D6"/>
    <w:rsid w:val="00417253"/>
    <w:rsid w:val="00417A4A"/>
    <w:rsid w:val="004259D5"/>
    <w:rsid w:val="00431240"/>
    <w:rsid w:val="00434FD4"/>
    <w:rsid w:val="00436F38"/>
    <w:rsid w:val="00440353"/>
    <w:rsid w:val="0044122D"/>
    <w:rsid w:val="004414B0"/>
    <w:rsid w:val="00441D23"/>
    <w:rsid w:val="00443409"/>
    <w:rsid w:val="00443967"/>
    <w:rsid w:val="00443C0D"/>
    <w:rsid w:val="00443E6D"/>
    <w:rsid w:val="00445A74"/>
    <w:rsid w:val="00446D1A"/>
    <w:rsid w:val="0045024B"/>
    <w:rsid w:val="00450865"/>
    <w:rsid w:val="00451029"/>
    <w:rsid w:val="0045181C"/>
    <w:rsid w:val="00451B32"/>
    <w:rsid w:val="004526A4"/>
    <w:rsid w:val="00453201"/>
    <w:rsid w:val="00455691"/>
    <w:rsid w:val="0045727A"/>
    <w:rsid w:val="004576E0"/>
    <w:rsid w:val="00460D0C"/>
    <w:rsid w:val="004614F8"/>
    <w:rsid w:val="00461C6F"/>
    <w:rsid w:val="0046221E"/>
    <w:rsid w:val="00465745"/>
    <w:rsid w:val="00466921"/>
    <w:rsid w:val="00471BAE"/>
    <w:rsid w:val="0047385E"/>
    <w:rsid w:val="0047398C"/>
    <w:rsid w:val="00477F6F"/>
    <w:rsid w:val="00481BCF"/>
    <w:rsid w:val="00483A55"/>
    <w:rsid w:val="00484D34"/>
    <w:rsid w:val="0049106B"/>
    <w:rsid w:val="004959A4"/>
    <w:rsid w:val="004A32C6"/>
    <w:rsid w:val="004A51A7"/>
    <w:rsid w:val="004A5A67"/>
    <w:rsid w:val="004A6DCC"/>
    <w:rsid w:val="004B12D6"/>
    <w:rsid w:val="004B188D"/>
    <w:rsid w:val="004B2080"/>
    <w:rsid w:val="004B241B"/>
    <w:rsid w:val="004B31BB"/>
    <w:rsid w:val="004B3C4B"/>
    <w:rsid w:val="004B5499"/>
    <w:rsid w:val="004B61E6"/>
    <w:rsid w:val="004B67A4"/>
    <w:rsid w:val="004C3662"/>
    <w:rsid w:val="004C3DA9"/>
    <w:rsid w:val="004C5B29"/>
    <w:rsid w:val="004C61F0"/>
    <w:rsid w:val="004C6792"/>
    <w:rsid w:val="004D0017"/>
    <w:rsid w:val="004D144E"/>
    <w:rsid w:val="004D1B3C"/>
    <w:rsid w:val="004D3F26"/>
    <w:rsid w:val="004D6AB3"/>
    <w:rsid w:val="004E2D77"/>
    <w:rsid w:val="004E41C4"/>
    <w:rsid w:val="004E5471"/>
    <w:rsid w:val="004E645D"/>
    <w:rsid w:val="004E6B67"/>
    <w:rsid w:val="004E6D27"/>
    <w:rsid w:val="004F0B5A"/>
    <w:rsid w:val="004F1EF3"/>
    <w:rsid w:val="004F3F6F"/>
    <w:rsid w:val="004F4CAC"/>
    <w:rsid w:val="004F4D9B"/>
    <w:rsid w:val="004F6AFC"/>
    <w:rsid w:val="004F7444"/>
    <w:rsid w:val="004F7D05"/>
    <w:rsid w:val="00500822"/>
    <w:rsid w:val="00501914"/>
    <w:rsid w:val="00503491"/>
    <w:rsid w:val="005048E6"/>
    <w:rsid w:val="00505BB8"/>
    <w:rsid w:val="00511216"/>
    <w:rsid w:val="00511EE8"/>
    <w:rsid w:val="00517B36"/>
    <w:rsid w:val="00520D2E"/>
    <w:rsid w:val="00523AE6"/>
    <w:rsid w:val="005242C2"/>
    <w:rsid w:val="005303BF"/>
    <w:rsid w:val="005341DD"/>
    <w:rsid w:val="00534BAB"/>
    <w:rsid w:val="00534C08"/>
    <w:rsid w:val="00536A87"/>
    <w:rsid w:val="0054185B"/>
    <w:rsid w:val="00542380"/>
    <w:rsid w:val="00543D0F"/>
    <w:rsid w:val="00545811"/>
    <w:rsid w:val="0055061E"/>
    <w:rsid w:val="0055285E"/>
    <w:rsid w:val="00554812"/>
    <w:rsid w:val="00557D56"/>
    <w:rsid w:val="00557E1E"/>
    <w:rsid w:val="005601D4"/>
    <w:rsid w:val="00562440"/>
    <w:rsid w:val="005634A9"/>
    <w:rsid w:val="0056552A"/>
    <w:rsid w:val="0056696F"/>
    <w:rsid w:val="005714EC"/>
    <w:rsid w:val="00571CEB"/>
    <w:rsid w:val="0057275B"/>
    <w:rsid w:val="005727B4"/>
    <w:rsid w:val="00573A2A"/>
    <w:rsid w:val="00576054"/>
    <w:rsid w:val="005769A8"/>
    <w:rsid w:val="00576CC4"/>
    <w:rsid w:val="005826F6"/>
    <w:rsid w:val="005862A6"/>
    <w:rsid w:val="00587122"/>
    <w:rsid w:val="00587BAD"/>
    <w:rsid w:val="0059037A"/>
    <w:rsid w:val="005904D2"/>
    <w:rsid w:val="00591F8C"/>
    <w:rsid w:val="00592DB9"/>
    <w:rsid w:val="00593410"/>
    <w:rsid w:val="00594D44"/>
    <w:rsid w:val="00596BE8"/>
    <w:rsid w:val="005A14DF"/>
    <w:rsid w:val="005A1BD0"/>
    <w:rsid w:val="005A1D61"/>
    <w:rsid w:val="005A5D95"/>
    <w:rsid w:val="005A70E5"/>
    <w:rsid w:val="005A7851"/>
    <w:rsid w:val="005A7D03"/>
    <w:rsid w:val="005A7EFB"/>
    <w:rsid w:val="005B177A"/>
    <w:rsid w:val="005B2AC5"/>
    <w:rsid w:val="005B5430"/>
    <w:rsid w:val="005B6A06"/>
    <w:rsid w:val="005B7605"/>
    <w:rsid w:val="005C23A6"/>
    <w:rsid w:val="005C2AFE"/>
    <w:rsid w:val="005C3154"/>
    <w:rsid w:val="005C45B1"/>
    <w:rsid w:val="005C57C3"/>
    <w:rsid w:val="005C751D"/>
    <w:rsid w:val="005C76DE"/>
    <w:rsid w:val="005C7FBD"/>
    <w:rsid w:val="005D02CA"/>
    <w:rsid w:val="005D2507"/>
    <w:rsid w:val="005D2C6A"/>
    <w:rsid w:val="005D3D66"/>
    <w:rsid w:val="005D6A79"/>
    <w:rsid w:val="005E1EC3"/>
    <w:rsid w:val="005E221A"/>
    <w:rsid w:val="005E29F1"/>
    <w:rsid w:val="005E3EA1"/>
    <w:rsid w:val="005E48BF"/>
    <w:rsid w:val="005E6C6A"/>
    <w:rsid w:val="005E7656"/>
    <w:rsid w:val="005F0979"/>
    <w:rsid w:val="005F45BD"/>
    <w:rsid w:val="005F4CCB"/>
    <w:rsid w:val="005F4D07"/>
    <w:rsid w:val="005F5084"/>
    <w:rsid w:val="005F5228"/>
    <w:rsid w:val="005F651C"/>
    <w:rsid w:val="005F6FCD"/>
    <w:rsid w:val="005F779E"/>
    <w:rsid w:val="00600143"/>
    <w:rsid w:val="00600532"/>
    <w:rsid w:val="00603079"/>
    <w:rsid w:val="00606E89"/>
    <w:rsid w:val="00606F41"/>
    <w:rsid w:val="00610912"/>
    <w:rsid w:val="00611066"/>
    <w:rsid w:val="0061333A"/>
    <w:rsid w:val="00613D72"/>
    <w:rsid w:val="006168A0"/>
    <w:rsid w:val="006168EB"/>
    <w:rsid w:val="00616C42"/>
    <w:rsid w:val="00617D1A"/>
    <w:rsid w:val="00622359"/>
    <w:rsid w:val="00622FD5"/>
    <w:rsid w:val="006264A4"/>
    <w:rsid w:val="00627375"/>
    <w:rsid w:val="00630A17"/>
    <w:rsid w:val="00630AF7"/>
    <w:rsid w:val="00632199"/>
    <w:rsid w:val="00633E5B"/>
    <w:rsid w:val="00634F10"/>
    <w:rsid w:val="00635664"/>
    <w:rsid w:val="00635874"/>
    <w:rsid w:val="00636317"/>
    <w:rsid w:val="00636409"/>
    <w:rsid w:val="00640678"/>
    <w:rsid w:val="0064159A"/>
    <w:rsid w:val="00641D83"/>
    <w:rsid w:val="006420D3"/>
    <w:rsid w:val="0064218A"/>
    <w:rsid w:val="00644715"/>
    <w:rsid w:val="00647993"/>
    <w:rsid w:val="00651608"/>
    <w:rsid w:val="00654971"/>
    <w:rsid w:val="006568BF"/>
    <w:rsid w:val="00660605"/>
    <w:rsid w:val="006608B6"/>
    <w:rsid w:val="00664FEC"/>
    <w:rsid w:val="00666E2B"/>
    <w:rsid w:val="00666F57"/>
    <w:rsid w:val="0066756A"/>
    <w:rsid w:val="0067155C"/>
    <w:rsid w:val="00671974"/>
    <w:rsid w:val="00673814"/>
    <w:rsid w:val="006749F6"/>
    <w:rsid w:val="00675F18"/>
    <w:rsid w:val="006760E6"/>
    <w:rsid w:val="00676B7E"/>
    <w:rsid w:val="006770BF"/>
    <w:rsid w:val="006800F1"/>
    <w:rsid w:val="00680FD1"/>
    <w:rsid w:val="00681AD2"/>
    <w:rsid w:val="00686221"/>
    <w:rsid w:val="0068681C"/>
    <w:rsid w:val="00686E1D"/>
    <w:rsid w:val="00687BEE"/>
    <w:rsid w:val="00690366"/>
    <w:rsid w:val="0069195F"/>
    <w:rsid w:val="006943DE"/>
    <w:rsid w:val="006960D0"/>
    <w:rsid w:val="006963F8"/>
    <w:rsid w:val="006A0867"/>
    <w:rsid w:val="006A106D"/>
    <w:rsid w:val="006A12BA"/>
    <w:rsid w:val="006A15F6"/>
    <w:rsid w:val="006A1EFF"/>
    <w:rsid w:val="006A2EF6"/>
    <w:rsid w:val="006A321D"/>
    <w:rsid w:val="006A7876"/>
    <w:rsid w:val="006A7FCE"/>
    <w:rsid w:val="006B042E"/>
    <w:rsid w:val="006B20AC"/>
    <w:rsid w:val="006B5CD5"/>
    <w:rsid w:val="006B6CDA"/>
    <w:rsid w:val="006B7787"/>
    <w:rsid w:val="006C07CA"/>
    <w:rsid w:val="006C0B2A"/>
    <w:rsid w:val="006C1578"/>
    <w:rsid w:val="006C1620"/>
    <w:rsid w:val="006C3E5C"/>
    <w:rsid w:val="006C4064"/>
    <w:rsid w:val="006C57F9"/>
    <w:rsid w:val="006C60AF"/>
    <w:rsid w:val="006D0931"/>
    <w:rsid w:val="006D109E"/>
    <w:rsid w:val="006E0281"/>
    <w:rsid w:val="006E19EB"/>
    <w:rsid w:val="006E2674"/>
    <w:rsid w:val="006E269A"/>
    <w:rsid w:val="006E3199"/>
    <w:rsid w:val="006E32DD"/>
    <w:rsid w:val="006E48AB"/>
    <w:rsid w:val="006E4C18"/>
    <w:rsid w:val="006F0B67"/>
    <w:rsid w:val="006F2E8D"/>
    <w:rsid w:val="006F3815"/>
    <w:rsid w:val="006F3F30"/>
    <w:rsid w:val="006F4071"/>
    <w:rsid w:val="0070056F"/>
    <w:rsid w:val="00700608"/>
    <w:rsid w:val="0070080B"/>
    <w:rsid w:val="00700D2C"/>
    <w:rsid w:val="00700EB7"/>
    <w:rsid w:val="007024DB"/>
    <w:rsid w:val="00702A46"/>
    <w:rsid w:val="00703ED7"/>
    <w:rsid w:val="0070684D"/>
    <w:rsid w:val="00706857"/>
    <w:rsid w:val="007108AA"/>
    <w:rsid w:val="0071119F"/>
    <w:rsid w:val="00711F6D"/>
    <w:rsid w:val="007124B3"/>
    <w:rsid w:val="0071262D"/>
    <w:rsid w:val="0071503D"/>
    <w:rsid w:val="00715E7A"/>
    <w:rsid w:val="00716E23"/>
    <w:rsid w:val="00716F02"/>
    <w:rsid w:val="007246ED"/>
    <w:rsid w:val="007259E2"/>
    <w:rsid w:val="00725E70"/>
    <w:rsid w:val="007260AE"/>
    <w:rsid w:val="00727A7C"/>
    <w:rsid w:val="00730EE8"/>
    <w:rsid w:val="00731B28"/>
    <w:rsid w:val="00731FBB"/>
    <w:rsid w:val="00734E5B"/>
    <w:rsid w:val="0074039D"/>
    <w:rsid w:val="007411D8"/>
    <w:rsid w:val="0074145D"/>
    <w:rsid w:val="007429BE"/>
    <w:rsid w:val="00743365"/>
    <w:rsid w:val="007460D8"/>
    <w:rsid w:val="007515CD"/>
    <w:rsid w:val="00752EBD"/>
    <w:rsid w:val="0075795E"/>
    <w:rsid w:val="00761A15"/>
    <w:rsid w:val="00761E6E"/>
    <w:rsid w:val="00761E71"/>
    <w:rsid w:val="00762E83"/>
    <w:rsid w:val="007630F1"/>
    <w:rsid w:val="00765B0B"/>
    <w:rsid w:val="00765C05"/>
    <w:rsid w:val="00773558"/>
    <w:rsid w:val="00780E1F"/>
    <w:rsid w:val="007835DA"/>
    <w:rsid w:val="0078576B"/>
    <w:rsid w:val="0078648F"/>
    <w:rsid w:val="00791358"/>
    <w:rsid w:val="007918C3"/>
    <w:rsid w:val="00792C20"/>
    <w:rsid w:val="007953B6"/>
    <w:rsid w:val="007A1054"/>
    <w:rsid w:val="007A1353"/>
    <w:rsid w:val="007A2C5B"/>
    <w:rsid w:val="007A322D"/>
    <w:rsid w:val="007A41B8"/>
    <w:rsid w:val="007A4535"/>
    <w:rsid w:val="007A473E"/>
    <w:rsid w:val="007A7F05"/>
    <w:rsid w:val="007B1A34"/>
    <w:rsid w:val="007B3431"/>
    <w:rsid w:val="007B44BC"/>
    <w:rsid w:val="007B730A"/>
    <w:rsid w:val="007C353B"/>
    <w:rsid w:val="007C5725"/>
    <w:rsid w:val="007D2E23"/>
    <w:rsid w:val="007D2E8E"/>
    <w:rsid w:val="007D43F3"/>
    <w:rsid w:val="007D57FE"/>
    <w:rsid w:val="007D7698"/>
    <w:rsid w:val="007E1C4E"/>
    <w:rsid w:val="007E3D56"/>
    <w:rsid w:val="007E4271"/>
    <w:rsid w:val="007E478E"/>
    <w:rsid w:val="007E5185"/>
    <w:rsid w:val="007E63EC"/>
    <w:rsid w:val="007E7B52"/>
    <w:rsid w:val="007F077A"/>
    <w:rsid w:val="007F0AA9"/>
    <w:rsid w:val="007F29D8"/>
    <w:rsid w:val="007F3163"/>
    <w:rsid w:val="007F330D"/>
    <w:rsid w:val="007F38CD"/>
    <w:rsid w:val="007F4657"/>
    <w:rsid w:val="007F4E42"/>
    <w:rsid w:val="00800912"/>
    <w:rsid w:val="008021D7"/>
    <w:rsid w:val="00804DFA"/>
    <w:rsid w:val="00804FC3"/>
    <w:rsid w:val="008053D6"/>
    <w:rsid w:val="00810158"/>
    <w:rsid w:val="008131E1"/>
    <w:rsid w:val="00814900"/>
    <w:rsid w:val="00824160"/>
    <w:rsid w:val="0082725F"/>
    <w:rsid w:val="00827F26"/>
    <w:rsid w:val="0083064A"/>
    <w:rsid w:val="00832255"/>
    <w:rsid w:val="008348F7"/>
    <w:rsid w:val="00834F4D"/>
    <w:rsid w:val="00836108"/>
    <w:rsid w:val="00837078"/>
    <w:rsid w:val="0083787D"/>
    <w:rsid w:val="00840119"/>
    <w:rsid w:val="00840CE6"/>
    <w:rsid w:val="00840EB0"/>
    <w:rsid w:val="0084236E"/>
    <w:rsid w:val="00843020"/>
    <w:rsid w:val="00843665"/>
    <w:rsid w:val="00843ED0"/>
    <w:rsid w:val="0084534D"/>
    <w:rsid w:val="00845AD3"/>
    <w:rsid w:val="00847D1E"/>
    <w:rsid w:val="00851287"/>
    <w:rsid w:val="00853B31"/>
    <w:rsid w:val="0085453D"/>
    <w:rsid w:val="00854724"/>
    <w:rsid w:val="008550D0"/>
    <w:rsid w:val="00856461"/>
    <w:rsid w:val="008571D4"/>
    <w:rsid w:val="00861D0B"/>
    <w:rsid w:val="008623FB"/>
    <w:rsid w:val="008632EA"/>
    <w:rsid w:val="008655C6"/>
    <w:rsid w:val="0086571B"/>
    <w:rsid w:val="00867247"/>
    <w:rsid w:val="00867B1F"/>
    <w:rsid w:val="00867E42"/>
    <w:rsid w:val="00870223"/>
    <w:rsid w:val="00871248"/>
    <w:rsid w:val="0087159C"/>
    <w:rsid w:val="00875EE9"/>
    <w:rsid w:val="00876427"/>
    <w:rsid w:val="00877A46"/>
    <w:rsid w:val="0088016A"/>
    <w:rsid w:val="008805DB"/>
    <w:rsid w:val="00880A33"/>
    <w:rsid w:val="00880F35"/>
    <w:rsid w:val="008815EE"/>
    <w:rsid w:val="00884C89"/>
    <w:rsid w:val="00884FFC"/>
    <w:rsid w:val="00886B84"/>
    <w:rsid w:val="008871AA"/>
    <w:rsid w:val="0089290C"/>
    <w:rsid w:val="008940E3"/>
    <w:rsid w:val="00895CC7"/>
    <w:rsid w:val="00895E61"/>
    <w:rsid w:val="0089724A"/>
    <w:rsid w:val="008A38A8"/>
    <w:rsid w:val="008A5515"/>
    <w:rsid w:val="008A559D"/>
    <w:rsid w:val="008A6537"/>
    <w:rsid w:val="008A7400"/>
    <w:rsid w:val="008B098D"/>
    <w:rsid w:val="008B1D18"/>
    <w:rsid w:val="008B2788"/>
    <w:rsid w:val="008B2AB0"/>
    <w:rsid w:val="008B2D5F"/>
    <w:rsid w:val="008B3788"/>
    <w:rsid w:val="008B3835"/>
    <w:rsid w:val="008B4962"/>
    <w:rsid w:val="008B5E70"/>
    <w:rsid w:val="008C041C"/>
    <w:rsid w:val="008C1E33"/>
    <w:rsid w:val="008C335E"/>
    <w:rsid w:val="008C3459"/>
    <w:rsid w:val="008C3488"/>
    <w:rsid w:val="008C6163"/>
    <w:rsid w:val="008C630E"/>
    <w:rsid w:val="008C680A"/>
    <w:rsid w:val="008D0BA3"/>
    <w:rsid w:val="008D3367"/>
    <w:rsid w:val="008D54C5"/>
    <w:rsid w:val="008D7AFE"/>
    <w:rsid w:val="008E0BE8"/>
    <w:rsid w:val="008E3268"/>
    <w:rsid w:val="008E5EB6"/>
    <w:rsid w:val="008F0988"/>
    <w:rsid w:val="008F09A1"/>
    <w:rsid w:val="008F0C8F"/>
    <w:rsid w:val="008F1D39"/>
    <w:rsid w:val="008F2B69"/>
    <w:rsid w:val="008F3BE2"/>
    <w:rsid w:val="008F4FA4"/>
    <w:rsid w:val="008F55AD"/>
    <w:rsid w:val="008F63A3"/>
    <w:rsid w:val="008F7750"/>
    <w:rsid w:val="00900C0B"/>
    <w:rsid w:val="00902A3E"/>
    <w:rsid w:val="0090424A"/>
    <w:rsid w:val="009051B2"/>
    <w:rsid w:val="00905560"/>
    <w:rsid w:val="00906181"/>
    <w:rsid w:val="009067C1"/>
    <w:rsid w:val="0091056D"/>
    <w:rsid w:val="00910595"/>
    <w:rsid w:val="009116AD"/>
    <w:rsid w:val="0091347B"/>
    <w:rsid w:val="00913C4B"/>
    <w:rsid w:val="00913EB1"/>
    <w:rsid w:val="00914708"/>
    <w:rsid w:val="00914C65"/>
    <w:rsid w:val="00915180"/>
    <w:rsid w:val="0091531B"/>
    <w:rsid w:val="00915568"/>
    <w:rsid w:val="009163FE"/>
    <w:rsid w:val="009166F6"/>
    <w:rsid w:val="00916FFD"/>
    <w:rsid w:val="00922944"/>
    <w:rsid w:val="0092474E"/>
    <w:rsid w:val="00926176"/>
    <w:rsid w:val="00926DC5"/>
    <w:rsid w:val="00930178"/>
    <w:rsid w:val="00931B74"/>
    <w:rsid w:val="00932508"/>
    <w:rsid w:val="00936B72"/>
    <w:rsid w:val="00936D0B"/>
    <w:rsid w:val="0094321A"/>
    <w:rsid w:val="0094476A"/>
    <w:rsid w:val="00945938"/>
    <w:rsid w:val="00945C4C"/>
    <w:rsid w:val="009473D0"/>
    <w:rsid w:val="00947743"/>
    <w:rsid w:val="00950CB6"/>
    <w:rsid w:val="00953A12"/>
    <w:rsid w:val="00954575"/>
    <w:rsid w:val="009545CE"/>
    <w:rsid w:val="00954AC8"/>
    <w:rsid w:val="00954B0F"/>
    <w:rsid w:val="00960995"/>
    <w:rsid w:val="00960BF7"/>
    <w:rsid w:val="00962165"/>
    <w:rsid w:val="00962DCF"/>
    <w:rsid w:val="00973117"/>
    <w:rsid w:val="00973C9D"/>
    <w:rsid w:val="00974F66"/>
    <w:rsid w:val="009754A1"/>
    <w:rsid w:val="00976C20"/>
    <w:rsid w:val="009770DF"/>
    <w:rsid w:val="00977221"/>
    <w:rsid w:val="0098056B"/>
    <w:rsid w:val="009859F0"/>
    <w:rsid w:val="00987155"/>
    <w:rsid w:val="00987CD1"/>
    <w:rsid w:val="009904F6"/>
    <w:rsid w:val="0099539A"/>
    <w:rsid w:val="00996607"/>
    <w:rsid w:val="00997CA6"/>
    <w:rsid w:val="00997D4D"/>
    <w:rsid w:val="009A2129"/>
    <w:rsid w:val="009B40CA"/>
    <w:rsid w:val="009B426C"/>
    <w:rsid w:val="009B55FA"/>
    <w:rsid w:val="009B79E6"/>
    <w:rsid w:val="009C0E1E"/>
    <w:rsid w:val="009C1805"/>
    <w:rsid w:val="009C2202"/>
    <w:rsid w:val="009C35B1"/>
    <w:rsid w:val="009C4E85"/>
    <w:rsid w:val="009D5742"/>
    <w:rsid w:val="009D6085"/>
    <w:rsid w:val="009D687D"/>
    <w:rsid w:val="009D6DB6"/>
    <w:rsid w:val="009E0F52"/>
    <w:rsid w:val="009E1CFD"/>
    <w:rsid w:val="009E1DC3"/>
    <w:rsid w:val="009E2544"/>
    <w:rsid w:val="009E3BE6"/>
    <w:rsid w:val="009E493A"/>
    <w:rsid w:val="009E5014"/>
    <w:rsid w:val="009E7011"/>
    <w:rsid w:val="009E7CFC"/>
    <w:rsid w:val="009F4D73"/>
    <w:rsid w:val="009F62BC"/>
    <w:rsid w:val="009F7206"/>
    <w:rsid w:val="00A0080E"/>
    <w:rsid w:val="00A00F18"/>
    <w:rsid w:val="00A030CF"/>
    <w:rsid w:val="00A05792"/>
    <w:rsid w:val="00A064FA"/>
    <w:rsid w:val="00A076C9"/>
    <w:rsid w:val="00A107FE"/>
    <w:rsid w:val="00A11C72"/>
    <w:rsid w:val="00A120A1"/>
    <w:rsid w:val="00A12E00"/>
    <w:rsid w:val="00A137BD"/>
    <w:rsid w:val="00A13FB3"/>
    <w:rsid w:val="00A15DA2"/>
    <w:rsid w:val="00A16B29"/>
    <w:rsid w:val="00A20D8F"/>
    <w:rsid w:val="00A247CD"/>
    <w:rsid w:val="00A24E91"/>
    <w:rsid w:val="00A26FF7"/>
    <w:rsid w:val="00A312BE"/>
    <w:rsid w:val="00A34FDD"/>
    <w:rsid w:val="00A35126"/>
    <w:rsid w:val="00A35D3A"/>
    <w:rsid w:val="00A37922"/>
    <w:rsid w:val="00A37FDE"/>
    <w:rsid w:val="00A4291D"/>
    <w:rsid w:val="00A45648"/>
    <w:rsid w:val="00A45E18"/>
    <w:rsid w:val="00A468A4"/>
    <w:rsid w:val="00A50440"/>
    <w:rsid w:val="00A50A74"/>
    <w:rsid w:val="00A518D4"/>
    <w:rsid w:val="00A51E31"/>
    <w:rsid w:val="00A54F65"/>
    <w:rsid w:val="00A55D91"/>
    <w:rsid w:val="00A56BC8"/>
    <w:rsid w:val="00A57949"/>
    <w:rsid w:val="00A60D7C"/>
    <w:rsid w:val="00A614B6"/>
    <w:rsid w:val="00A615CA"/>
    <w:rsid w:val="00A61F7F"/>
    <w:rsid w:val="00A629F9"/>
    <w:rsid w:val="00A65F2C"/>
    <w:rsid w:val="00A702DD"/>
    <w:rsid w:val="00A718C6"/>
    <w:rsid w:val="00A72F68"/>
    <w:rsid w:val="00A733DA"/>
    <w:rsid w:val="00A73797"/>
    <w:rsid w:val="00A74DCE"/>
    <w:rsid w:val="00A7652E"/>
    <w:rsid w:val="00A77B0A"/>
    <w:rsid w:val="00A837BC"/>
    <w:rsid w:val="00A8570C"/>
    <w:rsid w:val="00A913C7"/>
    <w:rsid w:val="00A951F4"/>
    <w:rsid w:val="00A962A9"/>
    <w:rsid w:val="00AA08CE"/>
    <w:rsid w:val="00AA0C20"/>
    <w:rsid w:val="00AA1A0C"/>
    <w:rsid w:val="00AA35EB"/>
    <w:rsid w:val="00AA501E"/>
    <w:rsid w:val="00AA538D"/>
    <w:rsid w:val="00AA6222"/>
    <w:rsid w:val="00AB0BD1"/>
    <w:rsid w:val="00AB0D2F"/>
    <w:rsid w:val="00AB2A09"/>
    <w:rsid w:val="00AB2F1A"/>
    <w:rsid w:val="00AB34F2"/>
    <w:rsid w:val="00AB41AF"/>
    <w:rsid w:val="00AC047B"/>
    <w:rsid w:val="00AC174F"/>
    <w:rsid w:val="00AC394F"/>
    <w:rsid w:val="00AC41DF"/>
    <w:rsid w:val="00AC497D"/>
    <w:rsid w:val="00AC4E45"/>
    <w:rsid w:val="00AC5857"/>
    <w:rsid w:val="00AC6A7E"/>
    <w:rsid w:val="00AD06D4"/>
    <w:rsid w:val="00AD5EEB"/>
    <w:rsid w:val="00AD6F45"/>
    <w:rsid w:val="00AE28AC"/>
    <w:rsid w:val="00AE4F1D"/>
    <w:rsid w:val="00AE5546"/>
    <w:rsid w:val="00AE5FAA"/>
    <w:rsid w:val="00AE7AE6"/>
    <w:rsid w:val="00AF16D3"/>
    <w:rsid w:val="00AF181E"/>
    <w:rsid w:val="00AF1D55"/>
    <w:rsid w:val="00AF2D37"/>
    <w:rsid w:val="00AF2E66"/>
    <w:rsid w:val="00B01010"/>
    <w:rsid w:val="00B05A44"/>
    <w:rsid w:val="00B06170"/>
    <w:rsid w:val="00B10ADE"/>
    <w:rsid w:val="00B10DE1"/>
    <w:rsid w:val="00B11DB5"/>
    <w:rsid w:val="00B129DE"/>
    <w:rsid w:val="00B14138"/>
    <w:rsid w:val="00B1415D"/>
    <w:rsid w:val="00B14180"/>
    <w:rsid w:val="00B15397"/>
    <w:rsid w:val="00B16699"/>
    <w:rsid w:val="00B16CAF"/>
    <w:rsid w:val="00B16EFA"/>
    <w:rsid w:val="00B1771F"/>
    <w:rsid w:val="00B17A42"/>
    <w:rsid w:val="00B206A8"/>
    <w:rsid w:val="00B208EF"/>
    <w:rsid w:val="00B242C2"/>
    <w:rsid w:val="00B26CB2"/>
    <w:rsid w:val="00B3431E"/>
    <w:rsid w:val="00B36C53"/>
    <w:rsid w:val="00B37FCE"/>
    <w:rsid w:val="00B43E37"/>
    <w:rsid w:val="00B50E85"/>
    <w:rsid w:val="00B51A6F"/>
    <w:rsid w:val="00B52B2C"/>
    <w:rsid w:val="00B543E4"/>
    <w:rsid w:val="00B5490F"/>
    <w:rsid w:val="00B55534"/>
    <w:rsid w:val="00B62B2C"/>
    <w:rsid w:val="00B63321"/>
    <w:rsid w:val="00B70FC5"/>
    <w:rsid w:val="00B715F9"/>
    <w:rsid w:val="00B73501"/>
    <w:rsid w:val="00B736B8"/>
    <w:rsid w:val="00B73AB3"/>
    <w:rsid w:val="00B74AF7"/>
    <w:rsid w:val="00B802CB"/>
    <w:rsid w:val="00B8095C"/>
    <w:rsid w:val="00B80D62"/>
    <w:rsid w:val="00B8451F"/>
    <w:rsid w:val="00B86B1B"/>
    <w:rsid w:val="00B87574"/>
    <w:rsid w:val="00B90930"/>
    <w:rsid w:val="00B91998"/>
    <w:rsid w:val="00B92051"/>
    <w:rsid w:val="00B9345A"/>
    <w:rsid w:val="00B96216"/>
    <w:rsid w:val="00BA0534"/>
    <w:rsid w:val="00BA0AFB"/>
    <w:rsid w:val="00BA0C50"/>
    <w:rsid w:val="00BA11EC"/>
    <w:rsid w:val="00BA3F7F"/>
    <w:rsid w:val="00BA5105"/>
    <w:rsid w:val="00BA5613"/>
    <w:rsid w:val="00BA6C56"/>
    <w:rsid w:val="00BB0CCC"/>
    <w:rsid w:val="00BB2D89"/>
    <w:rsid w:val="00BB5969"/>
    <w:rsid w:val="00BC023C"/>
    <w:rsid w:val="00BC1335"/>
    <w:rsid w:val="00BC3434"/>
    <w:rsid w:val="00BC5EDD"/>
    <w:rsid w:val="00BC75CC"/>
    <w:rsid w:val="00BC78B4"/>
    <w:rsid w:val="00BD2CD9"/>
    <w:rsid w:val="00BD4AF0"/>
    <w:rsid w:val="00BD5FA3"/>
    <w:rsid w:val="00BD6696"/>
    <w:rsid w:val="00BE060B"/>
    <w:rsid w:val="00BE4355"/>
    <w:rsid w:val="00BE57AE"/>
    <w:rsid w:val="00BE6A97"/>
    <w:rsid w:val="00BF03F4"/>
    <w:rsid w:val="00BF1390"/>
    <w:rsid w:val="00BF14DF"/>
    <w:rsid w:val="00BF338C"/>
    <w:rsid w:val="00BF5873"/>
    <w:rsid w:val="00C03511"/>
    <w:rsid w:val="00C11E5D"/>
    <w:rsid w:val="00C1464A"/>
    <w:rsid w:val="00C161C4"/>
    <w:rsid w:val="00C21504"/>
    <w:rsid w:val="00C27144"/>
    <w:rsid w:val="00C325BB"/>
    <w:rsid w:val="00C3308D"/>
    <w:rsid w:val="00C33AEB"/>
    <w:rsid w:val="00C33D36"/>
    <w:rsid w:val="00C356A1"/>
    <w:rsid w:val="00C36AF3"/>
    <w:rsid w:val="00C4338C"/>
    <w:rsid w:val="00C5133D"/>
    <w:rsid w:val="00C5697F"/>
    <w:rsid w:val="00C60E00"/>
    <w:rsid w:val="00C62FFB"/>
    <w:rsid w:val="00C6645D"/>
    <w:rsid w:val="00C71017"/>
    <w:rsid w:val="00C7294F"/>
    <w:rsid w:val="00C73EC4"/>
    <w:rsid w:val="00C7540E"/>
    <w:rsid w:val="00C757F4"/>
    <w:rsid w:val="00C777E3"/>
    <w:rsid w:val="00C8180A"/>
    <w:rsid w:val="00C827FF"/>
    <w:rsid w:val="00C82953"/>
    <w:rsid w:val="00C83E4B"/>
    <w:rsid w:val="00C84F56"/>
    <w:rsid w:val="00C85D62"/>
    <w:rsid w:val="00C85FC2"/>
    <w:rsid w:val="00C86B8B"/>
    <w:rsid w:val="00C90E6A"/>
    <w:rsid w:val="00C92ABF"/>
    <w:rsid w:val="00C92D52"/>
    <w:rsid w:val="00C95AD2"/>
    <w:rsid w:val="00C97809"/>
    <w:rsid w:val="00CA094A"/>
    <w:rsid w:val="00CA0962"/>
    <w:rsid w:val="00CA0E9D"/>
    <w:rsid w:val="00CA18EC"/>
    <w:rsid w:val="00CA6241"/>
    <w:rsid w:val="00CA62AA"/>
    <w:rsid w:val="00CA6FEB"/>
    <w:rsid w:val="00CB00DE"/>
    <w:rsid w:val="00CB07BA"/>
    <w:rsid w:val="00CB1118"/>
    <w:rsid w:val="00CB2773"/>
    <w:rsid w:val="00CB506D"/>
    <w:rsid w:val="00CB69D3"/>
    <w:rsid w:val="00CB6D48"/>
    <w:rsid w:val="00CB70F4"/>
    <w:rsid w:val="00CB7D94"/>
    <w:rsid w:val="00CC0152"/>
    <w:rsid w:val="00CC0EF1"/>
    <w:rsid w:val="00CC11BF"/>
    <w:rsid w:val="00CC2E58"/>
    <w:rsid w:val="00CC3E46"/>
    <w:rsid w:val="00CC6888"/>
    <w:rsid w:val="00CD29A6"/>
    <w:rsid w:val="00CD328D"/>
    <w:rsid w:val="00CD577C"/>
    <w:rsid w:val="00CD6B54"/>
    <w:rsid w:val="00CD78CA"/>
    <w:rsid w:val="00CE0836"/>
    <w:rsid w:val="00CE257B"/>
    <w:rsid w:val="00CE521A"/>
    <w:rsid w:val="00CE5593"/>
    <w:rsid w:val="00CE7C5E"/>
    <w:rsid w:val="00CF13C3"/>
    <w:rsid w:val="00CF27C4"/>
    <w:rsid w:val="00CF2977"/>
    <w:rsid w:val="00CF6295"/>
    <w:rsid w:val="00CF6717"/>
    <w:rsid w:val="00CF6746"/>
    <w:rsid w:val="00D01AF1"/>
    <w:rsid w:val="00D057E6"/>
    <w:rsid w:val="00D05960"/>
    <w:rsid w:val="00D06A25"/>
    <w:rsid w:val="00D135A2"/>
    <w:rsid w:val="00D138D6"/>
    <w:rsid w:val="00D14F2B"/>
    <w:rsid w:val="00D16878"/>
    <w:rsid w:val="00D17D18"/>
    <w:rsid w:val="00D21883"/>
    <w:rsid w:val="00D22A2A"/>
    <w:rsid w:val="00D230E3"/>
    <w:rsid w:val="00D23382"/>
    <w:rsid w:val="00D25098"/>
    <w:rsid w:val="00D25D87"/>
    <w:rsid w:val="00D2703A"/>
    <w:rsid w:val="00D27387"/>
    <w:rsid w:val="00D303BA"/>
    <w:rsid w:val="00D361CF"/>
    <w:rsid w:val="00D37085"/>
    <w:rsid w:val="00D372D9"/>
    <w:rsid w:val="00D44CDE"/>
    <w:rsid w:val="00D4533D"/>
    <w:rsid w:val="00D52FE0"/>
    <w:rsid w:val="00D56237"/>
    <w:rsid w:val="00D56786"/>
    <w:rsid w:val="00D56A65"/>
    <w:rsid w:val="00D63D09"/>
    <w:rsid w:val="00D65F50"/>
    <w:rsid w:val="00D666CD"/>
    <w:rsid w:val="00D67525"/>
    <w:rsid w:val="00D67DE6"/>
    <w:rsid w:val="00D72BD3"/>
    <w:rsid w:val="00D745C4"/>
    <w:rsid w:val="00D8089C"/>
    <w:rsid w:val="00D814C4"/>
    <w:rsid w:val="00D81F01"/>
    <w:rsid w:val="00D860F5"/>
    <w:rsid w:val="00D92671"/>
    <w:rsid w:val="00D92C1A"/>
    <w:rsid w:val="00D944C2"/>
    <w:rsid w:val="00D94E1F"/>
    <w:rsid w:val="00D94E6F"/>
    <w:rsid w:val="00D9552C"/>
    <w:rsid w:val="00D959BA"/>
    <w:rsid w:val="00D9727D"/>
    <w:rsid w:val="00DA05F3"/>
    <w:rsid w:val="00DA15F0"/>
    <w:rsid w:val="00DA1BF5"/>
    <w:rsid w:val="00DA393A"/>
    <w:rsid w:val="00DA591E"/>
    <w:rsid w:val="00DA648B"/>
    <w:rsid w:val="00DA667E"/>
    <w:rsid w:val="00DA714C"/>
    <w:rsid w:val="00DB0B06"/>
    <w:rsid w:val="00DB0B87"/>
    <w:rsid w:val="00DB280B"/>
    <w:rsid w:val="00DB388C"/>
    <w:rsid w:val="00DB5BAC"/>
    <w:rsid w:val="00DB5E49"/>
    <w:rsid w:val="00DB63DE"/>
    <w:rsid w:val="00DB6A41"/>
    <w:rsid w:val="00DB710C"/>
    <w:rsid w:val="00DB728C"/>
    <w:rsid w:val="00DC0CBC"/>
    <w:rsid w:val="00DC1FA7"/>
    <w:rsid w:val="00DC26A8"/>
    <w:rsid w:val="00DC3E10"/>
    <w:rsid w:val="00DC6219"/>
    <w:rsid w:val="00DC797D"/>
    <w:rsid w:val="00DE0810"/>
    <w:rsid w:val="00DE3F85"/>
    <w:rsid w:val="00DE61E0"/>
    <w:rsid w:val="00DE6C79"/>
    <w:rsid w:val="00DE7ABF"/>
    <w:rsid w:val="00DF0BB9"/>
    <w:rsid w:val="00DF4405"/>
    <w:rsid w:val="00DF4C55"/>
    <w:rsid w:val="00DF4DD6"/>
    <w:rsid w:val="00DF66DE"/>
    <w:rsid w:val="00DF704F"/>
    <w:rsid w:val="00E028FE"/>
    <w:rsid w:val="00E05056"/>
    <w:rsid w:val="00E0570E"/>
    <w:rsid w:val="00E0650C"/>
    <w:rsid w:val="00E11511"/>
    <w:rsid w:val="00E12313"/>
    <w:rsid w:val="00E12544"/>
    <w:rsid w:val="00E1271C"/>
    <w:rsid w:val="00E13C5E"/>
    <w:rsid w:val="00E13CD6"/>
    <w:rsid w:val="00E148E1"/>
    <w:rsid w:val="00E14C52"/>
    <w:rsid w:val="00E16A7C"/>
    <w:rsid w:val="00E172B4"/>
    <w:rsid w:val="00E236DA"/>
    <w:rsid w:val="00E247CB"/>
    <w:rsid w:val="00E25D8E"/>
    <w:rsid w:val="00E43F70"/>
    <w:rsid w:val="00E47AA1"/>
    <w:rsid w:val="00E47B0C"/>
    <w:rsid w:val="00E50741"/>
    <w:rsid w:val="00E5191A"/>
    <w:rsid w:val="00E537CC"/>
    <w:rsid w:val="00E53F93"/>
    <w:rsid w:val="00E5477F"/>
    <w:rsid w:val="00E557A7"/>
    <w:rsid w:val="00E56CF0"/>
    <w:rsid w:val="00E57DCF"/>
    <w:rsid w:val="00E57E4D"/>
    <w:rsid w:val="00E630A6"/>
    <w:rsid w:val="00E63755"/>
    <w:rsid w:val="00E652AC"/>
    <w:rsid w:val="00E731D4"/>
    <w:rsid w:val="00E74D10"/>
    <w:rsid w:val="00E753BE"/>
    <w:rsid w:val="00E75C23"/>
    <w:rsid w:val="00E7742D"/>
    <w:rsid w:val="00E81CAB"/>
    <w:rsid w:val="00E82B7D"/>
    <w:rsid w:val="00E85E65"/>
    <w:rsid w:val="00E920FC"/>
    <w:rsid w:val="00E94026"/>
    <w:rsid w:val="00E968D9"/>
    <w:rsid w:val="00EA34FE"/>
    <w:rsid w:val="00EA3FD7"/>
    <w:rsid w:val="00EA61F2"/>
    <w:rsid w:val="00EA746E"/>
    <w:rsid w:val="00EA7BEA"/>
    <w:rsid w:val="00EB0AC4"/>
    <w:rsid w:val="00EB2FD3"/>
    <w:rsid w:val="00EB49D2"/>
    <w:rsid w:val="00EB53A9"/>
    <w:rsid w:val="00EB6610"/>
    <w:rsid w:val="00EB7279"/>
    <w:rsid w:val="00EB7948"/>
    <w:rsid w:val="00EC1AD5"/>
    <w:rsid w:val="00EC4E68"/>
    <w:rsid w:val="00EC5B35"/>
    <w:rsid w:val="00EC6A98"/>
    <w:rsid w:val="00EC76C1"/>
    <w:rsid w:val="00ED168D"/>
    <w:rsid w:val="00ED4AEA"/>
    <w:rsid w:val="00ED6908"/>
    <w:rsid w:val="00ED7602"/>
    <w:rsid w:val="00EE1DF0"/>
    <w:rsid w:val="00EE2D8E"/>
    <w:rsid w:val="00EE3281"/>
    <w:rsid w:val="00EE6827"/>
    <w:rsid w:val="00EE6AAA"/>
    <w:rsid w:val="00EE71F7"/>
    <w:rsid w:val="00F00ACD"/>
    <w:rsid w:val="00F01BA5"/>
    <w:rsid w:val="00F02096"/>
    <w:rsid w:val="00F024F8"/>
    <w:rsid w:val="00F03344"/>
    <w:rsid w:val="00F03420"/>
    <w:rsid w:val="00F07B05"/>
    <w:rsid w:val="00F10ECD"/>
    <w:rsid w:val="00F11025"/>
    <w:rsid w:val="00F11488"/>
    <w:rsid w:val="00F12952"/>
    <w:rsid w:val="00F13E6E"/>
    <w:rsid w:val="00F173EE"/>
    <w:rsid w:val="00F17BEF"/>
    <w:rsid w:val="00F17D99"/>
    <w:rsid w:val="00F21DF2"/>
    <w:rsid w:val="00F27FFB"/>
    <w:rsid w:val="00F311CA"/>
    <w:rsid w:val="00F32AAA"/>
    <w:rsid w:val="00F33F10"/>
    <w:rsid w:val="00F41E4C"/>
    <w:rsid w:val="00F43272"/>
    <w:rsid w:val="00F43C2C"/>
    <w:rsid w:val="00F46B6A"/>
    <w:rsid w:val="00F51360"/>
    <w:rsid w:val="00F52223"/>
    <w:rsid w:val="00F57664"/>
    <w:rsid w:val="00F60134"/>
    <w:rsid w:val="00F61E61"/>
    <w:rsid w:val="00F632DB"/>
    <w:rsid w:val="00F63F7F"/>
    <w:rsid w:val="00F64512"/>
    <w:rsid w:val="00F70B82"/>
    <w:rsid w:val="00F72740"/>
    <w:rsid w:val="00F73512"/>
    <w:rsid w:val="00F776BB"/>
    <w:rsid w:val="00F80183"/>
    <w:rsid w:val="00F8268A"/>
    <w:rsid w:val="00F86360"/>
    <w:rsid w:val="00F87EC3"/>
    <w:rsid w:val="00F909FF"/>
    <w:rsid w:val="00F91CA5"/>
    <w:rsid w:val="00F93CFC"/>
    <w:rsid w:val="00F95408"/>
    <w:rsid w:val="00F95F8A"/>
    <w:rsid w:val="00F964CE"/>
    <w:rsid w:val="00FA67FA"/>
    <w:rsid w:val="00FC0AD5"/>
    <w:rsid w:val="00FC12CA"/>
    <w:rsid w:val="00FC20E3"/>
    <w:rsid w:val="00FC56B1"/>
    <w:rsid w:val="00FC669D"/>
    <w:rsid w:val="00FC790B"/>
    <w:rsid w:val="00FD092A"/>
    <w:rsid w:val="00FD36B6"/>
    <w:rsid w:val="00FD3DD9"/>
    <w:rsid w:val="00FD49DA"/>
    <w:rsid w:val="00FD4AE3"/>
    <w:rsid w:val="00FD6D5C"/>
    <w:rsid w:val="00FD77A7"/>
    <w:rsid w:val="00FD7C16"/>
    <w:rsid w:val="00FD7ED2"/>
    <w:rsid w:val="00FE274F"/>
    <w:rsid w:val="00FF03B5"/>
    <w:rsid w:val="00FF199E"/>
    <w:rsid w:val="00FF2004"/>
    <w:rsid w:val="00FF6E2D"/>
    <w:rsid w:val="00FF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3BE"/>
    <w:pPr>
      <w:spacing w:line="312" w:lineRule="auto"/>
      <w:jc w:val="both"/>
    </w:pPr>
    <w:rPr>
      <w:sz w:val="28"/>
    </w:rPr>
  </w:style>
  <w:style w:type="paragraph" w:styleId="1">
    <w:name w:val="heading 1"/>
    <w:basedOn w:val="a"/>
    <w:next w:val="a"/>
    <w:qFormat/>
    <w:rsid w:val="00B17A42"/>
    <w:pPr>
      <w:keepNext/>
      <w:pageBreakBefore/>
      <w:spacing w:before="120" w:after="240"/>
      <w:jc w:val="center"/>
      <w:outlineLvl w:val="0"/>
    </w:pPr>
    <w:rPr>
      <w:rFonts w:ascii="Arial" w:hAnsi="Arial"/>
      <w:b/>
      <w:kern w:val="28"/>
    </w:rPr>
  </w:style>
  <w:style w:type="paragraph" w:styleId="2">
    <w:name w:val="heading 2"/>
    <w:basedOn w:val="a"/>
    <w:next w:val="a"/>
    <w:qFormat/>
    <w:rsid w:val="00B17A42"/>
    <w:pPr>
      <w:keepNext/>
      <w:spacing w:after="60"/>
      <w:jc w:val="center"/>
      <w:outlineLvl w:val="1"/>
    </w:pPr>
    <w:rPr>
      <w:rFonts w:ascii="Arial" w:hAnsi="Arial"/>
      <w:b/>
    </w:rPr>
  </w:style>
  <w:style w:type="paragraph" w:styleId="3">
    <w:name w:val="heading 3"/>
    <w:basedOn w:val="a"/>
    <w:next w:val="a"/>
    <w:qFormat/>
    <w:rsid w:val="00B17A42"/>
    <w:pPr>
      <w:keepNext/>
      <w:outlineLvl w:val="2"/>
    </w:pPr>
    <w:rPr>
      <w:rFonts w:ascii="Arial" w:hAnsi="Arial"/>
    </w:rPr>
  </w:style>
  <w:style w:type="paragraph" w:styleId="4">
    <w:name w:val="heading 4"/>
    <w:basedOn w:val="a"/>
    <w:next w:val="a"/>
    <w:qFormat/>
    <w:rsid w:val="00B17A42"/>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7A42"/>
    <w:rPr>
      <w:rFonts w:ascii="Arial" w:hAnsi="Arial"/>
      <w:sz w:val="20"/>
    </w:rPr>
  </w:style>
  <w:style w:type="paragraph" w:customStyle="1" w:styleId="a4">
    <w:name w:val="С отступом"/>
    <w:basedOn w:val="a"/>
    <w:rsid w:val="00B17A42"/>
    <w:pPr>
      <w:spacing w:line="360" w:lineRule="auto"/>
      <w:ind w:firstLine="720"/>
    </w:pPr>
    <w:rPr>
      <w:szCs w:val="24"/>
    </w:rPr>
  </w:style>
  <w:style w:type="paragraph" w:styleId="a5">
    <w:name w:val="header"/>
    <w:basedOn w:val="a"/>
    <w:link w:val="a6"/>
    <w:uiPriority w:val="99"/>
    <w:rsid w:val="00B70FC5"/>
    <w:pPr>
      <w:tabs>
        <w:tab w:val="center" w:pos="4677"/>
        <w:tab w:val="right" w:pos="9355"/>
      </w:tabs>
    </w:pPr>
  </w:style>
  <w:style w:type="paragraph" w:styleId="a7">
    <w:name w:val="footer"/>
    <w:basedOn w:val="a"/>
    <w:link w:val="a8"/>
    <w:uiPriority w:val="99"/>
    <w:rsid w:val="00B70FC5"/>
    <w:pPr>
      <w:tabs>
        <w:tab w:val="center" w:pos="4677"/>
        <w:tab w:val="right" w:pos="9355"/>
      </w:tabs>
    </w:pPr>
  </w:style>
  <w:style w:type="table" w:styleId="a9">
    <w:name w:val="Table Grid"/>
    <w:basedOn w:val="a1"/>
    <w:uiPriority w:val="59"/>
    <w:rsid w:val="00FC20E3"/>
    <w:pPr>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D44CDE"/>
    <w:pPr>
      <w:widowControl w:val="0"/>
      <w:overflowPunct w:val="0"/>
      <w:autoSpaceDE w:val="0"/>
      <w:autoSpaceDN w:val="0"/>
      <w:adjustRightInd w:val="0"/>
      <w:spacing w:line="360" w:lineRule="auto"/>
      <w:textAlignment w:val="baseline"/>
    </w:pPr>
    <w:rPr>
      <w:sz w:val="24"/>
    </w:rPr>
  </w:style>
  <w:style w:type="paragraph" w:customStyle="1" w:styleId="ConsPlusNormal">
    <w:name w:val="ConsPlusNormal"/>
    <w:rsid w:val="00190C9A"/>
    <w:pPr>
      <w:widowControl w:val="0"/>
      <w:autoSpaceDE w:val="0"/>
      <w:autoSpaceDN w:val="0"/>
      <w:adjustRightInd w:val="0"/>
      <w:ind w:firstLine="720"/>
    </w:pPr>
    <w:rPr>
      <w:rFonts w:ascii="Arial" w:hAnsi="Arial" w:cs="Arial"/>
    </w:rPr>
  </w:style>
  <w:style w:type="paragraph" w:styleId="ab">
    <w:name w:val="caption"/>
    <w:basedOn w:val="a"/>
    <w:next w:val="a"/>
    <w:qFormat/>
    <w:rsid w:val="006A106D"/>
    <w:rPr>
      <w:b/>
      <w:bCs/>
      <w:sz w:val="20"/>
    </w:rPr>
  </w:style>
  <w:style w:type="paragraph" w:styleId="20">
    <w:name w:val="Body Text Indent 2"/>
    <w:basedOn w:val="a"/>
    <w:rsid w:val="00F8268A"/>
    <w:pPr>
      <w:spacing w:after="120" w:line="480" w:lineRule="auto"/>
      <w:ind w:left="283"/>
    </w:pPr>
  </w:style>
  <w:style w:type="paragraph" w:customStyle="1" w:styleId="ac">
    <w:name w:val="текст"/>
    <w:basedOn w:val="a"/>
    <w:rsid w:val="000C0B6B"/>
    <w:pPr>
      <w:spacing w:line="240" w:lineRule="auto"/>
      <w:ind w:firstLine="709"/>
    </w:pPr>
    <w:rPr>
      <w:sz w:val="26"/>
      <w:szCs w:val="24"/>
    </w:rPr>
  </w:style>
  <w:style w:type="paragraph" w:customStyle="1" w:styleId="ad">
    <w:name w:val="кому"/>
    <w:basedOn w:val="a"/>
    <w:rsid w:val="000C0B6B"/>
    <w:pPr>
      <w:spacing w:before="3240" w:line="240" w:lineRule="auto"/>
      <w:ind w:left="4820"/>
      <w:jc w:val="left"/>
    </w:pPr>
    <w:rPr>
      <w:sz w:val="26"/>
      <w:szCs w:val="24"/>
    </w:rPr>
  </w:style>
  <w:style w:type="paragraph" w:styleId="ae">
    <w:name w:val="Block Text"/>
    <w:basedOn w:val="a"/>
    <w:rsid w:val="008C3459"/>
    <w:pPr>
      <w:tabs>
        <w:tab w:val="left" w:pos="284"/>
      </w:tabs>
      <w:spacing w:line="240" w:lineRule="auto"/>
      <w:ind w:left="5245" w:right="-286" w:firstLine="142"/>
    </w:pPr>
  </w:style>
  <w:style w:type="paragraph" w:styleId="af">
    <w:name w:val="Normal (Web)"/>
    <w:basedOn w:val="a"/>
    <w:uiPriority w:val="99"/>
    <w:rsid w:val="00630A17"/>
    <w:pPr>
      <w:spacing w:before="100" w:beforeAutospacing="1" w:after="119" w:line="240" w:lineRule="auto"/>
      <w:jc w:val="left"/>
    </w:pPr>
    <w:rPr>
      <w:sz w:val="24"/>
      <w:szCs w:val="24"/>
    </w:rPr>
  </w:style>
  <w:style w:type="paragraph" w:customStyle="1" w:styleId="ConsPlusNonformat">
    <w:name w:val="ConsPlusNonformat"/>
    <w:rsid w:val="00182599"/>
    <w:pPr>
      <w:autoSpaceDE w:val="0"/>
      <w:autoSpaceDN w:val="0"/>
      <w:adjustRightInd w:val="0"/>
    </w:pPr>
    <w:rPr>
      <w:rFonts w:ascii="Courier New" w:hAnsi="Courier New" w:cs="Courier New"/>
    </w:rPr>
  </w:style>
  <w:style w:type="paragraph" w:customStyle="1" w:styleId="ConsPlusTitle">
    <w:name w:val="ConsPlusTitle"/>
    <w:rsid w:val="00182599"/>
    <w:pPr>
      <w:autoSpaceDE w:val="0"/>
      <w:autoSpaceDN w:val="0"/>
      <w:adjustRightInd w:val="0"/>
    </w:pPr>
    <w:rPr>
      <w:b/>
      <w:bCs/>
      <w:sz w:val="26"/>
      <w:szCs w:val="26"/>
    </w:rPr>
  </w:style>
  <w:style w:type="paragraph" w:customStyle="1" w:styleId="10">
    <w:name w:val="текст1"/>
    <w:basedOn w:val="a"/>
    <w:rsid w:val="00840119"/>
    <w:pPr>
      <w:spacing w:line="360" w:lineRule="auto"/>
      <w:ind w:firstLine="709"/>
    </w:pPr>
    <w:rPr>
      <w:sz w:val="24"/>
    </w:rPr>
  </w:style>
  <w:style w:type="paragraph" w:styleId="af0">
    <w:name w:val="Body Text Indent"/>
    <w:basedOn w:val="a"/>
    <w:rsid w:val="008550D0"/>
    <w:pPr>
      <w:spacing w:after="120"/>
      <w:ind w:left="283"/>
    </w:pPr>
  </w:style>
  <w:style w:type="character" w:styleId="af1">
    <w:name w:val="Hyperlink"/>
    <w:basedOn w:val="a0"/>
    <w:uiPriority w:val="99"/>
    <w:rsid w:val="008B3788"/>
    <w:rPr>
      <w:color w:val="0000FF"/>
      <w:u w:val="single"/>
    </w:rPr>
  </w:style>
  <w:style w:type="paragraph" w:styleId="af2">
    <w:name w:val="List Paragraph"/>
    <w:basedOn w:val="a"/>
    <w:uiPriority w:val="34"/>
    <w:qFormat/>
    <w:rsid w:val="00E753BE"/>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docaccesstitle1">
    <w:name w:val="docaccess_title1"/>
    <w:basedOn w:val="a0"/>
    <w:rsid w:val="00611066"/>
    <w:rPr>
      <w:rFonts w:ascii="Times New Roman" w:hAnsi="Times New Roman" w:cs="Times New Roman" w:hint="default"/>
      <w:sz w:val="28"/>
      <w:szCs w:val="28"/>
    </w:rPr>
  </w:style>
  <w:style w:type="character" w:customStyle="1" w:styleId="a6">
    <w:name w:val="Верхний колонтитул Знак"/>
    <w:basedOn w:val="a0"/>
    <w:link w:val="a5"/>
    <w:uiPriority w:val="99"/>
    <w:rsid w:val="0089724A"/>
    <w:rPr>
      <w:sz w:val="28"/>
    </w:rPr>
  </w:style>
  <w:style w:type="character" w:customStyle="1" w:styleId="a8">
    <w:name w:val="Нижний колонтитул Знак"/>
    <w:basedOn w:val="a0"/>
    <w:link w:val="a7"/>
    <w:uiPriority w:val="99"/>
    <w:rsid w:val="0089724A"/>
    <w:rPr>
      <w:sz w:val="28"/>
    </w:rPr>
  </w:style>
  <w:style w:type="character" w:styleId="af3">
    <w:name w:val="Strong"/>
    <w:basedOn w:val="a0"/>
    <w:uiPriority w:val="22"/>
    <w:qFormat/>
    <w:rsid w:val="0089724A"/>
    <w:rPr>
      <w:b/>
      <w:bCs/>
    </w:rPr>
  </w:style>
  <w:style w:type="paragraph" w:styleId="af4">
    <w:name w:val="No Spacing"/>
    <w:uiPriority w:val="1"/>
    <w:qFormat/>
    <w:rsid w:val="004B67A4"/>
    <w:rPr>
      <w:rFonts w:asciiTheme="minorHAnsi" w:eastAsiaTheme="minorHAnsi" w:hAnsiTheme="minorHAnsi" w:cstheme="minorBidi"/>
      <w:sz w:val="22"/>
      <w:szCs w:val="22"/>
      <w:lang w:eastAsia="en-US"/>
    </w:rPr>
  </w:style>
  <w:style w:type="character" w:customStyle="1" w:styleId="fontstyle34">
    <w:name w:val="fontstyle34"/>
    <w:basedOn w:val="a0"/>
    <w:rsid w:val="004B67A4"/>
  </w:style>
</w:styles>
</file>

<file path=word/webSettings.xml><?xml version="1.0" encoding="utf-8"?>
<w:webSettings xmlns:r="http://schemas.openxmlformats.org/officeDocument/2006/relationships" xmlns:w="http://schemas.openxmlformats.org/wordprocessingml/2006/main">
  <w:divs>
    <w:div w:id="324628619">
      <w:bodyDiv w:val="1"/>
      <w:marLeft w:val="0"/>
      <w:marRight w:val="0"/>
      <w:marTop w:val="0"/>
      <w:marBottom w:val="0"/>
      <w:divBdr>
        <w:top w:val="none" w:sz="0" w:space="0" w:color="auto"/>
        <w:left w:val="none" w:sz="0" w:space="0" w:color="auto"/>
        <w:bottom w:val="none" w:sz="0" w:space="0" w:color="auto"/>
        <w:right w:val="none" w:sz="0" w:space="0" w:color="auto"/>
      </w:divBdr>
    </w:div>
    <w:div w:id="750322660">
      <w:bodyDiv w:val="1"/>
      <w:marLeft w:val="0"/>
      <w:marRight w:val="0"/>
      <w:marTop w:val="0"/>
      <w:marBottom w:val="0"/>
      <w:divBdr>
        <w:top w:val="none" w:sz="0" w:space="0" w:color="auto"/>
        <w:left w:val="none" w:sz="0" w:space="0" w:color="auto"/>
        <w:bottom w:val="none" w:sz="0" w:space="0" w:color="auto"/>
        <w:right w:val="none" w:sz="0" w:space="0" w:color="auto"/>
      </w:divBdr>
    </w:div>
    <w:div w:id="1098789152">
      <w:bodyDiv w:val="1"/>
      <w:marLeft w:val="0"/>
      <w:marRight w:val="0"/>
      <w:marTop w:val="0"/>
      <w:marBottom w:val="0"/>
      <w:divBdr>
        <w:top w:val="none" w:sz="0" w:space="0" w:color="auto"/>
        <w:left w:val="none" w:sz="0" w:space="0" w:color="auto"/>
        <w:bottom w:val="none" w:sz="0" w:space="0" w:color="auto"/>
        <w:right w:val="none" w:sz="0" w:space="0" w:color="auto"/>
      </w:divBdr>
    </w:div>
    <w:div w:id="1167793631">
      <w:bodyDiv w:val="1"/>
      <w:marLeft w:val="0"/>
      <w:marRight w:val="0"/>
      <w:marTop w:val="0"/>
      <w:marBottom w:val="0"/>
      <w:divBdr>
        <w:top w:val="none" w:sz="0" w:space="0" w:color="auto"/>
        <w:left w:val="none" w:sz="0" w:space="0" w:color="auto"/>
        <w:bottom w:val="none" w:sz="0" w:space="0" w:color="auto"/>
        <w:right w:val="none" w:sz="0" w:space="0" w:color="auto"/>
      </w:divBdr>
    </w:div>
    <w:div w:id="1234506536">
      <w:bodyDiv w:val="1"/>
      <w:marLeft w:val="0"/>
      <w:marRight w:val="0"/>
      <w:marTop w:val="0"/>
      <w:marBottom w:val="0"/>
      <w:divBdr>
        <w:top w:val="none" w:sz="0" w:space="0" w:color="auto"/>
        <w:left w:val="none" w:sz="0" w:space="0" w:color="auto"/>
        <w:bottom w:val="none" w:sz="0" w:space="0" w:color="auto"/>
        <w:right w:val="none" w:sz="0" w:space="0" w:color="auto"/>
      </w:divBdr>
    </w:div>
    <w:div w:id="1619870856">
      <w:bodyDiv w:val="1"/>
      <w:marLeft w:val="0"/>
      <w:marRight w:val="0"/>
      <w:marTop w:val="0"/>
      <w:marBottom w:val="0"/>
      <w:divBdr>
        <w:top w:val="none" w:sz="0" w:space="0" w:color="auto"/>
        <w:left w:val="none" w:sz="0" w:space="0" w:color="auto"/>
        <w:bottom w:val="none" w:sz="0" w:space="0" w:color="auto"/>
        <w:right w:val="none" w:sz="0" w:space="0" w:color="auto"/>
      </w:divBdr>
    </w:div>
    <w:div w:id="1751341335">
      <w:bodyDiv w:val="1"/>
      <w:marLeft w:val="0"/>
      <w:marRight w:val="0"/>
      <w:marTop w:val="0"/>
      <w:marBottom w:val="0"/>
      <w:divBdr>
        <w:top w:val="none" w:sz="0" w:space="0" w:color="auto"/>
        <w:left w:val="none" w:sz="0" w:space="0" w:color="auto"/>
        <w:bottom w:val="none" w:sz="0" w:space="0" w:color="auto"/>
        <w:right w:val="none" w:sz="0" w:space="0" w:color="auto"/>
      </w:divBdr>
    </w:div>
    <w:div w:id="1842239463">
      <w:bodyDiv w:val="1"/>
      <w:marLeft w:val="0"/>
      <w:marRight w:val="0"/>
      <w:marTop w:val="0"/>
      <w:marBottom w:val="0"/>
      <w:divBdr>
        <w:top w:val="none" w:sz="0" w:space="0" w:color="auto"/>
        <w:left w:val="none" w:sz="0" w:space="0" w:color="auto"/>
        <w:bottom w:val="none" w:sz="0" w:space="0" w:color="auto"/>
        <w:right w:val="none" w:sz="0" w:space="0" w:color="auto"/>
      </w:divBdr>
    </w:div>
    <w:div w:id="2050375684">
      <w:bodyDiv w:val="1"/>
      <w:marLeft w:val="0"/>
      <w:marRight w:val="0"/>
      <w:marTop w:val="0"/>
      <w:marBottom w:val="0"/>
      <w:divBdr>
        <w:top w:val="none" w:sz="0" w:space="0" w:color="auto"/>
        <w:left w:val="none" w:sz="0" w:space="0" w:color="auto"/>
        <w:bottom w:val="none" w:sz="0" w:space="0" w:color="auto"/>
        <w:right w:val="none" w:sz="0" w:space="0" w:color="auto"/>
      </w:divBdr>
    </w:div>
    <w:div w:id="21067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21BF93A87759496AE2A65895E09101846EAF33C6C697467E6877CA62I9m5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zaregion.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1052;&#1086;&#1080;%20&#1044;&#1086;&#1082;&#1091;&#1084;&#1077;&#1085;&#1090;&#1099;\&#1060;&#1080;&#1085;&#1072;&#1085;&#1089;&#1086;&#1074;&#1099;&#1081;%20&#1082;&#1086;&#1085;&#1090;&#1088;&#1086;&#1083;&#1100;\&#1054;&#1090;&#1074;&#1077;&#1090;&#1099;,%20&#1079;&#1072;&#1082;&#1083;&#1102;&#1095;&#1077;&#1085;&#1080;&#1103;,%20&#1087;&#1080;&#1089;&#1100;&#1084;&#1072;\&#1055;&#1059;&#1057;&#1058;&#1054;%20&#1073;&#1083;&#1072;&#1085;&#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1FE0-C914-4637-B2F4-52AD4477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 бланк</Template>
  <TotalTime>607</TotalTime>
  <Pages>5</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vt:lpstr>
    </vt:vector>
  </TitlesOfParts>
  <Company>Финуправление Рузского района</Company>
  <LinksUpToDate>false</LinksUpToDate>
  <CharactersWithSpaces>10516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Рузское финансовое управление  МФ МО  для предоставления информации в Министерство финансов Московской области в связи с уточнением бюджета Московской области на 2008 год в части расходов на предоставление субвенции на обеспечение в соответствии с законо</dc:title>
  <dc:creator>Орехова ОВ</dc:creator>
  <cp:lastModifiedBy>Орехова ОВ</cp:lastModifiedBy>
  <cp:revision>143</cp:revision>
  <cp:lastPrinted>2017-03-16T14:40:00Z</cp:lastPrinted>
  <dcterms:created xsi:type="dcterms:W3CDTF">2016-03-10T07:51:00Z</dcterms:created>
  <dcterms:modified xsi:type="dcterms:W3CDTF">2018-12-12T14:10:00Z</dcterms:modified>
  <dc:description>exif_MSED_b70882460f097da31a12e480ea0a4051b5ddb8ca93d5ecdf17a98d90844b2309</dc:description>
</cp:coreProperties>
</file>