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65" w:rsidRPr="006F7765" w:rsidRDefault="003135CB" w:rsidP="006F77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6F7765" w:rsidRPr="006F7765">
        <w:rPr>
          <w:b/>
          <w:sz w:val="24"/>
          <w:szCs w:val="24"/>
        </w:rPr>
        <w:t>о результата</w:t>
      </w:r>
      <w:r w:rsidR="006F7765">
        <w:rPr>
          <w:b/>
          <w:sz w:val="24"/>
          <w:szCs w:val="24"/>
        </w:rPr>
        <w:t>х</w:t>
      </w:r>
      <w:r w:rsidR="006F7765" w:rsidRPr="006F7765">
        <w:rPr>
          <w:b/>
          <w:sz w:val="24"/>
          <w:szCs w:val="24"/>
        </w:rPr>
        <w:t xml:space="preserve"> проведения контрольного мероприятия </w:t>
      </w:r>
    </w:p>
    <w:p w:rsidR="009132FE" w:rsidRPr="00AA457C" w:rsidRDefault="006F7765" w:rsidP="00AA457C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в </w:t>
      </w:r>
      <w:r w:rsidR="00AA457C" w:rsidRPr="00AA457C">
        <w:rPr>
          <w:b/>
          <w:sz w:val="24"/>
          <w:szCs w:val="24"/>
        </w:rPr>
        <w:t xml:space="preserve">муниципальном автономном учреждении </w:t>
      </w:r>
      <w:proofErr w:type="gramStart"/>
      <w:r w:rsidR="00AA457C" w:rsidRPr="00AA457C">
        <w:rPr>
          <w:b/>
          <w:sz w:val="24"/>
          <w:szCs w:val="24"/>
        </w:rPr>
        <w:t>дополнительного</w:t>
      </w:r>
      <w:proofErr w:type="gramEnd"/>
      <w:r w:rsidR="00AA457C" w:rsidRPr="00AA457C">
        <w:rPr>
          <w:b/>
          <w:sz w:val="24"/>
          <w:szCs w:val="24"/>
        </w:rPr>
        <w:t xml:space="preserve"> образования «</w:t>
      </w:r>
      <w:proofErr w:type="spellStart"/>
      <w:r w:rsidR="00AA457C" w:rsidRPr="00AA457C">
        <w:rPr>
          <w:b/>
          <w:sz w:val="24"/>
          <w:szCs w:val="24"/>
        </w:rPr>
        <w:t>Дороховская</w:t>
      </w:r>
      <w:proofErr w:type="spellEnd"/>
      <w:r w:rsidR="00AA457C" w:rsidRPr="00AA457C">
        <w:rPr>
          <w:b/>
          <w:sz w:val="24"/>
          <w:szCs w:val="24"/>
        </w:rPr>
        <w:t xml:space="preserve"> детская школа искусств»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 xml:space="preserve">пункт </w:t>
      </w:r>
      <w:r w:rsidR="005A6CBC">
        <w:rPr>
          <w:rFonts w:ascii="Times New Roman" w:hAnsi="Times New Roman"/>
          <w:sz w:val="24"/>
          <w:szCs w:val="24"/>
        </w:rPr>
        <w:t>4</w:t>
      </w:r>
      <w:r w:rsidRPr="006F7765">
        <w:rPr>
          <w:rFonts w:ascii="Times New Roman" w:hAnsi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2021 год, утвержденного Постановлением Администрации Рузского городского округа от 07.12.2020 № 3920</w:t>
      </w:r>
      <w:r w:rsidR="009132FE" w:rsidRPr="006F7765">
        <w:rPr>
          <w:rFonts w:ascii="Times New Roman" w:hAnsi="Times New Roman"/>
          <w:sz w:val="24"/>
          <w:szCs w:val="24"/>
        </w:rPr>
        <w:t>;</w:t>
      </w:r>
    </w:p>
    <w:p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6F7765">
        <w:rPr>
          <w:rFonts w:ascii="Times New Roman" w:hAnsi="Times New Roman"/>
          <w:sz w:val="24"/>
          <w:szCs w:val="24"/>
        </w:rPr>
        <w:t>Финансового</w:t>
      </w:r>
      <w:proofErr w:type="gramEnd"/>
      <w:r w:rsidRPr="006F7765">
        <w:rPr>
          <w:rFonts w:ascii="Times New Roman" w:hAnsi="Times New Roman"/>
          <w:sz w:val="24"/>
          <w:szCs w:val="24"/>
        </w:rPr>
        <w:t xml:space="preserve"> управления от </w:t>
      </w:r>
      <w:r w:rsidR="003D5C9D">
        <w:rPr>
          <w:rFonts w:ascii="Times New Roman" w:hAnsi="Times New Roman"/>
          <w:sz w:val="24"/>
          <w:szCs w:val="24"/>
        </w:rPr>
        <w:t>01</w:t>
      </w:r>
      <w:r w:rsidRPr="006F7765">
        <w:rPr>
          <w:rFonts w:ascii="Times New Roman" w:hAnsi="Times New Roman"/>
          <w:sz w:val="24"/>
          <w:szCs w:val="24"/>
        </w:rPr>
        <w:t>.0</w:t>
      </w:r>
      <w:r w:rsidR="003D5C9D">
        <w:rPr>
          <w:rFonts w:ascii="Times New Roman" w:hAnsi="Times New Roman"/>
          <w:sz w:val="24"/>
          <w:szCs w:val="24"/>
        </w:rPr>
        <w:t>2</w:t>
      </w:r>
      <w:r w:rsidRPr="006F7765">
        <w:rPr>
          <w:rFonts w:ascii="Times New Roman" w:hAnsi="Times New Roman"/>
          <w:sz w:val="24"/>
          <w:szCs w:val="24"/>
        </w:rPr>
        <w:t xml:space="preserve">.2021 № </w:t>
      </w:r>
      <w:r w:rsidR="003D5C9D">
        <w:rPr>
          <w:rFonts w:ascii="Times New Roman" w:hAnsi="Times New Roman"/>
          <w:sz w:val="24"/>
          <w:szCs w:val="24"/>
        </w:rPr>
        <w:t>21</w:t>
      </w:r>
      <w:r w:rsidR="009132FE" w:rsidRPr="006F7765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2. </w:t>
      </w:r>
      <w:r w:rsidR="006F7765">
        <w:rPr>
          <w:b/>
          <w:sz w:val="24"/>
          <w:szCs w:val="24"/>
        </w:rPr>
        <w:t>Тема</w:t>
      </w:r>
      <w:r w:rsidRPr="001101B6">
        <w:rPr>
          <w:b/>
          <w:sz w:val="24"/>
          <w:szCs w:val="24"/>
        </w:rPr>
        <w:t xml:space="preserve"> контрольного мероприятия:</w:t>
      </w:r>
    </w:p>
    <w:p w:rsidR="009132FE" w:rsidRPr="008A32D6" w:rsidRDefault="008A32D6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8A32D6">
        <w:rPr>
          <w:sz w:val="24"/>
          <w:szCs w:val="24"/>
        </w:rPr>
        <w:t>Проверка правомерности и эффективности использования средств бюджета Рузского городского округа</w:t>
      </w:r>
      <w:r w:rsidR="009132FE" w:rsidRPr="008A32D6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3. </w:t>
      </w:r>
      <w:r w:rsidR="006F7765">
        <w:rPr>
          <w:b/>
          <w:sz w:val="24"/>
          <w:szCs w:val="24"/>
        </w:rPr>
        <w:t>Объект</w:t>
      </w:r>
      <w:r w:rsidRPr="001101B6">
        <w:rPr>
          <w:b/>
          <w:sz w:val="24"/>
          <w:szCs w:val="24"/>
        </w:rPr>
        <w:t xml:space="preserve"> проверки:</w:t>
      </w:r>
    </w:p>
    <w:p w:rsidR="009132FE" w:rsidRPr="00854B1A" w:rsidRDefault="00854B1A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 w:rsidRPr="00854B1A">
        <w:t xml:space="preserve">Муниципальное автономное учреждение </w:t>
      </w:r>
      <w:proofErr w:type="gramStart"/>
      <w:r w:rsidRPr="00854B1A">
        <w:t>дополнительного</w:t>
      </w:r>
      <w:proofErr w:type="gramEnd"/>
      <w:r w:rsidRPr="00854B1A">
        <w:t xml:space="preserve"> образования «</w:t>
      </w:r>
      <w:proofErr w:type="spellStart"/>
      <w:r w:rsidRPr="00854B1A">
        <w:t>Дороховская</w:t>
      </w:r>
      <w:proofErr w:type="spellEnd"/>
      <w:r w:rsidRPr="00854B1A">
        <w:t xml:space="preserve"> детская школа искусств», сокращенное наименование – МАУ ДО «</w:t>
      </w:r>
      <w:proofErr w:type="spellStart"/>
      <w:r w:rsidRPr="00854B1A">
        <w:t>Дороховская</w:t>
      </w:r>
      <w:proofErr w:type="spellEnd"/>
      <w:r w:rsidRPr="00854B1A">
        <w:t xml:space="preserve"> ДШИ» (далее – МАУ ДО «</w:t>
      </w:r>
      <w:proofErr w:type="spellStart"/>
      <w:r w:rsidRPr="00854B1A">
        <w:t>Дороховская</w:t>
      </w:r>
      <w:proofErr w:type="spellEnd"/>
      <w:r w:rsidRPr="00854B1A">
        <w:t xml:space="preserve"> ДШИ»), </w:t>
      </w:r>
      <w:r w:rsidRPr="00854B1A">
        <w:rPr>
          <w:color w:val="323232"/>
        </w:rPr>
        <w:t xml:space="preserve">ИНН 5075010742, КПП 507501001, </w:t>
      </w:r>
      <w:r w:rsidRPr="00854B1A">
        <w:t xml:space="preserve">Российская Федерация, </w:t>
      </w:r>
      <w:r w:rsidRPr="00854B1A">
        <w:rPr>
          <w:shd w:val="clear" w:color="auto" w:fill="FFFFFF"/>
        </w:rPr>
        <w:t xml:space="preserve">143160, Московская область, Рузский район, п. Дорохово, ул. </w:t>
      </w:r>
      <w:proofErr w:type="spellStart"/>
      <w:r w:rsidRPr="00854B1A">
        <w:rPr>
          <w:shd w:val="clear" w:color="auto" w:fill="FFFFFF"/>
        </w:rPr>
        <w:t>Невкипелого</w:t>
      </w:r>
      <w:proofErr w:type="spellEnd"/>
      <w:r w:rsidRPr="00854B1A">
        <w:rPr>
          <w:shd w:val="clear" w:color="auto" w:fill="FFFFFF"/>
        </w:rPr>
        <w:t>, д. 49</w:t>
      </w:r>
      <w:r w:rsidRPr="00854B1A">
        <w:t xml:space="preserve">, электронная почта: </w:t>
      </w:r>
      <w:r w:rsidRPr="00854B1A">
        <w:rPr>
          <w:color w:val="000000"/>
          <w:shd w:val="clear" w:color="auto" w:fill="FFFFFF"/>
        </w:rPr>
        <w:t> </w:t>
      </w:r>
      <w:hyperlink r:id="rId7" w:history="1">
        <w:r w:rsidRPr="00854B1A">
          <w:rPr>
            <w:rStyle w:val="a6"/>
          </w:rPr>
          <w:t>lilijanemctva@mail.ru</w:t>
        </w:r>
      </w:hyperlink>
      <w:r w:rsidRPr="00854B1A">
        <w:t>, тел. 8(49627) 41-346.</w:t>
      </w:r>
    </w:p>
    <w:p w:rsidR="006F7765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 xml:space="preserve">4. Состав </w:t>
      </w:r>
      <w:r w:rsidR="006F7765">
        <w:rPr>
          <w:b/>
          <w:color w:val="323232"/>
        </w:rPr>
        <w:t>проверочной группы</w:t>
      </w:r>
      <w:r w:rsidRPr="001101B6">
        <w:rPr>
          <w:color w:val="323232"/>
        </w:rPr>
        <w:t xml:space="preserve">: </w:t>
      </w:r>
      <w:r w:rsidR="006F7765">
        <w:rPr>
          <w:color w:val="323232"/>
        </w:rPr>
        <w:tab/>
      </w:r>
      <w:r w:rsidR="00102CB8" w:rsidRPr="001101B6">
        <w:rPr>
          <w:color w:val="323232"/>
        </w:rPr>
        <w:t>Трофимова Е.А.</w:t>
      </w:r>
      <w:r w:rsidRPr="001101B6">
        <w:rPr>
          <w:color w:val="323232"/>
        </w:rPr>
        <w:t xml:space="preserve"> – руководитель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группы;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color w:val="323232"/>
        </w:rPr>
        <w:t xml:space="preserve"> </w:t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  <w:t>Орехова О.В.</w:t>
      </w:r>
      <w:r w:rsidR="006F7765" w:rsidRPr="006F7765">
        <w:rPr>
          <w:color w:val="323232"/>
        </w:rPr>
        <w:t xml:space="preserve"> </w:t>
      </w:r>
      <w:r w:rsidR="006F7765" w:rsidRPr="001101B6">
        <w:rPr>
          <w:color w:val="323232"/>
        </w:rPr>
        <w:t xml:space="preserve">– член </w:t>
      </w:r>
      <w:r w:rsidR="006F7765">
        <w:rPr>
          <w:color w:val="323232"/>
        </w:rPr>
        <w:t>проверочной</w:t>
      </w:r>
      <w:r w:rsidR="006F7765" w:rsidRPr="001101B6">
        <w:rPr>
          <w:color w:val="323232"/>
        </w:rPr>
        <w:t xml:space="preserve"> группы</w:t>
      </w:r>
      <w:r w:rsidR="006F7765">
        <w:rPr>
          <w:color w:val="323232"/>
        </w:rPr>
        <w:t>;</w:t>
      </w:r>
    </w:p>
    <w:p w:rsidR="009132FE" w:rsidRPr="001101B6" w:rsidRDefault="009132FE" w:rsidP="006F7765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828"/>
          <w:tab w:val="left" w:pos="4253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102CB8" w:rsidRPr="001101B6">
        <w:rPr>
          <w:color w:val="323232"/>
        </w:rPr>
        <w:t>Козлов А.В.</w:t>
      </w:r>
      <w:r w:rsidRPr="001101B6">
        <w:rPr>
          <w:color w:val="323232"/>
        </w:rPr>
        <w:t xml:space="preserve">– член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B1374A" w:rsidRPr="00B1374A">
        <w:rPr>
          <w:color w:val="323232"/>
        </w:rPr>
        <w:t>16</w:t>
      </w:r>
      <w:r w:rsidR="006F7765" w:rsidRPr="006F7765">
        <w:t>.0</w:t>
      </w:r>
      <w:r w:rsidR="00AF6F62">
        <w:t>2</w:t>
      </w:r>
      <w:r w:rsidR="006F7765" w:rsidRPr="006F7765">
        <w:t xml:space="preserve">.2021 по </w:t>
      </w:r>
      <w:r w:rsidR="00B1374A">
        <w:t>2</w:t>
      </w:r>
      <w:r w:rsidR="00AF6F62">
        <w:t>6</w:t>
      </w:r>
      <w:r w:rsidR="006F7765" w:rsidRPr="006F7765">
        <w:t>.0</w:t>
      </w:r>
      <w:r w:rsidR="00AF6F62">
        <w:t>3</w:t>
      </w:r>
      <w:r w:rsidR="006F7765" w:rsidRPr="006F7765">
        <w:t>.2021</w:t>
      </w:r>
      <w:r w:rsidRPr="001101B6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</w:t>
      </w:r>
      <w:r w:rsidR="009554A8" w:rsidRPr="009554A8">
        <w:t>01.01.20</w:t>
      </w:r>
      <w:r w:rsidR="00AF6F62">
        <w:t>19</w:t>
      </w:r>
      <w:r w:rsidR="009554A8" w:rsidRPr="009554A8">
        <w:t xml:space="preserve"> по </w:t>
      </w:r>
      <w:r w:rsidR="00AF6F62">
        <w:t>31</w:t>
      </w:r>
      <w:r w:rsidR="009554A8" w:rsidRPr="009554A8">
        <w:t>.</w:t>
      </w:r>
      <w:r w:rsidR="00AF6F62">
        <w:t>12</w:t>
      </w:r>
      <w:r w:rsidR="009554A8" w:rsidRPr="009554A8">
        <w:t>.202</w:t>
      </w:r>
      <w:r w:rsidR="00AF6F62">
        <w:t>0</w:t>
      </w:r>
      <w:r w:rsidRPr="009554A8">
        <w:rPr>
          <w:rFonts w:eastAsia="Calibri"/>
        </w:rPr>
        <w:t>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rFonts w:eastAsia="Calibri"/>
          <w:sz w:val="24"/>
          <w:szCs w:val="24"/>
        </w:rPr>
        <w:tab/>
        <w:t xml:space="preserve">- </w:t>
      </w:r>
      <w:r w:rsidRPr="008B1C22">
        <w:rPr>
          <w:sz w:val="24"/>
          <w:szCs w:val="24"/>
        </w:rPr>
        <w:t xml:space="preserve">в нарушение пункта 15 Порядка № 86н Муниципальные задания 2019, 2020, а также Отчеты о выполнении муниципального задания за 2019, 2020 год размещены на официальном сайте </w:t>
      </w:r>
      <w:hyperlink r:id="rId8" w:history="1">
        <w:r w:rsidRPr="00FA0427">
          <w:rPr>
            <w:rStyle w:val="a6"/>
            <w:color w:val="auto"/>
            <w:sz w:val="24"/>
            <w:szCs w:val="24"/>
            <w:lang w:val="en-US"/>
          </w:rPr>
          <w:t>www</w:t>
        </w:r>
        <w:r w:rsidRPr="00FA0427">
          <w:rPr>
            <w:rStyle w:val="a6"/>
            <w:color w:val="auto"/>
            <w:sz w:val="24"/>
            <w:szCs w:val="24"/>
          </w:rPr>
          <w:t>.</w:t>
        </w:r>
        <w:r w:rsidRPr="00FA0427">
          <w:rPr>
            <w:rStyle w:val="a6"/>
            <w:color w:val="auto"/>
            <w:sz w:val="24"/>
            <w:szCs w:val="24"/>
            <w:lang w:val="en-US"/>
          </w:rPr>
          <w:t>bus</w:t>
        </w:r>
        <w:r w:rsidRPr="00FA0427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FA0427">
          <w:rPr>
            <w:rStyle w:val="a6"/>
            <w:color w:val="auto"/>
            <w:sz w:val="24"/>
            <w:szCs w:val="24"/>
            <w:lang w:val="en-US"/>
          </w:rPr>
          <w:t>gov</w:t>
        </w:r>
        <w:proofErr w:type="spellEnd"/>
        <w:r w:rsidRPr="00FA0427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FA0427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B1C22">
        <w:rPr>
          <w:sz w:val="24"/>
          <w:szCs w:val="24"/>
        </w:rPr>
        <w:t xml:space="preserve"> несвоевременно – 10 нарушений;</w:t>
      </w:r>
    </w:p>
    <w:p w:rsidR="008B1C22" w:rsidRPr="008B1C22" w:rsidRDefault="008B1C22" w:rsidP="008B1C22">
      <w:pPr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tab/>
      </w:r>
      <w:r w:rsidRPr="008B1C22">
        <w:rPr>
          <w:color w:val="000000" w:themeColor="text1"/>
          <w:sz w:val="24"/>
          <w:szCs w:val="24"/>
        </w:rPr>
        <w:t xml:space="preserve">- в нарушение </w:t>
      </w:r>
      <w:r w:rsidRPr="008B1C22">
        <w:rPr>
          <w:sz w:val="24"/>
          <w:szCs w:val="24"/>
        </w:rPr>
        <w:t>пункта 21 Положения № 400, пунктов 23, 29, 32 Положения № 240, пункта 2.3.4 Соглашений 2019, 2019/1 и Соглашения 2020 Отчеты о выполнении муниципального задания за 2019 и 2020 годы содержат недостоверные сведения – 8</w:t>
      </w:r>
      <w:r w:rsidRPr="008B1C22">
        <w:rPr>
          <w:color w:val="FF0000"/>
          <w:sz w:val="24"/>
          <w:szCs w:val="24"/>
        </w:rPr>
        <w:t xml:space="preserve"> </w:t>
      </w:r>
      <w:r w:rsidRPr="008B1C22">
        <w:rPr>
          <w:sz w:val="24"/>
          <w:szCs w:val="24"/>
        </w:rPr>
        <w:t>нарушений;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color w:val="000000" w:themeColor="text1"/>
          <w:sz w:val="24"/>
          <w:szCs w:val="24"/>
        </w:rPr>
        <w:tab/>
        <w:t xml:space="preserve">- </w:t>
      </w:r>
      <w:r w:rsidRPr="008B1C22">
        <w:rPr>
          <w:sz w:val="24"/>
          <w:szCs w:val="24"/>
        </w:rPr>
        <w:t>в нарушение пункта 8 Положения № 400 Отчеты о выполнении муниципального задания не размещены на официальном сайте Учредителя – 4 нарушения;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lastRenderedPageBreak/>
        <w:tab/>
        <w:t>- в нарушение пункта 8б) Порядка ПФХД № 893 не внесены изменения в ПФХД на 2020 год – 4 нарушения;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tab/>
        <w:t>- в нарушение пункта 10 Порядка по иным целям № 1001 остаток субсидии на иные цели на начало года возвращен в бюджет округа с нарушением установленного срока – 1 нарушение;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tab/>
        <w:t>- в нарушение пункта 9 Порядка по иным целям № 1001 и пункта 3.3.6 Соглашений на иные цели 2020 Отчеты об использовании субсидий на иные цели  предоставлены несвоевременно – 2 нарушения;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color w:val="000000" w:themeColor="text1"/>
          <w:sz w:val="24"/>
          <w:szCs w:val="24"/>
        </w:rPr>
      </w:pPr>
      <w:r w:rsidRPr="008B1C22">
        <w:rPr>
          <w:sz w:val="24"/>
          <w:szCs w:val="24"/>
        </w:rPr>
        <w:tab/>
        <w:t>- отражение в Отчетах об использовании субсидии на иные цели недостоверных сведений – 3 нарушения.</w:t>
      </w:r>
    </w:p>
    <w:p w:rsidR="008B1C22" w:rsidRPr="008B1C22" w:rsidRDefault="008B1C22" w:rsidP="008B1C2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8B1C22">
        <w:rPr>
          <w:bCs/>
          <w:sz w:val="24"/>
          <w:szCs w:val="24"/>
        </w:rPr>
        <w:tab/>
        <w:t xml:space="preserve">Кроме того, в ходе контрольного мероприятия были выявлены нарушения бюджетного законодательства, допущенные </w:t>
      </w:r>
      <w:r w:rsidRPr="002F1AF0">
        <w:rPr>
          <w:bCs/>
          <w:sz w:val="24"/>
          <w:szCs w:val="24"/>
        </w:rPr>
        <w:t>Управлением культуры</w:t>
      </w:r>
      <w:r w:rsidRPr="008B1C22">
        <w:rPr>
          <w:bCs/>
          <w:sz w:val="24"/>
          <w:szCs w:val="24"/>
        </w:rPr>
        <w:t>, а именно:</w:t>
      </w:r>
    </w:p>
    <w:p w:rsidR="008B1C22" w:rsidRPr="008B1C22" w:rsidRDefault="008B1C22" w:rsidP="008B1C2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B1C22">
        <w:rPr>
          <w:bCs/>
          <w:sz w:val="24"/>
          <w:szCs w:val="24"/>
        </w:rPr>
        <w:tab/>
      </w:r>
      <w:r w:rsidRPr="008B1C22">
        <w:rPr>
          <w:sz w:val="24"/>
          <w:szCs w:val="24"/>
        </w:rPr>
        <w:t>- в нарушение части 3 статьи 69.2 БК РФ, пункта 7 Положения № 400 Муниципальное задание № 2019 сформировано не в соответствии с общероссийскими базовыми перечнями и региональными перечнями, – 1 нарушение;</w:t>
      </w:r>
    </w:p>
    <w:p w:rsidR="008B1C22" w:rsidRPr="008B1C22" w:rsidRDefault="008B1C22" w:rsidP="008B1C2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tab/>
      </w:r>
      <w:proofErr w:type="gramStart"/>
      <w:r w:rsidRPr="008B1C22">
        <w:rPr>
          <w:sz w:val="24"/>
          <w:szCs w:val="24"/>
        </w:rPr>
        <w:t>- в нарушение части 4 статьи 69.2 БК РФ, пунктов 11,12 Положения № 400, пунктов 14, 16 Положения № 240  не разработан Порядок расчета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и значения нормативных затрат  на оказание муниципальных услуг – 2 нарушения;</w:t>
      </w:r>
      <w:r w:rsidRPr="008B1C22">
        <w:rPr>
          <w:sz w:val="24"/>
          <w:szCs w:val="24"/>
        </w:rPr>
        <w:tab/>
      </w:r>
      <w:proofErr w:type="gramEnd"/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tab/>
        <w:t>- в нарушение части 1 статьи 69.2 БК РФ и пункта 5 Положения № 240 не утвержден перечень показателей качества муниципальных услуг (работ) – 1 нарушение;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tab/>
        <w:t>- в нарушение пункта 19 Положения № 400, пункта 26 Положения № 240 и пункта 2.1.2.1. раздела 2 Соглашений 2019, 2019/1 и Соглашения 2020 нарушался график перечисления субсидии – 8 нарушений;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tab/>
        <w:t xml:space="preserve">- в нарушение пункта 22 Положения № 400 и пункта 34 Положения № 240 не осуществлялся </w:t>
      </w:r>
      <w:proofErr w:type="gramStart"/>
      <w:r w:rsidRPr="008B1C22">
        <w:rPr>
          <w:sz w:val="24"/>
          <w:szCs w:val="24"/>
        </w:rPr>
        <w:t>контроль за</w:t>
      </w:r>
      <w:proofErr w:type="gramEnd"/>
      <w:r w:rsidRPr="008B1C22">
        <w:rPr>
          <w:sz w:val="24"/>
          <w:szCs w:val="24"/>
        </w:rPr>
        <w:t xml:space="preserve"> выполнением муниципального задания в 2019 и 2020 годах – 2 нарушения;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tab/>
        <w:t>- в нарушение пункта 2.1.6 Соглашений 2019, 2019/1, Соглашения 2020 отчеты о выполнении муниципального задания не утверждены – 8 нарушений;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tab/>
        <w:t>- в нарушение части 2.2 статьи 4 Закона № 174-ФЗ и пункта 25 Положения № 240 уменьшена субсидия на финансовое обеспечение Муниципального задания 2020 без соответствующих изменений в Муниципальное задание 2020 – 3 нарушения;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lastRenderedPageBreak/>
        <w:tab/>
        <w:t>- в нарушение пункта 2.1.2.1 раздела 2 Соглашения 2020 график перечисления субсидии составлен не по типовой форме, не внесены изменения в график перечисления субсидии – 2 нарушения;</w:t>
      </w:r>
    </w:p>
    <w:p w:rsidR="008B1C22" w:rsidRPr="008B1C22" w:rsidRDefault="008B1C22" w:rsidP="008B1C22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8B1C22">
        <w:rPr>
          <w:sz w:val="24"/>
          <w:szCs w:val="24"/>
        </w:rPr>
        <w:tab/>
        <w:t>- в нарушение пункта 6 Порядка по иным целям № 1001 Соглашения на иные цели 2020 заключены несвоевременно – 2 нарушения.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8B1C22" w:rsidRPr="00854B1A">
        <w:rPr>
          <w:sz w:val="24"/>
          <w:szCs w:val="24"/>
        </w:rPr>
        <w:t>МАУ ДО «</w:t>
      </w:r>
      <w:proofErr w:type="spellStart"/>
      <w:r w:rsidR="008B1C22" w:rsidRPr="00854B1A">
        <w:rPr>
          <w:sz w:val="24"/>
          <w:szCs w:val="24"/>
        </w:rPr>
        <w:t>Дороховская</w:t>
      </w:r>
      <w:proofErr w:type="spellEnd"/>
      <w:r w:rsidR="008B1C22" w:rsidRPr="00854B1A">
        <w:rPr>
          <w:sz w:val="24"/>
          <w:szCs w:val="24"/>
        </w:rPr>
        <w:t xml:space="preserve"> ДШИ» </w:t>
      </w:r>
      <w:r w:rsidR="008B1C22">
        <w:rPr>
          <w:sz w:val="24"/>
          <w:szCs w:val="24"/>
        </w:rPr>
        <w:t xml:space="preserve">выдано представление, а также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C17ADE" w:rsidP="00FA6F97">
      <w:pPr>
        <w:rPr>
          <w:sz w:val="24"/>
          <w:szCs w:val="24"/>
        </w:rPr>
      </w:pPr>
      <w:r>
        <w:rPr>
          <w:sz w:val="24"/>
          <w:szCs w:val="24"/>
        </w:rPr>
        <w:t>Зам. н</w:t>
      </w:r>
      <w:r w:rsidR="00FA6F97" w:rsidRPr="00FA6F97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7ADE">
        <w:rPr>
          <w:sz w:val="24"/>
          <w:szCs w:val="24"/>
        </w:rPr>
        <w:t xml:space="preserve">В.Б. </w:t>
      </w:r>
      <w:proofErr w:type="spellStart"/>
      <w:r w:rsidR="00C17ADE">
        <w:rPr>
          <w:sz w:val="24"/>
          <w:szCs w:val="24"/>
        </w:rPr>
        <w:t>Буздина</w:t>
      </w:r>
      <w:proofErr w:type="spellEnd"/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C17ADE" w:rsidRDefault="00C17ADE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FA6F97" w:rsidRPr="00C17ADE" w:rsidRDefault="00C17ADE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C17ADE">
        <w:rPr>
          <w:sz w:val="18"/>
          <w:szCs w:val="18"/>
        </w:rPr>
        <w:t>Трофимова Евгения Анатольевна</w:t>
      </w:r>
    </w:p>
    <w:p w:rsidR="00FA6F97" w:rsidRPr="00C17ADE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C17ADE">
        <w:rPr>
          <w:sz w:val="18"/>
          <w:szCs w:val="18"/>
        </w:rPr>
        <w:t xml:space="preserve">Отдел муниципального финансового контроля, </w:t>
      </w:r>
    </w:p>
    <w:p w:rsidR="00FA6F97" w:rsidRPr="00C17ADE" w:rsidRDefault="009554A8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C17ADE">
        <w:rPr>
          <w:sz w:val="18"/>
          <w:szCs w:val="18"/>
        </w:rPr>
        <w:t>консультант</w:t>
      </w:r>
    </w:p>
    <w:p w:rsidR="00FA6F97" w:rsidRPr="00C17ADE" w:rsidRDefault="00FA6F97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C17ADE">
        <w:rPr>
          <w:sz w:val="18"/>
          <w:szCs w:val="18"/>
        </w:rPr>
        <w:t xml:space="preserve">8 (496-27) 23-041; </w:t>
      </w:r>
      <w:r w:rsidRPr="00C17ADE">
        <w:rPr>
          <w:sz w:val="18"/>
          <w:szCs w:val="18"/>
          <w:lang w:val="en-US"/>
        </w:rPr>
        <w:t>e</w:t>
      </w:r>
      <w:r w:rsidRPr="00C17ADE">
        <w:rPr>
          <w:color w:val="000000"/>
          <w:sz w:val="18"/>
          <w:szCs w:val="18"/>
        </w:rPr>
        <w:t>-</w:t>
      </w:r>
      <w:r w:rsidRPr="00C17ADE">
        <w:rPr>
          <w:color w:val="000000"/>
          <w:sz w:val="18"/>
          <w:szCs w:val="18"/>
          <w:lang w:val="en-US"/>
        </w:rPr>
        <w:t>mail</w:t>
      </w:r>
      <w:r w:rsidRPr="00C17ADE">
        <w:rPr>
          <w:color w:val="000000"/>
          <w:sz w:val="18"/>
          <w:szCs w:val="18"/>
        </w:rPr>
        <w:t xml:space="preserve">: </w:t>
      </w:r>
      <w:hyperlink r:id="rId9" w:history="1">
        <w:r w:rsidRPr="00C17ADE">
          <w:rPr>
            <w:rStyle w:val="a6"/>
            <w:color w:val="000000"/>
            <w:sz w:val="18"/>
            <w:szCs w:val="18"/>
            <w:lang w:val="en-US"/>
          </w:rPr>
          <w:t>finruza</w:t>
        </w:r>
        <w:r w:rsidRPr="00C17ADE">
          <w:rPr>
            <w:rStyle w:val="a6"/>
            <w:color w:val="000000"/>
            <w:sz w:val="18"/>
            <w:szCs w:val="18"/>
          </w:rPr>
          <w:t>@</w:t>
        </w:r>
        <w:r w:rsidRPr="00C17ADE">
          <w:rPr>
            <w:rStyle w:val="a6"/>
            <w:color w:val="000000"/>
            <w:sz w:val="18"/>
            <w:szCs w:val="18"/>
            <w:lang w:val="en-US"/>
          </w:rPr>
          <w:t>mail</w:t>
        </w:r>
        <w:r w:rsidRPr="00C17ADE">
          <w:rPr>
            <w:rStyle w:val="a6"/>
            <w:color w:val="000000"/>
            <w:sz w:val="18"/>
            <w:szCs w:val="18"/>
          </w:rPr>
          <w:t>.</w:t>
        </w:r>
        <w:r w:rsidRPr="00C17ADE">
          <w:rPr>
            <w:rStyle w:val="a6"/>
            <w:color w:val="000000"/>
            <w:sz w:val="18"/>
            <w:szCs w:val="18"/>
            <w:lang w:val="en-US"/>
          </w:rPr>
          <w:t>ru</w:t>
        </w:r>
      </w:hyperlink>
    </w:p>
    <w:sectPr w:rsidR="00FA6F97" w:rsidRPr="00C17ADE" w:rsidSect="006277DE">
      <w:headerReference w:type="default" r:id="rId10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D6" w:rsidRDefault="008A32D6" w:rsidP="00356F9F">
      <w:pPr>
        <w:spacing w:line="240" w:lineRule="auto"/>
      </w:pPr>
      <w:r>
        <w:separator/>
      </w:r>
    </w:p>
  </w:endnote>
  <w:endnote w:type="continuationSeparator" w:id="0">
    <w:p w:rsidR="008A32D6" w:rsidRDefault="008A32D6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D6" w:rsidRDefault="008A32D6" w:rsidP="00356F9F">
      <w:pPr>
        <w:spacing w:line="240" w:lineRule="auto"/>
      </w:pPr>
      <w:r>
        <w:separator/>
      </w:r>
    </w:p>
  </w:footnote>
  <w:footnote w:type="continuationSeparator" w:id="0">
    <w:p w:rsidR="008A32D6" w:rsidRDefault="008A32D6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8A32D6" w:rsidRDefault="008A32D6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FA0427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102CB8"/>
    <w:rsid w:val="00126978"/>
    <w:rsid w:val="001435F1"/>
    <w:rsid w:val="001C38FF"/>
    <w:rsid w:val="00261EC9"/>
    <w:rsid w:val="00263EB6"/>
    <w:rsid w:val="00284EC2"/>
    <w:rsid w:val="002B604D"/>
    <w:rsid w:val="002F1AF0"/>
    <w:rsid w:val="003135CB"/>
    <w:rsid w:val="00356F9F"/>
    <w:rsid w:val="003B7BCE"/>
    <w:rsid w:val="003D5C9D"/>
    <w:rsid w:val="00423D62"/>
    <w:rsid w:val="004734CC"/>
    <w:rsid w:val="005A6CBC"/>
    <w:rsid w:val="005E73CD"/>
    <w:rsid w:val="006052EE"/>
    <w:rsid w:val="006277DE"/>
    <w:rsid w:val="006634BC"/>
    <w:rsid w:val="0067166A"/>
    <w:rsid w:val="0068281E"/>
    <w:rsid w:val="006F7765"/>
    <w:rsid w:val="00791F6A"/>
    <w:rsid w:val="00854B1A"/>
    <w:rsid w:val="00866455"/>
    <w:rsid w:val="008A32D6"/>
    <w:rsid w:val="008B1C22"/>
    <w:rsid w:val="008F2CA0"/>
    <w:rsid w:val="009132FE"/>
    <w:rsid w:val="009554A8"/>
    <w:rsid w:val="00A51CA7"/>
    <w:rsid w:val="00A65F51"/>
    <w:rsid w:val="00A87BF9"/>
    <w:rsid w:val="00AA457C"/>
    <w:rsid w:val="00AD2043"/>
    <w:rsid w:val="00AF6F62"/>
    <w:rsid w:val="00B1374A"/>
    <w:rsid w:val="00BC114B"/>
    <w:rsid w:val="00C17ADE"/>
    <w:rsid w:val="00C4117F"/>
    <w:rsid w:val="00C635FC"/>
    <w:rsid w:val="00C817AC"/>
    <w:rsid w:val="00ED2A56"/>
    <w:rsid w:val="00EF02D4"/>
    <w:rsid w:val="00FA0427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lijanemct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nru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Трофимова ЕА</cp:lastModifiedBy>
  <cp:revision>14</cp:revision>
  <dcterms:created xsi:type="dcterms:W3CDTF">2021-07-01T13:50:00Z</dcterms:created>
  <dcterms:modified xsi:type="dcterms:W3CDTF">2021-07-01T14:28:00Z</dcterms:modified>
</cp:coreProperties>
</file>