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«УТВЕРЖДАЮ»</w:t>
      </w: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 Управления образования</w:t>
      </w:r>
      <w:r>
        <w:rPr>
          <w:rFonts w:ascii="Times New Roman" w:hAnsi="Times New Roman" w:cs="Times New Roman"/>
          <w:u w:val="single"/>
        </w:rPr>
        <w:t xml:space="preserve"> АР</w:t>
      </w:r>
      <w:r w:rsidR="009D53CB">
        <w:rPr>
          <w:rFonts w:ascii="Times New Roman" w:hAnsi="Times New Roman" w:cs="Times New Roman"/>
          <w:u w:val="single"/>
        </w:rPr>
        <w:t>ГО</w:t>
      </w:r>
      <w:r>
        <w:rPr>
          <w:rFonts w:ascii="Times New Roman" w:hAnsi="Times New Roman" w:cs="Times New Roman"/>
        </w:rPr>
        <w:t xml:space="preserve">                                </w:t>
      </w:r>
    </w:p>
    <w:p w:rsidR="00BC5988" w:rsidRDefault="00BC5988" w:rsidP="00BC5988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(уполномоченное лицо</w:t>
      </w: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>(наименование органа, осуществляющего функции и</w:t>
      </w: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местного бюджета, муниципального учреждения)</w:t>
      </w: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Н.С. Тырнова</w:t>
      </w: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"_____" _____________2019_ г. №______</w:t>
      </w:r>
    </w:p>
    <w:p w:rsidR="00BC5988" w:rsidRDefault="00BC5988" w:rsidP="00BC5988">
      <w:pPr>
        <w:pStyle w:val="ConsPlusNonformat"/>
        <w:jc w:val="right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>
        <w:rPr>
          <w:rFonts w:ascii="Times New Roman" w:hAnsi="Times New Roman" w:cs="Times New Roman"/>
          <w:b/>
          <w:sz w:val="24"/>
          <w:szCs w:val="24"/>
        </w:rPr>
        <w:t>МУНИЦИПАЛЬНОЕ ЗАДАНИЕ №____</w:t>
      </w: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C5988" w:rsidRDefault="00BC5988" w:rsidP="00BC598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689"/>
        <w:gridCol w:w="1354"/>
        <w:gridCol w:w="1056"/>
        <w:gridCol w:w="1276"/>
      </w:tblGrid>
      <w:tr w:rsidR="00BC5988" w:rsidTr="00BC5988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</w:t>
            </w:r>
          </w:p>
        </w:tc>
      </w:tr>
      <w:tr w:rsidR="00BC5988" w:rsidTr="00BC5988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BC5988" w:rsidTr="00BC5988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9D53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BC5988">
              <w:rPr>
                <w:rFonts w:ascii="Times New Roman" w:hAnsi="Times New Roman" w:cs="Times New Roman"/>
                <w:sz w:val="20"/>
              </w:rPr>
              <w:t>8.01.2019</w:t>
            </w:r>
          </w:p>
        </w:tc>
      </w:tr>
      <w:tr w:rsidR="00BC5988" w:rsidTr="00BC5988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учреждения (обособленного подразделения)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Муниципальное  бюджетное дошкольное образовательное учреждение «Детский сад №11»</w:t>
            </w: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46302474</w:t>
            </w:r>
          </w:p>
        </w:tc>
      </w:tr>
      <w:tr w:rsidR="00BC5988" w:rsidTr="009D53CB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 муниципального учреждения (обособленного подразделения)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1.Реализация основных общеобразовательных программ дошкольного образования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9D53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BC5988" w:rsidTr="009D53CB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2.Присмотр и уход за детьми, осваивающими образовательные программы дошкольного образования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hyperlink r:id="rId7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1579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BC5988" w:rsidTr="00BC5988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Часть 1. Сведения об оказываемых муниципальных услугах</w:t>
      </w: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37"/>
        <w:gridCol w:w="2411"/>
        <w:gridCol w:w="2127"/>
      </w:tblGrid>
      <w:tr w:rsidR="00BC5988" w:rsidTr="00BC5988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5988" w:rsidRDefault="00BC5988" w:rsidP="004D24C8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BC5988" w:rsidTr="00BC5988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5988" w:rsidRDefault="00BC5988" w:rsidP="004D24C8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потребителей муниципальной услуги: </w:t>
            </w:r>
          </w:p>
          <w:p w:rsidR="00BC5988" w:rsidRDefault="00BC5988">
            <w:pPr>
              <w:pStyle w:val="ConsPlusNormal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Физические лица от 1.5 до 7 лет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BC5988" w:rsidTr="00BC5988"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522"/>
            <w:bookmarkEnd w:id="1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3"/>
        <w:gridCol w:w="1025"/>
        <w:gridCol w:w="1140"/>
        <w:gridCol w:w="1837"/>
        <w:gridCol w:w="1275"/>
        <w:gridCol w:w="1277"/>
        <w:gridCol w:w="3259"/>
        <w:gridCol w:w="765"/>
        <w:gridCol w:w="850"/>
        <w:gridCol w:w="906"/>
        <w:gridCol w:w="906"/>
        <w:gridCol w:w="907"/>
      </w:tblGrid>
      <w:tr w:rsidR="00BC5988" w:rsidTr="00BC5988"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4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20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C5988" w:rsidTr="00BC5988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C5988" w:rsidTr="00BC5988"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466490000132802600811784000030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100030100110010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Не указано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Образовательная программа дошкольного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Очная (дневная)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 w:rsidP="001579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 w:rsidP="00312B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  <w:r w:rsidR="00312B52">
              <w:rPr>
                <w:rFonts w:ascii="Times New Roman" w:hAnsi="Times New Roman" w:cs="Times New Roman"/>
                <w:szCs w:val="22"/>
              </w:rPr>
              <w:t>299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312B52">
            <w:pPr>
              <w:jc w:val="center"/>
            </w:pPr>
            <w:r>
              <w:rPr>
                <w:rFonts w:ascii="Times New Roman" w:hAnsi="Times New Roman"/>
              </w:rPr>
              <w:t>22299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312B52">
            <w:pPr>
              <w:jc w:val="center"/>
            </w:pPr>
            <w:r>
              <w:rPr>
                <w:rFonts w:ascii="Times New Roman" w:hAnsi="Times New Roman"/>
              </w:rPr>
              <w:t>22299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работников, имеющих квалификационные категории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115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показателей качества муниципальной   услуги,   в   пределах  которых  муниципальное  задание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считается выполненным (процентов)       10             │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596"/>
      <w:bookmarkEnd w:id="2"/>
      <w:r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BC5988" w:rsidRDefault="00BC5988" w:rsidP="00BC59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7"/>
        <w:gridCol w:w="1135"/>
        <w:gridCol w:w="1135"/>
        <w:gridCol w:w="1278"/>
        <w:gridCol w:w="1134"/>
        <w:gridCol w:w="709"/>
        <w:gridCol w:w="1560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BC5988" w:rsidTr="00BC5988">
        <w:tc>
          <w:tcPr>
            <w:tcW w:w="1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466490000132802600811784000030100030100110010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BC5988" w:rsidTr="00BC5988">
        <w:tc>
          <w:tcPr>
            <w:tcW w:w="1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BC5988" w:rsidTr="00BC5988">
        <w:tc>
          <w:tcPr>
            <w:tcW w:w="1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10" w:anchor="P947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&lt;5&gt;</w:t>
              </w:r>
            </w:hyperlink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C5988" w:rsidTr="00BC5988"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C5988" w:rsidTr="00BC5988"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466490000132802600811784000030100030100110010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Очная (дневная)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4D2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9D53CB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14 642,9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Pr="0015792E" w:rsidRDefault="009D53C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15792E">
              <w:rPr>
                <w:rFonts w:ascii="Times New Roman" w:hAnsi="Times New Roman" w:cs="Times New Roman"/>
                <w:i/>
                <w:sz w:val="20"/>
              </w:rPr>
              <w:t>14 642,9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Pr="0015792E" w:rsidRDefault="009D53C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15792E">
              <w:rPr>
                <w:rFonts w:ascii="Times New Roman" w:hAnsi="Times New Roman" w:cs="Times New Roman"/>
                <w:i/>
                <w:sz w:val="20"/>
              </w:rPr>
              <w:t>14 642,9</w:t>
            </w:r>
          </w:p>
        </w:tc>
        <w:bookmarkStart w:id="3" w:name="_GoBack"/>
        <w:bookmarkEnd w:id="3"/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 муниципальной   услуги,   в   пределах  которых  муниципальное  задание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считается выполненным (процентов) │           10      │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</w:t>
      </w:r>
    </w:p>
    <w:tbl>
      <w:tblPr>
        <w:tblW w:w="1522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974"/>
        <w:gridCol w:w="2267"/>
        <w:gridCol w:w="1984"/>
      </w:tblGrid>
      <w:tr w:rsidR="00BC5988" w:rsidTr="00BC598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11785001100600006006100</w:t>
            </w:r>
          </w:p>
        </w:tc>
      </w:tr>
      <w:tr w:rsidR="00BC5988" w:rsidTr="00BC598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муниципальной услуги: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лица от 1.5 до 7 лет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BC5988" w:rsidTr="00BC5988"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Показатели, характеризующие объем и (или) качество муниципальной услуги</w:t>
            </w:r>
          </w:p>
          <w:p w:rsidR="00BC5988" w:rsidRDefault="00BC59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5988" w:rsidRDefault="00BC5988" w:rsidP="00BC59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3"/>
        <w:gridCol w:w="1025"/>
        <w:gridCol w:w="1140"/>
        <w:gridCol w:w="1837"/>
        <w:gridCol w:w="1275"/>
        <w:gridCol w:w="1277"/>
        <w:gridCol w:w="3259"/>
        <w:gridCol w:w="765"/>
        <w:gridCol w:w="850"/>
        <w:gridCol w:w="906"/>
        <w:gridCol w:w="906"/>
        <w:gridCol w:w="907"/>
      </w:tblGrid>
      <w:tr w:rsidR="00BC5988" w:rsidTr="00BC5988"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466490000132802600811784000030100030100110010</w:t>
            </w:r>
          </w:p>
        </w:tc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4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Дневной уход за детьми (детские ясли, сады) в том числе дневной уход за детьми с отклонения</w:t>
            </w:r>
            <w:r>
              <w:rPr>
                <w:rFonts w:ascii="Times New Roman" w:hAnsi="Times New Roman" w:cs="Times New Roman"/>
              </w:rPr>
              <w:lastRenderedPageBreak/>
              <w:t>ми в развитии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19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C5988" w:rsidTr="00BC5988">
        <w:trPr>
          <w:trHeight w:val="53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C5988" w:rsidTr="00BC5988">
        <w:trPr>
          <w:trHeight w:val="855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466490000132802600811784000030100030100110010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BC5988" w:rsidTr="00BC5988">
        <w:trPr>
          <w:trHeight w:val="885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312B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22299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312B52">
            <w:pPr>
              <w:jc w:val="center"/>
            </w:pPr>
            <w:r>
              <w:rPr>
                <w:rFonts w:ascii="Times New Roman" w:hAnsi="Times New Roman"/>
              </w:rPr>
              <w:t>22299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312B52">
            <w:pPr>
              <w:jc w:val="center"/>
            </w:pPr>
            <w:r>
              <w:rPr>
                <w:rFonts w:ascii="Times New Roman" w:hAnsi="Times New Roman"/>
              </w:rPr>
              <w:t>22299</w:t>
            </w:r>
          </w:p>
        </w:tc>
      </w:tr>
      <w:tr w:rsidR="00BC5988" w:rsidTr="00BC5988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C5988" w:rsidTr="00BC5988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работников, имеющих квалификационные категории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BC5988" w:rsidTr="00BC5988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115</w:t>
            </w:r>
          </w:p>
        </w:tc>
      </w:tr>
      <w:tr w:rsidR="00BC5988" w:rsidTr="00BC5988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воспитанников охваченных </w:t>
            </w:r>
            <w:r>
              <w:rPr>
                <w:rFonts w:ascii="Times New Roman" w:hAnsi="Times New Roman" w:cs="Times New Roman"/>
              </w:rPr>
              <w:lastRenderedPageBreak/>
              <w:t>услугами по дополнительному образованию на базе ДОУ на платной основе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BC5988" w:rsidTr="00BC5988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ДОУ, готовых к школьному обучению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BC5988" w:rsidTr="00BC5988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потребителей, удовлетворенных качеством услуги, оказываемой ДОУ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BC5988" w:rsidTr="00BC5988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 (возможные)  отклонения  от  установленных показателей качества муниципальной   услуги,   в   пределах  которых  муниципальное  задание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считается выполненным (процентов) │            10     │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7"/>
        <w:gridCol w:w="1135"/>
        <w:gridCol w:w="1135"/>
        <w:gridCol w:w="1278"/>
        <w:gridCol w:w="1134"/>
        <w:gridCol w:w="709"/>
        <w:gridCol w:w="1560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BC5988" w:rsidTr="00BC5988">
        <w:tc>
          <w:tcPr>
            <w:tcW w:w="1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466490000132802600811784000030100030100110010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BC5988" w:rsidTr="00BC5988">
        <w:tc>
          <w:tcPr>
            <w:tcW w:w="1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е показателя </w:t>
            </w:r>
            <w:hyperlink r:id="rId12" w:anchor="P946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lastRenderedPageBreak/>
              <w:t>_________________________________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е показателя </w:t>
            </w:r>
            <w:hyperlink r:id="rId13" w:anchor="P946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lastRenderedPageBreak/>
              <w:t>________________________________________</w:t>
            </w:r>
            <w:r>
              <w:rPr>
                <w:rFonts w:ascii="Times New Roman" w:hAnsi="Times New Roman" w:cs="Times New Roman"/>
                <w:i/>
                <w:u w:val="single"/>
              </w:rPr>
              <w:lastRenderedPageBreak/>
              <w:t>_________________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r:id="rId14" w:anchor="P946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BC5988" w:rsidRDefault="00BC59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r:id="rId15" w:anchor="P946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_______</w:t>
            </w:r>
          </w:p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r:id="rId16" w:anchor="P946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r:id="rId17" w:anchor="P946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&lt;4&gt;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BC5988" w:rsidTr="00BC5988">
        <w:tc>
          <w:tcPr>
            <w:tcW w:w="1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r:id="rId18" w:anchor="P946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&lt;4&gt;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9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20" w:anchor="P947" w:history="1">
              <w:r>
                <w:rPr>
                  <w:rStyle w:val="a5"/>
                  <w:rFonts w:ascii="Times New Roman" w:hAnsi="Times New Roman" w:cs="Times New Roman"/>
                  <w:sz w:val="16"/>
                  <w:szCs w:val="16"/>
                  <w:u w:val="none"/>
                </w:rPr>
                <w:t>&lt;5&gt;</w:t>
              </w:r>
            </w:hyperlink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988" w:rsidRDefault="00BC59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C5988" w:rsidTr="00BC5988"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C5988" w:rsidRPr="00923516" w:rsidTr="00923516"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466490000132802600811784000030100030100110010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4D2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Pr="00647146" w:rsidRDefault="0064714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47146">
              <w:rPr>
                <w:rFonts w:ascii="Times New Roman" w:hAnsi="Times New Roman" w:cs="Times New Roman"/>
                <w:i/>
              </w:rPr>
              <w:t>4 881,0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Pr="00647146" w:rsidRDefault="00647146">
            <w:r w:rsidRPr="00647146">
              <w:t>4 881,0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988" w:rsidRPr="00647146" w:rsidRDefault="00647146">
            <w:r w:rsidRPr="00647146">
              <w:t>4 881,0</w:t>
            </w:r>
          </w:p>
        </w:tc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  услуги,   в   пределах  которых  муниципальное  задание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считается выполненным (процентов) │         10        │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2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22"/>
        <w:gridCol w:w="1821"/>
        <w:gridCol w:w="1821"/>
        <w:gridCol w:w="3951"/>
        <w:gridCol w:w="5810"/>
      </w:tblGrid>
      <w:tr w:rsidR="00BC5988" w:rsidTr="00BC5988">
        <w:tc>
          <w:tcPr>
            <w:tcW w:w="15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BC5988" w:rsidTr="00BC5988"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BC5988" w:rsidTr="00BC5988"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C5988" w:rsidTr="00BC5988"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городского округа Московской области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18.05.2018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внесении изменений в Постановление Главы Рузского городского округа от 30.03.2018 №1131 «О размере платы, взимаемой с родителей (законных представителей) за присмотр и уход за детьми в муниципальных образовательных учреждениях Рузского городского округа, осуществляющих образовательную деятельность по образовательным программа дошкольного образования»</w:t>
            </w:r>
          </w:p>
        </w:tc>
      </w:tr>
      <w:tr w:rsidR="00BC5988" w:rsidTr="00BC5988"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BC5988" w:rsidRDefault="00BC5988" w:rsidP="00BC5988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BC5988" w:rsidRDefault="00BC5988" w:rsidP="00BC5988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BC5988" w:rsidRDefault="00BC5988" w:rsidP="00BC5988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</w:t>
      </w:r>
    </w:p>
    <w:p w:rsidR="00BC5988" w:rsidRDefault="00BC5988" w:rsidP="00BC5988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-Постановление администрации Рузского муниципального района «Об утверждении ведомственного перечня муниципальных услуг и работ, оказываемых и выполняемых муниципальными учреждениями Рузского муниципального района, подведомственными Управлению образования администрации Рузского муниципального района № 882 от 17.03.2017 года.</w:t>
      </w:r>
    </w:p>
    <w:p w:rsidR="00BC5988" w:rsidRDefault="00BC5988" w:rsidP="00BC5988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-Постановление администрации Рузского муниципального района «Об утверждении стандартов качества муниципальных услуг в сфере образования» № 2903 от 29.09.2016 года.</w:t>
      </w:r>
    </w:p>
    <w:p w:rsidR="00BC5988" w:rsidRDefault="00BC5988" w:rsidP="00BC5988">
      <w:pPr>
        <w:pStyle w:val="a3"/>
        <w:spacing w:after="0"/>
        <w:rPr>
          <w:rFonts w:ascii="Times New Roman" w:hAnsi="Times New Roman"/>
        </w:rPr>
      </w:pPr>
    </w:p>
    <w:p w:rsidR="00BC5988" w:rsidRDefault="00BC5988" w:rsidP="00BC5988">
      <w:pPr>
        <w:pStyle w:val="a3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5.2.  Порядок информирования потенциальных потребителей муниципальной услуги</w:t>
      </w:r>
    </w:p>
    <w:p w:rsidR="00BC5988" w:rsidRDefault="00BC5988" w:rsidP="00BC598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9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8"/>
        <w:gridCol w:w="6664"/>
        <w:gridCol w:w="5388"/>
      </w:tblGrid>
      <w:tr w:rsidR="00BC5988" w:rsidTr="00BC5988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BC5988" w:rsidTr="00BC5988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C5988" w:rsidTr="00BC5988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ОУ, лицензия на осуществление образовательной деятельности, свидетельство о государственной аккредитации ОУ, основные образовательные программы, реализуемые данным ОУ, и другие документы, 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BC5988" w:rsidTr="00BC5988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Часть 3. Прочие сведения о муниципальном задании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Основания (условия и порядок) для досрочного прекращения выполнения муниципального задания:    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Иная информация, необходимая для выполнения (контроля за выполнением) муниципального задания 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Порядок контроля за выполнением муниципального задания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3969"/>
        <w:gridCol w:w="3827"/>
      </w:tblGrid>
      <w:tr w:rsidR="00BC5988" w:rsidTr="00BC5988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BC5988" w:rsidTr="00BC5988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C5988" w:rsidTr="00BC5988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Рузского муниципального района</w:t>
            </w:r>
          </w:p>
        </w:tc>
      </w:tr>
      <w:tr w:rsidR="00BC5988" w:rsidTr="00BC5988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Управление образования Администрации Рузского муниципального района</w:t>
            </w:r>
          </w:p>
        </w:tc>
      </w:tr>
      <w:tr w:rsidR="00BC5988" w:rsidTr="00BC5988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Управление образования Администрации Рузского муниципального района</w:t>
            </w:r>
          </w:p>
        </w:tc>
      </w:tr>
      <w:tr w:rsidR="00BC5988" w:rsidTr="00BC5988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Рузского муниципального района.</w:t>
            </w:r>
          </w:p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BC5988" w:rsidTr="00BC5988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88" w:rsidRDefault="00BC5988">
            <w:pPr>
              <w:jc w:val="center"/>
            </w:pPr>
            <w:r>
              <w:rPr>
                <w:rFonts w:ascii="Times New Roman" w:hAnsi="Times New Roman"/>
              </w:rPr>
              <w:t xml:space="preserve">Управление образования Администрации Рузского </w:t>
            </w:r>
            <w:r>
              <w:rPr>
                <w:rFonts w:ascii="Times New Roman" w:hAnsi="Times New Roman"/>
              </w:rPr>
              <w:lastRenderedPageBreak/>
              <w:t>муниципального района</w:t>
            </w:r>
          </w:p>
        </w:tc>
      </w:tr>
    </w:tbl>
    <w:p w:rsidR="00BC5988" w:rsidRDefault="00BC5988" w:rsidP="00BC5988">
      <w:pPr>
        <w:pStyle w:val="ConsPlusNonformat"/>
        <w:rPr>
          <w:rFonts w:ascii="Times New Roman" w:hAnsi="Times New Roman" w:cs="Times New Roman"/>
          <w:b/>
        </w:rPr>
      </w:pPr>
    </w:p>
    <w:p w:rsidR="00BC5988" w:rsidRDefault="00BC5988" w:rsidP="00BC5988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Требования к отчетности о выполнении муниципального задания 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 Периодичность представления отчетов о выполнении муниципального задания: Предоставляется в Управление образования Администрации Рузского муниципального района 1 раз в квартал до 25 числа месяца, следующего за отчетным периодом «Отчет о выполнении Муниципального задания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Сроки представления отчетов о выполнении муниципального задания: 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4.2.1.   Сроки   представления   предварительного   отчета   о   выполнении муниципального задания: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Иные требования к отчетности о выполнении муниципального задания: По запросу Министерства образования Московской области, Администрации Рузского муниципального района, Финансового управления администрации Рузского муниципального района.</w:t>
      </w:r>
    </w:p>
    <w:p w:rsidR="00BC5988" w:rsidRDefault="00BC5988" w:rsidP="00BC59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Иные показатели, связанные с выполнением муниципального задания:</w:t>
      </w: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</w:rPr>
      </w:pPr>
    </w:p>
    <w:p w:rsidR="00BC5988" w:rsidRDefault="00BC5988" w:rsidP="00BC5988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 Номер муниципального задания присваивается в случае его утверждения в системе "Электронный бюджет".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944"/>
      <w:bookmarkEnd w:id="4"/>
      <w:r>
        <w:rPr>
          <w:rFonts w:ascii="Times New Roman" w:hAnsi="Times New Roman" w:cs="Times New Roman"/>
        </w:rPr>
        <w:t>&lt;2&gt;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945"/>
      <w:bookmarkEnd w:id="5"/>
      <w:r>
        <w:rPr>
          <w:rFonts w:ascii="Times New Roman" w:hAnsi="Times New Roman" w:cs="Times New Roman"/>
        </w:rPr>
        <w:t>&lt;3&gt; 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946"/>
      <w:bookmarkEnd w:id="6"/>
      <w:r>
        <w:rPr>
          <w:rFonts w:ascii="Times New Roman" w:hAnsi="Times New Roman" w:cs="Times New Roman"/>
        </w:rPr>
        <w:t>&lt;4&gt; Заполняется в соответствии с ведомственным перечнем муниципальных услуг и работ.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947"/>
      <w:bookmarkEnd w:id="7"/>
      <w:r>
        <w:rPr>
          <w:rFonts w:ascii="Times New Roman" w:hAnsi="Times New Roman" w:cs="Times New Roman"/>
        </w:rPr>
        <w:t xml:space="preserve">&lt;5&gt; Заполняется в соответствии с кодом, указанным в ведомственном перечне муниципальных услуг и работ (при наличии).                                                                                                                               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948"/>
      <w:bookmarkEnd w:id="8"/>
      <w:r>
        <w:rPr>
          <w:rFonts w:ascii="Times New Roman" w:hAnsi="Times New Roman" w:cs="Times New Roman"/>
        </w:rPr>
        <w:t>&lt;6&gt; Формируется при установлении муниципального задания на оказание муниципальной услуги (услуг) и выполнение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949"/>
      <w:bookmarkEnd w:id="9"/>
      <w:r>
        <w:rPr>
          <w:rFonts w:ascii="Times New Roman" w:hAnsi="Times New Roman" w:cs="Times New Roman"/>
        </w:rPr>
        <w:t>&lt;7&gt; 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950"/>
      <w:bookmarkEnd w:id="10"/>
      <w:r>
        <w:rPr>
          <w:rFonts w:ascii="Times New Roman" w:hAnsi="Times New Roman" w:cs="Times New Roman"/>
        </w:rPr>
        <w:t>&lt;8&gt; Заполняется в целом по муниципальному заданию.</w:t>
      </w:r>
    </w:p>
    <w:p w:rsidR="00BC5988" w:rsidRDefault="00BC5988" w:rsidP="00BC5988">
      <w:pPr>
        <w:pStyle w:val="ConsPlusNormal"/>
        <w:ind w:firstLine="540"/>
        <w:jc w:val="both"/>
        <w:rPr>
          <w:rFonts w:ascii="Times New Roman" w:hAnsi="Times New Roman"/>
        </w:rPr>
      </w:pPr>
      <w:bookmarkStart w:id="11" w:name="P951"/>
      <w:bookmarkEnd w:id="11"/>
      <w:r>
        <w:rPr>
          <w:rFonts w:ascii="Times New Roman" w:hAnsi="Times New Roman" w:cs="Times New Roman"/>
        </w:rPr>
        <w:t xml:space="preserve">&lt;9&gt;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муниципальных бюджетных или автономных учреждений,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</w:t>
      </w:r>
      <w:hyperlink r:id="rId21" w:anchor="P522" w:history="1">
        <w:r>
          <w:rPr>
            <w:rStyle w:val="a5"/>
            <w:rFonts w:ascii="Times New Roman" w:hAnsi="Times New Roman" w:cs="Times New Roman"/>
            <w:u w:val="none"/>
          </w:rPr>
          <w:t>подпунктами 3.1</w:t>
        </w:r>
      </w:hyperlink>
      <w:r>
        <w:rPr>
          <w:rFonts w:ascii="Times New Roman" w:hAnsi="Times New Roman" w:cs="Times New Roman"/>
        </w:rPr>
        <w:t xml:space="preserve"> и </w:t>
      </w:r>
      <w:hyperlink r:id="rId22" w:anchor="P596" w:history="1">
        <w:r>
          <w:rPr>
            <w:rStyle w:val="a5"/>
            <w:rFonts w:ascii="Times New Roman" w:hAnsi="Times New Roman" w:cs="Times New Roman"/>
            <w:u w:val="none"/>
          </w:rPr>
          <w:t>3.2</w:t>
        </w:r>
      </w:hyperlink>
      <w:r>
        <w:rPr>
          <w:rFonts w:ascii="Times New Roman" w:hAnsi="Times New Roman" w:cs="Times New Roman"/>
        </w:rPr>
        <w:t xml:space="preserve"> настоящего муниципального задания, не заполняются.</w:t>
      </w:r>
      <w:r>
        <w:rPr>
          <w:rFonts w:ascii="Times New Roman" w:hAnsi="Times New Roman"/>
        </w:rPr>
        <w:t xml:space="preserve"> </w:t>
      </w:r>
    </w:p>
    <w:p w:rsidR="00BC5988" w:rsidRDefault="00BC5988" w:rsidP="00BC5988">
      <w:pPr>
        <w:rPr>
          <w:rFonts w:ascii="Times New Roman" w:hAnsi="Times New Roman"/>
          <w:sz w:val="24"/>
          <w:szCs w:val="24"/>
        </w:rPr>
      </w:pPr>
    </w:p>
    <w:p w:rsidR="002E4F21" w:rsidRDefault="002E4F21"/>
    <w:sectPr w:rsidR="002E4F21" w:rsidSect="00BC59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44BC5"/>
    <w:multiLevelType w:val="hybridMultilevel"/>
    <w:tmpl w:val="3E4C376C"/>
    <w:lvl w:ilvl="0" w:tplc="85CEB85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D67"/>
    <w:rsid w:val="0015792E"/>
    <w:rsid w:val="002E4F21"/>
    <w:rsid w:val="00312B52"/>
    <w:rsid w:val="004D24C8"/>
    <w:rsid w:val="00647146"/>
    <w:rsid w:val="00923516"/>
    <w:rsid w:val="00996D67"/>
    <w:rsid w:val="009D53CB"/>
    <w:rsid w:val="00BC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9605"/>
  <w15:docId w15:val="{675FB508-718A-448E-9ADB-E5A829E3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9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59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C5988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rsid w:val="00BC59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59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C598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35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3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1C1764C0EA0FC984D3708ED4AF4P8M" TargetMode="External"/><Relationship Id="rId13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18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7" Type="http://schemas.openxmlformats.org/officeDocument/2006/relationships/hyperlink" Target="consultantplus://offline/ref=3A4D5B5076BDAA9A8696600B79C71B9CE1C0794008ACFC984D3708ED4A487C158BD3E99BA360BF14F0P5M" TargetMode="External"/><Relationship Id="rId12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17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20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4D5B5076BDAA9A8696600B79C71B9CE1C0794008ACFC984D3708ED4A487C158BD3E99BA360BF14F0P5M" TargetMode="External"/><Relationship Id="rId11" Type="http://schemas.openxmlformats.org/officeDocument/2006/relationships/hyperlink" Target="consultantplus://offline/ref=3A4D5B5076BDAA9A8696600B79C71B9CE1C1764C0EA0FC984D3708ED4AF4P8M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3A4D5B5076BDAA9A8696600B79C71B9CE2C7774D0AA5FC984D3708ED4AF4P8M" TargetMode="External"/><Relationship Id="rId15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19" Type="http://schemas.openxmlformats.org/officeDocument/2006/relationships/hyperlink" Target="consultantplus://offline/ref=3A4D5B5076BDAA9A8696600B79C71B9CE1C1764C0EA0FC984D3708ED4AF4P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4D5B5076BDAA9A8696600B79C71B9CE1C1764C0EA0FC984D3708ED4AF4P8M" TargetMode="External"/><Relationship Id="rId14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Relationship Id="rId22" Type="http://schemas.openxmlformats.org/officeDocument/2006/relationships/hyperlink" Target="file:///C:\Users\Pilot_51\AppData\Local\Temp\Rar$DIa0.844\&#1052;&#1091;&#1085;&#1079;&#1072;&#1076;&#1072;&#1085;&#1080;&#1077;%20&#1085;&#1072;%202019%20&#1075;&#1086;&#107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Pilot_51</dc:creator>
  <cp:keywords/>
  <dc:description/>
  <cp:lastModifiedBy>1</cp:lastModifiedBy>
  <cp:revision>10</cp:revision>
  <cp:lastPrinted>2019-01-21T06:36:00Z</cp:lastPrinted>
  <dcterms:created xsi:type="dcterms:W3CDTF">2019-01-18T13:38:00Z</dcterms:created>
  <dcterms:modified xsi:type="dcterms:W3CDTF">2019-08-23T08:30:00Z</dcterms:modified>
</cp:coreProperties>
</file>