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(ПРОЕКТ) </w:t>
      </w:r>
    </w:p>
    <w:p w:rsidR="00C771BA" w:rsidRPr="00532E4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внесении изменений в решение Совета депутатов Рузского городского округа Московской области от 11.12.2019</w:t>
      </w:r>
      <w:r w:rsidR="00CA2B2D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 431/45 «О бюджете Рузского городского округа Московской области на 2020 год и плановый период 2021 и 2022 годов»</w:t>
      </w:r>
    </w:p>
    <w:p w:rsidR="00692916" w:rsidRPr="00532E4A" w:rsidRDefault="00692916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(в ред. от 26.02.2020 № 449/48</w:t>
      </w:r>
      <w:r w:rsidR="00497DF2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от 22.04.2020 №465/51</w:t>
      </w:r>
      <w:r w:rsidR="00CB755D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от </w:t>
      </w:r>
      <w:r w:rsidR="00A741C0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27.05.</w:t>
      </w:r>
      <w:r w:rsidR="008F2AC9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2020 </w:t>
      </w:r>
      <w:r w:rsidR="0029310E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A741C0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467/52</w:t>
      </w:r>
      <w:r w:rsidR="0070615E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70615E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от 23.06.2020 №476/53</w:t>
      </w:r>
      <w:r w:rsidR="00D845B5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от 23.09.2020 №486/55</w:t>
      </w:r>
      <w:r w:rsidR="009F76D4"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от 24.11.2020 №505/58</w:t>
      </w: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11.12.2019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431/45 «О бюджете Рузского городского округа Московской области на 2020 год и плановый период 2021 и 2022 годов»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ред. от 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4.11.2020 №505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/5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области от 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E212F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20 №</w:t>
      </w:r>
      <w:r w:rsidR="00497DF2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291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450/48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 депутатов Рузского городского округа Московской области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2E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Внести в решение Совета депутатов Рузского городского округа Московской области от 11.12.2019 № 431/45 «О бюджете Рузского городского округа Московской области на 2020 год и плановый период 2021 и 2022 годов» 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(в ред. от 26.02.2020 № 449/48, от 22.04.2020 №465/51, от 27.05.2020 467/52, от 23.06.2020 №476/53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 от 23.09.2020 №486/55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 от 24.11.2020 №505/58</w:t>
      </w:r>
      <w:r w:rsidR="00CD2506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изменения: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32F8F" w:rsidRPr="00532E4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C771BA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1 изложить в следующей редакции: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2020 год: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в сумме </w:t>
      </w:r>
      <w:r w:rsidR="00497DF2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064 802,57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8672A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367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284</w:t>
      </w:r>
      <w:r w:rsidR="00D845B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C771BA" w:rsidRPr="00532E4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672A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39 399,37</w:t>
      </w:r>
      <w:r w:rsidR="00A741C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41386D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ле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й;</w:t>
      </w:r>
    </w:p>
    <w:p w:rsidR="00C771BA" w:rsidRPr="00532E4A" w:rsidRDefault="00C771BA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бюджета Рузского городского округа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174 596,80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2E8B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</w:t>
      </w:r>
      <w:r w:rsidR="00FC3697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3697" w:rsidRPr="00532E4A" w:rsidRDefault="00FC3697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Направить на погашение дефицита бюджета Рузского городского округа в 2020 году средства за счет снижения остатков средств на счетах по учету средств бюджета Рузского городского округа Московской области в сумме </w:t>
      </w:r>
      <w:r w:rsidR="00A741C0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64 696,8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5E1AE6" w:rsidRPr="00532E4A" w:rsidRDefault="005E1AE6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2021 и 2022 годов: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а) общий объем доходов бюджета Рузского городского округа на 2021 год в сумме 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272 157,16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347 150,16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2022 год в сумме 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41 326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,94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1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99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727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,94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652E7E" w:rsidRPr="00532E4A" w:rsidRDefault="00652E7E" w:rsidP="00652E7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на 2021 год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272 157,16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рублей, в том числе условно утвержденные расходы в сумме 50 789,0 тыс. рублей, и на 2022 год в сумме 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F76D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41 326,</w:t>
      </w:r>
      <w:r w:rsidR="00C70D6C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тыс. рублей, в том числе условно утвержденные расходы в сумме 161 246,9 тыс. рублей.</w:t>
      </w:r>
    </w:p>
    <w:p w:rsidR="00C70D6C" w:rsidRDefault="00C70D6C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DF0" w:rsidRPr="00532E4A" w:rsidRDefault="00811DF0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13349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6 изложить в следующей редакции: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  <w:r w:rsidRPr="00532E4A">
        <w:rPr>
          <w:color w:val="000000" w:themeColor="text1"/>
          <w:sz w:val="24"/>
          <w:szCs w:val="24"/>
        </w:rPr>
        <w:t>«</w:t>
      </w:r>
      <w:r w:rsidR="00304BB9" w:rsidRPr="00532E4A">
        <w:rPr>
          <w:color w:val="000000" w:themeColor="text1"/>
          <w:sz w:val="24"/>
          <w:szCs w:val="24"/>
        </w:rPr>
        <w:t xml:space="preserve">6. </w:t>
      </w:r>
      <w:r w:rsidRPr="00532E4A">
        <w:rPr>
          <w:color w:val="000000" w:themeColor="text1"/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 xml:space="preserve">на 2020 год в размере </w:t>
      </w:r>
      <w:r w:rsidR="00523A9B" w:rsidRPr="00532E4A">
        <w:rPr>
          <w:color w:val="000000" w:themeColor="text1"/>
          <w:sz w:val="24"/>
          <w:szCs w:val="24"/>
        </w:rPr>
        <w:t>31</w:t>
      </w:r>
      <w:r w:rsidR="00665D85" w:rsidRPr="00532E4A">
        <w:rPr>
          <w:color w:val="000000" w:themeColor="text1"/>
          <w:sz w:val="24"/>
          <w:szCs w:val="24"/>
        </w:rPr>
        <w:t>0</w:t>
      </w:r>
      <w:r w:rsidR="00523A9B" w:rsidRPr="00532E4A">
        <w:rPr>
          <w:color w:val="000000" w:themeColor="text1"/>
          <w:sz w:val="24"/>
          <w:szCs w:val="24"/>
        </w:rPr>
        <w:t> </w:t>
      </w:r>
      <w:r w:rsidR="00665D85" w:rsidRPr="00532E4A">
        <w:rPr>
          <w:color w:val="000000" w:themeColor="text1"/>
          <w:sz w:val="24"/>
          <w:szCs w:val="24"/>
        </w:rPr>
        <w:t>055</w:t>
      </w:r>
      <w:r w:rsidR="00523A9B" w:rsidRPr="00532E4A">
        <w:rPr>
          <w:color w:val="000000" w:themeColor="text1"/>
          <w:sz w:val="24"/>
          <w:szCs w:val="24"/>
        </w:rPr>
        <w:t>,</w:t>
      </w:r>
      <w:r w:rsidR="00665D85" w:rsidRPr="00532E4A">
        <w:rPr>
          <w:color w:val="000000" w:themeColor="text1"/>
          <w:sz w:val="24"/>
          <w:szCs w:val="24"/>
        </w:rPr>
        <w:t>00</w:t>
      </w:r>
      <w:r w:rsidRPr="00532E4A">
        <w:rPr>
          <w:color w:val="000000" w:themeColor="text1"/>
          <w:sz w:val="24"/>
          <w:szCs w:val="24"/>
        </w:rPr>
        <w:t xml:space="preserve"> тыс. рублей;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на 2021 год в размере 184 239,0</w:t>
      </w:r>
      <w:r w:rsidR="00665D85" w:rsidRPr="00532E4A">
        <w:rPr>
          <w:color w:val="000000" w:themeColor="text1"/>
          <w:sz w:val="24"/>
          <w:szCs w:val="24"/>
        </w:rPr>
        <w:t>0</w:t>
      </w:r>
      <w:r w:rsidRPr="00532E4A">
        <w:rPr>
          <w:color w:val="000000" w:themeColor="text1"/>
          <w:sz w:val="24"/>
          <w:szCs w:val="24"/>
        </w:rPr>
        <w:t xml:space="preserve"> тыс. рублей;</w:t>
      </w:r>
    </w:p>
    <w:p w:rsidR="00D13349" w:rsidRPr="00532E4A" w:rsidRDefault="00D13349" w:rsidP="00D1334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на 2022 год в размере 192 668,0</w:t>
      </w:r>
      <w:r w:rsidR="00665D85" w:rsidRPr="00532E4A">
        <w:rPr>
          <w:color w:val="000000" w:themeColor="text1"/>
          <w:sz w:val="24"/>
          <w:szCs w:val="24"/>
        </w:rPr>
        <w:t>0</w:t>
      </w:r>
      <w:r w:rsidRPr="00532E4A">
        <w:rPr>
          <w:color w:val="000000" w:themeColor="text1"/>
          <w:sz w:val="24"/>
          <w:szCs w:val="24"/>
        </w:rPr>
        <w:t xml:space="preserve"> тыс. рублей.</w:t>
      </w:r>
    </w:p>
    <w:p w:rsidR="00D13349" w:rsidRPr="00532E4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программ: «Развитие и функционирование дорожно-транспортного комплекса», «Формирование современной комфортной городской среды», «Развитие институтов гражданского общества, повышение эффективности местного самоуправления и реализации молодежной политики», в рамках непрограммных расходов».</w:t>
      </w:r>
    </w:p>
    <w:p w:rsidR="005E1AE6" w:rsidRPr="00532E4A" w:rsidRDefault="005E1AE6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D85" w:rsidRPr="00532E4A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5D85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 7 дополнить абзацем следующего содержания:</w:t>
      </w:r>
    </w:p>
    <w:p w:rsidR="00665D85" w:rsidRPr="00532E4A" w:rsidRDefault="00665D85" w:rsidP="00987E8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«-</w:t>
      </w:r>
      <w:r w:rsidR="00987E8D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на реализацию мероприятий подпрограммы «Создание условий для обеспечения комфортного проживания жителей в многоквартирных домах Московской области» муниципальной программы «Формирование современной комфортной городской среды» на соблюдение требований законодательства в области обеспечения санитарно-эпидемиологического благополучия населения, в частности по обеззараживанию (дезинфекции) мест общего пользования многоквартирных жилых домов.»</w:t>
      </w:r>
    </w:p>
    <w:p w:rsidR="003C7CBB" w:rsidRPr="00532E4A" w:rsidRDefault="00987E8D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пункт</w:t>
      </w:r>
      <w:r w:rsidR="00D1334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</w:t>
      </w:r>
      <w:r w:rsidR="00304BB9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изложить в следующей редакции</w:t>
      </w:r>
      <w:r w:rsidR="003C7CBB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«8. Установить, что в расходах бюджета Рузского городского округа предусматриваются средства: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- на уплату налогов, сборов, административных штрафов, пеней, государственной пошлины при подаче исковых заявлений в судебные органы: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2020 году – 0,00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2021 году – 1 395,90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2022 году – 1 077,60 тыс. рублей.</w:t>
      </w:r>
    </w:p>
    <w:p w:rsidR="00304BB9" w:rsidRPr="00532E4A" w:rsidRDefault="00304BB9" w:rsidP="00304BB9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Данные средства 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304BB9" w:rsidRPr="00532E4A" w:rsidRDefault="00304BB9" w:rsidP="00304BB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-  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области: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 xml:space="preserve">в 2020 году – </w:t>
      </w:r>
      <w:r w:rsidR="00987E8D" w:rsidRPr="00532E4A">
        <w:rPr>
          <w:color w:val="000000" w:themeColor="text1"/>
          <w:sz w:val="24"/>
          <w:szCs w:val="24"/>
        </w:rPr>
        <w:t>599,5</w:t>
      </w:r>
      <w:r w:rsidRPr="00532E4A">
        <w:rPr>
          <w:color w:val="000000" w:themeColor="text1"/>
          <w:sz w:val="24"/>
          <w:szCs w:val="24"/>
        </w:rPr>
        <w:t>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2021 году – 00,0 тыс. рублей;</w:t>
      </w:r>
    </w:p>
    <w:p w:rsidR="00304BB9" w:rsidRPr="00532E4A" w:rsidRDefault="00304BB9" w:rsidP="00304BB9">
      <w:pPr>
        <w:pStyle w:val="1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в 2022 году – 27 116,90 тыс. рублей».</w:t>
      </w:r>
    </w:p>
    <w:p w:rsidR="00304BB9" w:rsidRPr="00532E4A" w:rsidRDefault="00304BB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1D91" w:rsidRPr="00532E4A" w:rsidRDefault="00132F8F" w:rsidP="005E1AE6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532E4A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F1D91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 «Поступление доходов в бюджет Рузского городского округа на 2020 год и плановый период 2021 и 2022 годов» изложить в редакции согласно приложению № 1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7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59074C" w:rsidRPr="00532E4A">
        <w:rPr>
          <w:color w:val="000000" w:themeColor="text1"/>
          <w:sz w:val="24"/>
          <w:szCs w:val="24"/>
        </w:rPr>
        <w:t>2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8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6 «Ведомственная структура расходов бюджета Рузского городского округа на 2020 год и плановый период 2021 и 2022 годов» изложить в редакции согласно приложению № </w:t>
      </w:r>
      <w:r w:rsidRPr="00532E4A">
        <w:rPr>
          <w:color w:val="000000" w:themeColor="text1"/>
          <w:sz w:val="24"/>
          <w:szCs w:val="24"/>
        </w:rPr>
        <w:t>3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9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7 «Распределение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годов» изложить в редакции согласно приложению № </w:t>
      </w:r>
      <w:r w:rsidR="009A674C" w:rsidRPr="00532E4A">
        <w:rPr>
          <w:color w:val="000000" w:themeColor="text1"/>
          <w:sz w:val="24"/>
          <w:szCs w:val="24"/>
        </w:rPr>
        <w:t>4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E54CF7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532E4A" w:rsidRPr="00532E4A">
        <w:rPr>
          <w:color w:val="000000" w:themeColor="text1"/>
          <w:sz w:val="24"/>
          <w:szCs w:val="24"/>
        </w:rPr>
        <w:t>10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годов» изложить в редакции согласно приложению № </w:t>
      </w:r>
      <w:r w:rsidR="009A674C" w:rsidRPr="00532E4A">
        <w:rPr>
          <w:color w:val="000000" w:themeColor="text1"/>
          <w:sz w:val="24"/>
          <w:szCs w:val="24"/>
        </w:rPr>
        <w:t>5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9A674C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D30C54" w:rsidRPr="00532E4A">
        <w:rPr>
          <w:color w:val="000000" w:themeColor="text1"/>
          <w:sz w:val="24"/>
          <w:szCs w:val="24"/>
        </w:rPr>
        <w:t>1</w:t>
      </w:r>
      <w:r w:rsidR="00532E4A" w:rsidRPr="00532E4A">
        <w:rPr>
          <w:color w:val="000000" w:themeColor="text1"/>
          <w:sz w:val="24"/>
          <w:szCs w:val="24"/>
        </w:rPr>
        <w:t>1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9 «Расходы бюджета Рузского городского округа на осуществление бюджетных инвестиций в форме капитальных вложений на 2020 год и плановый период 2021 и 2022 годов» изложить в редакции согласно приложению № </w:t>
      </w:r>
      <w:r w:rsidRPr="00532E4A">
        <w:rPr>
          <w:color w:val="000000" w:themeColor="text1"/>
          <w:sz w:val="24"/>
          <w:szCs w:val="24"/>
        </w:rPr>
        <w:t>6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решению;</w:t>
      </w:r>
    </w:p>
    <w:p w:rsidR="004F1D91" w:rsidRPr="00532E4A" w:rsidRDefault="00025E5D" w:rsidP="005E1AE6">
      <w:pPr>
        <w:pStyle w:val="1"/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532E4A">
        <w:rPr>
          <w:color w:val="000000" w:themeColor="text1"/>
          <w:sz w:val="24"/>
          <w:szCs w:val="24"/>
        </w:rPr>
        <w:t>1.</w:t>
      </w:r>
      <w:r w:rsidR="009A674C" w:rsidRPr="00532E4A">
        <w:rPr>
          <w:color w:val="000000" w:themeColor="text1"/>
          <w:sz w:val="24"/>
          <w:szCs w:val="24"/>
        </w:rPr>
        <w:t>1</w:t>
      </w:r>
      <w:r w:rsidR="00532E4A" w:rsidRPr="00532E4A">
        <w:rPr>
          <w:color w:val="000000" w:themeColor="text1"/>
          <w:sz w:val="24"/>
          <w:szCs w:val="24"/>
        </w:rPr>
        <w:t>2</w:t>
      </w:r>
      <w:r w:rsidR="004F1D91" w:rsidRPr="00532E4A">
        <w:rPr>
          <w:color w:val="000000" w:themeColor="text1"/>
          <w:sz w:val="24"/>
          <w:szCs w:val="24"/>
        </w:rPr>
        <w:t xml:space="preserve">. приложение № 12 «Источники внутреннего финансирования дефицита бюджета Рузского городского округа на 2020 год и плановый период 2021 и 2022 годов» изложить в редакции согласно приложению № </w:t>
      </w:r>
      <w:r w:rsidR="00532E4A" w:rsidRPr="00532E4A">
        <w:rPr>
          <w:color w:val="000000" w:themeColor="text1"/>
          <w:sz w:val="24"/>
          <w:szCs w:val="24"/>
        </w:rPr>
        <w:t>7</w:t>
      </w:r>
      <w:r w:rsidR="004F1D91" w:rsidRPr="00532E4A">
        <w:rPr>
          <w:color w:val="000000" w:themeColor="text1"/>
          <w:sz w:val="24"/>
          <w:szCs w:val="24"/>
        </w:rPr>
        <w:t xml:space="preserve"> к настоящему решению.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32E4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D194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532E4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32E4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D1944" w:rsidRPr="00532E4A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5E1AE6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Московской области</w:t>
      </w: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Pr="005E1AE6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С.Б</w:t>
      </w:r>
      <w:proofErr w:type="spellEnd"/>
      <w:r w:rsidRPr="005E1AE6">
        <w:rPr>
          <w:rFonts w:ascii="Times New Roman" w:hAnsi="Times New Roman" w:cs="Times New Roman"/>
          <w:color w:val="000000" w:themeColor="text1"/>
          <w:sz w:val="24"/>
          <w:szCs w:val="24"/>
        </w:rPr>
        <w:t>. Макаревич</w:t>
      </w: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532E4A" w:rsidRDefault="00532E4A" w:rsidP="00C7018A">
      <w:pPr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7018A">
        <w:rPr>
          <w:rFonts w:ascii="Times New Roman" w:hAnsi="Times New Roman" w:cs="Times New Roman"/>
          <w:sz w:val="26"/>
          <w:szCs w:val="26"/>
        </w:rPr>
        <w:t>Д.В. Шведов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532E4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_____________</w:t>
      </w:r>
      <w:r w:rsidRPr="00C7018A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Финансового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7018A">
        <w:rPr>
          <w:rFonts w:ascii="Times New Roman" w:hAnsi="Times New Roman" w:cs="Times New Roman"/>
          <w:sz w:val="26"/>
          <w:szCs w:val="26"/>
        </w:rPr>
        <w:t>Т.В. Ермолаева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532E4A">
        <w:rPr>
          <w:rFonts w:ascii="Times New Roman" w:hAnsi="Times New Roman" w:cs="Times New Roman"/>
          <w:sz w:val="26"/>
          <w:szCs w:val="26"/>
          <w:u w:val="single"/>
        </w:rPr>
        <w:tab/>
        <w:t>_____________</w:t>
      </w:r>
      <w:r w:rsidRPr="00C7018A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Начальник Правового управления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18A">
        <w:rPr>
          <w:rFonts w:ascii="Times New Roman" w:hAnsi="Times New Roman" w:cs="Times New Roman"/>
          <w:sz w:val="26"/>
          <w:szCs w:val="26"/>
        </w:rPr>
        <w:t>Администрации Рузского городского округа</w:t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C7018A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7018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C7018A">
        <w:rPr>
          <w:rFonts w:ascii="Times New Roman" w:hAnsi="Times New Roman" w:cs="Times New Roman"/>
          <w:sz w:val="26"/>
          <w:szCs w:val="26"/>
        </w:rPr>
        <w:t>Ю.Ю</w:t>
      </w:r>
      <w:proofErr w:type="spellEnd"/>
      <w:r w:rsidRPr="00C7018A">
        <w:rPr>
          <w:rFonts w:ascii="Times New Roman" w:hAnsi="Times New Roman" w:cs="Times New Roman"/>
          <w:sz w:val="26"/>
          <w:szCs w:val="26"/>
        </w:rPr>
        <w:t>. Доренкова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C7018A"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7018A">
        <w:rPr>
          <w:rFonts w:ascii="Times New Roman" w:hAnsi="Times New Roman" w:cs="Times New Roman"/>
          <w:sz w:val="26"/>
          <w:szCs w:val="26"/>
        </w:rPr>
        <w:t xml:space="preserve">   »</w:t>
      </w:r>
      <w:r w:rsidRPr="00532E4A">
        <w:rPr>
          <w:rFonts w:ascii="Times New Roman" w:hAnsi="Times New Roman" w:cs="Times New Roman"/>
          <w:sz w:val="26"/>
          <w:szCs w:val="26"/>
          <w:u w:val="single"/>
        </w:rPr>
        <w:tab/>
        <w:t>_____________</w:t>
      </w:r>
      <w:r w:rsidRPr="00C7018A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C7018A" w:rsidRPr="00C7018A" w:rsidRDefault="00C7018A" w:rsidP="00C701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236" w:rsidRPr="00C7018A" w:rsidRDefault="00DC0236" w:rsidP="00DC02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RPr="00C7018A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C701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DF0">
          <w:rPr>
            <w:noProof/>
          </w:rPr>
          <w:t>2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A524E"/>
    <w:rsid w:val="00132E8B"/>
    <w:rsid w:val="00132F8F"/>
    <w:rsid w:val="00197835"/>
    <w:rsid w:val="001D2CA7"/>
    <w:rsid w:val="00221A3E"/>
    <w:rsid w:val="002873ED"/>
    <w:rsid w:val="0029310E"/>
    <w:rsid w:val="002A5373"/>
    <w:rsid w:val="002D23FC"/>
    <w:rsid w:val="00304BB9"/>
    <w:rsid w:val="00367BB3"/>
    <w:rsid w:val="00374EE0"/>
    <w:rsid w:val="00384C9C"/>
    <w:rsid w:val="003952A4"/>
    <w:rsid w:val="003C7CBB"/>
    <w:rsid w:val="0041386D"/>
    <w:rsid w:val="00460287"/>
    <w:rsid w:val="00470D01"/>
    <w:rsid w:val="00497DF2"/>
    <w:rsid w:val="004E266C"/>
    <w:rsid w:val="004F1D91"/>
    <w:rsid w:val="00523A9B"/>
    <w:rsid w:val="00532E4A"/>
    <w:rsid w:val="0059074C"/>
    <w:rsid w:val="005B24B5"/>
    <w:rsid w:val="005C359D"/>
    <w:rsid w:val="005D34E7"/>
    <w:rsid w:val="005E1AE6"/>
    <w:rsid w:val="00652E7E"/>
    <w:rsid w:val="00665D85"/>
    <w:rsid w:val="00692916"/>
    <w:rsid w:val="006D5CE9"/>
    <w:rsid w:val="0070615E"/>
    <w:rsid w:val="00721FE9"/>
    <w:rsid w:val="00725F9E"/>
    <w:rsid w:val="007E7C86"/>
    <w:rsid w:val="007F390F"/>
    <w:rsid w:val="00811DF0"/>
    <w:rsid w:val="0086626F"/>
    <w:rsid w:val="008672A7"/>
    <w:rsid w:val="008F2AC9"/>
    <w:rsid w:val="009263B0"/>
    <w:rsid w:val="00987E8D"/>
    <w:rsid w:val="009A674C"/>
    <w:rsid w:val="009B1E7B"/>
    <w:rsid w:val="009B7851"/>
    <w:rsid w:val="009D1944"/>
    <w:rsid w:val="009F76D4"/>
    <w:rsid w:val="00A20461"/>
    <w:rsid w:val="00A57590"/>
    <w:rsid w:val="00A60C66"/>
    <w:rsid w:val="00A741C0"/>
    <w:rsid w:val="00AE505C"/>
    <w:rsid w:val="00BB7DF6"/>
    <w:rsid w:val="00BD619C"/>
    <w:rsid w:val="00BD7609"/>
    <w:rsid w:val="00C1349C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F2E24"/>
    <w:rsid w:val="00CF53D7"/>
    <w:rsid w:val="00D13349"/>
    <w:rsid w:val="00D30C54"/>
    <w:rsid w:val="00D55667"/>
    <w:rsid w:val="00D56671"/>
    <w:rsid w:val="00D61437"/>
    <w:rsid w:val="00D64F98"/>
    <w:rsid w:val="00D845B5"/>
    <w:rsid w:val="00D97679"/>
    <w:rsid w:val="00DC0236"/>
    <w:rsid w:val="00E167AE"/>
    <w:rsid w:val="00E212F0"/>
    <w:rsid w:val="00E54CF7"/>
    <w:rsid w:val="00E96ADA"/>
    <w:rsid w:val="00F06F89"/>
    <w:rsid w:val="00F741A8"/>
    <w:rsid w:val="00F925B3"/>
    <w:rsid w:val="00FB0EF4"/>
    <w:rsid w:val="00FC3697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0351B"/>
  <w15:docId w15:val="{26736E33-DC0D-4E42-81A1-95B25BCF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38A7B-12D2-41AC-864B-61F36419F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3</cp:revision>
  <cp:lastPrinted>2020-12-18T08:50:00Z</cp:lastPrinted>
  <dcterms:created xsi:type="dcterms:W3CDTF">2020-12-18T07:54:00Z</dcterms:created>
  <dcterms:modified xsi:type="dcterms:W3CDTF">2020-12-18T08:53:00Z</dcterms:modified>
</cp:coreProperties>
</file>