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7D131" w14:textId="77777777" w:rsidR="00D00347" w:rsidRDefault="00D00347" w:rsidP="00D00347">
      <w:pPr>
        <w:tabs>
          <w:tab w:val="left" w:pos="4076"/>
        </w:tabs>
        <w:jc w:val="center"/>
        <w:rPr>
          <w:b/>
          <w:bCs/>
          <w:spacing w:val="40"/>
          <w:sz w:val="40"/>
          <w:szCs w:val="40"/>
        </w:rPr>
      </w:pPr>
      <w:bookmarkStart w:id="0" w:name="_Hlk41647570"/>
      <w:r>
        <w:rPr>
          <w:b/>
          <w:bCs/>
          <w:noProof/>
          <w:spacing w:val="40"/>
          <w:sz w:val="40"/>
          <w:szCs w:val="40"/>
        </w:rPr>
        <w:drawing>
          <wp:inline distT="0" distB="0" distL="0" distR="0" wp14:anchorId="5F2EC811" wp14:editId="20BE1D87">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14:paraId="7E711246" w14:textId="77777777" w:rsidR="00D00347" w:rsidRPr="00127D69" w:rsidRDefault="00D00347" w:rsidP="00D00347">
      <w:pPr>
        <w:tabs>
          <w:tab w:val="left" w:pos="4076"/>
        </w:tabs>
        <w:rPr>
          <w:b/>
          <w:bCs/>
          <w:spacing w:val="40"/>
          <w:sz w:val="40"/>
          <w:szCs w:val="40"/>
        </w:rPr>
      </w:pPr>
    </w:p>
    <w:p w14:paraId="52D70097" w14:textId="77777777" w:rsidR="00D00347" w:rsidRPr="00073460" w:rsidRDefault="00D00347" w:rsidP="00D00347">
      <w:pPr>
        <w:tabs>
          <w:tab w:val="left" w:pos="4076"/>
        </w:tabs>
        <w:jc w:val="center"/>
        <w:rPr>
          <w:b/>
          <w:bCs/>
          <w:sz w:val="28"/>
          <w:szCs w:val="28"/>
        </w:rPr>
      </w:pPr>
      <w:r>
        <w:rPr>
          <w:b/>
          <w:bCs/>
          <w:sz w:val="28"/>
          <w:szCs w:val="28"/>
        </w:rPr>
        <w:t>АДМИНИСТРАЦИЯ</w:t>
      </w:r>
      <w:r w:rsidRPr="00073460">
        <w:rPr>
          <w:b/>
          <w:bCs/>
          <w:sz w:val="28"/>
          <w:szCs w:val="28"/>
        </w:rPr>
        <w:t xml:space="preserve"> РУЗСКОГО ГОРОДСКОГО ОКРУГА</w:t>
      </w:r>
    </w:p>
    <w:p w14:paraId="1D3E6FC2" w14:textId="77777777" w:rsidR="00D00347" w:rsidRPr="00073460" w:rsidRDefault="00D00347" w:rsidP="00D00347">
      <w:pPr>
        <w:pStyle w:val="1"/>
        <w:rPr>
          <w:sz w:val="28"/>
          <w:szCs w:val="28"/>
        </w:rPr>
      </w:pPr>
      <w:r w:rsidRPr="00073460">
        <w:rPr>
          <w:sz w:val="28"/>
          <w:szCs w:val="28"/>
        </w:rPr>
        <w:t>МОСКОВСКОЙ ОБЛАСТИ</w:t>
      </w:r>
    </w:p>
    <w:p w14:paraId="7F522337" w14:textId="77777777" w:rsidR="00D00347" w:rsidRPr="00461830" w:rsidRDefault="00D00347" w:rsidP="00D00347"/>
    <w:p w14:paraId="0D1DE899" w14:textId="77777777" w:rsidR="00D00347" w:rsidRDefault="00D00347" w:rsidP="00D00347">
      <w:pPr>
        <w:jc w:val="center"/>
        <w:rPr>
          <w:b/>
          <w:sz w:val="40"/>
          <w:szCs w:val="40"/>
        </w:rPr>
      </w:pPr>
      <w:r>
        <w:rPr>
          <w:b/>
          <w:sz w:val="40"/>
          <w:szCs w:val="40"/>
        </w:rPr>
        <w:t xml:space="preserve">ПОСТАНОВЛЕНИЕ </w:t>
      </w:r>
    </w:p>
    <w:p w14:paraId="002F2051" w14:textId="77777777" w:rsidR="008C4CFC" w:rsidRDefault="008C4CFC" w:rsidP="008C4CFC">
      <w:pPr>
        <w:tabs>
          <w:tab w:val="left" w:pos="6660"/>
        </w:tabs>
        <w:jc w:val="center"/>
        <w:rPr>
          <w:b/>
          <w:sz w:val="28"/>
          <w:szCs w:val="28"/>
        </w:rPr>
      </w:pPr>
    </w:p>
    <w:p w14:paraId="45C4F847" w14:textId="7120BE88" w:rsidR="00AC4EB5" w:rsidRPr="008C4CFC" w:rsidRDefault="008C4CFC" w:rsidP="008C4CFC">
      <w:pPr>
        <w:tabs>
          <w:tab w:val="left" w:pos="6660"/>
        </w:tabs>
        <w:jc w:val="center"/>
        <w:rPr>
          <w:sz w:val="28"/>
          <w:szCs w:val="28"/>
        </w:rPr>
      </w:pPr>
      <w:bookmarkStart w:id="1" w:name="_Hlk71715433"/>
      <w:r>
        <w:rPr>
          <w:sz w:val="28"/>
          <w:szCs w:val="28"/>
        </w:rPr>
        <w:t>о</w:t>
      </w:r>
      <w:r w:rsidRPr="008C4CFC">
        <w:rPr>
          <w:sz w:val="28"/>
          <w:szCs w:val="28"/>
        </w:rPr>
        <w:t>т _______________ № _________</w:t>
      </w:r>
      <w:bookmarkEnd w:id="1"/>
    </w:p>
    <w:p w14:paraId="30759316" w14:textId="77777777" w:rsidR="00AC4EB5" w:rsidRDefault="00AC4EB5" w:rsidP="00AC4EB5">
      <w:pPr>
        <w:tabs>
          <w:tab w:val="left" w:pos="6660"/>
        </w:tabs>
        <w:jc w:val="both"/>
        <w:rPr>
          <w:b/>
          <w:sz w:val="40"/>
          <w:szCs w:val="40"/>
        </w:rPr>
      </w:pPr>
    </w:p>
    <w:p w14:paraId="1A9D649B" w14:textId="397B1331" w:rsidR="00D00347" w:rsidRPr="002E4BCD" w:rsidRDefault="00D00347" w:rsidP="002E4BCD">
      <w:pPr>
        <w:tabs>
          <w:tab w:val="left" w:pos="6660"/>
        </w:tabs>
        <w:jc w:val="both"/>
      </w:pPr>
      <w:r w:rsidRPr="00AC4EB5">
        <w:rPr>
          <w:b/>
        </w:rPr>
        <w:t>О внесении изменений в муниципальную программу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 утвержденную постановлением Администрации Рузского городского округа Московской области от 31.10.2019 №5183 (в редакции от 31.12.2019 №6093, от 24.03.2020 №878, от 30.03.2020 №997, от 04.06.2020 №1577, от 17.09.2020 №2809</w:t>
      </w:r>
      <w:r w:rsidR="000E6F1D" w:rsidRPr="00AC4EB5">
        <w:rPr>
          <w:b/>
        </w:rPr>
        <w:t>, от 30.11.2020 №3850</w:t>
      </w:r>
      <w:r w:rsidR="002E4BCD">
        <w:rPr>
          <w:b/>
        </w:rPr>
        <w:t>, от 30.12.2020 №4245</w:t>
      </w:r>
      <w:r w:rsidR="00581758">
        <w:rPr>
          <w:b/>
        </w:rPr>
        <w:t>, от 17.03.2021 №758</w:t>
      </w:r>
      <w:r w:rsidRPr="00AC4EB5">
        <w:rPr>
          <w:b/>
        </w:rPr>
        <w:t>)</w:t>
      </w:r>
    </w:p>
    <w:p w14:paraId="232952CC" w14:textId="77777777" w:rsidR="00D00347" w:rsidRPr="00857C61" w:rsidRDefault="00D00347" w:rsidP="00D00347">
      <w:pPr>
        <w:tabs>
          <w:tab w:val="left" w:pos="6660"/>
        </w:tabs>
        <w:jc w:val="center"/>
        <w:rPr>
          <w:b/>
        </w:rPr>
      </w:pPr>
    </w:p>
    <w:p w14:paraId="035A1057" w14:textId="329D4E14" w:rsidR="00D00347" w:rsidRPr="001E3271" w:rsidRDefault="00D00347" w:rsidP="00D00347">
      <w:pPr>
        <w:pStyle w:val="1"/>
        <w:shd w:val="clear" w:color="auto" w:fill="FFFFFF"/>
        <w:tabs>
          <w:tab w:val="clear" w:pos="4076"/>
          <w:tab w:val="left" w:pos="851"/>
        </w:tabs>
        <w:jc w:val="both"/>
        <w:rPr>
          <w:b w:val="0"/>
          <w:bCs w:val="0"/>
          <w:lang w:val="ru-RU" w:eastAsia="en-US"/>
        </w:rPr>
      </w:pPr>
      <w:r>
        <w:rPr>
          <w:b w:val="0"/>
          <w:bCs w:val="0"/>
          <w:lang w:val="ru-RU" w:eastAsia="en-US"/>
        </w:rPr>
        <w:tab/>
      </w:r>
      <w:r w:rsidRPr="001E3271">
        <w:rPr>
          <w:b w:val="0"/>
          <w:bCs w:val="0"/>
          <w:lang w:val="ru-RU" w:eastAsia="en-US"/>
        </w:rPr>
        <w:t xml:space="preserve">В соответствии с Бюджетным кодексом Российской Федерации, Федеральным </w:t>
      </w:r>
      <w:r>
        <w:rPr>
          <w:b w:val="0"/>
          <w:bCs w:val="0"/>
          <w:lang w:val="ru-RU" w:eastAsia="en-US"/>
        </w:rPr>
        <w:t>законом от 06.10.2003 № 131-ФЗ «</w:t>
      </w:r>
      <w:r w:rsidRPr="001E3271">
        <w:rPr>
          <w:b w:val="0"/>
          <w:bCs w:val="0"/>
          <w:lang w:val="ru-RU" w:eastAsia="en-US"/>
        </w:rPr>
        <w:t>Об общих принципах организац</w:t>
      </w:r>
      <w:r>
        <w:rPr>
          <w:b w:val="0"/>
          <w:bCs w:val="0"/>
          <w:lang w:val="ru-RU" w:eastAsia="en-US"/>
        </w:rPr>
        <w:t>ии местного самоуправления в Р</w:t>
      </w:r>
      <w:r w:rsidR="000E6F1D">
        <w:rPr>
          <w:b w:val="0"/>
          <w:bCs w:val="0"/>
          <w:lang w:val="ru-RU" w:eastAsia="en-US"/>
        </w:rPr>
        <w:t xml:space="preserve">оссийской </w:t>
      </w:r>
      <w:r>
        <w:rPr>
          <w:b w:val="0"/>
          <w:bCs w:val="0"/>
          <w:lang w:val="ru-RU" w:eastAsia="en-US"/>
        </w:rPr>
        <w:t>Ф</w:t>
      </w:r>
      <w:r w:rsidR="000E6F1D">
        <w:rPr>
          <w:b w:val="0"/>
          <w:bCs w:val="0"/>
          <w:lang w:val="ru-RU" w:eastAsia="en-US"/>
        </w:rPr>
        <w:t>едерации</w:t>
      </w:r>
      <w:r>
        <w:rPr>
          <w:b w:val="0"/>
          <w:bCs w:val="0"/>
          <w:lang w:val="ru-RU" w:eastAsia="en-US"/>
        </w:rPr>
        <w:t>»</w:t>
      </w:r>
      <w:r w:rsidRPr="001E3271">
        <w:rPr>
          <w:b w:val="0"/>
          <w:bCs w:val="0"/>
          <w:lang w:val="ru-RU" w:eastAsia="en-US"/>
        </w:rPr>
        <w:t xml:space="preserve">, </w:t>
      </w:r>
      <w:r w:rsidR="001903F6">
        <w:rPr>
          <w:b w:val="0"/>
          <w:bCs w:val="0"/>
          <w:lang w:val="ru-RU" w:eastAsia="en-US"/>
        </w:rPr>
        <w:t>п</w:t>
      </w:r>
      <w:r w:rsidRPr="001E3271">
        <w:rPr>
          <w:b w:val="0"/>
          <w:bCs w:val="0"/>
          <w:lang w:val="ru-RU" w:eastAsia="en-US"/>
        </w:rPr>
        <w:t xml:space="preserve">остановлением </w:t>
      </w:r>
      <w:r w:rsidR="000E6F1D">
        <w:rPr>
          <w:b w:val="0"/>
          <w:bCs w:val="0"/>
          <w:lang w:val="ru-RU" w:eastAsia="en-US"/>
        </w:rPr>
        <w:t>Администрации</w:t>
      </w:r>
      <w:r w:rsidRPr="001E3271">
        <w:rPr>
          <w:b w:val="0"/>
          <w:bCs w:val="0"/>
          <w:lang w:val="ru-RU" w:eastAsia="en-US"/>
        </w:rPr>
        <w:t xml:space="preserve"> Рузского г</w:t>
      </w:r>
      <w:r>
        <w:rPr>
          <w:b w:val="0"/>
          <w:bCs w:val="0"/>
          <w:lang w:val="ru-RU" w:eastAsia="en-US"/>
        </w:rPr>
        <w:t>ородс</w:t>
      </w:r>
      <w:r w:rsidR="00744DD4">
        <w:rPr>
          <w:b w:val="0"/>
          <w:bCs w:val="0"/>
          <w:lang w:val="ru-RU" w:eastAsia="en-US"/>
        </w:rPr>
        <w:t>кого округа от 10.12.2020  №3991</w:t>
      </w:r>
      <w:r>
        <w:rPr>
          <w:b w:val="0"/>
          <w:bCs w:val="0"/>
          <w:lang w:val="ru-RU" w:eastAsia="en-US"/>
        </w:rPr>
        <w:t xml:space="preserve"> «</w:t>
      </w:r>
      <w:r w:rsidRPr="001E3271">
        <w:rPr>
          <w:b w:val="0"/>
          <w:bCs w:val="0"/>
          <w:lang w:val="ru-RU" w:eastAsia="en-US"/>
        </w:rPr>
        <w:t>Об утверждении перечня муниципальных программ Рузского городского округа, вступающих</w:t>
      </w:r>
      <w:r>
        <w:rPr>
          <w:b w:val="0"/>
          <w:bCs w:val="0"/>
          <w:lang w:val="ru-RU" w:eastAsia="en-US"/>
        </w:rPr>
        <w:t xml:space="preserve"> в действие с 01.01.2020 года», </w:t>
      </w:r>
      <w:r w:rsidR="001903F6">
        <w:rPr>
          <w:b w:val="0"/>
          <w:bCs w:val="0"/>
          <w:lang w:val="ru-RU" w:eastAsia="en-US"/>
        </w:rPr>
        <w:t>п</w:t>
      </w:r>
      <w:r w:rsidRPr="001E3271">
        <w:rPr>
          <w:b w:val="0"/>
          <w:bCs w:val="0"/>
          <w:lang w:val="ru-RU" w:eastAsia="en-US"/>
        </w:rPr>
        <w:t>остановлением Администрации Рузского г</w:t>
      </w:r>
      <w:r>
        <w:rPr>
          <w:b w:val="0"/>
          <w:bCs w:val="0"/>
          <w:lang w:val="ru-RU" w:eastAsia="en-US"/>
        </w:rPr>
        <w:t>ородского округа от 28.10.2019 №5093 «</w:t>
      </w:r>
      <w:r w:rsidRPr="001E3271">
        <w:rPr>
          <w:b w:val="0"/>
          <w:bCs w:val="0"/>
          <w:lang w:val="ru-RU" w:eastAsia="en-US"/>
        </w:rPr>
        <w:t>Об утверждении Порядка разработки и реализации муниципальных програ</w:t>
      </w:r>
      <w:r>
        <w:rPr>
          <w:b w:val="0"/>
          <w:bCs w:val="0"/>
          <w:lang w:val="ru-RU" w:eastAsia="en-US"/>
        </w:rPr>
        <w:t xml:space="preserve">мм Рузского городского округа», </w:t>
      </w:r>
      <w:r w:rsidRPr="001E3271">
        <w:rPr>
          <w:b w:val="0"/>
          <w:bCs w:val="0"/>
          <w:lang w:val="ru-RU" w:eastAsia="en-US"/>
        </w:rPr>
        <w:t xml:space="preserve">на основании </w:t>
      </w:r>
      <w:r>
        <w:rPr>
          <w:b w:val="0"/>
          <w:bCs w:val="0"/>
          <w:lang w:val="ru-RU" w:eastAsia="en-US"/>
        </w:rPr>
        <w:t>р</w:t>
      </w:r>
      <w:r w:rsidRPr="001E3271">
        <w:rPr>
          <w:b w:val="0"/>
          <w:bCs w:val="0"/>
          <w:lang w:val="ru-RU" w:eastAsia="en-US"/>
        </w:rPr>
        <w:t xml:space="preserve">ешения Совета депутатов Рузского городского округа Московской области от </w:t>
      </w:r>
      <w:r>
        <w:rPr>
          <w:b w:val="0"/>
          <w:bCs w:val="0"/>
          <w:lang w:val="ru-RU" w:eastAsia="en-US"/>
        </w:rPr>
        <w:t xml:space="preserve">11.12.2019 № 431/45 «О </w:t>
      </w:r>
      <w:r w:rsidRPr="001E3271">
        <w:rPr>
          <w:b w:val="0"/>
          <w:bCs w:val="0"/>
          <w:lang w:val="ru-RU" w:eastAsia="en-US"/>
        </w:rPr>
        <w:t>бюджете Рузского городского округа Московской области на 20</w:t>
      </w:r>
      <w:r>
        <w:rPr>
          <w:b w:val="0"/>
          <w:bCs w:val="0"/>
          <w:lang w:val="ru-RU" w:eastAsia="en-US"/>
        </w:rPr>
        <w:t>20 год и плановый период 2021 и 2022 годов»</w:t>
      </w:r>
      <w:r w:rsidRPr="001E3271">
        <w:rPr>
          <w:b w:val="0"/>
          <w:bCs w:val="0"/>
          <w:lang w:val="ru-RU" w:eastAsia="en-US"/>
        </w:rPr>
        <w:t>, руководствуясь Уставом Рузского городского округа,</w:t>
      </w:r>
      <w:r>
        <w:rPr>
          <w:b w:val="0"/>
          <w:bCs w:val="0"/>
          <w:lang w:val="ru-RU" w:eastAsia="en-US"/>
        </w:rPr>
        <w:t xml:space="preserve"> Администрация Рузского городского округа </w:t>
      </w:r>
      <w:r w:rsidRPr="001E3271">
        <w:rPr>
          <w:b w:val="0"/>
          <w:bCs w:val="0"/>
          <w:lang w:val="ru-RU" w:eastAsia="en-US"/>
        </w:rPr>
        <w:t xml:space="preserve"> постановляет:</w:t>
      </w:r>
    </w:p>
    <w:p w14:paraId="31317DDF" w14:textId="0756B143" w:rsidR="00D00347" w:rsidRPr="00857C61" w:rsidRDefault="00D00347" w:rsidP="00D00347">
      <w:pPr>
        <w:tabs>
          <w:tab w:val="left" w:pos="0"/>
        </w:tabs>
        <w:ind w:firstLine="709"/>
        <w:jc w:val="both"/>
        <w:rPr>
          <w:rFonts w:eastAsia="Times New Roman"/>
        </w:rPr>
      </w:pPr>
      <w:r w:rsidRPr="00857C61">
        <w:rPr>
          <w:rFonts w:eastAsia="Times New Roman"/>
        </w:rPr>
        <w:t>1. </w:t>
      </w:r>
      <w:r>
        <w:rPr>
          <w:rFonts w:eastAsia="Times New Roman"/>
        </w:rPr>
        <w:t xml:space="preserve">Муниципальную программу </w:t>
      </w:r>
      <w:r w:rsidRPr="00857C61">
        <w:rPr>
          <w:rFonts w:eastAsia="Times New Roman"/>
        </w:rPr>
        <w:t>Рузского городского округа «Развитие институтов гражданского общества</w:t>
      </w:r>
      <w:r>
        <w:rPr>
          <w:rFonts w:eastAsia="Times New Roman"/>
        </w:rPr>
        <w:t xml:space="preserve">, повышение эффективности местного самоуправления </w:t>
      </w:r>
      <w:r w:rsidRPr="00857C61">
        <w:rPr>
          <w:rFonts w:eastAsia="Times New Roman"/>
        </w:rPr>
        <w:t>и реализации молодежной полит</w:t>
      </w:r>
      <w:r>
        <w:rPr>
          <w:rFonts w:eastAsia="Times New Roman"/>
        </w:rPr>
        <w:t xml:space="preserve">ики», </w:t>
      </w:r>
      <w:r w:rsidRPr="00857C61">
        <w:rPr>
          <w:rFonts w:eastAsia="Times New Roman"/>
        </w:rPr>
        <w:t xml:space="preserve">утвержденную </w:t>
      </w:r>
      <w:r>
        <w:rPr>
          <w:rFonts w:eastAsia="Times New Roman"/>
        </w:rPr>
        <w:t>п</w:t>
      </w:r>
      <w:r w:rsidRPr="00857C61">
        <w:rPr>
          <w:rFonts w:eastAsia="Times New Roman"/>
        </w:rPr>
        <w:t xml:space="preserve">остановлением </w:t>
      </w:r>
      <w:r>
        <w:rPr>
          <w:rFonts w:eastAsia="Times New Roman"/>
        </w:rPr>
        <w:t xml:space="preserve">Администрации </w:t>
      </w:r>
      <w:r w:rsidRPr="00857C61">
        <w:rPr>
          <w:rFonts w:eastAsia="Times New Roman"/>
        </w:rPr>
        <w:t xml:space="preserve">Рузского городского округа Московской области от </w:t>
      </w:r>
      <w:r>
        <w:rPr>
          <w:rFonts w:eastAsia="Times New Roman"/>
        </w:rPr>
        <w:t>31.10.2019 №5183 (в редакции от 31.12.2019 №6093,                                от 24.03.2020 №878, от 30.03.2020 №997, от 04.06.2020 №1577, от 17.09.2020 №2809</w:t>
      </w:r>
      <w:r w:rsidR="00840C98">
        <w:rPr>
          <w:rFonts w:eastAsia="Times New Roman"/>
        </w:rPr>
        <w:t>, от 30.11.2020 №3850</w:t>
      </w:r>
      <w:r w:rsidR="002E4BCD">
        <w:rPr>
          <w:rFonts w:eastAsia="Times New Roman"/>
        </w:rPr>
        <w:t>, от 30.12.2020 №4245</w:t>
      </w:r>
      <w:r w:rsidR="00581758">
        <w:rPr>
          <w:rFonts w:eastAsia="Times New Roman"/>
        </w:rPr>
        <w:t>, от 17.03.2021 №758</w:t>
      </w:r>
      <w:r>
        <w:rPr>
          <w:rFonts w:eastAsia="Times New Roman"/>
        </w:rPr>
        <w:t xml:space="preserve">) </w:t>
      </w:r>
      <w:r w:rsidRPr="00857C61">
        <w:rPr>
          <w:rFonts w:eastAsia="Times New Roman"/>
        </w:rPr>
        <w:t>изложить в новой редакции (прилагается).</w:t>
      </w:r>
    </w:p>
    <w:p w14:paraId="52B6AA8E" w14:textId="77777777" w:rsidR="00D00347" w:rsidRPr="00857C61" w:rsidRDefault="00D00347" w:rsidP="00D00347">
      <w:pPr>
        <w:tabs>
          <w:tab w:val="left" w:pos="0"/>
        </w:tabs>
        <w:ind w:firstLine="709"/>
        <w:jc w:val="both"/>
        <w:rPr>
          <w:rFonts w:eastAsia="Times New Roman"/>
        </w:rPr>
      </w:pPr>
      <w:r w:rsidRPr="00857C61">
        <w:rPr>
          <w:rFonts w:eastAsia="Times New Roman"/>
          <w:bCs/>
        </w:rPr>
        <w:t xml:space="preserve">2. Разместить настоящее </w:t>
      </w:r>
      <w:r>
        <w:rPr>
          <w:rFonts w:eastAsia="Times New Roman"/>
          <w:bCs/>
        </w:rPr>
        <w:t>п</w:t>
      </w:r>
      <w:r w:rsidRPr="00857C61">
        <w:rPr>
          <w:rFonts w:eastAsia="Times New Roman"/>
          <w:bCs/>
        </w:rPr>
        <w:t>остановление на официальном сайте Рузского городского округа в сети «Интернет».</w:t>
      </w:r>
    </w:p>
    <w:p w14:paraId="44B9DB8F" w14:textId="77777777" w:rsidR="00D00347" w:rsidRPr="00857C61" w:rsidRDefault="00D00347" w:rsidP="00D00347">
      <w:pPr>
        <w:tabs>
          <w:tab w:val="left" w:pos="0"/>
        </w:tabs>
        <w:ind w:firstLine="709"/>
        <w:jc w:val="both"/>
        <w:rPr>
          <w:rFonts w:eastAsia="Times New Roman"/>
        </w:rPr>
      </w:pPr>
      <w:r w:rsidRPr="00857C61">
        <w:rPr>
          <w:rFonts w:eastAsia="Times New Roman"/>
          <w:bCs/>
        </w:rPr>
        <w:t xml:space="preserve">3. Контроль за исполнением настоящего </w:t>
      </w:r>
      <w:r>
        <w:rPr>
          <w:rFonts w:eastAsia="Times New Roman"/>
          <w:bCs/>
        </w:rPr>
        <w:t>п</w:t>
      </w:r>
      <w:r w:rsidRPr="00857C61">
        <w:rPr>
          <w:rFonts w:eastAsia="Times New Roman"/>
          <w:bCs/>
        </w:rPr>
        <w:t xml:space="preserve">остановления возложить на </w:t>
      </w:r>
      <w:r>
        <w:rPr>
          <w:rFonts w:eastAsia="Times New Roman"/>
          <w:bCs/>
        </w:rPr>
        <w:t>Первого з</w:t>
      </w:r>
      <w:r w:rsidRPr="00857C61">
        <w:rPr>
          <w:rFonts w:eastAsia="Times New Roman"/>
          <w:bCs/>
        </w:rPr>
        <w:t xml:space="preserve">аместителя Главы Администрации Рузского городского округа </w:t>
      </w:r>
      <w:proofErr w:type="spellStart"/>
      <w:r>
        <w:rPr>
          <w:rFonts w:eastAsia="Times New Roman"/>
          <w:bCs/>
        </w:rPr>
        <w:t>Пеняева</w:t>
      </w:r>
      <w:proofErr w:type="spellEnd"/>
      <w:r>
        <w:rPr>
          <w:rFonts w:eastAsia="Times New Roman"/>
          <w:bCs/>
        </w:rPr>
        <w:t xml:space="preserve"> Ю.А</w:t>
      </w:r>
      <w:r w:rsidRPr="00857C61">
        <w:rPr>
          <w:rFonts w:eastAsia="Times New Roman"/>
          <w:bCs/>
        </w:rPr>
        <w:t>.</w:t>
      </w:r>
    </w:p>
    <w:p w14:paraId="2928CBDA" w14:textId="77777777" w:rsidR="00D00347" w:rsidRDefault="00D00347" w:rsidP="00D00347">
      <w:pPr>
        <w:widowControl w:val="0"/>
        <w:autoSpaceDE w:val="0"/>
        <w:autoSpaceDN w:val="0"/>
        <w:adjustRightInd w:val="0"/>
        <w:jc w:val="both"/>
        <w:rPr>
          <w:rFonts w:eastAsia="Times New Roman"/>
          <w:bCs/>
        </w:rPr>
      </w:pPr>
    </w:p>
    <w:p w14:paraId="1D2127F0" w14:textId="77777777" w:rsidR="00D00347" w:rsidRPr="00857C61" w:rsidRDefault="00D00347" w:rsidP="00D00347">
      <w:pPr>
        <w:widowControl w:val="0"/>
        <w:autoSpaceDE w:val="0"/>
        <w:autoSpaceDN w:val="0"/>
        <w:adjustRightInd w:val="0"/>
        <w:jc w:val="both"/>
        <w:rPr>
          <w:rFonts w:eastAsia="Times New Roman"/>
          <w:bCs/>
        </w:rPr>
      </w:pPr>
    </w:p>
    <w:p w14:paraId="1C05EF71" w14:textId="77777777" w:rsidR="00D00347" w:rsidRDefault="00D00347" w:rsidP="00D00347">
      <w:pPr>
        <w:widowControl w:val="0"/>
        <w:autoSpaceDE w:val="0"/>
        <w:autoSpaceDN w:val="0"/>
        <w:adjustRightInd w:val="0"/>
        <w:jc w:val="both"/>
        <w:rPr>
          <w:rFonts w:eastAsia="Times New Roman"/>
          <w:bCs/>
        </w:rPr>
      </w:pPr>
      <w:r w:rsidRPr="00857C61">
        <w:rPr>
          <w:rFonts w:eastAsia="Times New Roman"/>
          <w:bCs/>
        </w:rPr>
        <w:t xml:space="preserve">Глава городского округа                                                                              </w:t>
      </w:r>
      <w:r>
        <w:rPr>
          <w:rFonts w:eastAsia="Times New Roman"/>
          <w:bCs/>
        </w:rPr>
        <w:t xml:space="preserve">               Н.Н. Пархоменко</w:t>
      </w:r>
    </w:p>
    <w:p w14:paraId="2ABF7FF1" w14:textId="77777777" w:rsidR="00D00347" w:rsidRDefault="00D00347" w:rsidP="00D00347">
      <w:pPr>
        <w:widowControl w:val="0"/>
        <w:autoSpaceDE w:val="0"/>
        <w:autoSpaceDN w:val="0"/>
        <w:adjustRightInd w:val="0"/>
        <w:jc w:val="both"/>
        <w:rPr>
          <w:rFonts w:eastAsia="Times New Roman"/>
          <w:bCs/>
        </w:rPr>
      </w:pPr>
    </w:p>
    <w:p w14:paraId="3C708B6C" w14:textId="448865FB" w:rsidR="00D00347" w:rsidRDefault="00D00347" w:rsidP="00AC4EB5">
      <w:pPr>
        <w:spacing w:line="0" w:lineRule="atLeast"/>
        <w:rPr>
          <w:sz w:val="20"/>
          <w:szCs w:val="20"/>
        </w:rPr>
      </w:pPr>
    </w:p>
    <w:bookmarkEnd w:id="0"/>
    <w:p w14:paraId="2CF080A6" w14:textId="57F5F8FF" w:rsidR="00D00347" w:rsidRPr="00B50116" w:rsidRDefault="00C2780D" w:rsidP="00D00347">
      <w:pPr>
        <w:jc w:val="both"/>
        <w:rPr>
          <w:rFonts w:eastAsia="Times New Roman"/>
          <w:sz w:val="26"/>
          <w:szCs w:val="26"/>
        </w:rPr>
      </w:pPr>
      <w:r>
        <w:rPr>
          <w:rFonts w:eastAsia="Times New Roman"/>
          <w:sz w:val="26"/>
          <w:szCs w:val="26"/>
        </w:rPr>
        <w:t xml:space="preserve">                                                                                        </w:t>
      </w:r>
    </w:p>
    <w:p w14:paraId="68195639" w14:textId="125E24E2" w:rsidR="00D00347" w:rsidRPr="003B336F" w:rsidRDefault="00D00347" w:rsidP="003B336F">
      <w:pPr>
        <w:jc w:val="both"/>
        <w:rPr>
          <w:rFonts w:eastAsia="Times New Roman"/>
          <w:sz w:val="26"/>
          <w:szCs w:val="26"/>
        </w:rPr>
        <w:sectPr w:rsidR="00D00347" w:rsidRPr="003B336F" w:rsidSect="00AC4EB5">
          <w:headerReference w:type="default" r:id="rId9"/>
          <w:headerReference w:type="first" r:id="rId10"/>
          <w:pgSz w:w="11905" w:h="16838"/>
          <w:pgMar w:top="1134" w:right="851" w:bottom="568" w:left="1134" w:header="284" w:footer="0" w:gutter="0"/>
          <w:pgNumType w:start="3"/>
          <w:cols w:space="720"/>
          <w:docGrid w:linePitch="326"/>
        </w:sectPr>
      </w:pPr>
      <w:bookmarkStart w:id="2" w:name="_GoBack"/>
      <w:bookmarkEnd w:id="2"/>
    </w:p>
    <w:p w14:paraId="2F0DC4F1" w14:textId="77777777" w:rsidR="00D00347" w:rsidRDefault="00D00347" w:rsidP="00D00347">
      <w:pPr>
        <w:widowControl w:val="0"/>
        <w:autoSpaceDE w:val="0"/>
        <w:autoSpaceDN w:val="0"/>
        <w:adjustRightInd w:val="0"/>
        <w:ind w:left="9204" w:firstLine="708"/>
        <w:outlineLvl w:val="1"/>
      </w:pPr>
      <w:r w:rsidRPr="00702050">
        <w:lastRenderedPageBreak/>
        <w:t xml:space="preserve">Приложение </w:t>
      </w:r>
    </w:p>
    <w:p w14:paraId="3E490B2C" w14:textId="77777777" w:rsidR="00D00347" w:rsidRDefault="00D00347" w:rsidP="00D00347">
      <w:pPr>
        <w:widowControl w:val="0"/>
        <w:autoSpaceDE w:val="0"/>
        <w:autoSpaceDN w:val="0"/>
        <w:adjustRightInd w:val="0"/>
        <w:ind w:left="9912"/>
        <w:outlineLvl w:val="1"/>
      </w:pPr>
      <w:r w:rsidRPr="00702050">
        <w:t xml:space="preserve">к </w:t>
      </w:r>
      <w:r>
        <w:t xml:space="preserve">Постановлению Администрации </w:t>
      </w:r>
      <w:r w:rsidRPr="00702050">
        <w:t xml:space="preserve">Рузского городского округа </w:t>
      </w:r>
    </w:p>
    <w:p w14:paraId="133E649D" w14:textId="17D08A99" w:rsidR="00D00347" w:rsidRDefault="00D00347" w:rsidP="00D00347">
      <w:pPr>
        <w:widowControl w:val="0"/>
        <w:autoSpaceDE w:val="0"/>
        <w:autoSpaceDN w:val="0"/>
        <w:adjustRightInd w:val="0"/>
        <w:ind w:left="9204" w:firstLine="708"/>
        <w:outlineLvl w:val="1"/>
      </w:pPr>
      <w:r>
        <w:t xml:space="preserve">от </w:t>
      </w:r>
      <w:r w:rsidR="00A056A6">
        <w:t>_____________</w:t>
      </w:r>
      <w:r>
        <w:t xml:space="preserve"> №</w:t>
      </w:r>
      <w:r w:rsidR="00FB5A09">
        <w:t xml:space="preserve"> </w:t>
      </w:r>
      <w:r w:rsidR="00A056A6">
        <w:t>________</w:t>
      </w:r>
    </w:p>
    <w:p w14:paraId="5BA69567" w14:textId="77777777" w:rsidR="00D00347" w:rsidRDefault="00D00347" w:rsidP="00D00347">
      <w:pPr>
        <w:widowControl w:val="0"/>
        <w:autoSpaceDE w:val="0"/>
        <w:autoSpaceDN w:val="0"/>
        <w:adjustRightInd w:val="0"/>
        <w:ind w:firstLine="720"/>
        <w:jc w:val="both"/>
        <w:rPr>
          <w:rFonts w:eastAsia="Times New Roman"/>
        </w:rPr>
      </w:pPr>
    </w:p>
    <w:p w14:paraId="20BE7D5E" w14:textId="77777777" w:rsidR="00D00347" w:rsidRPr="004C2DD0" w:rsidRDefault="00D00347" w:rsidP="00D00347">
      <w:pPr>
        <w:widowControl w:val="0"/>
        <w:autoSpaceDE w:val="0"/>
        <w:autoSpaceDN w:val="0"/>
        <w:adjustRightInd w:val="0"/>
        <w:jc w:val="right"/>
        <w:rPr>
          <w:color w:val="000000"/>
          <w:sz w:val="28"/>
          <w:szCs w:val="28"/>
          <w:u w:val="single"/>
        </w:rPr>
      </w:pPr>
      <w:r w:rsidRPr="00900616">
        <w:rPr>
          <w:color w:val="000000"/>
          <w:sz w:val="28"/>
          <w:szCs w:val="28"/>
          <w:u w:val="single"/>
        </w:rPr>
        <w:t xml:space="preserve"> </w:t>
      </w:r>
    </w:p>
    <w:p w14:paraId="46DC36AC" w14:textId="77777777" w:rsidR="00D00347" w:rsidRPr="00E80B7A" w:rsidRDefault="00D00347" w:rsidP="00D00347">
      <w:pPr>
        <w:tabs>
          <w:tab w:val="left" w:pos="2220"/>
        </w:tabs>
        <w:autoSpaceDE w:val="0"/>
        <w:autoSpaceDN w:val="0"/>
        <w:adjustRightInd w:val="0"/>
        <w:rPr>
          <w:sz w:val="28"/>
          <w:szCs w:val="28"/>
        </w:rPr>
      </w:pPr>
    </w:p>
    <w:p w14:paraId="092A2ED1" w14:textId="77777777" w:rsidR="00D00347" w:rsidRPr="00E80B7A" w:rsidRDefault="00D00347" w:rsidP="00D00347">
      <w:pPr>
        <w:autoSpaceDE w:val="0"/>
        <w:autoSpaceDN w:val="0"/>
        <w:adjustRightInd w:val="0"/>
        <w:jc w:val="center"/>
        <w:rPr>
          <w:sz w:val="28"/>
          <w:szCs w:val="28"/>
        </w:rPr>
      </w:pPr>
      <w:r w:rsidRPr="00E80B7A">
        <w:rPr>
          <w:sz w:val="28"/>
          <w:szCs w:val="28"/>
        </w:rPr>
        <w:t>Муниципальная программа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p>
    <w:p w14:paraId="3252C299" w14:textId="77777777" w:rsidR="00D00347" w:rsidRPr="0033235F" w:rsidRDefault="00D00347" w:rsidP="00D00347">
      <w:pPr>
        <w:autoSpaceDE w:val="0"/>
        <w:autoSpaceDN w:val="0"/>
        <w:adjustRightInd w:val="0"/>
        <w:jc w:val="center"/>
      </w:pPr>
    </w:p>
    <w:p w14:paraId="2C0023AD" w14:textId="77777777" w:rsidR="00D00347" w:rsidRPr="0033235F" w:rsidRDefault="00D00347" w:rsidP="00D00347">
      <w:pPr>
        <w:autoSpaceDE w:val="0"/>
        <w:autoSpaceDN w:val="0"/>
        <w:adjustRightInd w:val="0"/>
        <w:jc w:val="center"/>
      </w:pPr>
    </w:p>
    <w:p w14:paraId="1C657140" w14:textId="77777777" w:rsidR="00D00347" w:rsidRPr="0033235F" w:rsidRDefault="00D00347" w:rsidP="00D00347">
      <w:pPr>
        <w:numPr>
          <w:ilvl w:val="0"/>
          <w:numId w:val="3"/>
        </w:numPr>
        <w:autoSpaceDE w:val="0"/>
        <w:autoSpaceDN w:val="0"/>
        <w:adjustRightInd w:val="0"/>
        <w:contextualSpacing/>
        <w:jc w:val="center"/>
        <w:rPr>
          <w:rFonts w:eastAsia="MS Mincho"/>
        </w:rPr>
      </w:pPr>
      <w:r w:rsidRPr="0033235F">
        <w:rPr>
          <w:rFonts w:eastAsia="MS Mincho"/>
        </w:rPr>
        <w:t xml:space="preserve">Паспорт </w:t>
      </w:r>
    </w:p>
    <w:p w14:paraId="7AB67013" w14:textId="77777777" w:rsidR="00D00347" w:rsidRPr="0033235F" w:rsidRDefault="00D00347" w:rsidP="00D00347">
      <w:pPr>
        <w:autoSpaceDE w:val="0"/>
        <w:autoSpaceDN w:val="0"/>
        <w:adjustRightInd w:val="0"/>
        <w:jc w:val="center"/>
      </w:pPr>
      <w:r>
        <w:t>муниципальной</w:t>
      </w:r>
      <w:r w:rsidRPr="0033235F">
        <w:t xml:space="preserve"> программы </w:t>
      </w:r>
      <w:r>
        <w:t xml:space="preserve">Рузского городского округа </w:t>
      </w:r>
      <w:r w:rsidRPr="0033235F">
        <w:t>«Развитие институтов гражданского общества, повышение эффективности местного самоуправления и реализации молодежной политики»</w:t>
      </w:r>
    </w:p>
    <w:p w14:paraId="43F68236" w14:textId="77777777" w:rsidR="00D00347" w:rsidRDefault="00D00347" w:rsidP="00D00347">
      <w:pPr>
        <w:pStyle w:val="ConsPlusNormal"/>
        <w:jc w:val="both"/>
        <w:rPr>
          <w:rFonts w:ascii="Times New Roman" w:hAnsi="Times New Roman"/>
          <w:sz w:val="24"/>
          <w:szCs w:val="24"/>
        </w:rPr>
      </w:pPr>
    </w:p>
    <w:p w14:paraId="62EE2E74" w14:textId="77777777" w:rsidR="00D00347" w:rsidRPr="0033235F" w:rsidRDefault="00D00347" w:rsidP="00D00347">
      <w:pPr>
        <w:pStyle w:val="ConsPlusNormal"/>
        <w:jc w:val="both"/>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8"/>
        <w:gridCol w:w="3431"/>
        <w:gridCol w:w="245"/>
        <w:gridCol w:w="1285"/>
        <w:gridCol w:w="1559"/>
        <w:gridCol w:w="1560"/>
        <w:gridCol w:w="1417"/>
        <w:gridCol w:w="1559"/>
        <w:gridCol w:w="3782"/>
        <w:gridCol w:w="46"/>
      </w:tblGrid>
      <w:tr w:rsidR="00D00347" w:rsidRPr="004963E2" w14:paraId="282304FF" w14:textId="77777777" w:rsidTr="00E950A7">
        <w:trPr>
          <w:gridAfter w:val="1"/>
          <w:wAfter w:w="46" w:type="dxa"/>
        </w:trPr>
        <w:tc>
          <w:tcPr>
            <w:tcW w:w="3784" w:type="dxa"/>
            <w:gridSpan w:val="3"/>
            <w:shd w:val="clear" w:color="auto" w:fill="auto"/>
          </w:tcPr>
          <w:p w14:paraId="6678F400" w14:textId="77777777" w:rsidR="00D00347" w:rsidRPr="0033235F" w:rsidRDefault="00D00347" w:rsidP="000E6F1D">
            <w:pPr>
              <w:pStyle w:val="ConsPlusNormal"/>
              <w:rPr>
                <w:rFonts w:ascii="Times New Roman" w:hAnsi="Times New Roman"/>
                <w:sz w:val="24"/>
                <w:szCs w:val="24"/>
              </w:rPr>
            </w:pPr>
            <w:r w:rsidRPr="0033235F">
              <w:rPr>
                <w:rFonts w:ascii="Times New Roman" w:hAnsi="Times New Roman"/>
                <w:sz w:val="24"/>
                <w:szCs w:val="24"/>
              </w:rPr>
              <w:t xml:space="preserve">Координатор </w:t>
            </w:r>
            <w:r>
              <w:rPr>
                <w:rFonts w:ascii="Times New Roman" w:hAnsi="Times New Roman"/>
                <w:sz w:val="24"/>
                <w:szCs w:val="24"/>
              </w:rPr>
              <w:t>муниципальной программы</w:t>
            </w:r>
          </w:p>
        </w:tc>
        <w:tc>
          <w:tcPr>
            <w:tcW w:w="11162" w:type="dxa"/>
            <w:gridSpan w:val="6"/>
          </w:tcPr>
          <w:p w14:paraId="4935985D" w14:textId="77777777" w:rsidR="00D00347" w:rsidRPr="0033235F" w:rsidRDefault="00D00347" w:rsidP="000E6F1D">
            <w:pPr>
              <w:pStyle w:val="ConsPlusNormal"/>
              <w:rPr>
                <w:rFonts w:ascii="Times New Roman" w:hAnsi="Times New Roman"/>
                <w:sz w:val="24"/>
                <w:szCs w:val="24"/>
              </w:rPr>
            </w:pPr>
            <w:r>
              <w:rPr>
                <w:rFonts w:ascii="Times New Roman" w:hAnsi="Times New Roman"/>
                <w:sz w:val="24"/>
                <w:szCs w:val="24"/>
              </w:rPr>
              <w:t xml:space="preserve">Первый заместитель Главы Администрации Рузского городского округа </w:t>
            </w:r>
            <w:proofErr w:type="spellStart"/>
            <w:r>
              <w:rPr>
                <w:rFonts w:ascii="Times New Roman" w:hAnsi="Times New Roman"/>
                <w:sz w:val="24"/>
                <w:szCs w:val="24"/>
              </w:rPr>
              <w:t>Пеняев</w:t>
            </w:r>
            <w:proofErr w:type="spellEnd"/>
            <w:r>
              <w:rPr>
                <w:rFonts w:ascii="Times New Roman" w:hAnsi="Times New Roman"/>
                <w:sz w:val="24"/>
                <w:szCs w:val="24"/>
              </w:rPr>
              <w:t xml:space="preserve"> Ю.А.</w:t>
            </w:r>
          </w:p>
        </w:tc>
      </w:tr>
      <w:tr w:rsidR="00D00347" w:rsidRPr="004963E2" w14:paraId="636B5CD9" w14:textId="77777777" w:rsidTr="00E950A7">
        <w:trPr>
          <w:gridAfter w:val="1"/>
          <w:wAfter w:w="46" w:type="dxa"/>
        </w:trPr>
        <w:tc>
          <w:tcPr>
            <w:tcW w:w="3784" w:type="dxa"/>
            <w:gridSpan w:val="3"/>
          </w:tcPr>
          <w:p w14:paraId="628382FA" w14:textId="77777777" w:rsidR="00D00347" w:rsidRPr="0033235F" w:rsidRDefault="00D00347" w:rsidP="000E6F1D">
            <w:pPr>
              <w:pStyle w:val="ConsPlusNormal"/>
              <w:rPr>
                <w:rFonts w:ascii="Times New Roman" w:hAnsi="Times New Roman"/>
                <w:sz w:val="24"/>
                <w:szCs w:val="24"/>
              </w:rPr>
            </w:pPr>
            <w:r>
              <w:rPr>
                <w:rFonts w:ascii="Times New Roman" w:hAnsi="Times New Roman"/>
                <w:sz w:val="24"/>
                <w:szCs w:val="24"/>
              </w:rPr>
              <w:t>З</w:t>
            </w:r>
            <w:r w:rsidRPr="0033235F">
              <w:rPr>
                <w:rFonts w:ascii="Times New Roman" w:hAnsi="Times New Roman"/>
                <w:sz w:val="24"/>
                <w:szCs w:val="24"/>
              </w:rPr>
              <w:t xml:space="preserve">аказчик </w:t>
            </w:r>
            <w:r>
              <w:rPr>
                <w:rFonts w:ascii="Times New Roman" w:hAnsi="Times New Roman"/>
                <w:sz w:val="24"/>
                <w:szCs w:val="24"/>
              </w:rPr>
              <w:t>муниципальной программы</w:t>
            </w:r>
            <w:r w:rsidRPr="0033235F">
              <w:rPr>
                <w:rFonts w:ascii="Times New Roman" w:hAnsi="Times New Roman"/>
                <w:sz w:val="24"/>
                <w:szCs w:val="24"/>
              </w:rPr>
              <w:t xml:space="preserve"> </w:t>
            </w:r>
          </w:p>
        </w:tc>
        <w:tc>
          <w:tcPr>
            <w:tcW w:w="11162" w:type="dxa"/>
            <w:gridSpan w:val="6"/>
          </w:tcPr>
          <w:p w14:paraId="6A449094" w14:textId="77777777" w:rsidR="00D00347" w:rsidRPr="0033235F" w:rsidRDefault="00D00347" w:rsidP="000E6F1D">
            <w:pPr>
              <w:pStyle w:val="ConsPlusNormal"/>
              <w:rPr>
                <w:rFonts w:ascii="Times New Roman" w:hAnsi="Times New Roman"/>
                <w:sz w:val="24"/>
                <w:szCs w:val="24"/>
              </w:rPr>
            </w:pPr>
            <w:r>
              <w:rPr>
                <w:rFonts w:ascii="Times New Roman" w:hAnsi="Times New Roman"/>
                <w:sz w:val="24"/>
                <w:szCs w:val="24"/>
              </w:rPr>
              <w:t>Администрация Рузского городского округа</w:t>
            </w:r>
          </w:p>
        </w:tc>
      </w:tr>
      <w:tr w:rsidR="00D00347" w:rsidRPr="00BB7F92" w14:paraId="0355F7D3" w14:textId="77777777" w:rsidTr="00E950A7">
        <w:trPr>
          <w:gridAfter w:val="1"/>
          <w:wAfter w:w="46" w:type="dxa"/>
        </w:trPr>
        <w:tc>
          <w:tcPr>
            <w:tcW w:w="3784" w:type="dxa"/>
            <w:gridSpan w:val="3"/>
          </w:tcPr>
          <w:p w14:paraId="28D5DDEE" w14:textId="77777777" w:rsidR="00D00347" w:rsidRPr="00BB7F92" w:rsidRDefault="00D00347" w:rsidP="000E6F1D">
            <w:pPr>
              <w:pStyle w:val="ConsPlusNormal"/>
              <w:rPr>
                <w:rFonts w:ascii="Times New Roman" w:hAnsi="Times New Roman"/>
                <w:sz w:val="24"/>
                <w:szCs w:val="24"/>
              </w:rPr>
            </w:pPr>
            <w:r w:rsidRPr="00BB7F92">
              <w:rPr>
                <w:rFonts w:ascii="Times New Roman" w:hAnsi="Times New Roman"/>
                <w:sz w:val="24"/>
                <w:szCs w:val="24"/>
              </w:rPr>
              <w:t>Цели муниципальной программы</w:t>
            </w:r>
          </w:p>
        </w:tc>
        <w:tc>
          <w:tcPr>
            <w:tcW w:w="11162" w:type="dxa"/>
            <w:gridSpan w:val="6"/>
          </w:tcPr>
          <w:p w14:paraId="2FAFB8EC" w14:textId="77777777" w:rsidR="00D00347" w:rsidRPr="00BB7F92" w:rsidRDefault="00D00347" w:rsidP="000E6F1D">
            <w:pPr>
              <w:pStyle w:val="ConsPlusNormal"/>
              <w:rPr>
                <w:rFonts w:ascii="Times New Roman" w:hAnsi="Times New Roman"/>
                <w:sz w:val="24"/>
                <w:szCs w:val="24"/>
              </w:rPr>
            </w:pPr>
            <w:r w:rsidRPr="00BB7F92">
              <w:rPr>
                <w:rFonts w:ascii="Times New Roman" w:hAnsi="Times New Roman"/>
                <w:sz w:val="24"/>
                <w:szCs w:val="24"/>
              </w:rPr>
              <w:t>Обеспечение открытости и прозрачности деятельности органов местного самоуправления и создание условий для осуществления гражданского контроля за деятельностью органов местного самоуправления муниципальных образований, укрепления межнационального и межконфессионального мира и согласия,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tc>
      </w:tr>
      <w:tr w:rsidR="00D00347" w:rsidRPr="00BB7F92" w14:paraId="3701E155" w14:textId="77777777" w:rsidTr="00E950A7">
        <w:trPr>
          <w:gridAfter w:val="1"/>
          <w:wAfter w:w="46" w:type="dxa"/>
        </w:trPr>
        <w:tc>
          <w:tcPr>
            <w:tcW w:w="3784" w:type="dxa"/>
            <w:gridSpan w:val="3"/>
          </w:tcPr>
          <w:p w14:paraId="14111513" w14:textId="77777777" w:rsidR="00D00347" w:rsidRPr="00BB7F92" w:rsidRDefault="00D00347" w:rsidP="000E6F1D">
            <w:pPr>
              <w:pStyle w:val="ConsPlusNormal"/>
              <w:rPr>
                <w:rFonts w:ascii="Times New Roman" w:hAnsi="Times New Roman"/>
                <w:sz w:val="24"/>
                <w:szCs w:val="24"/>
              </w:rPr>
            </w:pPr>
            <w:r w:rsidRPr="00BB7F92">
              <w:rPr>
                <w:rFonts w:ascii="Times New Roman" w:hAnsi="Times New Roman"/>
                <w:sz w:val="24"/>
                <w:szCs w:val="24"/>
              </w:rPr>
              <w:t>Перечень подпрограмм</w:t>
            </w:r>
          </w:p>
        </w:tc>
        <w:tc>
          <w:tcPr>
            <w:tcW w:w="11162" w:type="dxa"/>
            <w:gridSpan w:val="6"/>
          </w:tcPr>
          <w:p w14:paraId="6E622EF3" w14:textId="77777777" w:rsidR="00D00347" w:rsidRPr="00BB7F92" w:rsidRDefault="00FF2365" w:rsidP="000E6F1D">
            <w:pPr>
              <w:widowControl w:val="0"/>
              <w:autoSpaceDE w:val="0"/>
              <w:autoSpaceDN w:val="0"/>
              <w:adjustRightInd w:val="0"/>
            </w:pPr>
            <w:hyperlink w:anchor="P1207" w:history="1">
              <w:r w:rsidR="00D00347" w:rsidRPr="00BB7F92">
                <w:t>Подпрограмма 1</w:t>
              </w:r>
            </w:hyperlink>
            <w:r w:rsidR="00D00347" w:rsidRPr="00BB7F92">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D00347" w:rsidRPr="00BB7F92">
              <w:t>медиасреды</w:t>
            </w:r>
            <w:proofErr w:type="spellEnd"/>
            <w:r w:rsidR="00D00347" w:rsidRPr="00BB7F92">
              <w:t>».</w:t>
            </w:r>
          </w:p>
          <w:p w14:paraId="47B01132" w14:textId="77777777" w:rsidR="00D00347" w:rsidRPr="00BB7F92" w:rsidRDefault="00FF2365" w:rsidP="000E6F1D">
            <w:pPr>
              <w:pStyle w:val="ConsPlusNormal"/>
              <w:rPr>
                <w:rFonts w:ascii="Times New Roman" w:hAnsi="Times New Roman"/>
                <w:sz w:val="24"/>
                <w:szCs w:val="24"/>
              </w:rPr>
            </w:pPr>
            <w:hyperlink w:anchor="P2820" w:history="1">
              <w:r w:rsidR="00D00347" w:rsidRPr="00BB7F92">
                <w:rPr>
                  <w:rFonts w:ascii="Times New Roman" w:hAnsi="Times New Roman"/>
                  <w:sz w:val="24"/>
                  <w:szCs w:val="24"/>
                </w:rPr>
                <w:t>Подпрограмма 2</w:t>
              </w:r>
            </w:hyperlink>
            <w:r w:rsidR="00D00347" w:rsidRPr="00BB7F92">
              <w:rPr>
                <w:rFonts w:ascii="Times New Roman" w:hAnsi="Times New Roman"/>
                <w:sz w:val="24"/>
                <w:szCs w:val="24"/>
              </w:rPr>
              <w:t xml:space="preserve"> «Мир и согласие. Новые возможности».</w:t>
            </w:r>
          </w:p>
          <w:p w14:paraId="48907AD0" w14:textId="77777777" w:rsidR="00D00347" w:rsidRPr="00BB7F92" w:rsidRDefault="00D00347" w:rsidP="000E6F1D">
            <w:pPr>
              <w:pStyle w:val="ConsPlusNormal"/>
              <w:rPr>
                <w:rFonts w:ascii="Times New Roman" w:hAnsi="Times New Roman"/>
                <w:sz w:val="24"/>
                <w:szCs w:val="24"/>
              </w:rPr>
            </w:pPr>
            <w:r w:rsidRPr="00BB7F92">
              <w:rPr>
                <w:rFonts w:ascii="Times New Roman" w:hAnsi="Times New Roman"/>
                <w:sz w:val="24"/>
                <w:szCs w:val="24"/>
              </w:rPr>
              <w:t>Подпрограмма 3 «Эффективное местное самоуправление Московской области»</w:t>
            </w:r>
          </w:p>
          <w:p w14:paraId="69C45A9F" w14:textId="77777777" w:rsidR="00D00347" w:rsidRPr="00BB7F92" w:rsidRDefault="00FF2365" w:rsidP="000E6F1D">
            <w:pPr>
              <w:pStyle w:val="ConsPlusNormal"/>
              <w:rPr>
                <w:rFonts w:ascii="Times New Roman" w:hAnsi="Times New Roman"/>
                <w:sz w:val="24"/>
                <w:szCs w:val="24"/>
              </w:rPr>
            </w:pPr>
            <w:hyperlink w:anchor="P4203" w:history="1">
              <w:r w:rsidR="00D00347" w:rsidRPr="00BB7F92">
                <w:rPr>
                  <w:rFonts w:ascii="Times New Roman" w:hAnsi="Times New Roman"/>
                  <w:sz w:val="24"/>
                  <w:szCs w:val="24"/>
                </w:rPr>
                <w:t>Подпрограмма 4</w:t>
              </w:r>
            </w:hyperlink>
            <w:r w:rsidR="00D00347" w:rsidRPr="00BB7F92">
              <w:rPr>
                <w:rFonts w:ascii="Times New Roman" w:hAnsi="Times New Roman"/>
                <w:sz w:val="24"/>
                <w:szCs w:val="24"/>
              </w:rPr>
              <w:t xml:space="preserve"> «Молодежь Подмосковья»</w:t>
            </w:r>
          </w:p>
          <w:p w14:paraId="2CD57688" w14:textId="77777777" w:rsidR="00D00347" w:rsidRPr="00BB7F92" w:rsidRDefault="00D00347" w:rsidP="000E6F1D">
            <w:pPr>
              <w:pStyle w:val="ConsPlusNormal"/>
              <w:rPr>
                <w:rFonts w:ascii="Times New Roman" w:hAnsi="Times New Roman"/>
                <w:sz w:val="24"/>
                <w:szCs w:val="24"/>
              </w:rPr>
            </w:pPr>
            <w:r w:rsidRPr="00BB7F92">
              <w:rPr>
                <w:rFonts w:ascii="Times New Roman" w:hAnsi="Times New Roman"/>
                <w:sz w:val="24"/>
                <w:szCs w:val="24"/>
              </w:rPr>
              <w:t>Подпрограмма 5 «Обеспечивающая Подпрограмма»</w:t>
            </w:r>
          </w:p>
          <w:p w14:paraId="638522B6" w14:textId="77777777" w:rsidR="00D00347" w:rsidRDefault="00D00347" w:rsidP="000E6F1D">
            <w:pPr>
              <w:pStyle w:val="ConsPlusNormal"/>
              <w:rPr>
                <w:rFonts w:ascii="Times New Roman" w:hAnsi="Times New Roman"/>
                <w:sz w:val="24"/>
                <w:szCs w:val="24"/>
              </w:rPr>
            </w:pPr>
            <w:r w:rsidRPr="00BB7F92">
              <w:rPr>
                <w:rFonts w:ascii="Times New Roman" w:hAnsi="Times New Roman"/>
                <w:sz w:val="24"/>
                <w:szCs w:val="24"/>
              </w:rPr>
              <w:t>Подпрограмма 6 «Развитие туризма в Московской области»</w:t>
            </w:r>
          </w:p>
          <w:p w14:paraId="1431010C" w14:textId="4C093AF9" w:rsidR="00B53E04" w:rsidRPr="00BB7F92" w:rsidRDefault="00B53E04" w:rsidP="000E6F1D">
            <w:pPr>
              <w:pStyle w:val="ConsPlusNormal"/>
              <w:rPr>
                <w:rFonts w:ascii="Times New Roman" w:hAnsi="Times New Roman"/>
                <w:sz w:val="24"/>
                <w:szCs w:val="24"/>
              </w:rPr>
            </w:pPr>
            <w:r>
              <w:rPr>
                <w:rFonts w:ascii="Times New Roman" w:hAnsi="Times New Roman"/>
                <w:sz w:val="24"/>
                <w:szCs w:val="24"/>
              </w:rPr>
              <w:t>Подпрограмма 7</w:t>
            </w:r>
            <w:r w:rsidRPr="00B53E04">
              <w:rPr>
                <w:rFonts w:ascii="Times New Roman" w:hAnsi="Times New Roman"/>
                <w:sz w:val="24"/>
                <w:szCs w:val="24"/>
              </w:rPr>
              <w:t xml:space="preserve"> </w:t>
            </w:r>
            <w:r>
              <w:rPr>
                <w:rFonts w:ascii="Times New Roman" w:hAnsi="Times New Roman"/>
                <w:sz w:val="24"/>
                <w:szCs w:val="24"/>
              </w:rPr>
              <w:t>«</w:t>
            </w:r>
            <w:r w:rsidRPr="00B53E04">
              <w:rPr>
                <w:rFonts w:ascii="Times New Roman" w:hAnsi="Times New Roman"/>
                <w:sz w:val="24"/>
                <w:szCs w:val="24"/>
              </w:rPr>
              <w:t>Развитие добровольчества (</w:t>
            </w:r>
            <w:proofErr w:type="spellStart"/>
            <w:r w:rsidRPr="00B53E04">
              <w:rPr>
                <w:rFonts w:ascii="Times New Roman" w:hAnsi="Times New Roman"/>
                <w:sz w:val="24"/>
                <w:szCs w:val="24"/>
              </w:rPr>
              <w:t>волонтерства</w:t>
            </w:r>
            <w:proofErr w:type="spellEnd"/>
            <w:r w:rsidRPr="00B53E04">
              <w:rPr>
                <w:rFonts w:ascii="Times New Roman" w:hAnsi="Times New Roman"/>
                <w:sz w:val="24"/>
                <w:szCs w:val="24"/>
              </w:rPr>
              <w:t>) в Московской области»</w:t>
            </w:r>
          </w:p>
        </w:tc>
      </w:tr>
      <w:tr w:rsidR="00E950A7" w:rsidRPr="00756B25" w14:paraId="05FEC820"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vMerge w:val="restart"/>
            <w:tcBorders>
              <w:top w:val="single" w:sz="4" w:space="0" w:color="auto"/>
              <w:bottom w:val="nil"/>
              <w:right w:val="nil"/>
            </w:tcBorders>
          </w:tcPr>
          <w:p w14:paraId="0E92A142" w14:textId="77777777" w:rsidR="00E950A7" w:rsidRPr="00E950A7" w:rsidRDefault="00E950A7" w:rsidP="00B237B1">
            <w:pPr>
              <w:widowControl w:val="0"/>
              <w:autoSpaceDE w:val="0"/>
              <w:autoSpaceDN w:val="0"/>
              <w:adjustRightInd w:val="0"/>
              <w:rPr>
                <w:rFonts w:eastAsiaTheme="minorEastAsia"/>
                <w:sz w:val="26"/>
                <w:szCs w:val="26"/>
              </w:rPr>
            </w:pPr>
            <w:bookmarkStart w:id="3" w:name="sub_101"/>
            <w:r w:rsidRPr="00E950A7">
              <w:rPr>
                <w:rFonts w:eastAsiaTheme="minorEastAsia"/>
                <w:sz w:val="26"/>
                <w:szCs w:val="26"/>
              </w:rPr>
              <w:lastRenderedPageBreak/>
              <w:t xml:space="preserve">Источники финансирования муниципальной программы, </w:t>
            </w:r>
          </w:p>
          <w:p w14:paraId="2A410D7C"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в том числе по годам:</w:t>
            </w:r>
            <w:bookmarkEnd w:id="3"/>
          </w:p>
        </w:tc>
        <w:tc>
          <w:tcPr>
            <w:tcW w:w="11453" w:type="dxa"/>
            <w:gridSpan w:val="8"/>
            <w:tcBorders>
              <w:top w:val="single" w:sz="4" w:space="0" w:color="auto"/>
              <w:left w:val="single" w:sz="4" w:space="0" w:color="auto"/>
              <w:bottom w:val="nil"/>
            </w:tcBorders>
          </w:tcPr>
          <w:p w14:paraId="1CAF23D8"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Расходы (тыс. рублей)</w:t>
            </w:r>
          </w:p>
        </w:tc>
      </w:tr>
      <w:tr w:rsidR="00E950A7" w:rsidRPr="00756B25" w14:paraId="4AFD3496"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Height w:val="833"/>
        </w:trPr>
        <w:tc>
          <w:tcPr>
            <w:tcW w:w="3431" w:type="dxa"/>
            <w:vMerge/>
            <w:tcBorders>
              <w:top w:val="nil"/>
              <w:bottom w:val="nil"/>
              <w:right w:val="nil"/>
            </w:tcBorders>
          </w:tcPr>
          <w:p w14:paraId="1A501F03" w14:textId="77777777" w:rsidR="00E950A7" w:rsidRPr="00E950A7" w:rsidRDefault="00E950A7" w:rsidP="00B237B1">
            <w:pPr>
              <w:widowControl w:val="0"/>
              <w:autoSpaceDE w:val="0"/>
              <w:autoSpaceDN w:val="0"/>
              <w:adjustRightInd w:val="0"/>
              <w:jc w:val="both"/>
              <w:rPr>
                <w:rFonts w:eastAsiaTheme="minorEastAsia"/>
                <w:sz w:val="26"/>
                <w:szCs w:val="26"/>
              </w:rPr>
            </w:pPr>
          </w:p>
        </w:tc>
        <w:tc>
          <w:tcPr>
            <w:tcW w:w="1530" w:type="dxa"/>
            <w:gridSpan w:val="2"/>
            <w:tcBorders>
              <w:top w:val="single" w:sz="4" w:space="0" w:color="auto"/>
              <w:left w:val="single" w:sz="4" w:space="0" w:color="auto"/>
              <w:bottom w:val="nil"/>
              <w:right w:val="nil"/>
            </w:tcBorders>
          </w:tcPr>
          <w:p w14:paraId="0EC27016"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Всего</w:t>
            </w:r>
          </w:p>
        </w:tc>
        <w:tc>
          <w:tcPr>
            <w:tcW w:w="1559" w:type="dxa"/>
            <w:tcBorders>
              <w:top w:val="single" w:sz="4" w:space="0" w:color="auto"/>
              <w:left w:val="single" w:sz="4" w:space="0" w:color="auto"/>
              <w:bottom w:val="nil"/>
              <w:right w:val="nil"/>
            </w:tcBorders>
          </w:tcPr>
          <w:p w14:paraId="5452C618"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202</w:t>
            </w:r>
            <w:r w:rsidRPr="00E950A7">
              <w:rPr>
                <w:rFonts w:eastAsiaTheme="minorEastAsia"/>
                <w:sz w:val="26"/>
                <w:szCs w:val="26"/>
                <w:lang w:val="en-US"/>
              </w:rPr>
              <w:t>0</w:t>
            </w:r>
            <w:r w:rsidRPr="00E950A7">
              <w:rPr>
                <w:rFonts w:eastAsiaTheme="minorEastAsia"/>
                <w:sz w:val="26"/>
                <w:szCs w:val="26"/>
              </w:rPr>
              <w:t> год</w:t>
            </w:r>
          </w:p>
        </w:tc>
        <w:tc>
          <w:tcPr>
            <w:tcW w:w="1560" w:type="dxa"/>
            <w:tcBorders>
              <w:top w:val="single" w:sz="4" w:space="0" w:color="auto"/>
              <w:left w:val="single" w:sz="4" w:space="0" w:color="auto"/>
              <w:bottom w:val="nil"/>
              <w:right w:val="nil"/>
            </w:tcBorders>
          </w:tcPr>
          <w:p w14:paraId="06867937"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202</w:t>
            </w:r>
            <w:r w:rsidRPr="00E950A7">
              <w:rPr>
                <w:rFonts w:eastAsiaTheme="minorEastAsia"/>
                <w:sz w:val="26"/>
                <w:szCs w:val="26"/>
                <w:lang w:val="en-US"/>
              </w:rPr>
              <w:t>1</w:t>
            </w:r>
            <w:r w:rsidRPr="00E950A7">
              <w:rPr>
                <w:rFonts w:eastAsiaTheme="minorEastAsia"/>
                <w:sz w:val="26"/>
                <w:szCs w:val="26"/>
              </w:rPr>
              <w:t> год</w:t>
            </w:r>
          </w:p>
        </w:tc>
        <w:tc>
          <w:tcPr>
            <w:tcW w:w="1417" w:type="dxa"/>
            <w:tcBorders>
              <w:top w:val="single" w:sz="4" w:space="0" w:color="auto"/>
              <w:left w:val="single" w:sz="4" w:space="0" w:color="auto"/>
              <w:bottom w:val="nil"/>
              <w:right w:val="nil"/>
            </w:tcBorders>
          </w:tcPr>
          <w:p w14:paraId="6FE4D512"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202</w:t>
            </w:r>
            <w:r w:rsidRPr="00E950A7">
              <w:rPr>
                <w:rFonts w:eastAsiaTheme="minorEastAsia"/>
                <w:sz w:val="26"/>
                <w:szCs w:val="26"/>
                <w:lang w:val="en-US"/>
              </w:rPr>
              <w:t>2</w:t>
            </w:r>
            <w:r w:rsidRPr="00E950A7">
              <w:rPr>
                <w:rFonts w:eastAsiaTheme="minorEastAsia"/>
                <w:sz w:val="26"/>
                <w:szCs w:val="26"/>
              </w:rPr>
              <w:t> год</w:t>
            </w:r>
          </w:p>
        </w:tc>
        <w:tc>
          <w:tcPr>
            <w:tcW w:w="1559" w:type="dxa"/>
            <w:tcBorders>
              <w:top w:val="single" w:sz="4" w:space="0" w:color="auto"/>
              <w:left w:val="single" w:sz="4" w:space="0" w:color="auto"/>
              <w:bottom w:val="nil"/>
              <w:right w:val="nil"/>
            </w:tcBorders>
          </w:tcPr>
          <w:p w14:paraId="38CF062E"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202</w:t>
            </w:r>
            <w:r w:rsidRPr="00E950A7">
              <w:rPr>
                <w:rFonts w:eastAsiaTheme="minorEastAsia"/>
                <w:sz w:val="26"/>
                <w:szCs w:val="26"/>
                <w:lang w:val="en-US"/>
              </w:rPr>
              <w:t>3</w:t>
            </w:r>
            <w:r w:rsidRPr="00E950A7">
              <w:rPr>
                <w:rFonts w:eastAsiaTheme="minorEastAsia"/>
                <w:sz w:val="26"/>
                <w:szCs w:val="26"/>
              </w:rPr>
              <w:t> год</w:t>
            </w:r>
          </w:p>
        </w:tc>
        <w:tc>
          <w:tcPr>
            <w:tcW w:w="3828" w:type="dxa"/>
            <w:gridSpan w:val="2"/>
            <w:tcBorders>
              <w:top w:val="single" w:sz="4" w:space="0" w:color="auto"/>
              <w:left w:val="single" w:sz="4" w:space="0" w:color="auto"/>
              <w:bottom w:val="nil"/>
            </w:tcBorders>
          </w:tcPr>
          <w:p w14:paraId="792CE940" w14:textId="77777777" w:rsidR="00E950A7" w:rsidRPr="00E950A7" w:rsidRDefault="00E950A7" w:rsidP="00B237B1">
            <w:pPr>
              <w:widowControl w:val="0"/>
              <w:autoSpaceDE w:val="0"/>
              <w:autoSpaceDN w:val="0"/>
              <w:adjustRightInd w:val="0"/>
              <w:jc w:val="center"/>
              <w:rPr>
                <w:rFonts w:eastAsiaTheme="minorEastAsia"/>
                <w:sz w:val="26"/>
                <w:szCs w:val="26"/>
              </w:rPr>
            </w:pPr>
            <w:r w:rsidRPr="00E950A7">
              <w:rPr>
                <w:rFonts w:eastAsiaTheme="minorEastAsia"/>
                <w:sz w:val="26"/>
                <w:szCs w:val="26"/>
              </w:rPr>
              <w:t>202</w:t>
            </w:r>
            <w:r w:rsidRPr="00E950A7">
              <w:rPr>
                <w:rFonts w:eastAsiaTheme="minorEastAsia"/>
                <w:sz w:val="26"/>
                <w:szCs w:val="26"/>
                <w:lang w:val="en-US"/>
              </w:rPr>
              <w:t>4</w:t>
            </w:r>
            <w:r w:rsidRPr="00E950A7">
              <w:rPr>
                <w:rFonts w:eastAsiaTheme="minorEastAsia"/>
                <w:sz w:val="26"/>
                <w:szCs w:val="26"/>
              </w:rPr>
              <w:t> год</w:t>
            </w:r>
          </w:p>
        </w:tc>
      </w:tr>
      <w:tr w:rsidR="00E950A7" w:rsidRPr="00875377" w14:paraId="7B754843"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tcBorders>
              <w:top w:val="single" w:sz="4" w:space="0" w:color="auto"/>
              <w:bottom w:val="nil"/>
              <w:right w:val="nil"/>
            </w:tcBorders>
          </w:tcPr>
          <w:p w14:paraId="6ED72D8A"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Средства бюджета Московской области</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4FFAF92C" w14:textId="2C88B9AF" w:rsidR="00E950A7" w:rsidRPr="00E950A7" w:rsidRDefault="00270BB1" w:rsidP="00B237B1">
            <w:pPr>
              <w:jc w:val="center"/>
              <w:rPr>
                <w:sz w:val="26"/>
                <w:szCs w:val="26"/>
              </w:rPr>
            </w:pPr>
            <w:r>
              <w:rPr>
                <w:sz w:val="26"/>
                <w:szCs w:val="26"/>
              </w:rPr>
              <w:t>2</w:t>
            </w:r>
            <w:r w:rsidR="008E484C">
              <w:rPr>
                <w:sz w:val="26"/>
                <w:szCs w:val="26"/>
              </w:rPr>
              <w:t xml:space="preserve"> </w:t>
            </w:r>
            <w:r>
              <w:rPr>
                <w:sz w:val="26"/>
                <w:szCs w:val="26"/>
              </w:rPr>
              <w:t>000</w:t>
            </w:r>
            <w:r w:rsidR="00E950A7" w:rsidRPr="00E950A7">
              <w:rPr>
                <w:sz w:val="26"/>
                <w:szCs w:val="26"/>
              </w:rPr>
              <w:t>,0</w:t>
            </w:r>
            <w:r w:rsidR="008E484C">
              <w:rPr>
                <w:sz w:val="26"/>
                <w:szCs w:val="26"/>
              </w:rPr>
              <w:t>0</w:t>
            </w:r>
          </w:p>
        </w:tc>
        <w:tc>
          <w:tcPr>
            <w:tcW w:w="1559" w:type="dxa"/>
            <w:tcBorders>
              <w:top w:val="single" w:sz="4" w:space="0" w:color="auto"/>
              <w:left w:val="nil"/>
              <w:bottom w:val="single" w:sz="4" w:space="0" w:color="auto"/>
              <w:right w:val="single" w:sz="4" w:space="0" w:color="auto"/>
            </w:tcBorders>
            <w:shd w:val="clear" w:color="auto" w:fill="auto"/>
          </w:tcPr>
          <w:p w14:paraId="6A35F881" w14:textId="144829B2" w:rsidR="00E950A7" w:rsidRPr="00E950A7" w:rsidRDefault="00270BB1" w:rsidP="00B237B1">
            <w:pPr>
              <w:jc w:val="center"/>
              <w:rPr>
                <w:sz w:val="26"/>
                <w:szCs w:val="26"/>
              </w:rPr>
            </w:pPr>
            <w:r>
              <w:rPr>
                <w:sz w:val="26"/>
                <w:szCs w:val="26"/>
              </w:rPr>
              <w:t>2</w:t>
            </w:r>
            <w:r w:rsidR="008E484C">
              <w:rPr>
                <w:sz w:val="26"/>
                <w:szCs w:val="26"/>
              </w:rPr>
              <w:t xml:space="preserve"> </w:t>
            </w:r>
            <w:r>
              <w:rPr>
                <w:sz w:val="26"/>
                <w:szCs w:val="26"/>
              </w:rPr>
              <w:t>000</w:t>
            </w:r>
            <w:r w:rsidR="00E950A7" w:rsidRPr="00E950A7">
              <w:rPr>
                <w:sz w:val="26"/>
                <w:szCs w:val="26"/>
              </w:rPr>
              <w:t>,</w:t>
            </w:r>
            <w:r w:rsidR="008E484C">
              <w:rPr>
                <w:sz w:val="26"/>
                <w:szCs w:val="26"/>
              </w:rPr>
              <w:t>00</w:t>
            </w:r>
          </w:p>
        </w:tc>
        <w:tc>
          <w:tcPr>
            <w:tcW w:w="1560" w:type="dxa"/>
            <w:tcBorders>
              <w:top w:val="single" w:sz="4" w:space="0" w:color="auto"/>
              <w:left w:val="nil"/>
              <w:bottom w:val="single" w:sz="4" w:space="0" w:color="auto"/>
              <w:right w:val="single" w:sz="4" w:space="0" w:color="auto"/>
            </w:tcBorders>
            <w:shd w:val="clear" w:color="auto" w:fill="auto"/>
          </w:tcPr>
          <w:p w14:paraId="338B5FCE" w14:textId="77777777" w:rsidR="00E950A7" w:rsidRPr="00E950A7" w:rsidRDefault="00E950A7" w:rsidP="00B237B1">
            <w:pPr>
              <w:jc w:val="center"/>
              <w:rPr>
                <w:sz w:val="26"/>
                <w:szCs w:val="26"/>
              </w:rPr>
            </w:pPr>
            <w:r w:rsidRPr="00E950A7">
              <w:rPr>
                <w:sz w:val="26"/>
                <w:szCs w:val="26"/>
              </w:rPr>
              <w:t>0,00</w:t>
            </w:r>
          </w:p>
        </w:tc>
        <w:tc>
          <w:tcPr>
            <w:tcW w:w="1417" w:type="dxa"/>
            <w:tcBorders>
              <w:top w:val="single" w:sz="4" w:space="0" w:color="auto"/>
              <w:left w:val="nil"/>
              <w:bottom w:val="single" w:sz="4" w:space="0" w:color="auto"/>
              <w:right w:val="single" w:sz="4" w:space="0" w:color="auto"/>
            </w:tcBorders>
            <w:shd w:val="clear" w:color="auto" w:fill="auto"/>
          </w:tcPr>
          <w:p w14:paraId="04E72DBE" w14:textId="77777777" w:rsidR="00E950A7" w:rsidRPr="00E950A7" w:rsidRDefault="00E950A7" w:rsidP="00B237B1">
            <w:pPr>
              <w:jc w:val="center"/>
              <w:rPr>
                <w:sz w:val="26"/>
                <w:szCs w:val="26"/>
              </w:rPr>
            </w:pPr>
            <w:r w:rsidRPr="00E950A7">
              <w:rPr>
                <w:sz w:val="26"/>
                <w:szCs w:val="26"/>
              </w:rPr>
              <w:t>0,00</w:t>
            </w:r>
          </w:p>
        </w:tc>
        <w:tc>
          <w:tcPr>
            <w:tcW w:w="1559" w:type="dxa"/>
            <w:tcBorders>
              <w:top w:val="single" w:sz="4" w:space="0" w:color="auto"/>
              <w:left w:val="nil"/>
              <w:bottom w:val="single" w:sz="4" w:space="0" w:color="auto"/>
              <w:right w:val="single" w:sz="4" w:space="0" w:color="auto"/>
            </w:tcBorders>
            <w:shd w:val="clear" w:color="auto" w:fill="auto"/>
          </w:tcPr>
          <w:p w14:paraId="33D28593" w14:textId="77777777" w:rsidR="00E950A7" w:rsidRPr="00E950A7" w:rsidRDefault="00E950A7" w:rsidP="00B237B1">
            <w:pPr>
              <w:jc w:val="center"/>
              <w:rPr>
                <w:sz w:val="26"/>
                <w:szCs w:val="26"/>
              </w:rPr>
            </w:pPr>
            <w:r w:rsidRPr="00E950A7">
              <w:rPr>
                <w:sz w:val="26"/>
                <w:szCs w:val="26"/>
              </w:rPr>
              <w:t>0,00</w:t>
            </w:r>
          </w:p>
        </w:tc>
        <w:tc>
          <w:tcPr>
            <w:tcW w:w="3828" w:type="dxa"/>
            <w:gridSpan w:val="2"/>
            <w:tcBorders>
              <w:top w:val="single" w:sz="4" w:space="0" w:color="auto"/>
              <w:left w:val="nil"/>
              <w:bottom w:val="single" w:sz="4" w:space="0" w:color="auto"/>
              <w:right w:val="single" w:sz="4" w:space="0" w:color="auto"/>
            </w:tcBorders>
            <w:shd w:val="clear" w:color="auto" w:fill="auto"/>
          </w:tcPr>
          <w:p w14:paraId="2E5B310B" w14:textId="77777777" w:rsidR="00E950A7" w:rsidRPr="00E950A7" w:rsidRDefault="00E950A7" w:rsidP="00B237B1">
            <w:pPr>
              <w:jc w:val="center"/>
              <w:rPr>
                <w:sz w:val="26"/>
                <w:szCs w:val="26"/>
              </w:rPr>
            </w:pPr>
            <w:r w:rsidRPr="00E950A7">
              <w:rPr>
                <w:sz w:val="26"/>
                <w:szCs w:val="26"/>
              </w:rPr>
              <w:t>0,00</w:t>
            </w:r>
          </w:p>
        </w:tc>
      </w:tr>
      <w:tr w:rsidR="00E950A7" w:rsidRPr="00875377" w14:paraId="5C48F5B3"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tcBorders>
              <w:top w:val="single" w:sz="4" w:space="0" w:color="auto"/>
              <w:bottom w:val="nil"/>
              <w:right w:val="nil"/>
            </w:tcBorders>
          </w:tcPr>
          <w:p w14:paraId="5D62274D"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Средства федерального бюджета</w:t>
            </w:r>
          </w:p>
        </w:tc>
        <w:tc>
          <w:tcPr>
            <w:tcW w:w="1530" w:type="dxa"/>
            <w:gridSpan w:val="2"/>
            <w:tcBorders>
              <w:top w:val="nil"/>
              <w:left w:val="single" w:sz="4" w:space="0" w:color="auto"/>
              <w:bottom w:val="single" w:sz="4" w:space="0" w:color="auto"/>
              <w:right w:val="single" w:sz="4" w:space="0" w:color="auto"/>
            </w:tcBorders>
            <w:shd w:val="clear" w:color="auto" w:fill="auto"/>
          </w:tcPr>
          <w:p w14:paraId="198AA3A5" w14:textId="1F6DF661" w:rsidR="00E950A7" w:rsidRPr="00E950A7" w:rsidRDefault="005E6B56" w:rsidP="00B237B1">
            <w:pPr>
              <w:jc w:val="center"/>
              <w:rPr>
                <w:sz w:val="26"/>
                <w:szCs w:val="26"/>
              </w:rPr>
            </w:pPr>
            <w:r>
              <w:rPr>
                <w:sz w:val="26"/>
                <w:szCs w:val="26"/>
              </w:rPr>
              <w:t>28</w:t>
            </w:r>
            <w:r w:rsidR="008E484C">
              <w:rPr>
                <w:sz w:val="26"/>
                <w:szCs w:val="26"/>
              </w:rPr>
              <w:t xml:space="preserve"> 860</w:t>
            </w:r>
            <w:r w:rsidR="00E950A7" w:rsidRPr="00E950A7">
              <w:rPr>
                <w:sz w:val="26"/>
                <w:szCs w:val="26"/>
              </w:rPr>
              <w:t>,0</w:t>
            </w:r>
            <w:r w:rsidR="008E484C">
              <w:rPr>
                <w:sz w:val="26"/>
                <w:szCs w:val="26"/>
              </w:rPr>
              <w:t>0</w:t>
            </w:r>
          </w:p>
        </w:tc>
        <w:tc>
          <w:tcPr>
            <w:tcW w:w="1559" w:type="dxa"/>
            <w:tcBorders>
              <w:top w:val="nil"/>
              <w:left w:val="nil"/>
              <w:bottom w:val="single" w:sz="4" w:space="0" w:color="auto"/>
              <w:right w:val="single" w:sz="4" w:space="0" w:color="auto"/>
            </w:tcBorders>
            <w:shd w:val="clear" w:color="auto" w:fill="auto"/>
          </w:tcPr>
          <w:p w14:paraId="76B4AF47" w14:textId="4EEE1A26" w:rsidR="00E950A7" w:rsidRPr="00E950A7" w:rsidRDefault="005E6B56" w:rsidP="00B237B1">
            <w:pPr>
              <w:jc w:val="center"/>
              <w:rPr>
                <w:sz w:val="26"/>
                <w:szCs w:val="26"/>
              </w:rPr>
            </w:pPr>
            <w:r>
              <w:rPr>
                <w:sz w:val="26"/>
                <w:szCs w:val="26"/>
              </w:rPr>
              <w:t>6</w:t>
            </w:r>
            <w:r w:rsidR="008E484C">
              <w:rPr>
                <w:sz w:val="26"/>
                <w:szCs w:val="26"/>
              </w:rPr>
              <w:t xml:space="preserve"> </w:t>
            </w:r>
            <w:r>
              <w:rPr>
                <w:sz w:val="26"/>
                <w:szCs w:val="26"/>
              </w:rPr>
              <w:t>367</w:t>
            </w:r>
            <w:r w:rsidR="00E950A7" w:rsidRPr="00E950A7">
              <w:rPr>
                <w:sz w:val="26"/>
                <w:szCs w:val="26"/>
              </w:rPr>
              <w:t>,0</w:t>
            </w:r>
            <w:r w:rsidR="008E484C">
              <w:rPr>
                <w:sz w:val="26"/>
                <w:szCs w:val="26"/>
              </w:rPr>
              <w:t>0</w:t>
            </w:r>
          </w:p>
        </w:tc>
        <w:tc>
          <w:tcPr>
            <w:tcW w:w="1560" w:type="dxa"/>
            <w:tcBorders>
              <w:top w:val="nil"/>
              <w:left w:val="nil"/>
              <w:bottom w:val="single" w:sz="4" w:space="0" w:color="auto"/>
              <w:right w:val="single" w:sz="4" w:space="0" w:color="auto"/>
            </w:tcBorders>
            <w:shd w:val="clear" w:color="auto" w:fill="auto"/>
          </w:tcPr>
          <w:p w14:paraId="0CB53BCB" w14:textId="179CE7CE" w:rsidR="00E950A7" w:rsidRPr="00E950A7" w:rsidRDefault="005E6B56" w:rsidP="00B237B1">
            <w:pPr>
              <w:jc w:val="center"/>
              <w:rPr>
                <w:sz w:val="26"/>
                <w:szCs w:val="26"/>
              </w:rPr>
            </w:pPr>
            <w:r>
              <w:rPr>
                <w:sz w:val="26"/>
                <w:szCs w:val="26"/>
              </w:rPr>
              <w:t>6</w:t>
            </w:r>
            <w:r w:rsidR="008E484C">
              <w:rPr>
                <w:sz w:val="26"/>
                <w:szCs w:val="26"/>
              </w:rPr>
              <w:t xml:space="preserve"> 457</w:t>
            </w:r>
            <w:r w:rsidR="00E950A7" w:rsidRPr="00E950A7">
              <w:rPr>
                <w:sz w:val="26"/>
                <w:szCs w:val="26"/>
              </w:rPr>
              <w:t>,00</w:t>
            </w:r>
          </w:p>
        </w:tc>
        <w:tc>
          <w:tcPr>
            <w:tcW w:w="1417" w:type="dxa"/>
            <w:tcBorders>
              <w:top w:val="nil"/>
              <w:left w:val="nil"/>
              <w:bottom w:val="single" w:sz="4" w:space="0" w:color="auto"/>
              <w:right w:val="single" w:sz="4" w:space="0" w:color="auto"/>
            </w:tcBorders>
            <w:shd w:val="clear" w:color="auto" w:fill="auto"/>
          </w:tcPr>
          <w:p w14:paraId="1FC39E1C" w14:textId="79757BF6" w:rsidR="00E950A7" w:rsidRPr="00E950A7" w:rsidRDefault="005E6B56" w:rsidP="00B237B1">
            <w:pPr>
              <w:jc w:val="center"/>
              <w:rPr>
                <w:sz w:val="26"/>
                <w:szCs w:val="26"/>
              </w:rPr>
            </w:pPr>
            <w:r>
              <w:rPr>
                <w:sz w:val="26"/>
                <w:szCs w:val="26"/>
              </w:rPr>
              <w:t>5</w:t>
            </w:r>
            <w:r w:rsidR="008E484C">
              <w:rPr>
                <w:sz w:val="26"/>
                <w:szCs w:val="26"/>
              </w:rPr>
              <w:t xml:space="preserve"> 676</w:t>
            </w:r>
            <w:r w:rsidR="00E950A7" w:rsidRPr="00E950A7">
              <w:rPr>
                <w:sz w:val="26"/>
                <w:szCs w:val="26"/>
              </w:rPr>
              <w:t>,00</w:t>
            </w:r>
          </w:p>
        </w:tc>
        <w:tc>
          <w:tcPr>
            <w:tcW w:w="1559" w:type="dxa"/>
            <w:tcBorders>
              <w:top w:val="nil"/>
              <w:left w:val="nil"/>
              <w:bottom w:val="single" w:sz="4" w:space="0" w:color="auto"/>
              <w:right w:val="single" w:sz="4" w:space="0" w:color="auto"/>
            </w:tcBorders>
            <w:shd w:val="clear" w:color="auto" w:fill="auto"/>
          </w:tcPr>
          <w:p w14:paraId="2E9556F7" w14:textId="2F745134" w:rsidR="00E950A7" w:rsidRPr="00E950A7" w:rsidRDefault="008E484C" w:rsidP="005E6B56">
            <w:pPr>
              <w:jc w:val="center"/>
              <w:rPr>
                <w:sz w:val="26"/>
                <w:szCs w:val="26"/>
              </w:rPr>
            </w:pPr>
            <w:r>
              <w:rPr>
                <w:sz w:val="26"/>
                <w:szCs w:val="26"/>
              </w:rPr>
              <w:t>5 180,00</w:t>
            </w:r>
          </w:p>
        </w:tc>
        <w:tc>
          <w:tcPr>
            <w:tcW w:w="3828" w:type="dxa"/>
            <w:gridSpan w:val="2"/>
            <w:tcBorders>
              <w:top w:val="nil"/>
              <w:left w:val="nil"/>
              <w:bottom w:val="single" w:sz="4" w:space="0" w:color="auto"/>
              <w:right w:val="single" w:sz="4" w:space="0" w:color="auto"/>
            </w:tcBorders>
            <w:shd w:val="clear" w:color="auto" w:fill="auto"/>
          </w:tcPr>
          <w:p w14:paraId="3235FD73" w14:textId="1747D318" w:rsidR="00E950A7" w:rsidRPr="00E950A7" w:rsidRDefault="008E484C" w:rsidP="005E6B56">
            <w:pPr>
              <w:jc w:val="center"/>
              <w:rPr>
                <w:sz w:val="26"/>
                <w:szCs w:val="26"/>
              </w:rPr>
            </w:pPr>
            <w:r>
              <w:rPr>
                <w:sz w:val="26"/>
                <w:szCs w:val="26"/>
              </w:rPr>
              <w:t>5 180,00</w:t>
            </w:r>
          </w:p>
        </w:tc>
      </w:tr>
      <w:tr w:rsidR="00E950A7" w:rsidRPr="00D72DF1" w14:paraId="3D9E2E77"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tcBorders>
              <w:top w:val="single" w:sz="4" w:space="0" w:color="auto"/>
              <w:bottom w:val="nil"/>
              <w:right w:val="nil"/>
            </w:tcBorders>
          </w:tcPr>
          <w:p w14:paraId="7606B475"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Средства бюджета муниципального образования</w:t>
            </w:r>
          </w:p>
          <w:p w14:paraId="7A45E3F0" w14:textId="77777777" w:rsidR="00E950A7" w:rsidRPr="00E950A7" w:rsidRDefault="00E950A7" w:rsidP="00B237B1">
            <w:pPr>
              <w:widowControl w:val="0"/>
              <w:autoSpaceDE w:val="0"/>
              <w:autoSpaceDN w:val="0"/>
              <w:adjustRightInd w:val="0"/>
              <w:rPr>
                <w:rFonts w:eastAsiaTheme="minorEastAsia"/>
                <w:sz w:val="26"/>
                <w:szCs w:val="26"/>
              </w:rPr>
            </w:pPr>
          </w:p>
        </w:tc>
        <w:tc>
          <w:tcPr>
            <w:tcW w:w="1530" w:type="dxa"/>
            <w:gridSpan w:val="2"/>
            <w:tcBorders>
              <w:top w:val="nil"/>
              <w:left w:val="single" w:sz="4" w:space="0" w:color="auto"/>
              <w:bottom w:val="single" w:sz="4" w:space="0" w:color="auto"/>
              <w:right w:val="single" w:sz="4" w:space="0" w:color="auto"/>
            </w:tcBorders>
            <w:shd w:val="clear" w:color="auto" w:fill="auto"/>
          </w:tcPr>
          <w:p w14:paraId="66465CB4" w14:textId="5891A128" w:rsidR="00E950A7" w:rsidRPr="00270BB1" w:rsidRDefault="00E950A7" w:rsidP="00270BB1">
            <w:pPr>
              <w:jc w:val="center"/>
              <w:rPr>
                <w:sz w:val="26"/>
                <w:szCs w:val="26"/>
                <w:highlight w:val="yellow"/>
              </w:rPr>
            </w:pPr>
            <w:r w:rsidRPr="00E950A7">
              <w:rPr>
                <w:sz w:val="26"/>
                <w:szCs w:val="26"/>
              </w:rPr>
              <w:t>1</w:t>
            </w:r>
            <w:r w:rsidR="00270BB1">
              <w:rPr>
                <w:sz w:val="26"/>
                <w:szCs w:val="26"/>
              </w:rPr>
              <w:t>4</w:t>
            </w:r>
            <w:r w:rsidR="008E484C">
              <w:rPr>
                <w:sz w:val="26"/>
                <w:szCs w:val="26"/>
              </w:rPr>
              <w:t>4</w:t>
            </w:r>
            <w:r w:rsidRPr="00E950A7">
              <w:rPr>
                <w:sz w:val="26"/>
                <w:szCs w:val="26"/>
              </w:rPr>
              <w:t xml:space="preserve"> </w:t>
            </w:r>
            <w:r w:rsidR="008E484C">
              <w:rPr>
                <w:sz w:val="26"/>
                <w:szCs w:val="26"/>
              </w:rPr>
              <w:t>459</w:t>
            </w:r>
            <w:r w:rsidRPr="00E950A7">
              <w:rPr>
                <w:sz w:val="26"/>
                <w:szCs w:val="26"/>
              </w:rPr>
              <w:t>,</w:t>
            </w:r>
            <w:r w:rsidR="008E484C">
              <w:rPr>
                <w:sz w:val="26"/>
                <w:szCs w:val="26"/>
              </w:rPr>
              <w:t>00</w:t>
            </w:r>
          </w:p>
        </w:tc>
        <w:tc>
          <w:tcPr>
            <w:tcW w:w="1559" w:type="dxa"/>
            <w:tcBorders>
              <w:top w:val="nil"/>
              <w:left w:val="nil"/>
              <w:bottom w:val="single" w:sz="4" w:space="0" w:color="auto"/>
              <w:right w:val="single" w:sz="4" w:space="0" w:color="auto"/>
            </w:tcBorders>
            <w:shd w:val="clear" w:color="auto" w:fill="auto"/>
          </w:tcPr>
          <w:p w14:paraId="345F6299" w14:textId="066F0D1F" w:rsidR="00E950A7" w:rsidRPr="00E950A7" w:rsidRDefault="00270BB1" w:rsidP="00270BB1">
            <w:pPr>
              <w:jc w:val="center"/>
              <w:rPr>
                <w:sz w:val="26"/>
                <w:szCs w:val="26"/>
                <w:highlight w:val="yellow"/>
              </w:rPr>
            </w:pPr>
            <w:r>
              <w:rPr>
                <w:sz w:val="26"/>
                <w:szCs w:val="26"/>
              </w:rPr>
              <w:t>30</w:t>
            </w:r>
            <w:r w:rsidR="00E950A7" w:rsidRPr="00E950A7">
              <w:rPr>
                <w:sz w:val="26"/>
                <w:szCs w:val="26"/>
              </w:rPr>
              <w:t xml:space="preserve"> </w:t>
            </w:r>
            <w:r>
              <w:rPr>
                <w:sz w:val="26"/>
                <w:szCs w:val="26"/>
              </w:rPr>
              <w:t>077</w:t>
            </w:r>
            <w:r w:rsidR="005E6B56">
              <w:rPr>
                <w:sz w:val="26"/>
                <w:szCs w:val="26"/>
              </w:rPr>
              <w:t>,</w:t>
            </w:r>
            <w:r>
              <w:rPr>
                <w:sz w:val="26"/>
                <w:szCs w:val="26"/>
              </w:rPr>
              <w:t>29</w:t>
            </w:r>
          </w:p>
        </w:tc>
        <w:tc>
          <w:tcPr>
            <w:tcW w:w="1560" w:type="dxa"/>
            <w:tcBorders>
              <w:top w:val="nil"/>
              <w:left w:val="nil"/>
              <w:bottom w:val="single" w:sz="4" w:space="0" w:color="auto"/>
              <w:right w:val="single" w:sz="4" w:space="0" w:color="auto"/>
            </w:tcBorders>
            <w:shd w:val="clear" w:color="auto" w:fill="auto"/>
          </w:tcPr>
          <w:p w14:paraId="4A564F10" w14:textId="181ECDEF" w:rsidR="00E950A7" w:rsidRPr="00E950A7" w:rsidRDefault="00E950A7" w:rsidP="005E6B56">
            <w:pPr>
              <w:jc w:val="center"/>
              <w:rPr>
                <w:sz w:val="26"/>
                <w:szCs w:val="26"/>
                <w:highlight w:val="yellow"/>
              </w:rPr>
            </w:pPr>
            <w:r w:rsidRPr="00E950A7">
              <w:rPr>
                <w:sz w:val="26"/>
                <w:szCs w:val="26"/>
              </w:rPr>
              <w:t>2</w:t>
            </w:r>
            <w:r w:rsidR="005E6B56">
              <w:rPr>
                <w:sz w:val="26"/>
                <w:szCs w:val="26"/>
              </w:rPr>
              <w:t>8</w:t>
            </w:r>
            <w:r w:rsidRPr="00E950A7">
              <w:rPr>
                <w:sz w:val="26"/>
                <w:szCs w:val="26"/>
              </w:rPr>
              <w:t xml:space="preserve"> </w:t>
            </w:r>
            <w:r w:rsidR="008E484C">
              <w:rPr>
                <w:sz w:val="26"/>
                <w:szCs w:val="26"/>
              </w:rPr>
              <w:t>291</w:t>
            </w:r>
            <w:r w:rsidRPr="00E950A7">
              <w:rPr>
                <w:sz w:val="26"/>
                <w:szCs w:val="26"/>
              </w:rPr>
              <w:t>,</w:t>
            </w:r>
            <w:r w:rsidR="008E484C">
              <w:rPr>
                <w:sz w:val="26"/>
                <w:szCs w:val="26"/>
              </w:rPr>
              <w:t>01</w:t>
            </w:r>
          </w:p>
        </w:tc>
        <w:tc>
          <w:tcPr>
            <w:tcW w:w="1417" w:type="dxa"/>
            <w:tcBorders>
              <w:top w:val="nil"/>
              <w:left w:val="nil"/>
              <w:bottom w:val="single" w:sz="4" w:space="0" w:color="auto"/>
              <w:right w:val="single" w:sz="4" w:space="0" w:color="auto"/>
            </w:tcBorders>
            <w:shd w:val="clear" w:color="auto" w:fill="auto"/>
          </w:tcPr>
          <w:p w14:paraId="6C23FD97" w14:textId="64C09089" w:rsidR="00E950A7" w:rsidRPr="00E950A7" w:rsidRDefault="00E950A7" w:rsidP="00B237B1">
            <w:pPr>
              <w:jc w:val="center"/>
              <w:rPr>
                <w:sz w:val="26"/>
                <w:szCs w:val="26"/>
                <w:highlight w:val="yellow"/>
              </w:rPr>
            </w:pPr>
            <w:r w:rsidRPr="00E950A7">
              <w:rPr>
                <w:sz w:val="26"/>
                <w:szCs w:val="26"/>
              </w:rPr>
              <w:t>2</w:t>
            </w:r>
            <w:r w:rsidR="005E6B56">
              <w:rPr>
                <w:sz w:val="26"/>
                <w:szCs w:val="26"/>
              </w:rPr>
              <w:t xml:space="preserve">8 </w:t>
            </w:r>
            <w:r w:rsidR="008E484C">
              <w:rPr>
                <w:sz w:val="26"/>
                <w:szCs w:val="26"/>
              </w:rPr>
              <w:t>696</w:t>
            </w:r>
            <w:r w:rsidR="005E6B56">
              <w:rPr>
                <w:sz w:val="26"/>
                <w:szCs w:val="26"/>
              </w:rPr>
              <w:t>,90</w:t>
            </w:r>
          </w:p>
        </w:tc>
        <w:tc>
          <w:tcPr>
            <w:tcW w:w="1559" w:type="dxa"/>
            <w:tcBorders>
              <w:top w:val="nil"/>
              <w:left w:val="nil"/>
              <w:bottom w:val="single" w:sz="4" w:space="0" w:color="auto"/>
              <w:right w:val="single" w:sz="4" w:space="0" w:color="auto"/>
            </w:tcBorders>
            <w:shd w:val="clear" w:color="auto" w:fill="auto"/>
          </w:tcPr>
          <w:p w14:paraId="3BC46F75" w14:textId="56260E12" w:rsidR="00E950A7" w:rsidRPr="00E950A7" w:rsidRDefault="005E6B56" w:rsidP="005E6B56">
            <w:pPr>
              <w:jc w:val="center"/>
              <w:rPr>
                <w:sz w:val="26"/>
                <w:szCs w:val="26"/>
                <w:highlight w:val="yellow"/>
              </w:rPr>
            </w:pPr>
            <w:r>
              <w:rPr>
                <w:sz w:val="26"/>
                <w:szCs w:val="26"/>
              </w:rPr>
              <w:t>28</w:t>
            </w:r>
            <w:r w:rsidR="008E484C">
              <w:rPr>
                <w:sz w:val="26"/>
                <w:szCs w:val="26"/>
              </w:rPr>
              <w:t> 696,90</w:t>
            </w:r>
          </w:p>
        </w:tc>
        <w:tc>
          <w:tcPr>
            <w:tcW w:w="3828" w:type="dxa"/>
            <w:gridSpan w:val="2"/>
            <w:tcBorders>
              <w:top w:val="nil"/>
              <w:left w:val="nil"/>
              <w:bottom w:val="single" w:sz="4" w:space="0" w:color="auto"/>
              <w:right w:val="single" w:sz="4" w:space="0" w:color="auto"/>
            </w:tcBorders>
            <w:shd w:val="clear" w:color="auto" w:fill="auto"/>
          </w:tcPr>
          <w:p w14:paraId="79F4C107" w14:textId="354BBB9B" w:rsidR="00E950A7" w:rsidRPr="00E950A7" w:rsidRDefault="00E950A7" w:rsidP="005E6B56">
            <w:pPr>
              <w:jc w:val="center"/>
              <w:rPr>
                <w:sz w:val="26"/>
                <w:szCs w:val="26"/>
                <w:highlight w:val="yellow"/>
              </w:rPr>
            </w:pPr>
            <w:r w:rsidRPr="00E950A7">
              <w:rPr>
                <w:sz w:val="26"/>
                <w:szCs w:val="26"/>
              </w:rPr>
              <w:t>2</w:t>
            </w:r>
            <w:r w:rsidR="005E6B56">
              <w:rPr>
                <w:sz w:val="26"/>
                <w:szCs w:val="26"/>
              </w:rPr>
              <w:t>8</w:t>
            </w:r>
            <w:r w:rsidRPr="00E950A7">
              <w:rPr>
                <w:sz w:val="26"/>
                <w:szCs w:val="26"/>
              </w:rPr>
              <w:t xml:space="preserve"> </w:t>
            </w:r>
            <w:r w:rsidR="005E6B56">
              <w:rPr>
                <w:sz w:val="26"/>
                <w:szCs w:val="26"/>
              </w:rPr>
              <w:t>6</w:t>
            </w:r>
            <w:r w:rsidR="008E484C">
              <w:rPr>
                <w:sz w:val="26"/>
                <w:szCs w:val="26"/>
              </w:rPr>
              <w:t>96</w:t>
            </w:r>
            <w:r w:rsidR="005E6B56">
              <w:rPr>
                <w:sz w:val="26"/>
                <w:szCs w:val="26"/>
              </w:rPr>
              <w:t>,</w:t>
            </w:r>
            <w:r w:rsidR="008E484C">
              <w:rPr>
                <w:sz w:val="26"/>
                <w:szCs w:val="26"/>
              </w:rPr>
              <w:t>90</w:t>
            </w:r>
          </w:p>
        </w:tc>
      </w:tr>
      <w:tr w:rsidR="00E950A7" w:rsidRPr="00875377" w14:paraId="728C71D5"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tcBorders>
              <w:top w:val="single" w:sz="4" w:space="0" w:color="auto"/>
              <w:bottom w:val="nil"/>
              <w:right w:val="nil"/>
            </w:tcBorders>
          </w:tcPr>
          <w:p w14:paraId="78696E0F"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Внебюджетные средства</w:t>
            </w:r>
          </w:p>
        </w:tc>
        <w:tc>
          <w:tcPr>
            <w:tcW w:w="1530" w:type="dxa"/>
            <w:gridSpan w:val="2"/>
            <w:tcBorders>
              <w:top w:val="nil"/>
              <w:left w:val="single" w:sz="4" w:space="0" w:color="auto"/>
              <w:bottom w:val="single" w:sz="4" w:space="0" w:color="auto"/>
              <w:right w:val="single" w:sz="4" w:space="0" w:color="auto"/>
            </w:tcBorders>
            <w:shd w:val="clear" w:color="auto" w:fill="auto"/>
          </w:tcPr>
          <w:p w14:paraId="7FB025B0" w14:textId="77777777" w:rsidR="00E950A7" w:rsidRPr="00E950A7" w:rsidRDefault="00E950A7" w:rsidP="00B237B1">
            <w:pPr>
              <w:jc w:val="center"/>
              <w:rPr>
                <w:sz w:val="26"/>
                <w:szCs w:val="26"/>
              </w:rPr>
            </w:pPr>
            <w:r w:rsidRPr="00E950A7">
              <w:rPr>
                <w:sz w:val="26"/>
                <w:szCs w:val="26"/>
              </w:rPr>
              <w:t>0,00</w:t>
            </w:r>
          </w:p>
        </w:tc>
        <w:tc>
          <w:tcPr>
            <w:tcW w:w="1559" w:type="dxa"/>
            <w:tcBorders>
              <w:top w:val="nil"/>
              <w:left w:val="nil"/>
              <w:bottom w:val="single" w:sz="4" w:space="0" w:color="auto"/>
              <w:right w:val="single" w:sz="4" w:space="0" w:color="auto"/>
            </w:tcBorders>
            <w:shd w:val="clear" w:color="auto" w:fill="auto"/>
          </w:tcPr>
          <w:p w14:paraId="23A2D50A" w14:textId="77777777" w:rsidR="00E950A7" w:rsidRPr="00E950A7" w:rsidRDefault="00E950A7" w:rsidP="00B237B1">
            <w:pPr>
              <w:jc w:val="center"/>
              <w:rPr>
                <w:sz w:val="26"/>
                <w:szCs w:val="26"/>
              </w:rPr>
            </w:pPr>
            <w:r w:rsidRPr="00E950A7">
              <w:rPr>
                <w:sz w:val="26"/>
                <w:szCs w:val="26"/>
              </w:rPr>
              <w:t>0,00</w:t>
            </w:r>
          </w:p>
        </w:tc>
        <w:tc>
          <w:tcPr>
            <w:tcW w:w="1560" w:type="dxa"/>
            <w:tcBorders>
              <w:top w:val="nil"/>
              <w:left w:val="nil"/>
              <w:bottom w:val="single" w:sz="4" w:space="0" w:color="auto"/>
              <w:right w:val="single" w:sz="4" w:space="0" w:color="auto"/>
            </w:tcBorders>
            <w:shd w:val="clear" w:color="auto" w:fill="auto"/>
          </w:tcPr>
          <w:p w14:paraId="38D39D1A" w14:textId="77777777" w:rsidR="00E950A7" w:rsidRPr="00E950A7" w:rsidRDefault="00E950A7" w:rsidP="00B237B1">
            <w:pPr>
              <w:jc w:val="center"/>
              <w:rPr>
                <w:sz w:val="26"/>
                <w:szCs w:val="26"/>
              </w:rPr>
            </w:pPr>
            <w:r w:rsidRPr="00E950A7">
              <w:rPr>
                <w:sz w:val="26"/>
                <w:szCs w:val="26"/>
              </w:rPr>
              <w:t>0,00</w:t>
            </w:r>
          </w:p>
        </w:tc>
        <w:tc>
          <w:tcPr>
            <w:tcW w:w="1417" w:type="dxa"/>
            <w:tcBorders>
              <w:top w:val="nil"/>
              <w:left w:val="nil"/>
              <w:bottom w:val="single" w:sz="4" w:space="0" w:color="auto"/>
              <w:right w:val="single" w:sz="4" w:space="0" w:color="auto"/>
            </w:tcBorders>
            <w:shd w:val="clear" w:color="auto" w:fill="auto"/>
          </w:tcPr>
          <w:p w14:paraId="293EB854" w14:textId="77777777" w:rsidR="00E950A7" w:rsidRPr="00E950A7" w:rsidRDefault="00E950A7" w:rsidP="00B237B1">
            <w:pPr>
              <w:jc w:val="center"/>
              <w:rPr>
                <w:sz w:val="26"/>
                <w:szCs w:val="26"/>
              </w:rPr>
            </w:pPr>
            <w:r w:rsidRPr="00E950A7">
              <w:rPr>
                <w:sz w:val="26"/>
                <w:szCs w:val="26"/>
              </w:rPr>
              <w:t>0,00</w:t>
            </w:r>
          </w:p>
        </w:tc>
        <w:tc>
          <w:tcPr>
            <w:tcW w:w="1559" w:type="dxa"/>
            <w:tcBorders>
              <w:top w:val="nil"/>
              <w:left w:val="nil"/>
              <w:bottom w:val="single" w:sz="4" w:space="0" w:color="auto"/>
              <w:right w:val="single" w:sz="4" w:space="0" w:color="auto"/>
            </w:tcBorders>
            <w:shd w:val="clear" w:color="auto" w:fill="auto"/>
          </w:tcPr>
          <w:p w14:paraId="663225BC" w14:textId="77777777" w:rsidR="00E950A7" w:rsidRPr="00E950A7" w:rsidRDefault="00E950A7" w:rsidP="00B237B1">
            <w:pPr>
              <w:jc w:val="center"/>
              <w:rPr>
                <w:sz w:val="26"/>
                <w:szCs w:val="26"/>
              </w:rPr>
            </w:pPr>
            <w:r w:rsidRPr="00E950A7">
              <w:rPr>
                <w:sz w:val="26"/>
                <w:szCs w:val="26"/>
              </w:rPr>
              <w:t>0,00</w:t>
            </w:r>
          </w:p>
        </w:tc>
        <w:tc>
          <w:tcPr>
            <w:tcW w:w="3828" w:type="dxa"/>
            <w:gridSpan w:val="2"/>
            <w:tcBorders>
              <w:top w:val="nil"/>
              <w:left w:val="nil"/>
              <w:bottom w:val="single" w:sz="4" w:space="0" w:color="auto"/>
              <w:right w:val="single" w:sz="4" w:space="0" w:color="auto"/>
            </w:tcBorders>
            <w:shd w:val="clear" w:color="auto" w:fill="auto"/>
          </w:tcPr>
          <w:p w14:paraId="2CDE987B" w14:textId="77777777" w:rsidR="00E950A7" w:rsidRPr="00E950A7" w:rsidRDefault="00E950A7" w:rsidP="00B237B1">
            <w:pPr>
              <w:jc w:val="center"/>
              <w:rPr>
                <w:sz w:val="26"/>
                <w:szCs w:val="26"/>
              </w:rPr>
            </w:pPr>
            <w:r w:rsidRPr="00E950A7">
              <w:rPr>
                <w:sz w:val="26"/>
                <w:szCs w:val="26"/>
              </w:rPr>
              <w:t>0,00</w:t>
            </w:r>
          </w:p>
        </w:tc>
      </w:tr>
      <w:tr w:rsidR="00E950A7" w:rsidRPr="00875377" w14:paraId="3C7838A2" w14:textId="77777777" w:rsidTr="00E950A7">
        <w:tblPrEx>
          <w:tblBorders>
            <w:insideH w:val="none" w:sz="0" w:space="0" w:color="auto"/>
            <w:insideV w:val="none" w:sz="0" w:space="0" w:color="auto"/>
          </w:tblBorders>
          <w:tblCellMar>
            <w:top w:w="0" w:type="dxa"/>
            <w:left w:w="108" w:type="dxa"/>
            <w:bottom w:w="0" w:type="dxa"/>
            <w:right w:w="108" w:type="dxa"/>
          </w:tblCellMar>
        </w:tblPrEx>
        <w:trPr>
          <w:gridBefore w:val="1"/>
          <w:wBefore w:w="108" w:type="dxa"/>
        </w:trPr>
        <w:tc>
          <w:tcPr>
            <w:tcW w:w="3431" w:type="dxa"/>
            <w:tcBorders>
              <w:top w:val="single" w:sz="4" w:space="0" w:color="auto"/>
              <w:bottom w:val="single" w:sz="4" w:space="0" w:color="auto"/>
              <w:right w:val="nil"/>
            </w:tcBorders>
          </w:tcPr>
          <w:p w14:paraId="10F7FFB4" w14:textId="77777777" w:rsidR="00E950A7" w:rsidRPr="00E950A7" w:rsidRDefault="00E950A7" w:rsidP="00B237B1">
            <w:pPr>
              <w:widowControl w:val="0"/>
              <w:autoSpaceDE w:val="0"/>
              <w:autoSpaceDN w:val="0"/>
              <w:adjustRightInd w:val="0"/>
              <w:rPr>
                <w:rFonts w:eastAsiaTheme="minorEastAsia"/>
                <w:sz w:val="26"/>
                <w:szCs w:val="26"/>
              </w:rPr>
            </w:pPr>
            <w:r w:rsidRPr="00E950A7">
              <w:rPr>
                <w:rFonts w:eastAsiaTheme="minorEastAsia"/>
                <w:sz w:val="26"/>
                <w:szCs w:val="26"/>
              </w:rPr>
              <w:t>Всего, в том числе по годам:</w:t>
            </w:r>
          </w:p>
        </w:tc>
        <w:tc>
          <w:tcPr>
            <w:tcW w:w="1530" w:type="dxa"/>
            <w:gridSpan w:val="2"/>
            <w:tcBorders>
              <w:top w:val="nil"/>
              <w:left w:val="single" w:sz="4" w:space="0" w:color="auto"/>
              <w:bottom w:val="single" w:sz="4" w:space="0" w:color="auto"/>
              <w:right w:val="single" w:sz="4" w:space="0" w:color="auto"/>
            </w:tcBorders>
            <w:shd w:val="clear" w:color="auto" w:fill="auto"/>
          </w:tcPr>
          <w:p w14:paraId="151951AB" w14:textId="134F028A" w:rsidR="00E950A7" w:rsidRPr="00270BB1" w:rsidRDefault="008E484C" w:rsidP="00F8153A">
            <w:pPr>
              <w:jc w:val="center"/>
              <w:rPr>
                <w:sz w:val="26"/>
                <w:szCs w:val="26"/>
              </w:rPr>
            </w:pPr>
            <w:r>
              <w:rPr>
                <w:sz w:val="26"/>
                <w:szCs w:val="26"/>
              </w:rPr>
              <w:t>175 319,00</w:t>
            </w:r>
          </w:p>
        </w:tc>
        <w:tc>
          <w:tcPr>
            <w:tcW w:w="1559" w:type="dxa"/>
            <w:tcBorders>
              <w:top w:val="nil"/>
              <w:left w:val="nil"/>
              <w:bottom w:val="single" w:sz="4" w:space="0" w:color="auto"/>
              <w:right w:val="single" w:sz="4" w:space="0" w:color="auto"/>
            </w:tcBorders>
            <w:shd w:val="clear" w:color="auto" w:fill="auto"/>
          </w:tcPr>
          <w:p w14:paraId="075EC638" w14:textId="1C5C12EE" w:rsidR="00E950A7" w:rsidRPr="00E950A7" w:rsidRDefault="00270BB1" w:rsidP="00270BB1">
            <w:pPr>
              <w:jc w:val="center"/>
              <w:rPr>
                <w:sz w:val="26"/>
                <w:szCs w:val="26"/>
              </w:rPr>
            </w:pPr>
            <w:r>
              <w:rPr>
                <w:sz w:val="26"/>
                <w:szCs w:val="26"/>
              </w:rPr>
              <w:t>38</w:t>
            </w:r>
            <w:r w:rsidR="00E950A7" w:rsidRPr="00E950A7">
              <w:rPr>
                <w:sz w:val="26"/>
                <w:szCs w:val="26"/>
              </w:rPr>
              <w:t xml:space="preserve"> 4</w:t>
            </w:r>
            <w:r>
              <w:rPr>
                <w:sz w:val="26"/>
                <w:szCs w:val="26"/>
              </w:rPr>
              <w:t>44</w:t>
            </w:r>
            <w:r w:rsidR="00E950A7" w:rsidRPr="00E950A7">
              <w:rPr>
                <w:sz w:val="26"/>
                <w:szCs w:val="26"/>
              </w:rPr>
              <w:t>,</w:t>
            </w:r>
            <w:r>
              <w:rPr>
                <w:sz w:val="26"/>
                <w:szCs w:val="26"/>
              </w:rPr>
              <w:t>2</w:t>
            </w:r>
            <w:r w:rsidR="008E484C">
              <w:rPr>
                <w:sz w:val="26"/>
                <w:szCs w:val="26"/>
              </w:rPr>
              <w:t>0</w:t>
            </w:r>
          </w:p>
        </w:tc>
        <w:tc>
          <w:tcPr>
            <w:tcW w:w="1560" w:type="dxa"/>
            <w:tcBorders>
              <w:top w:val="nil"/>
              <w:left w:val="nil"/>
              <w:bottom w:val="single" w:sz="4" w:space="0" w:color="auto"/>
              <w:right w:val="single" w:sz="4" w:space="0" w:color="auto"/>
            </w:tcBorders>
            <w:shd w:val="clear" w:color="auto" w:fill="auto"/>
          </w:tcPr>
          <w:p w14:paraId="59E7158E" w14:textId="178A3827" w:rsidR="00E950A7" w:rsidRPr="00F8153A" w:rsidRDefault="008E484C" w:rsidP="00270BB1">
            <w:pPr>
              <w:jc w:val="center"/>
              <w:rPr>
                <w:sz w:val="26"/>
                <w:szCs w:val="26"/>
                <w:highlight w:val="yellow"/>
              </w:rPr>
            </w:pPr>
            <w:r w:rsidRPr="008E484C">
              <w:rPr>
                <w:sz w:val="26"/>
                <w:szCs w:val="26"/>
              </w:rPr>
              <w:t>34 748,01</w:t>
            </w:r>
          </w:p>
        </w:tc>
        <w:tc>
          <w:tcPr>
            <w:tcW w:w="1417" w:type="dxa"/>
            <w:tcBorders>
              <w:top w:val="nil"/>
              <w:left w:val="nil"/>
              <w:bottom w:val="single" w:sz="4" w:space="0" w:color="auto"/>
              <w:right w:val="single" w:sz="4" w:space="0" w:color="auto"/>
            </w:tcBorders>
            <w:shd w:val="clear" w:color="auto" w:fill="auto"/>
          </w:tcPr>
          <w:p w14:paraId="1132BFCE" w14:textId="06AC1097" w:rsidR="00E950A7" w:rsidRPr="00F8153A" w:rsidRDefault="008E484C" w:rsidP="00270BB1">
            <w:pPr>
              <w:jc w:val="center"/>
              <w:rPr>
                <w:sz w:val="26"/>
                <w:szCs w:val="26"/>
                <w:highlight w:val="yellow"/>
              </w:rPr>
            </w:pPr>
            <w:r w:rsidRPr="008E484C">
              <w:rPr>
                <w:sz w:val="26"/>
                <w:szCs w:val="26"/>
              </w:rPr>
              <w:t>34 372,90</w:t>
            </w:r>
          </w:p>
        </w:tc>
        <w:tc>
          <w:tcPr>
            <w:tcW w:w="1559" w:type="dxa"/>
            <w:tcBorders>
              <w:top w:val="nil"/>
              <w:left w:val="nil"/>
              <w:bottom w:val="single" w:sz="4" w:space="0" w:color="auto"/>
              <w:right w:val="single" w:sz="4" w:space="0" w:color="auto"/>
            </w:tcBorders>
            <w:shd w:val="clear" w:color="auto" w:fill="auto"/>
          </w:tcPr>
          <w:p w14:paraId="62F505CB" w14:textId="7D12427C" w:rsidR="00E950A7" w:rsidRPr="00F8153A" w:rsidRDefault="008E484C" w:rsidP="00270BB1">
            <w:pPr>
              <w:jc w:val="center"/>
              <w:rPr>
                <w:sz w:val="26"/>
                <w:szCs w:val="26"/>
                <w:highlight w:val="yellow"/>
              </w:rPr>
            </w:pPr>
            <w:r w:rsidRPr="008E484C">
              <w:rPr>
                <w:sz w:val="26"/>
                <w:szCs w:val="26"/>
              </w:rPr>
              <w:t>33 876,90</w:t>
            </w:r>
          </w:p>
        </w:tc>
        <w:tc>
          <w:tcPr>
            <w:tcW w:w="3828" w:type="dxa"/>
            <w:gridSpan w:val="2"/>
            <w:tcBorders>
              <w:top w:val="nil"/>
              <w:left w:val="nil"/>
              <w:bottom w:val="single" w:sz="4" w:space="0" w:color="auto"/>
              <w:right w:val="single" w:sz="4" w:space="0" w:color="auto"/>
            </w:tcBorders>
            <w:shd w:val="clear" w:color="auto" w:fill="auto"/>
          </w:tcPr>
          <w:p w14:paraId="6CEC3348" w14:textId="5F63BF65" w:rsidR="00E950A7" w:rsidRPr="00E950A7" w:rsidRDefault="008E484C" w:rsidP="00B15731">
            <w:pPr>
              <w:jc w:val="center"/>
              <w:rPr>
                <w:sz w:val="26"/>
                <w:szCs w:val="26"/>
              </w:rPr>
            </w:pPr>
            <w:r>
              <w:rPr>
                <w:sz w:val="26"/>
                <w:szCs w:val="26"/>
              </w:rPr>
              <w:t>33 876,90</w:t>
            </w:r>
          </w:p>
        </w:tc>
      </w:tr>
    </w:tbl>
    <w:p w14:paraId="738382E3" w14:textId="77777777" w:rsidR="00D00347" w:rsidRPr="00BB7F92" w:rsidRDefault="00D00347" w:rsidP="00D00347"/>
    <w:p w14:paraId="17413634" w14:textId="77777777" w:rsidR="00D00347" w:rsidRPr="00BB7F92" w:rsidRDefault="00D00347" w:rsidP="00D00347"/>
    <w:p w14:paraId="3BC9268F" w14:textId="77777777" w:rsidR="00D00347" w:rsidRPr="00BB7F92" w:rsidRDefault="00D00347" w:rsidP="00D00347"/>
    <w:p w14:paraId="2ED9023C" w14:textId="77777777" w:rsidR="00D00347" w:rsidRPr="00BB7F92" w:rsidRDefault="00D00347" w:rsidP="00D00347"/>
    <w:p w14:paraId="563779CF" w14:textId="77777777" w:rsidR="00D00347" w:rsidRPr="00BB7F92" w:rsidRDefault="00D00347" w:rsidP="00D00347"/>
    <w:p w14:paraId="2948D504" w14:textId="77777777" w:rsidR="00D00347" w:rsidRPr="00BB7F92" w:rsidRDefault="00D00347" w:rsidP="00D00347"/>
    <w:p w14:paraId="6A20B39F" w14:textId="77777777" w:rsidR="00D00347" w:rsidRPr="00BB7F92" w:rsidRDefault="00D00347" w:rsidP="00D00347"/>
    <w:p w14:paraId="0397CB4F" w14:textId="77777777" w:rsidR="00D00347" w:rsidRPr="00BB7F92" w:rsidRDefault="00D00347" w:rsidP="00D00347"/>
    <w:p w14:paraId="715F426E" w14:textId="77777777" w:rsidR="00D00347" w:rsidRPr="00BB7F92" w:rsidRDefault="00D00347" w:rsidP="00D00347"/>
    <w:p w14:paraId="6E8460A8" w14:textId="77777777" w:rsidR="00D00347" w:rsidRPr="00BB7F92" w:rsidRDefault="00D00347" w:rsidP="00D00347"/>
    <w:p w14:paraId="677D000B" w14:textId="77777777" w:rsidR="00D00347" w:rsidRPr="00BB7F92" w:rsidRDefault="00D00347" w:rsidP="00D00347"/>
    <w:p w14:paraId="41779F4E" w14:textId="77777777" w:rsidR="00D00347" w:rsidRPr="00BB7F92" w:rsidRDefault="00D00347" w:rsidP="00D00347"/>
    <w:p w14:paraId="25275019" w14:textId="77777777" w:rsidR="00D00347" w:rsidRPr="00BB7F92" w:rsidRDefault="00D00347" w:rsidP="00D00347"/>
    <w:p w14:paraId="7038A3F9" w14:textId="77777777" w:rsidR="00D00347" w:rsidRPr="00BB7F92" w:rsidRDefault="00D00347" w:rsidP="00D00347"/>
    <w:p w14:paraId="0B704843" w14:textId="77777777" w:rsidR="00E950A7" w:rsidRDefault="00C018B4" w:rsidP="00C018B4">
      <w:pPr>
        <w:pStyle w:val="ConsPlusNormal"/>
        <w:ind w:firstLine="539"/>
        <w:jc w:val="center"/>
        <w:rPr>
          <w:rFonts w:ascii="Times New Roman" w:hAnsi="Times New Roman"/>
          <w:sz w:val="20"/>
        </w:rPr>
      </w:pPr>
      <w:r w:rsidRPr="00353E69">
        <w:rPr>
          <w:rFonts w:ascii="Times New Roman" w:hAnsi="Times New Roman"/>
          <w:sz w:val="20"/>
        </w:rPr>
        <w:t xml:space="preserve"> </w:t>
      </w:r>
    </w:p>
    <w:p w14:paraId="6ACD5498" w14:textId="77777777" w:rsidR="00E950A7" w:rsidRDefault="00E950A7" w:rsidP="00C018B4">
      <w:pPr>
        <w:pStyle w:val="ConsPlusNormal"/>
        <w:ind w:firstLine="539"/>
        <w:jc w:val="center"/>
        <w:rPr>
          <w:rFonts w:ascii="Times New Roman" w:hAnsi="Times New Roman"/>
          <w:sz w:val="20"/>
        </w:rPr>
      </w:pPr>
    </w:p>
    <w:p w14:paraId="62334B1F" w14:textId="77777777" w:rsidR="00E950A7" w:rsidRDefault="00E950A7" w:rsidP="00C018B4">
      <w:pPr>
        <w:pStyle w:val="ConsPlusNormal"/>
        <w:ind w:firstLine="539"/>
        <w:jc w:val="center"/>
        <w:rPr>
          <w:rFonts w:ascii="Times New Roman" w:hAnsi="Times New Roman"/>
          <w:sz w:val="20"/>
        </w:rPr>
      </w:pPr>
    </w:p>
    <w:p w14:paraId="64D5C07F" w14:textId="77777777" w:rsidR="00E950A7" w:rsidRDefault="00E950A7" w:rsidP="00C018B4">
      <w:pPr>
        <w:pStyle w:val="ConsPlusNormal"/>
        <w:ind w:firstLine="539"/>
        <w:jc w:val="center"/>
        <w:rPr>
          <w:rFonts w:ascii="Times New Roman" w:hAnsi="Times New Roman"/>
          <w:sz w:val="20"/>
        </w:rPr>
      </w:pPr>
    </w:p>
    <w:p w14:paraId="7746B8FA" w14:textId="77777777" w:rsidR="00E950A7" w:rsidRDefault="00E950A7" w:rsidP="00C018B4">
      <w:pPr>
        <w:pStyle w:val="ConsPlusNormal"/>
        <w:ind w:firstLine="539"/>
        <w:jc w:val="center"/>
        <w:rPr>
          <w:rFonts w:ascii="Times New Roman" w:hAnsi="Times New Roman"/>
          <w:sz w:val="20"/>
        </w:rPr>
      </w:pPr>
    </w:p>
    <w:p w14:paraId="6F333DC9" w14:textId="77777777" w:rsidR="00E950A7" w:rsidRDefault="00E950A7" w:rsidP="00C018B4">
      <w:pPr>
        <w:pStyle w:val="ConsPlusNormal"/>
        <w:ind w:firstLine="539"/>
        <w:jc w:val="center"/>
        <w:rPr>
          <w:rFonts w:ascii="Times New Roman" w:hAnsi="Times New Roman"/>
          <w:sz w:val="20"/>
        </w:rPr>
      </w:pPr>
    </w:p>
    <w:p w14:paraId="1BD648AD" w14:textId="77777777" w:rsidR="00E950A7" w:rsidRDefault="00E950A7" w:rsidP="00C018B4">
      <w:pPr>
        <w:pStyle w:val="ConsPlusNormal"/>
        <w:ind w:firstLine="539"/>
        <w:jc w:val="center"/>
        <w:rPr>
          <w:rFonts w:ascii="Times New Roman" w:hAnsi="Times New Roman"/>
          <w:sz w:val="20"/>
        </w:rPr>
      </w:pPr>
    </w:p>
    <w:p w14:paraId="06AEC3AF" w14:textId="77777777" w:rsidR="00E950A7" w:rsidRDefault="00E950A7" w:rsidP="00C018B4">
      <w:pPr>
        <w:pStyle w:val="ConsPlusNormal"/>
        <w:ind w:firstLine="539"/>
        <w:jc w:val="center"/>
        <w:rPr>
          <w:rFonts w:ascii="Times New Roman" w:hAnsi="Times New Roman"/>
          <w:sz w:val="20"/>
        </w:rPr>
      </w:pPr>
    </w:p>
    <w:p w14:paraId="7995B1D7" w14:textId="77777777" w:rsidR="00E950A7" w:rsidRDefault="00E950A7" w:rsidP="00C018B4">
      <w:pPr>
        <w:pStyle w:val="ConsPlusNormal"/>
        <w:ind w:firstLine="539"/>
        <w:jc w:val="center"/>
        <w:rPr>
          <w:rFonts w:ascii="Times New Roman" w:hAnsi="Times New Roman"/>
          <w:sz w:val="20"/>
        </w:rPr>
      </w:pPr>
    </w:p>
    <w:p w14:paraId="78A9A8D0" w14:textId="6D90E5D0" w:rsidR="00C018B4" w:rsidRDefault="00C018B4" w:rsidP="00C018B4">
      <w:pPr>
        <w:pStyle w:val="ConsPlusNormal"/>
        <w:ind w:firstLine="539"/>
        <w:jc w:val="center"/>
        <w:rPr>
          <w:rFonts w:ascii="Times New Roman" w:hAnsi="Times New Roman"/>
          <w:sz w:val="20"/>
        </w:rPr>
      </w:pPr>
      <w:r w:rsidRPr="00353E69">
        <w:rPr>
          <w:rFonts w:ascii="Times New Roman" w:hAnsi="Times New Roman"/>
          <w:sz w:val="20"/>
        </w:rPr>
        <w:lastRenderedPageBreak/>
        <w:t xml:space="preserve">Планируемые </w:t>
      </w:r>
      <w:hyperlink r:id="rId11" w:history="1">
        <w:r w:rsidRPr="00353E69">
          <w:rPr>
            <w:rFonts w:ascii="Times New Roman" w:hAnsi="Times New Roman"/>
            <w:sz w:val="20"/>
          </w:rPr>
          <w:t>результаты</w:t>
        </w:r>
      </w:hyperlink>
      <w:r w:rsidRPr="00353E69">
        <w:rPr>
          <w:rFonts w:ascii="Times New Roman" w:hAnsi="Times New Roman"/>
          <w:sz w:val="20"/>
        </w:rPr>
        <w:t xml:space="preserve"> реализации муниципальной программы </w:t>
      </w:r>
      <w:r w:rsidRPr="00F5796C">
        <w:rPr>
          <w:rFonts w:ascii="Times New Roman" w:hAnsi="Times New Roman"/>
          <w:sz w:val="20"/>
        </w:rPr>
        <w:t>(подпрограммы) Рузского городского округа</w:t>
      </w:r>
    </w:p>
    <w:p w14:paraId="1FBE283A" w14:textId="77777777" w:rsidR="00C018B4" w:rsidRPr="00353E69" w:rsidRDefault="00C018B4" w:rsidP="00C018B4">
      <w:pPr>
        <w:pStyle w:val="ConsPlusNormal"/>
        <w:ind w:firstLine="539"/>
        <w:jc w:val="center"/>
        <w:rPr>
          <w:rFonts w:ascii="Times New Roman" w:hAnsi="Times New Roman"/>
          <w:sz w:val="20"/>
        </w:rPr>
      </w:pPr>
      <w:r w:rsidRPr="000473D3">
        <w:rPr>
          <w:rFonts w:ascii="Times New Roman" w:hAnsi="Times New Roman"/>
          <w:sz w:val="20"/>
        </w:rPr>
        <w:t>«Развитие институтов гражданского общества, повышение эффективности местного самоуправления и реализации молодежной политики»</w:t>
      </w:r>
      <w:r w:rsidRPr="00353E69">
        <w:rPr>
          <w:rFonts w:ascii="Times New Roman" w:hAnsi="Times New Roman"/>
          <w:sz w:val="20"/>
        </w:rPr>
        <w:t>:</w:t>
      </w:r>
    </w:p>
    <w:p w14:paraId="5D1A0BDD" w14:textId="77777777" w:rsidR="00C018B4" w:rsidRPr="00353E69" w:rsidRDefault="00C018B4" w:rsidP="00C018B4">
      <w:pPr>
        <w:pStyle w:val="ConsPlusNormal"/>
        <w:ind w:firstLine="539"/>
        <w:jc w:val="both"/>
        <w:rPr>
          <w:rFonts w:ascii="Times New Roman" w:hAnsi="Times New Roman"/>
          <w:sz w:val="20"/>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8"/>
        <w:gridCol w:w="2830"/>
        <w:gridCol w:w="2976"/>
        <w:gridCol w:w="1134"/>
        <w:gridCol w:w="1729"/>
        <w:gridCol w:w="825"/>
        <w:gridCol w:w="855"/>
        <w:gridCol w:w="852"/>
        <w:gridCol w:w="851"/>
        <w:gridCol w:w="850"/>
        <w:gridCol w:w="1559"/>
      </w:tblGrid>
      <w:tr w:rsidR="00C018B4" w:rsidRPr="00353E69" w14:paraId="5421D3C1" w14:textId="77777777" w:rsidTr="00C018B4">
        <w:tc>
          <w:tcPr>
            <w:tcW w:w="848" w:type="dxa"/>
            <w:vMerge w:val="restart"/>
            <w:tcBorders>
              <w:top w:val="single" w:sz="4" w:space="0" w:color="000000"/>
              <w:left w:val="single" w:sz="4" w:space="0" w:color="000000"/>
              <w:bottom w:val="single" w:sz="4" w:space="0" w:color="000000"/>
              <w:right w:val="single" w:sz="4" w:space="0" w:color="000000"/>
            </w:tcBorders>
          </w:tcPr>
          <w:p w14:paraId="4B461279" w14:textId="77777777" w:rsidR="00C018B4" w:rsidRPr="00353E69" w:rsidRDefault="00C018B4" w:rsidP="00C018B4">
            <w:pPr>
              <w:jc w:val="center"/>
              <w:rPr>
                <w:rFonts w:eastAsia="Times New Roman"/>
                <w:sz w:val="20"/>
                <w:szCs w:val="20"/>
              </w:rPr>
            </w:pPr>
            <w:r w:rsidRPr="00353E69">
              <w:rPr>
                <w:rFonts w:eastAsia="Times New Roman"/>
                <w:sz w:val="20"/>
                <w:szCs w:val="20"/>
              </w:rPr>
              <w:t xml:space="preserve">№ </w:t>
            </w:r>
          </w:p>
          <w:p w14:paraId="5A3F8917" w14:textId="77777777" w:rsidR="00C018B4" w:rsidRPr="00353E69" w:rsidRDefault="00C018B4" w:rsidP="00C018B4">
            <w:pPr>
              <w:jc w:val="center"/>
              <w:rPr>
                <w:rFonts w:eastAsia="Times New Roman"/>
                <w:sz w:val="20"/>
                <w:szCs w:val="20"/>
              </w:rPr>
            </w:pPr>
            <w:r w:rsidRPr="00353E69">
              <w:rPr>
                <w:rFonts w:eastAsia="Times New Roman"/>
                <w:sz w:val="20"/>
                <w:szCs w:val="20"/>
              </w:rPr>
              <w:t>п/п</w:t>
            </w:r>
          </w:p>
        </w:tc>
        <w:tc>
          <w:tcPr>
            <w:tcW w:w="2830" w:type="dxa"/>
            <w:vMerge w:val="restart"/>
            <w:tcBorders>
              <w:top w:val="single" w:sz="4" w:space="0" w:color="000000"/>
              <w:left w:val="single" w:sz="4" w:space="0" w:color="000000"/>
              <w:bottom w:val="single" w:sz="4" w:space="0" w:color="000000"/>
              <w:right w:val="single" w:sz="4" w:space="0" w:color="000000"/>
            </w:tcBorders>
          </w:tcPr>
          <w:p w14:paraId="527B2F17" w14:textId="77777777" w:rsidR="00C018B4" w:rsidRPr="00353E69" w:rsidRDefault="00C018B4" w:rsidP="00C018B4">
            <w:pPr>
              <w:jc w:val="center"/>
              <w:rPr>
                <w:rFonts w:eastAsia="Times New Roman"/>
                <w:sz w:val="20"/>
                <w:szCs w:val="20"/>
              </w:rPr>
            </w:pPr>
            <w:r w:rsidRPr="00353E69">
              <w:rPr>
                <w:sz w:val="20"/>
                <w:szCs w:val="20"/>
              </w:rPr>
              <w:t>Показатели реализации муниципальной программы</w:t>
            </w:r>
          </w:p>
        </w:tc>
        <w:tc>
          <w:tcPr>
            <w:tcW w:w="2976" w:type="dxa"/>
            <w:vMerge w:val="restart"/>
            <w:tcBorders>
              <w:top w:val="single" w:sz="4" w:space="0" w:color="000000"/>
              <w:left w:val="single" w:sz="4" w:space="0" w:color="000000"/>
              <w:right w:val="single" w:sz="4" w:space="0" w:color="000000"/>
            </w:tcBorders>
          </w:tcPr>
          <w:p w14:paraId="5ACA693C" w14:textId="77777777" w:rsidR="00C018B4" w:rsidRPr="00353E69" w:rsidRDefault="00C018B4" w:rsidP="00C018B4">
            <w:pPr>
              <w:jc w:val="center"/>
              <w:rPr>
                <w:rFonts w:eastAsia="Times New Roman"/>
                <w:sz w:val="20"/>
                <w:szCs w:val="20"/>
              </w:rPr>
            </w:pPr>
            <w:r w:rsidRPr="00353E69">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22340182" w14:textId="77777777" w:rsidR="00C018B4" w:rsidRPr="00353E69" w:rsidRDefault="00C018B4" w:rsidP="00C018B4">
            <w:pPr>
              <w:jc w:val="center"/>
              <w:rPr>
                <w:rFonts w:eastAsia="Times New Roman"/>
                <w:sz w:val="20"/>
                <w:szCs w:val="20"/>
              </w:rPr>
            </w:pPr>
            <w:r w:rsidRPr="00353E69">
              <w:rPr>
                <w:rFonts w:eastAsia="Times New Roman"/>
                <w:sz w:val="20"/>
                <w:szCs w:val="20"/>
              </w:rPr>
              <w:t>Единица измерения</w:t>
            </w:r>
          </w:p>
        </w:tc>
        <w:tc>
          <w:tcPr>
            <w:tcW w:w="1729" w:type="dxa"/>
            <w:vMerge w:val="restart"/>
            <w:tcBorders>
              <w:top w:val="single" w:sz="4" w:space="0" w:color="000000"/>
              <w:left w:val="single" w:sz="4" w:space="0" w:color="000000"/>
              <w:bottom w:val="single" w:sz="4" w:space="0" w:color="000000"/>
              <w:right w:val="single" w:sz="4" w:space="0" w:color="000000"/>
            </w:tcBorders>
          </w:tcPr>
          <w:p w14:paraId="402AA27B" w14:textId="77777777" w:rsidR="00C018B4" w:rsidRPr="00353E69" w:rsidRDefault="00C018B4" w:rsidP="00C018B4">
            <w:pPr>
              <w:jc w:val="center"/>
              <w:rPr>
                <w:rFonts w:eastAsia="Times New Roman"/>
                <w:sz w:val="20"/>
                <w:szCs w:val="20"/>
              </w:rPr>
            </w:pPr>
            <w:r w:rsidRPr="00353E69">
              <w:rPr>
                <w:sz w:val="20"/>
                <w:szCs w:val="20"/>
              </w:rPr>
              <w:t>Базовое значение на начало реализации Подпрограммы</w:t>
            </w:r>
          </w:p>
        </w:tc>
        <w:tc>
          <w:tcPr>
            <w:tcW w:w="4233" w:type="dxa"/>
            <w:gridSpan w:val="5"/>
            <w:tcBorders>
              <w:top w:val="single" w:sz="4" w:space="0" w:color="000000"/>
              <w:left w:val="single" w:sz="4" w:space="0" w:color="000000"/>
              <w:bottom w:val="single" w:sz="4" w:space="0" w:color="000000"/>
              <w:right w:val="single" w:sz="4" w:space="0" w:color="000000"/>
            </w:tcBorders>
          </w:tcPr>
          <w:p w14:paraId="3EA822BF" w14:textId="77777777" w:rsidR="00C018B4" w:rsidRPr="00353E69" w:rsidRDefault="00C018B4" w:rsidP="00C018B4">
            <w:pPr>
              <w:jc w:val="center"/>
              <w:rPr>
                <w:rFonts w:eastAsia="Times New Roman"/>
                <w:sz w:val="20"/>
                <w:szCs w:val="20"/>
              </w:rPr>
            </w:pPr>
            <w:r w:rsidRPr="00353E69">
              <w:rPr>
                <w:rFonts w:eastAsia="Times New Roman"/>
                <w:sz w:val="20"/>
                <w:szCs w:val="20"/>
              </w:rPr>
              <w:t>Планируемое значение по годам реализации</w:t>
            </w:r>
          </w:p>
        </w:tc>
        <w:tc>
          <w:tcPr>
            <w:tcW w:w="1559" w:type="dxa"/>
            <w:tcBorders>
              <w:top w:val="single" w:sz="4" w:space="0" w:color="000000"/>
              <w:left w:val="single" w:sz="4" w:space="0" w:color="000000"/>
              <w:right w:val="single" w:sz="4" w:space="0" w:color="000000"/>
            </w:tcBorders>
          </w:tcPr>
          <w:p w14:paraId="5349DFF6" w14:textId="77777777" w:rsidR="00C018B4" w:rsidRPr="00353E69" w:rsidRDefault="00C018B4" w:rsidP="00C018B4">
            <w:pPr>
              <w:jc w:val="center"/>
              <w:rPr>
                <w:rFonts w:eastAsia="Times New Roman"/>
                <w:sz w:val="20"/>
                <w:szCs w:val="20"/>
              </w:rPr>
            </w:pPr>
            <w:r w:rsidRPr="00353E69">
              <w:rPr>
                <w:sz w:val="20"/>
                <w:szCs w:val="20"/>
              </w:rPr>
              <w:t>Номер основного мероприятия в перечне мероприятий Подпрограммы</w:t>
            </w:r>
          </w:p>
        </w:tc>
      </w:tr>
      <w:tr w:rsidR="00C018B4" w:rsidRPr="00353E69" w14:paraId="58B61E74" w14:textId="77777777" w:rsidTr="00C018B4">
        <w:trPr>
          <w:trHeight w:val="649"/>
        </w:trPr>
        <w:tc>
          <w:tcPr>
            <w:tcW w:w="848" w:type="dxa"/>
            <w:vMerge/>
            <w:tcBorders>
              <w:top w:val="single" w:sz="4" w:space="0" w:color="000000"/>
              <w:left w:val="single" w:sz="4" w:space="0" w:color="000000"/>
              <w:bottom w:val="single" w:sz="4" w:space="0" w:color="000000"/>
              <w:right w:val="single" w:sz="4" w:space="0" w:color="000000"/>
            </w:tcBorders>
          </w:tcPr>
          <w:p w14:paraId="30C588D4"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c>
          <w:tcPr>
            <w:tcW w:w="2830" w:type="dxa"/>
            <w:vMerge/>
            <w:tcBorders>
              <w:top w:val="single" w:sz="4" w:space="0" w:color="000000"/>
              <w:left w:val="single" w:sz="4" w:space="0" w:color="000000"/>
              <w:bottom w:val="single" w:sz="4" w:space="0" w:color="000000"/>
              <w:right w:val="single" w:sz="4" w:space="0" w:color="000000"/>
            </w:tcBorders>
          </w:tcPr>
          <w:p w14:paraId="251EEE35"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c>
          <w:tcPr>
            <w:tcW w:w="2976" w:type="dxa"/>
            <w:vMerge/>
            <w:tcBorders>
              <w:top w:val="single" w:sz="4" w:space="0" w:color="000000"/>
              <w:left w:val="single" w:sz="4" w:space="0" w:color="000000"/>
              <w:right w:val="single" w:sz="4" w:space="0" w:color="000000"/>
            </w:tcBorders>
          </w:tcPr>
          <w:p w14:paraId="2EA51BC8"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0F2787CC"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c>
          <w:tcPr>
            <w:tcW w:w="1729" w:type="dxa"/>
            <w:vMerge/>
            <w:tcBorders>
              <w:top w:val="single" w:sz="4" w:space="0" w:color="000000"/>
              <w:left w:val="single" w:sz="4" w:space="0" w:color="000000"/>
              <w:bottom w:val="single" w:sz="4" w:space="0" w:color="000000"/>
              <w:right w:val="single" w:sz="4" w:space="0" w:color="000000"/>
            </w:tcBorders>
          </w:tcPr>
          <w:p w14:paraId="7A91632A"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c>
          <w:tcPr>
            <w:tcW w:w="825" w:type="dxa"/>
            <w:tcBorders>
              <w:top w:val="single" w:sz="4" w:space="0" w:color="000000"/>
              <w:left w:val="single" w:sz="4" w:space="0" w:color="000000"/>
              <w:bottom w:val="single" w:sz="4" w:space="0" w:color="000000"/>
              <w:right w:val="single" w:sz="4" w:space="0" w:color="000000"/>
            </w:tcBorders>
          </w:tcPr>
          <w:p w14:paraId="36963C18" w14:textId="77777777" w:rsidR="00C018B4" w:rsidRPr="00353E69" w:rsidRDefault="00C018B4" w:rsidP="00C018B4">
            <w:pPr>
              <w:jc w:val="center"/>
              <w:rPr>
                <w:rFonts w:eastAsia="Times New Roman"/>
                <w:sz w:val="20"/>
                <w:szCs w:val="20"/>
              </w:rPr>
            </w:pPr>
            <w:r w:rsidRPr="00353E69">
              <w:rPr>
                <w:rFonts w:eastAsia="Times New Roman"/>
                <w:sz w:val="20"/>
                <w:szCs w:val="20"/>
              </w:rPr>
              <w:t>202</w:t>
            </w:r>
            <w:r>
              <w:rPr>
                <w:rFonts w:eastAsia="Times New Roman"/>
                <w:sz w:val="20"/>
                <w:szCs w:val="20"/>
                <w:lang w:val="en-US"/>
              </w:rPr>
              <w:t>0</w:t>
            </w:r>
            <w:r w:rsidRPr="00353E69">
              <w:rPr>
                <w:rFonts w:eastAsia="Times New Roman"/>
                <w:sz w:val="20"/>
                <w:szCs w:val="20"/>
              </w:rPr>
              <w:t xml:space="preserve"> год</w:t>
            </w:r>
          </w:p>
        </w:tc>
        <w:tc>
          <w:tcPr>
            <w:tcW w:w="855" w:type="dxa"/>
            <w:tcBorders>
              <w:top w:val="single" w:sz="4" w:space="0" w:color="000000"/>
              <w:left w:val="single" w:sz="4" w:space="0" w:color="000000"/>
              <w:bottom w:val="single" w:sz="4" w:space="0" w:color="000000"/>
              <w:right w:val="single" w:sz="4" w:space="0" w:color="000000"/>
            </w:tcBorders>
          </w:tcPr>
          <w:p w14:paraId="3C8C25AF" w14:textId="77777777" w:rsidR="00C018B4" w:rsidRPr="00353E69" w:rsidRDefault="00C018B4" w:rsidP="00C018B4">
            <w:pPr>
              <w:jc w:val="center"/>
              <w:rPr>
                <w:rFonts w:eastAsia="Times New Roman"/>
                <w:sz w:val="20"/>
                <w:szCs w:val="20"/>
              </w:rPr>
            </w:pPr>
            <w:r w:rsidRPr="00353E69">
              <w:rPr>
                <w:rFonts w:eastAsia="Times New Roman"/>
                <w:sz w:val="20"/>
                <w:szCs w:val="20"/>
              </w:rPr>
              <w:t>202</w:t>
            </w:r>
            <w:r>
              <w:rPr>
                <w:rFonts w:eastAsia="Times New Roman"/>
                <w:sz w:val="20"/>
                <w:szCs w:val="20"/>
                <w:lang w:val="en-US"/>
              </w:rPr>
              <w:t>1</w:t>
            </w:r>
            <w:r w:rsidRPr="00353E69">
              <w:rPr>
                <w:rFonts w:eastAsia="Times New Roman"/>
                <w:sz w:val="20"/>
                <w:szCs w:val="20"/>
              </w:rPr>
              <w:t xml:space="preserve"> год</w:t>
            </w:r>
          </w:p>
        </w:tc>
        <w:tc>
          <w:tcPr>
            <w:tcW w:w="852" w:type="dxa"/>
            <w:tcBorders>
              <w:top w:val="single" w:sz="4" w:space="0" w:color="000000"/>
              <w:left w:val="single" w:sz="4" w:space="0" w:color="000000"/>
              <w:bottom w:val="single" w:sz="4" w:space="0" w:color="000000"/>
              <w:right w:val="single" w:sz="4" w:space="0" w:color="000000"/>
            </w:tcBorders>
          </w:tcPr>
          <w:p w14:paraId="678E708E" w14:textId="77777777" w:rsidR="00C018B4" w:rsidRPr="00353E69" w:rsidRDefault="00C018B4" w:rsidP="00C018B4">
            <w:pPr>
              <w:jc w:val="center"/>
              <w:rPr>
                <w:rFonts w:eastAsia="Times New Roman"/>
                <w:sz w:val="20"/>
                <w:szCs w:val="20"/>
              </w:rPr>
            </w:pPr>
            <w:r w:rsidRPr="00353E69">
              <w:rPr>
                <w:rFonts w:eastAsia="Times New Roman"/>
                <w:sz w:val="20"/>
                <w:szCs w:val="20"/>
              </w:rPr>
              <w:t>202</w:t>
            </w:r>
            <w:r>
              <w:rPr>
                <w:rFonts w:eastAsia="Times New Roman"/>
                <w:sz w:val="20"/>
                <w:szCs w:val="20"/>
                <w:lang w:val="en-US"/>
              </w:rPr>
              <w:t>2</w:t>
            </w:r>
            <w:r w:rsidRPr="00353E69">
              <w:rPr>
                <w:rFonts w:eastAsia="Times New Roman"/>
                <w:sz w:val="20"/>
                <w:szCs w:val="20"/>
              </w:rPr>
              <w:t xml:space="preserve"> год</w:t>
            </w:r>
          </w:p>
        </w:tc>
        <w:tc>
          <w:tcPr>
            <w:tcW w:w="851" w:type="dxa"/>
            <w:tcBorders>
              <w:top w:val="single" w:sz="4" w:space="0" w:color="000000"/>
              <w:left w:val="single" w:sz="4" w:space="0" w:color="000000"/>
              <w:bottom w:val="single" w:sz="4" w:space="0" w:color="000000"/>
              <w:right w:val="single" w:sz="4" w:space="0" w:color="000000"/>
            </w:tcBorders>
          </w:tcPr>
          <w:p w14:paraId="5E80EA73" w14:textId="77777777" w:rsidR="00C018B4" w:rsidRPr="00353E69" w:rsidRDefault="00C018B4" w:rsidP="00C018B4">
            <w:pPr>
              <w:jc w:val="center"/>
              <w:rPr>
                <w:rFonts w:eastAsia="Times New Roman"/>
                <w:sz w:val="20"/>
                <w:szCs w:val="20"/>
              </w:rPr>
            </w:pPr>
            <w:r w:rsidRPr="00353E69">
              <w:rPr>
                <w:rFonts w:eastAsia="Times New Roman"/>
                <w:sz w:val="20"/>
                <w:szCs w:val="20"/>
              </w:rPr>
              <w:t>202</w:t>
            </w:r>
            <w:r>
              <w:rPr>
                <w:rFonts w:eastAsia="Times New Roman"/>
                <w:sz w:val="20"/>
                <w:szCs w:val="20"/>
                <w:lang w:val="en-US"/>
              </w:rPr>
              <w:t>3</w:t>
            </w:r>
            <w:r w:rsidRPr="00353E69">
              <w:rPr>
                <w:rFonts w:eastAsia="Times New Roman"/>
                <w:sz w:val="20"/>
                <w:szCs w:val="20"/>
              </w:rPr>
              <w:t xml:space="preserve"> год</w:t>
            </w:r>
          </w:p>
        </w:tc>
        <w:tc>
          <w:tcPr>
            <w:tcW w:w="850" w:type="dxa"/>
            <w:tcBorders>
              <w:top w:val="single" w:sz="4" w:space="0" w:color="000000"/>
              <w:left w:val="single" w:sz="4" w:space="0" w:color="000000"/>
              <w:bottom w:val="single" w:sz="4" w:space="0" w:color="000000"/>
              <w:right w:val="single" w:sz="4" w:space="0" w:color="000000"/>
            </w:tcBorders>
          </w:tcPr>
          <w:p w14:paraId="12AF2914" w14:textId="77777777" w:rsidR="00C018B4" w:rsidRPr="00353E69" w:rsidRDefault="00C018B4" w:rsidP="00C018B4">
            <w:pPr>
              <w:jc w:val="center"/>
              <w:rPr>
                <w:rFonts w:eastAsia="Times New Roman"/>
                <w:sz w:val="20"/>
                <w:szCs w:val="20"/>
              </w:rPr>
            </w:pPr>
            <w:r w:rsidRPr="00353E69">
              <w:rPr>
                <w:rFonts w:eastAsia="Times New Roman"/>
                <w:sz w:val="20"/>
                <w:szCs w:val="20"/>
              </w:rPr>
              <w:t>202</w:t>
            </w:r>
            <w:r>
              <w:rPr>
                <w:rFonts w:eastAsia="Times New Roman"/>
                <w:sz w:val="20"/>
                <w:szCs w:val="20"/>
                <w:lang w:val="en-US"/>
              </w:rPr>
              <w:t>4</w:t>
            </w:r>
            <w:r w:rsidRPr="00353E69">
              <w:rPr>
                <w:rFonts w:eastAsia="Times New Roman"/>
                <w:sz w:val="20"/>
                <w:szCs w:val="20"/>
              </w:rPr>
              <w:t xml:space="preserve"> год</w:t>
            </w:r>
          </w:p>
        </w:tc>
        <w:tc>
          <w:tcPr>
            <w:tcW w:w="1559" w:type="dxa"/>
            <w:tcBorders>
              <w:top w:val="single" w:sz="4" w:space="0" w:color="000000"/>
              <w:left w:val="single" w:sz="4" w:space="0" w:color="000000"/>
              <w:right w:val="single" w:sz="4" w:space="0" w:color="000000"/>
            </w:tcBorders>
          </w:tcPr>
          <w:p w14:paraId="64C79BEF" w14:textId="77777777" w:rsidR="00C018B4" w:rsidRPr="00353E69" w:rsidRDefault="00C018B4" w:rsidP="00C018B4">
            <w:pPr>
              <w:widowControl w:val="0"/>
              <w:pBdr>
                <w:top w:val="nil"/>
                <w:left w:val="nil"/>
                <w:bottom w:val="nil"/>
                <w:right w:val="nil"/>
                <w:between w:val="nil"/>
              </w:pBdr>
              <w:spacing w:line="276" w:lineRule="auto"/>
              <w:rPr>
                <w:rFonts w:eastAsia="Times New Roman"/>
                <w:sz w:val="20"/>
                <w:szCs w:val="20"/>
              </w:rPr>
            </w:pPr>
          </w:p>
        </w:tc>
      </w:tr>
      <w:tr w:rsidR="00C018B4" w:rsidRPr="00353E69" w14:paraId="59DE013D" w14:textId="77777777" w:rsidTr="00C018B4">
        <w:trPr>
          <w:trHeight w:val="151"/>
        </w:trPr>
        <w:tc>
          <w:tcPr>
            <w:tcW w:w="848" w:type="dxa"/>
            <w:tcBorders>
              <w:top w:val="single" w:sz="4" w:space="0" w:color="000000"/>
              <w:left w:val="single" w:sz="4" w:space="0" w:color="000000"/>
              <w:bottom w:val="single" w:sz="4" w:space="0" w:color="000000"/>
              <w:right w:val="single" w:sz="4" w:space="0" w:color="000000"/>
            </w:tcBorders>
          </w:tcPr>
          <w:p w14:paraId="5DBB20EE" w14:textId="77777777" w:rsidR="00C018B4" w:rsidRPr="00353E69" w:rsidRDefault="00C018B4" w:rsidP="00C018B4">
            <w:pPr>
              <w:jc w:val="center"/>
              <w:rPr>
                <w:rFonts w:eastAsia="Times New Roman"/>
                <w:i/>
                <w:sz w:val="20"/>
                <w:szCs w:val="20"/>
              </w:rPr>
            </w:pPr>
            <w:r w:rsidRPr="00353E69">
              <w:rPr>
                <w:rFonts w:eastAsia="Times New Roman"/>
                <w:i/>
                <w:sz w:val="20"/>
                <w:szCs w:val="20"/>
              </w:rPr>
              <w:t>1</w:t>
            </w:r>
          </w:p>
        </w:tc>
        <w:tc>
          <w:tcPr>
            <w:tcW w:w="2830" w:type="dxa"/>
            <w:tcBorders>
              <w:top w:val="single" w:sz="4" w:space="0" w:color="000000"/>
              <w:left w:val="single" w:sz="4" w:space="0" w:color="000000"/>
              <w:bottom w:val="single" w:sz="4" w:space="0" w:color="000000"/>
              <w:right w:val="single" w:sz="4" w:space="0" w:color="000000"/>
            </w:tcBorders>
          </w:tcPr>
          <w:p w14:paraId="6EEB2DAA" w14:textId="77777777" w:rsidR="00C018B4" w:rsidRPr="00353E69" w:rsidRDefault="00C018B4" w:rsidP="00C018B4">
            <w:pPr>
              <w:jc w:val="center"/>
              <w:rPr>
                <w:rFonts w:eastAsia="Times New Roman"/>
                <w:i/>
                <w:sz w:val="20"/>
                <w:szCs w:val="20"/>
              </w:rPr>
            </w:pPr>
            <w:r w:rsidRPr="00353E69">
              <w:rPr>
                <w:rFonts w:eastAsia="Times New Roman"/>
                <w:i/>
                <w:sz w:val="20"/>
                <w:szCs w:val="20"/>
              </w:rPr>
              <w:t>2</w:t>
            </w:r>
          </w:p>
        </w:tc>
        <w:tc>
          <w:tcPr>
            <w:tcW w:w="2976" w:type="dxa"/>
            <w:tcBorders>
              <w:left w:val="single" w:sz="4" w:space="0" w:color="000000"/>
              <w:right w:val="single" w:sz="4" w:space="0" w:color="000000"/>
            </w:tcBorders>
          </w:tcPr>
          <w:p w14:paraId="4F43BF7A" w14:textId="77777777" w:rsidR="00C018B4" w:rsidRPr="00353E69" w:rsidRDefault="00C018B4" w:rsidP="00C018B4">
            <w:pPr>
              <w:jc w:val="center"/>
              <w:rPr>
                <w:rFonts w:eastAsia="Times New Roman"/>
                <w:i/>
                <w:sz w:val="20"/>
                <w:szCs w:val="20"/>
              </w:rPr>
            </w:pPr>
            <w:r w:rsidRPr="00353E69">
              <w:rPr>
                <w:rFonts w:eastAsia="Times New Roman"/>
                <w:i/>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75159ABC" w14:textId="77777777" w:rsidR="00C018B4" w:rsidRPr="00353E69" w:rsidRDefault="00C018B4" w:rsidP="00C018B4">
            <w:pPr>
              <w:jc w:val="center"/>
              <w:rPr>
                <w:rFonts w:eastAsia="Times New Roman"/>
                <w:i/>
                <w:sz w:val="20"/>
                <w:szCs w:val="20"/>
              </w:rPr>
            </w:pPr>
            <w:r w:rsidRPr="00353E69">
              <w:rPr>
                <w:rFonts w:eastAsia="Times New Roman"/>
                <w:i/>
                <w:sz w:val="20"/>
                <w:szCs w:val="20"/>
              </w:rPr>
              <w:t>4</w:t>
            </w:r>
          </w:p>
        </w:tc>
        <w:tc>
          <w:tcPr>
            <w:tcW w:w="1729" w:type="dxa"/>
            <w:tcBorders>
              <w:top w:val="single" w:sz="4" w:space="0" w:color="000000"/>
              <w:left w:val="single" w:sz="4" w:space="0" w:color="000000"/>
              <w:bottom w:val="single" w:sz="4" w:space="0" w:color="000000"/>
              <w:right w:val="single" w:sz="4" w:space="0" w:color="000000"/>
            </w:tcBorders>
          </w:tcPr>
          <w:p w14:paraId="58DE2252" w14:textId="77777777" w:rsidR="00C018B4" w:rsidRPr="00353E69" w:rsidRDefault="00C018B4" w:rsidP="00C018B4">
            <w:pPr>
              <w:jc w:val="center"/>
              <w:rPr>
                <w:rFonts w:eastAsia="Times New Roman"/>
                <w:i/>
                <w:sz w:val="20"/>
                <w:szCs w:val="20"/>
              </w:rPr>
            </w:pPr>
            <w:r w:rsidRPr="00353E69">
              <w:rPr>
                <w:rFonts w:eastAsia="Times New Roman"/>
                <w:i/>
                <w:sz w:val="20"/>
                <w:szCs w:val="20"/>
              </w:rPr>
              <w:t>5</w:t>
            </w:r>
          </w:p>
        </w:tc>
        <w:tc>
          <w:tcPr>
            <w:tcW w:w="825" w:type="dxa"/>
            <w:tcBorders>
              <w:top w:val="single" w:sz="4" w:space="0" w:color="000000"/>
              <w:left w:val="single" w:sz="4" w:space="0" w:color="000000"/>
              <w:bottom w:val="single" w:sz="4" w:space="0" w:color="000000"/>
              <w:right w:val="single" w:sz="4" w:space="0" w:color="000000"/>
            </w:tcBorders>
          </w:tcPr>
          <w:p w14:paraId="5CD77FBA" w14:textId="77777777" w:rsidR="00C018B4" w:rsidRPr="00353E69" w:rsidRDefault="00C018B4" w:rsidP="00C018B4">
            <w:pPr>
              <w:jc w:val="center"/>
              <w:rPr>
                <w:rFonts w:eastAsia="Times New Roman"/>
                <w:i/>
                <w:sz w:val="20"/>
                <w:szCs w:val="20"/>
              </w:rPr>
            </w:pPr>
            <w:r w:rsidRPr="00353E69">
              <w:rPr>
                <w:rFonts w:eastAsia="Times New Roman"/>
                <w:i/>
                <w:sz w:val="20"/>
                <w:szCs w:val="20"/>
              </w:rPr>
              <w:t>6</w:t>
            </w:r>
          </w:p>
        </w:tc>
        <w:tc>
          <w:tcPr>
            <w:tcW w:w="855" w:type="dxa"/>
            <w:tcBorders>
              <w:top w:val="single" w:sz="4" w:space="0" w:color="000000"/>
              <w:left w:val="single" w:sz="4" w:space="0" w:color="000000"/>
              <w:bottom w:val="single" w:sz="4" w:space="0" w:color="000000"/>
              <w:right w:val="single" w:sz="4" w:space="0" w:color="000000"/>
            </w:tcBorders>
          </w:tcPr>
          <w:p w14:paraId="524BD78A" w14:textId="77777777" w:rsidR="00C018B4" w:rsidRPr="00353E69" w:rsidRDefault="00C018B4" w:rsidP="00C018B4">
            <w:pPr>
              <w:jc w:val="center"/>
              <w:rPr>
                <w:rFonts w:eastAsia="Times New Roman"/>
                <w:i/>
                <w:sz w:val="20"/>
                <w:szCs w:val="20"/>
              </w:rPr>
            </w:pPr>
            <w:r w:rsidRPr="00353E69">
              <w:rPr>
                <w:rFonts w:eastAsia="Times New Roman"/>
                <w:i/>
                <w:sz w:val="20"/>
                <w:szCs w:val="20"/>
              </w:rPr>
              <w:t>7</w:t>
            </w:r>
          </w:p>
        </w:tc>
        <w:tc>
          <w:tcPr>
            <w:tcW w:w="852" w:type="dxa"/>
            <w:tcBorders>
              <w:top w:val="single" w:sz="4" w:space="0" w:color="000000"/>
              <w:left w:val="single" w:sz="4" w:space="0" w:color="000000"/>
              <w:bottom w:val="single" w:sz="4" w:space="0" w:color="000000"/>
              <w:right w:val="single" w:sz="4" w:space="0" w:color="000000"/>
            </w:tcBorders>
          </w:tcPr>
          <w:p w14:paraId="4298A239" w14:textId="77777777" w:rsidR="00C018B4" w:rsidRPr="00353E69" w:rsidRDefault="00C018B4" w:rsidP="00C018B4">
            <w:pPr>
              <w:jc w:val="center"/>
              <w:rPr>
                <w:rFonts w:eastAsia="Times New Roman"/>
                <w:i/>
                <w:sz w:val="20"/>
                <w:szCs w:val="20"/>
              </w:rPr>
            </w:pPr>
            <w:r w:rsidRPr="00353E69">
              <w:rPr>
                <w:rFonts w:eastAsia="Times New Roman"/>
                <w:i/>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14:paraId="74943D6B" w14:textId="77777777" w:rsidR="00C018B4" w:rsidRPr="00353E69" w:rsidRDefault="00C018B4" w:rsidP="00C018B4">
            <w:pPr>
              <w:jc w:val="center"/>
              <w:rPr>
                <w:rFonts w:eastAsia="Times New Roman"/>
                <w:i/>
                <w:sz w:val="20"/>
                <w:szCs w:val="20"/>
              </w:rPr>
            </w:pPr>
            <w:r w:rsidRPr="00353E69">
              <w:rPr>
                <w:rFonts w:eastAsia="Times New Roman"/>
                <w:i/>
                <w:sz w:val="20"/>
                <w:szCs w:val="20"/>
              </w:rPr>
              <w:t>9</w:t>
            </w:r>
          </w:p>
        </w:tc>
        <w:tc>
          <w:tcPr>
            <w:tcW w:w="850" w:type="dxa"/>
            <w:tcBorders>
              <w:top w:val="single" w:sz="4" w:space="0" w:color="000000"/>
              <w:left w:val="single" w:sz="4" w:space="0" w:color="000000"/>
              <w:bottom w:val="single" w:sz="4" w:space="0" w:color="000000"/>
              <w:right w:val="single" w:sz="4" w:space="0" w:color="000000"/>
            </w:tcBorders>
          </w:tcPr>
          <w:p w14:paraId="76053478" w14:textId="77777777" w:rsidR="00C018B4" w:rsidRPr="00353E69" w:rsidRDefault="00C018B4" w:rsidP="00C018B4">
            <w:pPr>
              <w:jc w:val="center"/>
              <w:rPr>
                <w:rFonts w:eastAsia="Times New Roman"/>
                <w:i/>
                <w:sz w:val="20"/>
                <w:szCs w:val="20"/>
              </w:rPr>
            </w:pPr>
            <w:r w:rsidRPr="00353E69">
              <w:rPr>
                <w:rFonts w:eastAsia="Times New Roman"/>
                <w:i/>
                <w:sz w:val="20"/>
                <w:szCs w:val="20"/>
              </w:rPr>
              <w:t>10</w:t>
            </w:r>
          </w:p>
        </w:tc>
        <w:tc>
          <w:tcPr>
            <w:tcW w:w="1559" w:type="dxa"/>
            <w:tcBorders>
              <w:left w:val="single" w:sz="4" w:space="0" w:color="000000"/>
              <w:right w:val="single" w:sz="4" w:space="0" w:color="000000"/>
            </w:tcBorders>
          </w:tcPr>
          <w:p w14:paraId="40BAD083" w14:textId="77777777" w:rsidR="00C018B4" w:rsidRPr="00353E69" w:rsidRDefault="00C018B4" w:rsidP="00C018B4">
            <w:pPr>
              <w:jc w:val="center"/>
              <w:rPr>
                <w:rFonts w:eastAsia="Times New Roman"/>
                <w:i/>
                <w:sz w:val="20"/>
                <w:szCs w:val="20"/>
              </w:rPr>
            </w:pPr>
            <w:r w:rsidRPr="00353E69">
              <w:rPr>
                <w:rFonts w:eastAsia="Times New Roman"/>
                <w:i/>
                <w:sz w:val="20"/>
                <w:szCs w:val="20"/>
              </w:rPr>
              <w:t>11</w:t>
            </w:r>
          </w:p>
        </w:tc>
      </w:tr>
      <w:tr w:rsidR="00C018B4" w:rsidRPr="00353E69" w14:paraId="6390C92C" w14:textId="77777777" w:rsidTr="00C018B4">
        <w:trPr>
          <w:trHeight w:val="297"/>
        </w:trPr>
        <w:tc>
          <w:tcPr>
            <w:tcW w:w="848" w:type="dxa"/>
            <w:tcBorders>
              <w:top w:val="single" w:sz="4" w:space="0" w:color="000000"/>
              <w:left w:val="single" w:sz="4" w:space="0" w:color="000000"/>
              <w:bottom w:val="single" w:sz="4" w:space="0" w:color="000000"/>
              <w:right w:val="single" w:sz="4" w:space="0" w:color="auto"/>
            </w:tcBorders>
          </w:tcPr>
          <w:p w14:paraId="34E25E39" w14:textId="77777777" w:rsidR="00C018B4" w:rsidRPr="00353E69" w:rsidRDefault="00C018B4" w:rsidP="00C018B4">
            <w:pPr>
              <w:jc w:val="center"/>
              <w:rPr>
                <w:rFonts w:eastAsia="Times New Roman"/>
                <w:sz w:val="20"/>
                <w:szCs w:val="20"/>
              </w:rPr>
            </w:pPr>
            <w:r w:rsidRPr="00353E69">
              <w:rPr>
                <w:rFonts w:eastAsia="Times New Roman"/>
                <w:sz w:val="20"/>
                <w:szCs w:val="20"/>
              </w:rPr>
              <w:t>1</w:t>
            </w:r>
          </w:p>
        </w:tc>
        <w:tc>
          <w:tcPr>
            <w:tcW w:w="14461" w:type="dxa"/>
            <w:gridSpan w:val="10"/>
            <w:tcBorders>
              <w:top w:val="single" w:sz="4" w:space="0" w:color="000000"/>
              <w:left w:val="single" w:sz="4" w:space="0" w:color="auto"/>
              <w:bottom w:val="single" w:sz="4" w:space="0" w:color="000000"/>
              <w:right w:val="single" w:sz="4" w:space="0" w:color="000000"/>
            </w:tcBorders>
          </w:tcPr>
          <w:p w14:paraId="6B457B1C" w14:textId="77777777" w:rsidR="00C018B4" w:rsidRPr="00353E69" w:rsidRDefault="00C018B4" w:rsidP="00C018B4">
            <w:pPr>
              <w:widowControl w:val="0"/>
              <w:autoSpaceDE w:val="0"/>
              <w:autoSpaceDN w:val="0"/>
              <w:adjustRightInd w:val="0"/>
              <w:rPr>
                <w:rFonts w:eastAsiaTheme="minorEastAsia"/>
                <w:i/>
                <w:sz w:val="20"/>
                <w:szCs w:val="20"/>
              </w:rPr>
            </w:pPr>
            <w:r w:rsidRPr="00353E69">
              <w:rPr>
                <w:rFonts w:eastAsiaTheme="minorEastAsia"/>
                <w:i/>
                <w:sz w:val="20"/>
                <w:szCs w:val="20"/>
              </w:rPr>
              <w:t>Подпрограмма 1 «</w:t>
            </w:r>
            <w:r w:rsidRPr="00353E69">
              <w:rPr>
                <w:rFonts w:eastAsiaTheme="minorEastAsia"/>
                <w:sz w:val="20"/>
                <w:szCs w:val="20"/>
              </w:rPr>
              <w:t xml:space="preserve">Развитие системы информирования населения о </w:t>
            </w:r>
            <w:r w:rsidRPr="00017951">
              <w:rPr>
                <w:rFonts w:eastAsiaTheme="minorEastAsia"/>
                <w:sz w:val="20"/>
                <w:szCs w:val="20"/>
              </w:rPr>
              <w:t xml:space="preserve">деятельности органов местного самоуправления Московской области, создание доступной современной </w:t>
            </w:r>
            <w:proofErr w:type="spellStart"/>
            <w:r w:rsidRPr="00017951">
              <w:rPr>
                <w:rFonts w:eastAsiaTheme="minorEastAsia"/>
                <w:sz w:val="20"/>
                <w:szCs w:val="20"/>
              </w:rPr>
              <w:t>медиасреды</w:t>
            </w:r>
            <w:proofErr w:type="spellEnd"/>
            <w:r w:rsidRPr="00017951">
              <w:rPr>
                <w:rFonts w:eastAsiaTheme="minorEastAsia"/>
                <w:i/>
                <w:sz w:val="20"/>
                <w:szCs w:val="20"/>
              </w:rPr>
              <w:t>».</w:t>
            </w:r>
          </w:p>
        </w:tc>
      </w:tr>
      <w:tr w:rsidR="00C018B4" w:rsidRPr="00353E69" w14:paraId="5F8FC38A" w14:textId="77777777" w:rsidTr="00C018B4">
        <w:trPr>
          <w:trHeight w:val="312"/>
        </w:trPr>
        <w:tc>
          <w:tcPr>
            <w:tcW w:w="848" w:type="dxa"/>
            <w:tcBorders>
              <w:top w:val="single" w:sz="4" w:space="0" w:color="000000"/>
              <w:left w:val="single" w:sz="4" w:space="0" w:color="000000"/>
              <w:bottom w:val="single" w:sz="4" w:space="0" w:color="000000"/>
              <w:right w:val="single" w:sz="4" w:space="0" w:color="auto"/>
            </w:tcBorders>
          </w:tcPr>
          <w:p w14:paraId="44827B52" w14:textId="77777777" w:rsidR="00C018B4" w:rsidRPr="00353E69" w:rsidRDefault="00C018B4" w:rsidP="00C018B4">
            <w:pPr>
              <w:jc w:val="center"/>
              <w:rPr>
                <w:rFonts w:eastAsia="Times New Roman"/>
                <w:sz w:val="20"/>
                <w:szCs w:val="20"/>
              </w:rPr>
            </w:pPr>
            <w:r w:rsidRPr="00353E69">
              <w:rPr>
                <w:rFonts w:eastAsia="Times New Roman"/>
                <w:sz w:val="20"/>
                <w:szCs w:val="20"/>
              </w:rPr>
              <w:t>1.1</w:t>
            </w:r>
          </w:p>
        </w:tc>
        <w:tc>
          <w:tcPr>
            <w:tcW w:w="2830" w:type="dxa"/>
            <w:tcBorders>
              <w:top w:val="single" w:sz="4" w:space="0" w:color="000000"/>
              <w:left w:val="single" w:sz="4" w:space="0" w:color="auto"/>
              <w:bottom w:val="single" w:sz="4" w:space="0" w:color="000000"/>
              <w:right w:val="single" w:sz="4" w:space="0" w:color="000000"/>
            </w:tcBorders>
          </w:tcPr>
          <w:p w14:paraId="5CC1C690" w14:textId="77777777" w:rsidR="00C018B4" w:rsidRPr="00353E69" w:rsidRDefault="00C018B4" w:rsidP="00C018B4">
            <w:pPr>
              <w:jc w:val="both"/>
              <w:rPr>
                <w:sz w:val="20"/>
                <w:szCs w:val="20"/>
              </w:rPr>
            </w:pPr>
            <w:r w:rsidRPr="00353E69">
              <w:rPr>
                <w:sz w:val="20"/>
                <w:szCs w:val="20"/>
              </w:rPr>
              <w:t>Информирование населения</w:t>
            </w:r>
          </w:p>
          <w:p w14:paraId="10EB70FC" w14:textId="77777777" w:rsidR="00C018B4" w:rsidRPr="00353E69" w:rsidRDefault="00C018B4" w:rsidP="00C018B4">
            <w:pPr>
              <w:rPr>
                <w:i/>
                <w:sz w:val="20"/>
                <w:szCs w:val="20"/>
              </w:rPr>
            </w:pPr>
            <w:r w:rsidRPr="00353E69">
              <w:rPr>
                <w:sz w:val="20"/>
                <w:szCs w:val="20"/>
              </w:rPr>
              <w:t>через СМИ</w:t>
            </w:r>
          </w:p>
        </w:tc>
        <w:tc>
          <w:tcPr>
            <w:tcW w:w="2976" w:type="dxa"/>
            <w:tcBorders>
              <w:left w:val="single" w:sz="4" w:space="0" w:color="000000"/>
              <w:right w:val="single" w:sz="4" w:space="0" w:color="000000"/>
            </w:tcBorders>
          </w:tcPr>
          <w:p w14:paraId="335A31E3" w14:textId="77777777" w:rsidR="00C018B4" w:rsidRPr="00353E69" w:rsidRDefault="00C018B4" w:rsidP="00C018B4">
            <w:pPr>
              <w:jc w:val="center"/>
              <w:rPr>
                <w:rFonts w:eastAsia="Times New Roman"/>
                <w:sz w:val="20"/>
                <w:szCs w:val="20"/>
              </w:rPr>
            </w:pPr>
            <w:r w:rsidRPr="00353E69">
              <w:rPr>
                <w:rFonts w:eastAsia="Times New Roman"/>
                <w:sz w:val="20"/>
                <w:szCs w:val="20"/>
              </w:rPr>
              <w:t>Рейтинг-</w:t>
            </w:r>
            <w:r>
              <w:rPr>
                <w:rFonts w:eastAsia="Times New Roman"/>
                <w:sz w:val="20"/>
                <w:szCs w:val="20"/>
              </w:rPr>
              <w:t>45</w:t>
            </w:r>
          </w:p>
        </w:tc>
        <w:tc>
          <w:tcPr>
            <w:tcW w:w="1134" w:type="dxa"/>
            <w:tcBorders>
              <w:top w:val="single" w:sz="4" w:space="0" w:color="000000"/>
              <w:left w:val="single" w:sz="4" w:space="0" w:color="000000"/>
              <w:bottom w:val="single" w:sz="4" w:space="0" w:color="000000"/>
              <w:right w:val="single" w:sz="4" w:space="0" w:color="000000"/>
            </w:tcBorders>
          </w:tcPr>
          <w:p w14:paraId="2638B01A" w14:textId="77777777" w:rsidR="00C018B4" w:rsidRPr="00353E69" w:rsidRDefault="00C018B4" w:rsidP="00C018B4">
            <w:pPr>
              <w:jc w:val="center"/>
              <w:rPr>
                <w:rFonts w:eastAsia="Times New Roman"/>
                <w:i/>
                <w:sz w:val="20"/>
                <w:szCs w:val="20"/>
              </w:rPr>
            </w:pPr>
            <w:r w:rsidRPr="00353E69">
              <w:rPr>
                <w:i/>
                <w:sz w:val="20"/>
                <w:szCs w:val="20"/>
              </w:rPr>
              <w:t>%</w:t>
            </w:r>
          </w:p>
        </w:tc>
        <w:tc>
          <w:tcPr>
            <w:tcW w:w="1729" w:type="dxa"/>
            <w:tcBorders>
              <w:top w:val="single" w:sz="4" w:space="0" w:color="000000"/>
              <w:left w:val="single" w:sz="4" w:space="0" w:color="000000"/>
              <w:bottom w:val="single" w:sz="4" w:space="0" w:color="000000"/>
              <w:right w:val="single" w:sz="4" w:space="0" w:color="000000"/>
            </w:tcBorders>
          </w:tcPr>
          <w:p w14:paraId="67C898BB" w14:textId="77777777" w:rsidR="00C018B4" w:rsidRPr="00E731B0" w:rsidRDefault="00C018B4" w:rsidP="00C018B4">
            <w:pPr>
              <w:jc w:val="center"/>
              <w:rPr>
                <w:sz w:val="20"/>
                <w:szCs w:val="20"/>
                <w:lang w:val="en-US"/>
              </w:rPr>
            </w:pPr>
            <w:r w:rsidRPr="00353E69">
              <w:rPr>
                <w:i/>
                <w:sz w:val="20"/>
                <w:szCs w:val="20"/>
              </w:rPr>
              <w:t>1</w:t>
            </w:r>
            <w:r>
              <w:rPr>
                <w:i/>
                <w:sz w:val="20"/>
                <w:szCs w:val="20"/>
              </w:rPr>
              <w:t>0</w:t>
            </w:r>
            <w:r>
              <w:rPr>
                <w:i/>
                <w:sz w:val="20"/>
                <w:szCs w:val="20"/>
                <w:lang w:val="en-US"/>
              </w:rPr>
              <w:t>0</w:t>
            </w:r>
          </w:p>
        </w:tc>
        <w:tc>
          <w:tcPr>
            <w:tcW w:w="825" w:type="dxa"/>
            <w:tcBorders>
              <w:top w:val="single" w:sz="4" w:space="0" w:color="000000"/>
              <w:left w:val="single" w:sz="4" w:space="0" w:color="000000"/>
              <w:bottom w:val="single" w:sz="4" w:space="0" w:color="000000"/>
              <w:right w:val="single" w:sz="4" w:space="0" w:color="auto"/>
            </w:tcBorders>
          </w:tcPr>
          <w:p w14:paraId="15981C1F" w14:textId="77777777" w:rsidR="00C018B4" w:rsidRPr="00023989" w:rsidRDefault="00C018B4" w:rsidP="00C018B4">
            <w:pPr>
              <w:jc w:val="center"/>
              <w:rPr>
                <w:rFonts w:eastAsia="Times New Roman"/>
                <w:sz w:val="20"/>
                <w:szCs w:val="20"/>
              </w:rPr>
            </w:pPr>
            <w:r>
              <w:rPr>
                <w:rFonts w:eastAsia="Times New Roman"/>
                <w:sz w:val="20"/>
                <w:szCs w:val="20"/>
              </w:rPr>
              <w:t>508,58</w:t>
            </w:r>
          </w:p>
        </w:tc>
        <w:tc>
          <w:tcPr>
            <w:tcW w:w="855" w:type="dxa"/>
            <w:tcBorders>
              <w:top w:val="single" w:sz="4" w:space="0" w:color="000000"/>
              <w:left w:val="single" w:sz="4" w:space="0" w:color="auto"/>
              <w:bottom w:val="single" w:sz="4" w:space="0" w:color="000000"/>
              <w:right w:val="single" w:sz="4" w:space="0" w:color="auto"/>
            </w:tcBorders>
          </w:tcPr>
          <w:p w14:paraId="077B911B" w14:textId="772D5FF2" w:rsidR="00C018B4" w:rsidRPr="00495BD7" w:rsidRDefault="00207D25" w:rsidP="00C018B4">
            <w:pPr>
              <w:jc w:val="center"/>
              <w:rPr>
                <w:rFonts w:eastAsia="Times New Roman"/>
                <w:sz w:val="20"/>
                <w:szCs w:val="20"/>
                <w:lang w:val="en-US"/>
              </w:rPr>
            </w:pPr>
            <w:r w:rsidRPr="00495BD7">
              <w:rPr>
                <w:rFonts w:eastAsia="Times New Roman"/>
                <w:sz w:val="20"/>
                <w:szCs w:val="20"/>
                <w:lang w:val="en-US"/>
              </w:rPr>
              <w:t>110</w:t>
            </w:r>
          </w:p>
        </w:tc>
        <w:tc>
          <w:tcPr>
            <w:tcW w:w="852" w:type="dxa"/>
            <w:tcBorders>
              <w:top w:val="single" w:sz="4" w:space="0" w:color="000000"/>
              <w:left w:val="single" w:sz="4" w:space="0" w:color="auto"/>
              <w:bottom w:val="single" w:sz="4" w:space="0" w:color="000000"/>
              <w:right w:val="single" w:sz="4" w:space="0" w:color="auto"/>
            </w:tcBorders>
          </w:tcPr>
          <w:p w14:paraId="2A7A62FF" w14:textId="77777777" w:rsidR="00C018B4" w:rsidRPr="00353E69" w:rsidRDefault="00C018B4" w:rsidP="00C018B4">
            <w:pPr>
              <w:jc w:val="center"/>
              <w:rPr>
                <w:rFonts w:eastAsia="Times New Roman"/>
                <w:sz w:val="20"/>
                <w:szCs w:val="20"/>
              </w:rPr>
            </w:pPr>
            <w:r w:rsidRPr="000473D3">
              <w:rPr>
                <w:rFonts w:eastAsia="Times New Roman"/>
                <w:sz w:val="20"/>
                <w:szCs w:val="20"/>
              </w:rPr>
              <w:t>116,05</w:t>
            </w:r>
          </w:p>
        </w:tc>
        <w:tc>
          <w:tcPr>
            <w:tcW w:w="851" w:type="dxa"/>
            <w:tcBorders>
              <w:top w:val="single" w:sz="4" w:space="0" w:color="000000"/>
              <w:left w:val="single" w:sz="4" w:space="0" w:color="auto"/>
              <w:bottom w:val="single" w:sz="4" w:space="0" w:color="000000"/>
              <w:right w:val="single" w:sz="4" w:space="0" w:color="auto"/>
            </w:tcBorders>
          </w:tcPr>
          <w:p w14:paraId="34348E3B" w14:textId="77777777" w:rsidR="00C018B4" w:rsidRPr="00353E69" w:rsidRDefault="00C018B4" w:rsidP="00C018B4">
            <w:pPr>
              <w:jc w:val="center"/>
              <w:rPr>
                <w:rFonts w:eastAsia="Times New Roman"/>
                <w:sz w:val="20"/>
                <w:szCs w:val="20"/>
              </w:rPr>
            </w:pPr>
            <w:r w:rsidRPr="000473D3">
              <w:rPr>
                <w:rFonts w:eastAsia="Times New Roman"/>
                <w:sz w:val="20"/>
                <w:szCs w:val="20"/>
              </w:rPr>
              <w:t>119,27</w:t>
            </w:r>
          </w:p>
        </w:tc>
        <w:tc>
          <w:tcPr>
            <w:tcW w:w="850" w:type="dxa"/>
            <w:tcBorders>
              <w:top w:val="single" w:sz="4" w:space="0" w:color="000000"/>
              <w:left w:val="single" w:sz="4" w:space="0" w:color="auto"/>
              <w:bottom w:val="single" w:sz="4" w:space="0" w:color="000000"/>
              <w:right w:val="single" w:sz="4" w:space="0" w:color="000000"/>
            </w:tcBorders>
          </w:tcPr>
          <w:p w14:paraId="5F412CBF" w14:textId="77777777" w:rsidR="00C018B4" w:rsidRPr="00353E69" w:rsidRDefault="00C018B4" w:rsidP="00C018B4">
            <w:pPr>
              <w:jc w:val="center"/>
              <w:rPr>
                <w:rFonts w:eastAsia="Times New Roman"/>
                <w:sz w:val="20"/>
                <w:szCs w:val="20"/>
              </w:rPr>
            </w:pPr>
            <w:r w:rsidRPr="000473D3">
              <w:rPr>
                <w:rFonts w:eastAsia="Times New Roman"/>
                <w:sz w:val="20"/>
                <w:szCs w:val="20"/>
              </w:rPr>
              <w:t>119,27</w:t>
            </w:r>
          </w:p>
        </w:tc>
        <w:tc>
          <w:tcPr>
            <w:tcW w:w="1559" w:type="dxa"/>
            <w:tcBorders>
              <w:left w:val="single" w:sz="4" w:space="0" w:color="000000"/>
              <w:right w:val="single" w:sz="4" w:space="0" w:color="000000"/>
            </w:tcBorders>
          </w:tcPr>
          <w:p w14:paraId="625E87E2" w14:textId="77777777" w:rsidR="00C018B4" w:rsidRPr="00353E69" w:rsidRDefault="00C018B4" w:rsidP="00C018B4">
            <w:pPr>
              <w:jc w:val="center"/>
              <w:rPr>
                <w:sz w:val="20"/>
                <w:szCs w:val="20"/>
              </w:rPr>
            </w:pPr>
            <w:r w:rsidRPr="00353E69">
              <w:rPr>
                <w:i/>
                <w:sz w:val="20"/>
                <w:szCs w:val="20"/>
              </w:rPr>
              <w:t>1</w:t>
            </w:r>
          </w:p>
        </w:tc>
      </w:tr>
      <w:tr w:rsidR="00C018B4" w:rsidRPr="00353E69" w14:paraId="459B7FEC" w14:textId="77777777" w:rsidTr="00C018B4">
        <w:trPr>
          <w:trHeight w:val="312"/>
        </w:trPr>
        <w:tc>
          <w:tcPr>
            <w:tcW w:w="848" w:type="dxa"/>
            <w:tcBorders>
              <w:top w:val="single" w:sz="4" w:space="0" w:color="000000"/>
              <w:left w:val="single" w:sz="4" w:space="0" w:color="000000"/>
              <w:bottom w:val="single" w:sz="4" w:space="0" w:color="000000"/>
              <w:right w:val="single" w:sz="4" w:space="0" w:color="auto"/>
            </w:tcBorders>
          </w:tcPr>
          <w:p w14:paraId="294D6831" w14:textId="77777777" w:rsidR="00C018B4" w:rsidRPr="00353E69" w:rsidRDefault="00C018B4" w:rsidP="00C018B4">
            <w:pPr>
              <w:jc w:val="center"/>
              <w:rPr>
                <w:rFonts w:eastAsia="Times New Roman"/>
                <w:sz w:val="20"/>
                <w:szCs w:val="20"/>
              </w:rPr>
            </w:pPr>
            <w:r w:rsidRPr="00353E69">
              <w:rPr>
                <w:rFonts w:eastAsia="Times New Roman"/>
                <w:sz w:val="20"/>
                <w:szCs w:val="20"/>
              </w:rPr>
              <w:t>1.2</w:t>
            </w:r>
          </w:p>
          <w:p w14:paraId="19A2D839" w14:textId="77777777" w:rsidR="00C018B4" w:rsidRPr="00353E69" w:rsidRDefault="00C018B4" w:rsidP="00C018B4">
            <w:pPr>
              <w:rPr>
                <w:rFonts w:eastAsia="Times New Roman"/>
                <w:sz w:val="20"/>
                <w:szCs w:val="20"/>
              </w:rPr>
            </w:pPr>
          </w:p>
        </w:tc>
        <w:tc>
          <w:tcPr>
            <w:tcW w:w="2830" w:type="dxa"/>
            <w:tcBorders>
              <w:top w:val="single" w:sz="4" w:space="0" w:color="000000"/>
              <w:left w:val="single" w:sz="4" w:space="0" w:color="auto"/>
              <w:bottom w:val="single" w:sz="4" w:space="0" w:color="000000"/>
              <w:right w:val="single" w:sz="4" w:space="0" w:color="000000"/>
            </w:tcBorders>
          </w:tcPr>
          <w:p w14:paraId="174DD3EF" w14:textId="77777777" w:rsidR="00C018B4" w:rsidRPr="00353E69" w:rsidRDefault="00C018B4" w:rsidP="00C018B4">
            <w:pPr>
              <w:rPr>
                <w:sz w:val="20"/>
                <w:szCs w:val="20"/>
              </w:rPr>
            </w:pPr>
            <w:r w:rsidRPr="00353E69">
              <w:rPr>
                <w:sz w:val="20"/>
                <w:szCs w:val="20"/>
              </w:rPr>
              <w:t>Уровень информированности населения в социальных сетях</w:t>
            </w:r>
          </w:p>
        </w:tc>
        <w:tc>
          <w:tcPr>
            <w:tcW w:w="2976" w:type="dxa"/>
            <w:tcBorders>
              <w:left w:val="single" w:sz="4" w:space="0" w:color="000000"/>
              <w:right w:val="single" w:sz="4" w:space="0" w:color="000000"/>
            </w:tcBorders>
          </w:tcPr>
          <w:p w14:paraId="1FC82768" w14:textId="77777777" w:rsidR="00C018B4" w:rsidRPr="00353E69" w:rsidRDefault="00C018B4" w:rsidP="00C018B4">
            <w:pPr>
              <w:jc w:val="center"/>
              <w:rPr>
                <w:rFonts w:eastAsia="Times New Roman"/>
                <w:sz w:val="20"/>
                <w:szCs w:val="20"/>
              </w:rPr>
            </w:pPr>
            <w:r w:rsidRPr="00353E69">
              <w:rPr>
                <w:rFonts w:eastAsia="Times New Roman"/>
                <w:sz w:val="20"/>
                <w:szCs w:val="20"/>
              </w:rPr>
              <w:t>Рейтинг-</w:t>
            </w:r>
            <w:r>
              <w:rPr>
                <w:rFonts w:eastAsia="Times New Roman"/>
                <w:sz w:val="20"/>
                <w:szCs w:val="20"/>
              </w:rPr>
              <w:t>45</w:t>
            </w:r>
          </w:p>
        </w:tc>
        <w:tc>
          <w:tcPr>
            <w:tcW w:w="1134" w:type="dxa"/>
            <w:tcBorders>
              <w:top w:val="single" w:sz="4" w:space="0" w:color="000000"/>
              <w:left w:val="single" w:sz="4" w:space="0" w:color="000000"/>
              <w:bottom w:val="single" w:sz="4" w:space="0" w:color="000000"/>
              <w:right w:val="single" w:sz="4" w:space="0" w:color="000000"/>
            </w:tcBorders>
          </w:tcPr>
          <w:p w14:paraId="5C9C815E" w14:textId="77777777" w:rsidR="00C018B4" w:rsidRPr="00353E69" w:rsidRDefault="00C018B4" w:rsidP="00C018B4">
            <w:pPr>
              <w:jc w:val="center"/>
              <w:rPr>
                <w:rFonts w:eastAsia="Times New Roman"/>
                <w:sz w:val="20"/>
                <w:szCs w:val="20"/>
              </w:rPr>
            </w:pPr>
            <w:r w:rsidRPr="00353E69">
              <w:rPr>
                <w:rFonts w:eastAsia="Times New Roman"/>
                <w:sz w:val="20"/>
                <w:szCs w:val="20"/>
              </w:rPr>
              <w:t>балл</w:t>
            </w:r>
          </w:p>
        </w:tc>
        <w:tc>
          <w:tcPr>
            <w:tcW w:w="1729" w:type="dxa"/>
            <w:tcBorders>
              <w:top w:val="single" w:sz="4" w:space="0" w:color="000000"/>
              <w:left w:val="single" w:sz="4" w:space="0" w:color="000000"/>
              <w:bottom w:val="single" w:sz="4" w:space="0" w:color="000000"/>
              <w:right w:val="single" w:sz="4" w:space="0" w:color="000000"/>
            </w:tcBorders>
            <w:vAlign w:val="center"/>
          </w:tcPr>
          <w:p w14:paraId="7B1BE303" w14:textId="77777777" w:rsidR="00C018B4" w:rsidRPr="00353E69" w:rsidRDefault="00C018B4" w:rsidP="00C018B4">
            <w:pPr>
              <w:jc w:val="center"/>
              <w:rPr>
                <w:sz w:val="20"/>
                <w:szCs w:val="20"/>
              </w:rPr>
            </w:pPr>
            <w:r>
              <w:rPr>
                <w:sz w:val="20"/>
                <w:szCs w:val="20"/>
              </w:rPr>
              <w:t>7,81</w:t>
            </w:r>
          </w:p>
        </w:tc>
        <w:tc>
          <w:tcPr>
            <w:tcW w:w="825" w:type="dxa"/>
            <w:tcBorders>
              <w:top w:val="single" w:sz="4" w:space="0" w:color="000000"/>
              <w:left w:val="single" w:sz="4" w:space="0" w:color="000000"/>
              <w:bottom w:val="single" w:sz="4" w:space="0" w:color="000000"/>
              <w:right w:val="single" w:sz="4" w:space="0" w:color="000000"/>
            </w:tcBorders>
          </w:tcPr>
          <w:p w14:paraId="77E0F18F" w14:textId="77777777" w:rsidR="00C018B4" w:rsidRPr="00353E69" w:rsidRDefault="00C018B4" w:rsidP="00C018B4">
            <w:pPr>
              <w:jc w:val="center"/>
              <w:rPr>
                <w:sz w:val="20"/>
                <w:szCs w:val="20"/>
              </w:rPr>
            </w:pPr>
            <w:r>
              <w:rPr>
                <w:sz w:val="20"/>
                <w:szCs w:val="20"/>
              </w:rPr>
              <w:t>8,01</w:t>
            </w:r>
          </w:p>
        </w:tc>
        <w:tc>
          <w:tcPr>
            <w:tcW w:w="855" w:type="dxa"/>
            <w:tcBorders>
              <w:top w:val="single" w:sz="4" w:space="0" w:color="000000"/>
              <w:left w:val="single" w:sz="4" w:space="0" w:color="000000"/>
              <w:bottom w:val="single" w:sz="4" w:space="0" w:color="000000"/>
              <w:right w:val="single" w:sz="4" w:space="0" w:color="000000"/>
            </w:tcBorders>
          </w:tcPr>
          <w:p w14:paraId="0B9FE460" w14:textId="4650E859" w:rsidR="00C018B4" w:rsidRPr="00495BD7" w:rsidRDefault="00C018B4" w:rsidP="00C018B4">
            <w:pPr>
              <w:jc w:val="center"/>
              <w:rPr>
                <w:sz w:val="20"/>
                <w:szCs w:val="20"/>
                <w:lang w:val="en-US"/>
              </w:rPr>
            </w:pPr>
            <w:r w:rsidRPr="00495BD7">
              <w:rPr>
                <w:sz w:val="20"/>
                <w:szCs w:val="20"/>
              </w:rPr>
              <w:t>8</w:t>
            </w:r>
          </w:p>
        </w:tc>
        <w:tc>
          <w:tcPr>
            <w:tcW w:w="852" w:type="dxa"/>
            <w:tcBorders>
              <w:top w:val="single" w:sz="4" w:space="0" w:color="000000"/>
              <w:left w:val="single" w:sz="4" w:space="0" w:color="000000"/>
              <w:bottom w:val="single" w:sz="4" w:space="0" w:color="000000"/>
              <w:right w:val="single" w:sz="4" w:space="0" w:color="000000"/>
            </w:tcBorders>
          </w:tcPr>
          <w:p w14:paraId="1009003C" w14:textId="77777777" w:rsidR="00C018B4" w:rsidRPr="00353E69" w:rsidRDefault="00C018B4" w:rsidP="00C018B4">
            <w:pPr>
              <w:jc w:val="center"/>
              <w:rPr>
                <w:sz w:val="20"/>
                <w:szCs w:val="20"/>
              </w:rPr>
            </w:pPr>
            <w:r w:rsidRPr="00353E69">
              <w:rPr>
                <w:sz w:val="20"/>
                <w:szCs w:val="20"/>
              </w:rPr>
              <w:t>8</w:t>
            </w:r>
          </w:p>
        </w:tc>
        <w:tc>
          <w:tcPr>
            <w:tcW w:w="851" w:type="dxa"/>
            <w:tcBorders>
              <w:top w:val="single" w:sz="4" w:space="0" w:color="000000"/>
              <w:left w:val="single" w:sz="4" w:space="0" w:color="000000"/>
              <w:bottom w:val="single" w:sz="4" w:space="0" w:color="000000"/>
              <w:right w:val="single" w:sz="4" w:space="0" w:color="000000"/>
            </w:tcBorders>
          </w:tcPr>
          <w:p w14:paraId="445AAA9B" w14:textId="77777777" w:rsidR="00C018B4" w:rsidRPr="00353E69" w:rsidRDefault="00C018B4" w:rsidP="00C018B4">
            <w:pPr>
              <w:jc w:val="center"/>
              <w:rPr>
                <w:rFonts w:eastAsia="Times New Roman"/>
                <w:sz w:val="20"/>
                <w:szCs w:val="20"/>
              </w:rPr>
            </w:pPr>
            <w:r w:rsidRPr="00353E69">
              <w:rPr>
                <w:rFonts w:eastAsia="Times New Roman"/>
                <w:sz w:val="20"/>
                <w:szCs w:val="20"/>
              </w:rPr>
              <w:t>8</w:t>
            </w:r>
          </w:p>
        </w:tc>
        <w:tc>
          <w:tcPr>
            <w:tcW w:w="850" w:type="dxa"/>
            <w:tcBorders>
              <w:top w:val="single" w:sz="4" w:space="0" w:color="000000"/>
              <w:left w:val="single" w:sz="4" w:space="0" w:color="000000"/>
              <w:bottom w:val="single" w:sz="4" w:space="0" w:color="000000"/>
              <w:right w:val="single" w:sz="4" w:space="0" w:color="000000"/>
            </w:tcBorders>
          </w:tcPr>
          <w:p w14:paraId="654FC79C" w14:textId="77777777" w:rsidR="00C018B4" w:rsidRPr="00353E69" w:rsidRDefault="00C018B4" w:rsidP="00C018B4">
            <w:pPr>
              <w:jc w:val="center"/>
              <w:rPr>
                <w:rFonts w:eastAsia="Times New Roman"/>
                <w:sz w:val="20"/>
                <w:szCs w:val="20"/>
              </w:rPr>
            </w:pPr>
            <w:r w:rsidRPr="00353E69">
              <w:rPr>
                <w:rFonts w:eastAsia="Times New Roman"/>
                <w:sz w:val="20"/>
                <w:szCs w:val="20"/>
              </w:rPr>
              <w:t>8</w:t>
            </w:r>
          </w:p>
        </w:tc>
        <w:tc>
          <w:tcPr>
            <w:tcW w:w="1559" w:type="dxa"/>
            <w:tcBorders>
              <w:left w:val="single" w:sz="4" w:space="0" w:color="000000"/>
              <w:right w:val="single" w:sz="4" w:space="0" w:color="000000"/>
            </w:tcBorders>
          </w:tcPr>
          <w:p w14:paraId="40A99A91" w14:textId="77777777" w:rsidR="00C018B4" w:rsidRPr="00353E69" w:rsidRDefault="00C018B4" w:rsidP="00C018B4">
            <w:pPr>
              <w:jc w:val="center"/>
              <w:rPr>
                <w:sz w:val="20"/>
                <w:szCs w:val="20"/>
              </w:rPr>
            </w:pPr>
            <w:r w:rsidRPr="00353E69">
              <w:rPr>
                <w:sz w:val="20"/>
                <w:szCs w:val="20"/>
              </w:rPr>
              <w:t>2</w:t>
            </w:r>
          </w:p>
        </w:tc>
      </w:tr>
      <w:tr w:rsidR="00C018B4" w:rsidRPr="00353E69" w14:paraId="25A46150" w14:textId="77777777" w:rsidTr="00C018B4">
        <w:trPr>
          <w:trHeight w:val="312"/>
        </w:trPr>
        <w:tc>
          <w:tcPr>
            <w:tcW w:w="848" w:type="dxa"/>
            <w:tcBorders>
              <w:top w:val="single" w:sz="4" w:space="0" w:color="000000"/>
              <w:left w:val="single" w:sz="4" w:space="0" w:color="000000"/>
              <w:bottom w:val="single" w:sz="4" w:space="0" w:color="000000"/>
              <w:right w:val="single" w:sz="4" w:space="0" w:color="auto"/>
            </w:tcBorders>
          </w:tcPr>
          <w:p w14:paraId="79875301" w14:textId="77777777" w:rsidR="00C018B4" w:rsidRPr="00353E69" w:rsidRDefault="00C018B4" w:rsidP="00C018B4">
            <w:pPr>
              <w:jc w:val="center"/>
              <w:rPr>
                <w:rFonts w:eastAsia="Times New Roman"/>
                <w:sz w:val="20"/>
                <w:szCs w:val="20"/>
              </w:rPr>
            </w:pPr>
            <w:r w:rsidRPr="00353E69">
              <w:rPr>
                <w:rFonts w:eastAsia="Times New Roman"/>
                <w:sz w:val="20"/>
                <w:szCs w:val="20"/>
              </w:rPr>
              <w:t>1.3</w:t>
            </w:r>
          </w:p>
        </w:tc>
        <w:tc>
          <w:tcPr>
            <w:tcW w:w="2830"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7883823" w14:textId="77777777" w:rsidR="00C018B4" w:rsidRPr="00353E69" w:rsidRDefault="00C018B4" w:rsidP="00C018B4">
            <w:pPr>
              <w:rPr>
                <w:sz w:val="20"/>
                <w:szCs w:val="20"/>
              </w:rPr>
            </w:pPr>
            <w:r w:rsidRPr="00353E69">
              <w:rPr>
                <w:sz w:val="20"/>
                <w:szCs w:val="20"/>
              </w:rPr>
              <w:t>Наличие незаконных рекламных конструкций, установленных на территории муниципального образования</w:t>
            </w:r>
          </w:p>
        </w:tc>
        <w:tc>
          <w:tcPr>
            <w:tcW w:w="2976" w:type="dxa"/>
            <w:tcBorders>
              <w:left w:val="single" w:sz="4" w:space="0" w:color="000000"/>
              <w:right w:val="single" w:sz="4" w:space="0" w:color="000000"/>
            </w:tcBorders>
            <w:shd w:val="clear" w:color="auto" w:fill="FFFFFF" w:themeFill="background1"/>
          </w:tcPr>
          <w:p w14:paraId="1FDE6A69" w14:textId="77777777" w:rsidR="00C018B4" w:rsidRPr="00353E69" w:rsidRDefault="00C018B4" w:rsidP="00C018B4">
            <w:pPr>
              <w:rPr>
                <w:rFonts w:eastAsia="Times New Roman"/>
                <w:sz w:val="20"/>
                <w:szCs w:val="20"/>
              </w:rPr>
            </w:pPr>
            <w:r w:rsidRPr="00353E69">
              <w:rPr>
                <w:rFonts w:eastAsia="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513DD" w14:textId="77777777" w:rsidR="00C018B4" w:rsidRPr="00353E69" w:rsidRDefault="00C018B4" w:rsidP="00C018B4">
            <w:pPr>
              <w:jc w:val="center"/>
              <w:rPr>
                <w:rFonts w:eastAsia="Times New Roman"/>
                <w:sz w:val="20"/>
                <w:szCs w:val="20"/>
              </w:rPr>
            </w:pPr>
            <w:r w:rsidRPr="00353E69">
              <w:rPr>
                <w:rFonts w:eastAsia="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F7D756" w14:textId="43E48335" w:rsidR="00C018B4" w:rsidRPr="00353E69" w:rsidRDefault="00495BD7" w:rsidP="00C018B4">
            <w:pPr>
              <w:jc w:val="center"/>
              <w:rPr>
                <w:sz w:val="20"/>
                <w:szCs w:val="20"/>
              </w:rPr>
            </w:pPr>
            <w:r>
              <w:rPr>
                <w:sz w:val="20"/>
                <w:szCs w:val="20"/>
              </w:rPr>
              <w:t>0</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0CADC0" w14:textId="7988107F" w:rsidR="00C018B4" w:rsidRPr="00353E69" w:rsidRDefault="00C018B4" w:rsidP="00C018B4">
            <w:pPr>
              <w:jc w:val="center"/>
              <w:rPr>
                <w:sz w:val="20"/>
                <w:szCs w:val="20"/>
              </w:rPr>
            </w:pPr>
            <w:r>
              <w:rPr>
                <w:sz w:val="20"/>
                <w:szCs w:val="20"/>
              </w:rPr>
              <w:t>78</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725860" w14:textId="46E7EFA4" w:rsidR="00C018B4" w:rsidRPr="00353E69" w:rsidRDefault="00495BD7" w:rsidP="00C018B4">
            <w:pPr>
              <w:jc w:val="center"/>
              <w:rPr>
                <w:sz w:val="20"/>
                <w:szCs w:val="20"/>
              </w:rPr>
            </w:pPr>
            <w:r>
              <w:rPr>
                <w:sz w:val="20"/>
                <w:szCs w:val="2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6B51925" w14:textId="77777777" w:rsidR="00C018B4" w:rsidRPr="00353E69" w:rsidRDefault="00C018B4" w:rsidP="00C018B4">
            <w:pPr>
              <w:jc w:val="center"/>
              <w:rPr>
                <w:sz w:val="20"/>
                <w:szCs w:val="20"/>
              </w:rPr>
            </w:pPr>
            <w:r w:rsidRPr="00353E69">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9251BF" w14:textId="77777777" w:rsidR="00C018B4" w:rsidRPr="00353E69" w:rsidRDefault="00C018B4" w:rsidP="00C018B4">
            <w:pPr>
              <w:jc w:val="center"/>
              <w:rPr>
                <w:rFonts w:eastAsia="Times New Roman"/>
                <w:sz w:val="20"/>
                <w:szCs w:val="20"/>
              </w:rPr>
            </w:pPr>
            <w:r w:rsidRPr="00353E69">
              <w:rPr>
                <w:rFonts w:eastAsia="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456D3CB" w14:textId="77777777" w:rsidR="00C018B4" w:rsidRPr="00353E69" w:rsidRDefault="00C018B4" w:rsidP="00C018B4">
            <w:pPr>
              <w:jc w:val="center"/>
              <w:rPr>
                <w:rFonts w:eastAsia="Times New Roman"/>
                <w:sz w:val="20"/>
                <w:szCs w:val="20"/>
              </w:rPr>
            </w:pPr>
            <w:r w:rsidRPr="00353E69">
              <w:rPr>
                <w:rFonts w:eastAsia="Times New Roman"/>
                <w:sz w:val="20"/>
                <w:szCs w:val="20"/>
              </w:rPr>
              <w:t>0</w:t>
            </w:r>
          </w:p>
        </w:tc>
        <w:tc>
          <w:tcPr>
            <w:tcW w:w="1559" w:type="dxa"/>
            <w:tcBorders>
              <w:left w:val="single" w:sz="4" w:space="0" w:color="000000"/>
              <w:right w:val="single" w:sz="4" w:space="0" w:color="000000"/>
            </w:tcBorders>
          </w:tcPr>
          <w:p w14:paraId="2207F08F" w14:textId="77777777" w:rsidR="00C018B4" w:rsidRPr="00353E69" w:rsidRDefault="00C018B4" w:rsidP="00C018B4">
            <w:pPr>
              <w:jc w:val="center"/>
              <w:rPr>
                <w:sz w:val="20"/>
                <w:szCs w:val="20"/>
              </w:rPr>
            </w:pPr>
            <w:r w:rsidRPr="00353E69">
              <w:rPr>
                <w:sz w:val="20"/>
                <w:szCs w:val="20"/>
              </w:rPr>
              <w:t>7</w:t>
            </w:r>
          </w:p>
        </w:tc>
      </w:tr>
      <w:tr w:rsidR="00C018B4" w:rsidRPr="00353E69" w14:paraId="2D46374D" w14:textId="77777777" w:rsidTr="00C018B4">
        <w:trPr>
          <w:trHeight w:val="312"/>
        </w:trPr>
        <w:tc>
          <w:tcPr>
            <w:tcW w:w="848" w:type="dxa"/>
            <w:tcBorders>
              <w:top w:val="single" w:sz="4" w:space="0" w:color="000000"/>
              <w:left w:val="single" w:sz="4" w:space="0" w:color="000000"/>
              <w:bottom w:val="single" w:sz="4" w:space="0" w:color="000000"/>
              <w:right w:val="single" w:sz="4" w:space="0" w:color="auto"/>
            </w:tcBorders>
          </w:tcPr>
          <w:p w14:paraId="2E35F8DB" w14:textId="77777777" w:rsidR="00C018B4" w:rsidRPr="00353E69" w:rsidRDefault="00C018B4" w:rsidP="00C018B4">
            <w:pPr>
              <w:jc w:val="center"/>
              <w:rPr>
                <w:rFonts w:eastAsia="Times New Roman"/>
                <w:sz w:val="20"/>
                <w:szCs w:val="20"/>
              </w:rPr>
            </w:pPr>
            <w:r w:rsidRPr="00353E69">
              <w:rPr>
                <w:rFonts w:eastAsia="Times New Roman"/>
                <w:sz w:val="20"/>
                <w:szCs w:val="20"/>
              </w:rPr>
              <w:t>1.4</w:t>
            </w:r>
          </w:p>
        </w:tc>
        <w:tc>
          <w:tcPr>
            <w:tcW w:w="2830" w:type="dxa"/>
            <w:tcBorders>
              <w:top w:val="single" w:sz="4" w:space="0" w:color="000000"/>
              <w:left w:val="single" w:sz="4" w:space="0" w:color="auto"/>
              <w:bottom w:val="single" w:sz="4" w:space="0" w:color="000000"/>
              <w:right w:val="single" w:sz="4" w:space="0" w:color="000000"/>
            </w:tcBorders>
            <w:shd w:val="clear" w:color="auto" w:fill="FFFFFF" w:themeFill="background1"/>
            <w:vAlign w:val="center"/>
          </w:tcPr>
          <w:p w14:paraId="6798A546" w14:textId="77777777" w:rsidR="00C018B4" w:rsidRPr="00353E69" w:rsidRDefault="00C018B4" w:rsidP="00C018B4">
            <w:pPr>
              <w:widowControl w:val="0"/>
              <w:autoSpaceDE w:val="0"/>
              <w:autoSpaceDN w:val="0"/>
              <w:rPr>
                <w:sz w:val="20"/>
                <w:szCs w:val="20"/>
              </w:rPr>
            </w:pPr>
            <w:r w:rsidRPr="00353E69">
              <w:rPr>
                <w:sz w:val="20"/>
                <w:szCs w:val="20"/>
              </w:rPr>
              <w:t>Наличие задолженности в муниципальный бюджет по платежам за установку и эксплуатацию рекламных конструкций</w:t>
            </w:r>
          </w:p>
        </w:tc>
        <w:tc>
          <w:tcPr>
            <w:tcW w:w="2976" w:type="dxa"/>
            <w:tcBorders>
              <w:left w:val="single" w:sz="4" w:space="0" w:color="000000"/>
              <w:right w:val="single" w:sz="4" w:space="0" w:color="000000"/>
            </w:tcBorders>
            <w:shd w:val="clear" w:color="auto" w:fill="FFFFFF" w:themeFill="background1"/>
          </w:tcPr>
          <w:p w14:paraId="660965B7" w14:textId="77777777" w:rsidR="00C018B4" w:rsidRPr="00353E69" w:rsidRDefault="00C018B4" w:rsidP="00C018B4">
            <w:pPr>
              <w:rPr>
                <w:rFonts w:eastAsia="Times New Roman"/>
                <w:sz w:val="20"/>
                <w:szCs w:val="20"/>
              </w:rPr>
            </w:pPr>
            <w:r w:rsidRPr="00353E69">
              <w:rPr>
                <w:rFonts w:eastAsia="Times New Roman"/>
                <w:sz w:val="20"/>
                <w:szCs w:val="20"/>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8FFDEB" w14:textId="77777777" w:rsidR="00C018B4" w:rsidRPr="00353E69" w:rsidRDefault="00C018B4" w:rsidP="00C018B4">
            <w:pPr>
              <w:jc w:val="center"/>
              <w:rPr>
                <w:rFonts w:eastAsia="Times New Roman"/>
                <w:sz w:val="20"/>
                <w:szCs w:val="20"/>
              </w:rPr>
            </w:pPr>
            <w:r w:rsidRPr="00353E69">
              <w:rPr>
                <w:rFonts w:eastAsia="Times New Roman"/>
                <w:sz w:val="20"/>
                <w:szCs w:val="20"/>
              </w:rPr>
              <w:t>%</w:t>
            </w:r>
          </w:p>
        </w:tc>
        <w:tc>
          <w:tcPr>
            <w:tcW w:w="17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0CCB14" w14:textId="4EB55D95" w:rsidR="00C018B4" w:rsidRPr="00353E69" w:rsidRDefault="00495BD7" w:rsidP="00C018B4">
            <w:pPr>
              <w:jc w:val="center"/>
              <w:rPr>
                <w:sz w:val="20"/>
                <w:szCs w:val="20"/>
              </w:rPr>
            </w:pPr>
            <w:r>
              <w:rPr>
                <w:sz w:val="20"/>
                <w:szCs w:val="20"/>
              </w:rPr>
              <w:t>51</w:t>
            </w:r>
          </w:p>
        </w:tc>
        <w:tc>
          <w:tcPr>
            <w:tcW w:w="82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D7ACA2" w14:textId="3DE7D34F" w:rsidR="00C018B4" w:rsidRPr="00353E69" w:rsidRDefault="00C018B4" w:rsidP="00C018B4">
            <w:pPr>
              <w:jc w:val="center"/>
              <w:rPr>
                <w:sz w:val="20"/>
                <w:szCs w:val="20"/>
              </w:rPr>
            </w:pPr>
            <w:r>
              <w:rPr>
                <w:sz w:val="20"/>
                <w:szCs w:val="20"/>
              </w:rPr>
              <w:t>23</w:t>
            </w:r>
          </w:p>
        </w:tc>
        <w:tc>
          <w:tcPr>
            <w:tcW w:w="85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06B20B" w14:textId="77777777" w:rsidR="00C018B4" w:rsidRPr="00353E69" w:rsidRDefault="00C018B4" w:rsidP="00C018B4">
            <w:pPr>
              <w:jc w:val="center"/>
              <w:rPr>
                <w:sz w:val="20"/>
                <w:szCs w:val="20"/>
              </w:rPr>
            </w:pPr>
            <w:r w:rsidRPr="00353E69">
              <w:rPr>
                <w:sz w:val="20"/>
                <w:szCs w:val="2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DE93F1D" w14:textId="77777777" w:rsidR="00C018B4" w:rsidRPr="00353E69" w:rsidRDefault="00C018B4" w:rsidP="00C018B4">
            <w:pPr>
              <w:jc w:val="center"/>
              <w:rPr>
                <w:sz w:val="20"/>
                <w:szCs w:val="20"/>
              </w:rPr>
            </w:pPr>
            <w:r w:rsidRPr="00353E69">
              <w:rPr>
                <w:sz w:val="20"/>
                <w:szCs w:val="20"/>
              </w:rPr>
              <w:t>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723C3" w14:textId="77777777" w:rsidR="00C018B4" w:rsidRPr="00353E69" w:rsidRDefault="00C018B4" w:rsidP="00C018B4">
            <w:pPr>
              <w:jc w:val="center"/>
              <w:rPr>
                <w:rFonts w:eastAsia="Times New Roman"/>
                <w:sz w:val="20"/>
                <w:szCs w:val="20"/>
              </w:rPr>
            </w:pPr>
            <w:r w:rsidRPr="00353E69">
              <w:rPr>
                <w:rFonts w:eastAsia="Times New Roman"/>
                <w:sz w:val="20"/>
                <w:szCs w:val="20"/>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93BCCC" w14:textId="77777777" w:rsidR="00C018B4" w:rsidRPr="00353E69" w:rsidRDefault="00C018B4" w:rsidP="00C018B4">
            <w:pPr>
              <w:jc w:val="center"/>
              <w:rPr>
                <w:rFonts w:eastAsia="Times New Roman"/>
                <w:sz w:val="20"/>
                <w:szCs w:val="20"/>
              </w:rPr>
            </w:pPr>
            <w:r w:rsidRPr="00353E69">
              <w:rPr>
                <w:rFonts w:eastAsia="Times New Roman"/>
                <w:sz w:val="20"/>
                <w:szCs w:val="20"/>
              </w:rPr>
              <w:t>0</w:t>
            </w:r>
          </w:p>
        </w:tc>
        <w:tc>
          <w:tcPr>
            <w:tcW w:w="1559" w:type="dxa"/>
            <w:tcBorders>
              <w:left w:val="single" w:sz="4" w:space="0" w:color="000000"/>
              <w:right w:val="single" w:sz="4" w:space="0" w:color="000000"/>
            </w:tcBorders>
          </w:tcPr>
          <w:p w14:paraId="3EBE8021" w14:textId="77777777" w:rsidR="00C018B4" w:rsidRPr="00353E69" w:rsidRDefault="00C018B4" w:rsidP="00C018B4">
            <w:pPr>
              <w:jc w:val="center"/>
              <w:rPr>
                <w:sz w:val="20"/>
                <w:szCs w:val="20"/>
              </w:rPr>
            </w:pPr>
            <w:r w:rsidRPr="00353E69">
              <w:rPr>
                <w:sz w:val="20"/>
                <w:szCs w:val="20"/>
              </w:rPr>
              <w:t>7</w:t>
            </w:r>
          </w:p>
        </w:tc>
      </w:tr>
    </w:tbl>
    <w:p w14:paraId="47F77FF1" w14:textId="77777777" w:rsidR="00D00347" w:rsidRPr="00BB7F92" w:rsidRDefault="00D00347" w:rsidP="00D00347"/>
    <w:p w14:paraId="7CF41D62" w14:textId="77777777" w:rsidR="00D00347" w:rsidRPr="00BB7F92" w:rsidRDefault="00D00347" w:rsidP="00D00347"/>
    <w:p w14:paraId="3C183AD4" w14:textId="77777777" w:rsidR="00D00347" w:rsidRPr="00BB7F92" w:rsidRDefault="00D00347" w:rsidP="00D00347"/>
    <w:p w14:paraId="0895A52B" w14:textId="77777777" w:rsidR="00D00347" w:rsidRPr="00BB7F92" w:rsidRDefault="00D00347" w:rsidP="00D00347"/>
    <w:p w14:paraId="6FEE2767" w14:textId="77777777" w:rsidR="00D00347" w:rsidRPr="00BB7F92" w:rsidRDefault="00D00347" w:rsidP="00D00347"/>
    <w:p w14:paraId="1E6A90E2" w14:textId="77777777" w:rsidR="00D00347" w:rsidRPr="00BB7F92" w:rsidRDefault="00D00347" w:rsidP="00D00347"/>
    <w:p w14:paraId="7944E851" w14:textId="77777777" w:rsidR="00D00347" w:rsidRPr="00BB7F92" w:rsidRDefault="00D00347" w:rsidP="00D00347"/>
    <w:p w14:paraId="639170CC" w14:textId="77777777" w:rsidR="00D00347" w:rsidRPr="00BB7F92" w:rsidRDefault="00D00347" w:rsidP="00D00347"/>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1843"/>
        <w:gridCol w:w="1134"/>
        <w:gridCol w:w="1276"/>
        <w:gridCol w:w="992"/>
        <w:gridCol w:w="851"/>
        <w:gridCol w:w="850"/>
        <w:gridCol w:w="992"/>
        <w:gridCol w:w="993"/>
        <w:gridCol w:w="1701"/>
      </w:tblGrid>
      <w:tr w:rsidR="00D00347" w:rsidRPr="00BB7F92" w14:paraId="6E0D1E31" w14:textId="77777777" w:rsidTr="000E6F1D">
        <w:tc>
          <w:tcPr>
            <w:tcW w:w="567" w:type="dxa"/>
            <w:vAlign w:val="center"/>
          </w:tcPr>
          <w:p w14:paraId="4E08F9AE" w14:textId="77777777" w:rsidR="00D00347" w:rsidRPr="00BB7F92" w:rsidRDefault="00D00347" w:rsidP="00C018B4">
            <w:pPr>
              <w:spacing w:after="160" w:line="259" w:lineRule="auto"/>
              <w:rPr>
                <w:sz w:val="20"/>
                <w:szCs w:val="20"/>
              </w:rPr>
            </w:pPr>
          </w:p>
        </w:tc>
        <w:tc>
          <w:tcPr>
            <w:tcW w:w="14601" w:type="dxa"/>
            <w:gridSpan w:val="10"/>
            <w:vAlign w:val="center"/>
          </w:tcPr>
          <w:p w14:paraId="495F74B5" w14:textId="77777777" w:rsidR="00D00347" w:rsidRPr="00BB7F92" w:rsidRDefault="00D00347" w:rsidP="000E6F1D">
            <w:pPr>
              <w:rPr>
                <w:sz w:val="20"/>
                <w:szCs w:val="20"/>
              </w:rPr>
            </w:pPr>
            <w:r w:rsidRPr="00BB7F92">
              <w:t>подпрограмма 2 «Мир и согласие. Новые возможности»</w:t>
            </w:r>
          </w:p>
        </w:tc>
      </w:tr>
      <w:tr w:rsidR="00D00347" w:rsidRPr="00BB7F92" w14:paraId="1B9867D7" w14:textId="77777777" w:rsidTr="000E6F1D">
        <w:tc>
          <w:tcPr>
            <w:tcW w:w="567" w:type="dxa"/>
            <w:vAlign w:val="center"/>
          </w:tcPr>
          <w:p w14:paraId="084C20DC" w14:textId="77777777" w:rsidR="00D00347" w:rsidRPr="00BB7F92" w:rsidRDefault="00D00347" w:rsidP="000E6F1D">
            <w:pPr>
              <w:widowControl w:val="0"/>
              <w:autoSpaceDE w:val="0"/>
              <w:autoSpaceDN w:val="0"/>
              <w:rPr>
                <w:sz w:val="20"/>
                <w:szCs w:val="20"/>
              </w:rPr>
            </w:pPr>
            <w:r w:rsidRPr="00BB7F92">
              <w:rPr>
                <w:sz w:val="20"/>
                <w:szCs w:val="20"/>
              </w:rPr>
              <w:t>2.1</w:t>
            </w:r>
          </w:p>
        </w:tc>
        <w:tc>
          <w:tcPr>
            <w:tcW w:w="3969" w:type="dxa"/>
            <w:vAlign w:val="center"/>
          </w:tcPr>
          <w:p w14:paraId="6B95507E" w14:textId="77777777" w:rsidR="00D00347" w:rsidRPr="00BB7F92" w:rsidRDefault="00D00347" w:rsidP="000E6F1D">
            <w:pPr>
              <w:widowControl w:val="0"/>
              <w:autoSpaceDE w:val="0"/>
              <w:autoSpaceDN w:val="0"/>
              <w:rPr>
                <w:sz w:val="20"/>
                <w:szCs w:val="20"/>
              </w:rPr>
            </w:pPr>
            <w:r w:rsidRPr="00BB7F92">
              <w:rPr>
                <w:sz w:val="20"/>
                <w:szCs w:val="20"/>
              </w:rPr>
              <w:t>2020 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843" w:type="dxa"/>
          </w:tcPr>
          <w:p w14:paraId="5A3DD0EE" w14:textId="77777777" w:rsidR="00D00347" w:rsidRPr="00BB7F92" w:rsidRDefault="00D00347" w:rsidP="000E6F1D">
            <w:pPr>
              <w:widowControl w:val="0"/>
              <w:autoSpaceDE w:val="0"/>
              <w:autoSpaceDN w:val="0"/>
              <w:rPr>
                <w:sz w:val="20"/>
                <w:szCs w:val="20"/>
              </w:rPr>
            </w:pPr>
            <w:r w:rsidRPr="00BB7F92">
              <w:rPr>
                <w:sz w:val="20"/>
                <w:szCs w:val="20"/>
              </w:rPr>
              <w:t>Приоритетный целевой показатель</w:t>
            </w:r>
          </w:p>
        </w:tc>
        <w:tc>
          <w:tcPr>
            <w:tcW w:w="1134" w:type="dxa"/>
            <w:vAlign w:val="center"/>
          </w:tcPr>
          <w:p w14:paraId="10852EAE" w14:textId="77777777" w:rsidR="00D00347" w:rsidRPr="00BB7F92" w:rsidRDefault="00D00347" w:rsidP="000E6F1D">
            <w:pPr>
              <w:widowControl w:val="0"/>
              <w:autoSpaceDE w:val="0"/>
              <w:autoSpaceDN w:val="0"/>
              <w:jc w:val="center"/>
              <w:rPr>
                <w:sz w:val="20"/>
                <w:szCs w:val="20"/>
              </w:rPr>
            </w:pPr>
            <w:r w:rsidRPr="00BB7F92">
              <w:rPr>
                <w:sz w:val="20"/>
                <w:szCs w:val="20"/>
              </w:rPr>
              <w:t>%</w:t>
            </w:r>
          </w:p>
        </w:tc>
        <w:tc>
          <w:tcPr>
            <w:tcW w:w="1276" w:type="dxa"/>
            <w:vAlign w:val="center"/>
          </w:tcPr>
          <w:p w14:paraId="605C721F" w14:textId="77777777" w:rsidR="00D00347" w:rsidRPr="00BB7F92" w:rsidRDefault="00D00347" w:rsidP="000E6F1D">
            <w:pPr>
              <w:jc w:val="center"/>
              <w:rPr>
                <w:sz w:val="20"/>
                <w:szCs w:val="20"/>
              </w:rPr>
            </w:pPr>
            <w:r w:rsidRPr="00BB7F92">
              <w:rPr>
                <w:sz w:val="20"/>
                <w:szCs w:val="20"/>
              </w:rPr>
              <w:t>107</w:t>
            </w:r>
          </w:p>
        </w:tc>
        <w:tc>
          <w:tcPr>
            <w:tcW w:w="992" w:type="dxa"/>
            <w:vAlign w:val="center"/>
          </w:tcPr>
          <w:p w14:paraId="5592EFD8" w14:textId="77777777" w:rsidR="00D00347" w:rsidRPr="00BB7F92" w:rsidRDefault="00D00347" w:rsidP="000E6F1D">
            <w:pPr>
              <w:rPr>
                <w:sz w:val="20"/>
                <w:szCs w:val="20"/>
              </w:rPr>
            </w:pPr>
            <w:r w:rsidRPr="00BB7F92">
              <w:rPr>
                <w:sz w:val="20"/>
                <w:szCs w:val="20"/>
              </w:rPr>
              <w:t>78</w:t>
            </w:r>
          </w:p>
        </w:tc>
        <w:tc>
          <w:tcPr>
            <w:tcW w:w="851" w:type="dxa"/>
            <w:vAlign w:val="center"/>
          </w:tcPr>
          <w:p w14:paraId="0108107B" w14:textId="77777777" w:rsidR="00D00347" w:rsidRPr="00BB7F92" w:rsidRDefault="00D00347" w:rsidP="000E6F1D">
            <w:pPr>
              <w:rPr>
                <w:sz w:val="20"/>
                <w:szCs w:val="20"/>
              </w:rPr>
            </w:pPr>
            <w:r w:rsidRPr="00BB7F92">
              <w:rPr>
                <w:sz w:val="20"/>
                <w:szCs w:val="20"/>
              </w:rPr>
              <w:t>78</w:t>
            </w:r>
          </w:p>
        </w:tc>
        <w:tc>
          <w:tcPr>
            <w:tcW w:w="850" w:type="dxa"/>
            <w:vAlign w:val="center"/>
          </w:tcPr>
          <w:p w14:paraId="2D6CFE73" w14:textId="77777777" w:rsidR="00D00347" w:rsidRPr="00BB7F92" w:rsidRDefault="00D00347" w:rsidP="000E6F1D">
            <w:pPr>
              <w:rPr>
                <w:sz w:val="20"/>
                <w:szCs w:val="20"/>
              </w:rPr>
            </w:pPr>
            <w:r w:rsidRPr="00BB7F92">
              <w:rPr>
                <w:sz w:val="20"/>
                <w:szCs w:val="20"/>
              </w:rPr>
              <w:t>78</w:t>
            </w:r>
          </w:p>
        </w:tc>
        <w:tc>
          <w:tcPr>
            <w:tcW w:w="992" w:type="dxa"/>
            <w:vAlign w:val="center"/>
          </w:tcPr>
          <w:p w14:paraId="496A4B5C" w14:textId="77777777" w:rsidR="00D00347" w:rsidRPr="00BB7F92" w:rsidRDefault="00D00347" w:rsidP="000E6F1D">
            <w:pPr>
              <w:rPr>
                <w:sz w:val="20"/>
                <w:szCs w:val="20"/>
              </w:rPr>
            </w:pPr>
            <w:r w:rsidRPr="00BB7F92">
              <w:rPr>
                <w:sz w:val="20"/>
                <w:szCs w:val="20"/>
              </w:rPr>
              <w:t>78</w:t>
            </w:r>
          </w:p>
        </w:tc>
        <w:tc>
          <w:tcPr>
            <w:tcW w:w="993" w:type="dxa"/>
            <w:vAlign w:val="center"/>
          </w:tcPr>
          <w:p w14:paraId="0DD9D5A4" w14:textId="77777777" w:rsidR="00D00347" w:rsidRPr="00BB7F92" w:rsidRDefault="00D00347" w:rsidP="000E6F1D">
            <w:pPr>
              <w:rPr>
                <w:sz w:val="20"/>
                <w:szCs w:val="20"/>
              </w:rPr>
            </w:pPr>
            <w:r w:rsidRPr="00BB7F92">
              <w:rPr>
                <w:sz w:val="20"/>
                <w:szCs w:val="20"/>
              </w:rPr>
              <w:t>78</w:t>
            </w:r>
          </w:p>
        </w:tc>
        <w:tc>
          <w:tcPr>
            <w:tcW w:w="1701" w:type="dxa"/>
            <w:vAlign w:val="center"/>
          </w:tcPr>
          <w:p w14:paraId="78E59BD6" w14:textId="77777777" w:rsidR="00D00347" w:rsidRPr="00BB7F92" w:rsidRDefault="00D00347" w:rsidP="000E6F1D">
            <w:pPr>
              <w:jc w:val="center"/>
              <w:rPr>
                <w:sz w:val="20"/>
                <w:szCs w:val="20"/>
              </w:rPr>
            </w:pPr>
            <w:r w:rsidRPr="00BB7F92">
              <w:rPr>
                <w:sz w:val="20"/>
                <w:szCs w:val="20"/>
              </w:rPr>
              <w:t>2</w:t>
            </w:r>
          </w:p>
        </w:tc>
      </w:tr>
      <w:tr w:rsidR="00D00347" w:rsidRPr="00BB7F92" w14:paraId="4A5A671B" w14:textId="77777777" w:rsidTr="000E6F1D">
        <w:tc>
          <w:tcPr>
            <w:tcW w:w="567" w:type="dxa"/>
            <w:vAlign w:val="center"/>
          </w:tcPr>
          <w:p w14:paraId="40D469C3" w14:textId="77777777" w:rsidR="00D00347" w:rsidRPr="00BB7F92" w:rsidRDefault="00D00347" w:rsidP="000E6F1D">
            <w:pPr>
              <w:widowControl w:val="0"/>
              <w:autoSpaceDE w:val="0"/>
              <w:autoSpaceDN w:val="0"/>
              <w:rPr>
                <w:sz w:val="20"/>
                <w:szCs w:val="20"/>
              </w:rPr>
            </w:pPr>
            <w:r w:rsidRPr="00BB7F92">
              <w:rPr>
                <w:sz w:val="20"/>
                <w:szCs w:val="20"/>
              </w:rPr>
              <w:t>2.2</w:t>
            </w:r>
          </w:p>
        </w:tc>
        <w:tc>
          <w:tcPr>
            <w:tcW w:w="3969" w:type="dxa"/>
            <w:vAlign w:val="center"/>
          </w:tcPr>
          <w:p w14:paraId="2FEA42B2" w14:textId="77777777" w:rsidR="00D00347" w:rsidRPr="00BB7F92" w:rsidRDefault="00D00347" w:rsidP="000E6F1D">
            <w:pPr>
              <w:widowControl w:val="0"/>
              <w:autoSpaceDE w:val="0"/>
              <w:autoSpaceDN w:val="0"/>
              <w:rPr>
                <w:sz w:val="20"/>
                <w:szCs w:val="20"/>
              </w:rPr>
            </w:pPr>
            <w:r w:rsidRPr="00BB7F92">
              <w:rPr>
                <w:sz w:val="20"/>
                <w:szCs w:val="20"/>
              </w:rPr>
              <w:t>2020 Количество участников мероприятий, направленных на укрепление общероссийского гражданского единства на территории муниципального образования,</w:t>
            </w:r>
          </w:p>
        </w:tc>
        <w:tc>
          <w:tcPr>
            <w:tcW w:w="1843" w:type="dxa"/>
          </w:tcPr>
          <w:p w14:paraId="490D6CDF" w14:textId="77777777" w:rsidR="00D00347" w:rsidRPr="00BB7F92" w:rsidRDefault="00D00347" w:rsidP="000E6F1D">
            <w:pPr>
              <w:widowControl w:val="0"/>
              <w:autoSpaceDE w:val="0"/>
              <w:autoSpaceDN w:val="0"/>
              <w:rPr>
                <w:sz w:val="20"/>
                <w:szCs w:val="20"/>
              </w:rPr>
            </w:pPr>
            <w:r w:rsidRPr="00BB7F92">
              <w:rPr>
                <w:sz w:val="20"/>
                <w:szCs w:val="20"/>
              </w:rPr>
              <w:t>Приоритетный целевой показатель</w:t>
            </w:r>
          </w:p>
        </w:tc>
        <w:tc>
          <w:tcPr>
            <w:tcW w:w="1134" w:type="dxa"/>
            <w:vAlign w:val="center"/>
          </w:tcPr>
          <w:p w14:paraId="2316886C" w14:textId="77777777" w:rsidR="00D00347" w:rsidRPr="00BB7F92" w:rsidRDefault="00D00347" w:rsidP="000E6F1D">
            <w:pPr>
              <w:widowControl w:val="0"/>
              <w:autoSpaceDE w:val="0"/>
              <w:autoSpaceDN w:val="0"/>
              <w:jc w:val="center"/>
              <w:rPr>
                <w:sz w:val="20"/>
                <w:szCs w:val="20"/>
              </w:rPr>
            </w:pPr>
            <w:proofErr w:type="spellStart"/>
            <w:r w:rsidRPr="00BB7F92">
              <w:rPr>
                <w:sz w:val="20"/>
                <w:szCs w:val="20"/>
              </w:rPr>
              <w:t>Тыс.чел</w:t>
            </w:r>
            <w:proofErr w:type="spellEnd"/>
          </w:p>
        </w:tc>
        <w:tc>
          <w:tcPr>
            <w:tcW w:w="1276" w:type="dxa"/>
            <w:vAlign w:val="center"/>
          </w:tcPr>
          <w:p w14:paraId="327C4FCE" w14:textId="77777777" w:rsidR="00D00347" w:rsidRPr="00BB7F92" w:rsidRDefault="00D00347" w:rsidP="000E6F1D">
            <w:pPr>
              <w:jc w:val="center"/>
              <w:rPr>
                <w:sz w:val="20"/>
                <w:szCs w:val="20"/>
              </w:rPr>
            </w:pPr>
            <w:r w:rsidRPr="00BB7F92">
              <w:rPr>
                <w:sz w:val="20"/>
                <w:szCs w:val="20"/>
              </w:rPr>
              <w:t>2</w:t>
            </w:r>
          </w:p>
        </w:tc>
        <w:tc>
          <w:tcPr>
            <w:tcW w:w="992" w:type="dxa"/>
            <w:vAlign w:val="center"/>
          </w:tcPr>
          <w:p w14:paraId="660E70FE" w14:textId="77777777" w:rsidR="00D00347" w:rsidRPr="00BB7F92" w:rsidRDefault="00D00347" w:rsidP="000E6F1D">
            <w:pPr>
              <w:rPr>
                <w:sz w:val="20"/>
                <w:szCs w:val="20"/>
              </w:rPr>
            </w:pPr>
            <w:r w:rsidRPr="00BB7F92">
              <w:rPr>
                <w:sz w:val="20"/>
                <w:szCs w:val="20"/>
              </w:rPr>
              <w:t>2</w:t>
            </w:r>
          </w:p>
        </w:tc>
        <w:tc>
          <w:tcPr>
            <w:tcW w:w="851" w:type="dxa"/>
            <w:vAlign w:val="center"/>
          </w:tcPr>
          <w:p w14:paraId="5311B456" w14:textId="77777777" w:rsidR="00D00347" w:rsidRPr="00BB7F92" w:rsidRDefault="00D00347" w:rsidP="000E6F1D">
            <w:pPr>
              <w:rPr>
                <w:sz w:val="20"/>
                <w:szCs w:val="20"/>
              </w:rPr>
            </w:pPr>
            <w:r w:rsidRPr="00BB7F92">
              <w:rPr>
                <w:sz w:val="20"/>
                <w:szCs w:val="20"/>
              </w:rPr>
              <w:t>2</w:t>
            </w:r>
          </w:p>
        </w:tc>
        <w:tc>
          <w:tcPr>
            <w:tcW w:w="850" w:type="dxa"/>
            <w:vAlign w:val="center"/>
          </w:tcPr>
          <w:p w14:paraId="69402EF1" w14:textId="77777777" w:rsidR="00D00347" w:rsidRPr="00BB7F92" w:rsidRDefault="00D00347" w:rsidP="000E6F1D">
            <w:pPr>
              <w:rPr>
                <w:sz w:val="20"/>
                <w:szCs w:val="20"/>
              </w:rPr>
            </w:pPr>
            <w:r w:rsidRPr="00BB7F92">
              <w:rPr>
                <w:sz w:val="20"/>
                <w:szCs w:val="20"/>
              </w:rPr>
              <w:t>2</w:t>
            </w:r>
          </w:p>
        </w:tc>
        <w:tc>
          <w:tcPr>
            <w:tcW w:w="992" w:type="dxa"/>
            <w:vAlign w:val="center"/>
          </w:tcPr>
          <w:p w14:paraId="5E55BC60" w14:textId="77777777" w:rsidR="00D00347" w:rsidRPr="00BB7F92" w:rsidRDefault="00D00347" w:rsidP="000E6F1D">
            <w:pPr>
              <w:rPr>
                <w:sz w:val="20"/>
                <w:szCs w:val="20"/>
              </w:rPr>
            </w:pPr>
            <w:r w:rsidRPr="00BB7F92">
              <w:rPr>
                <w:sz w:val="20"/>
                <w:szCs w:val="20"/>
              </w:rPr>
              <w:t>2</w:t>
            </w:r>
          </w:p>
        </w:tc>
        <w:tc>
          <w:tcPr>
            <w:tcW w:w="993" w:type="dxa"/>
            <w:vAlign w:val="center"/>
          </w:tcPr>
          <w:p w14:paraId="1A288D23" w14:textId="77777777" w:rsidR="00D00347" w:rsidRPr="00BB7F92" w:rsidRDefault="00D00347" w:rsidP="000E6F1D">
            <w:pPr>
              <w:rPr>
                <w:sz w:val="20"/>
                <w:szCs w:val="20"/>
              </w:rPr>
            </w:pPr>
            <w:r w:rsidRPr="00BB7F92">
              <w:rPr>
                <w:sz w:val="20"/>
                <w:szCs w:val="20"/>
              </w:rPr>
              <w:t>2</w:t>
            </w:r>
          </w:p>
        </w:tc>
        <w:tc>
          <w:tcPr>
            <w:tcW w:w="1701" w:type="dxa"/>
          </w:tcPr>
          <w:p w14:paraId="20BB3E86" w14:textId="77777777" w:rsidR="00D00347" w:rsidRPr="00BB7F92" w:rsidRDefault="00D00347" w:rsidP="000E6F1D">
            <w:pPr>
              <w:jc w:val="center"/>
              <w:rPr>
                <w:sz w:val="20"/>
                <w:szCs w:val="20"/>
              </w:rPr>
            </w:pPr>
            <w:r w:rsidRPr="00BB7F92">
              <w:rPr>
                <w:sz w:val="20"/>
                <w:szCs w:val="20"/>
              </w:rPr>
              <w:t>2</w:t>
            </w:r>
          </w:p>
        </w:tc>
      </w:tr>
      <w:tr w:rsidR="00D00347" w:rsidRPr="00BB7F92" w14:paraId="4EB6787B" w14:textId="77777777" w:rsidTr="000E6F1D">
        <w:tc>
          <w:tcPr>
            <w:tcW w:w="567" w:type="dxa"/>
            <w:vAlign w:val="center"/>
          </w:tcPr>
          <w:p w14:paraId="09325B24" w14:textId="77777777" w:rsidR="00D00347" w:rsidRPr="00BB7F92" w:rsidRDefault="00D00347" w:rsidP="000E6F1D">
            <w:pPr>
              <w:widowControl w:val="0"/>
              <w:autoSpaceDE w:val="0"/>
              <w:autoSpaceDN w:val="0"/>
              <w:rPr>
                <w:sz w:val="20"/>
                <w:szCs w:val="20"/>
              </w:rPr>
            </w:pPr>
            <w:r w:rsidRPr="00BB7F92">
              <w:rPr>
                <w:sz w:val="20"/>
                <w:szCs w:val="20"/>
              </w:rPr>
              <w:t>2.3</w:t>
            </w:r>
          </w:p>
        </w:tc>
        <w:tc>
          <w:tcPr>
            <w:tcW w:w="3969" w:type="dxa"/>
            <w:vAlign w:val="center"/>
          </w:tcPr>
          <w:p w14:paraId="6BDF2FDE" w14:textId="77777777" w:rsidR="00D00347" w:rsidRPr="00BB7F92" w:rsidRDefault="00D00347" w:rsidP="000E6F1D">
            <w:pPr>
              <w:widowControl w:val="0"/>
              <w:autoSpaceDE w:val="0"/>
              <w:autoSpaceDN w:val="0"/>
              <w:rPr>
                <w:sz w:val="20"/>
                <w:szCs w:val="20"/>
              </w:rPr>
            </w:pPr>
            <w:r w:rsidRPr="00BB7F92">
              <w:rPr>
                <w:sz w:val="20"/>
                <w:szCs w:val="20"/>
              </w:rPr>
              <w:t>2020 Численность участников мероприятий, направленных на этнокультурное развитие народов России на территории муниципального образования</w:t>
            </w:r>
          </w:p>
        </w:tc>
        <w:tc>
          <w:tcPr>
            <w:tcW w:w="1843" w:type="dxa"/>
          </w:tcPr>
          <w:p w14:paraId="6C3C55E6" w14:textId="77777777" w:rsidR="00D00347" w:rsidRPr="00BB7F92" w:rsidRDefault="00D00347" w:rsidP="000E6F1D">
            <w:pPr>
              <w:widowControl w:val="0"/>
              <w:autoSpaceDE w:val="0"/>
              <w:autoSpaceDN w:val="0"/>
              <w:rPr>
                <w:sz w:val="20"/>
                <w:szCs w:val="20"/>
              </w:rPr>
            </w:pPr>
            <w:r w:rsidRPr="00BB7F92">
              <w:rPr>
                <w:sz w:val="20"/>
                <w:szCs w:val="20"/>
              </w:rPr>
              <w:t>Приоритетный целевой показатель</w:t>
            </w:r>
          </w:p>
        </w:tc>
        <w:tc>
          <w:tcPr>
            <w:tcW w:w="1134" w:type="dxa"/>
            <w:vAlign w:val="center"/>
          </w:tcPr>
          <w:p w14:paraId="61B85B4E" w14:textId="77777777" w:rsidR="00D00347" w:rsidRPr="00BB7F92" w:rsidRDefault="00D00347" w:rsidP="000E6F1D">
            <w:pPr>
              <w:widowControl w:val="0"/>
              <w:autoSpaceDE w:val="0"/>
              <w:autoSpaceDN w:val="0"/>
              <w:jc w:val="center"/>
              <w:rPr>
                <w:sz w:val="20"/>
                <w:szCs w:val="20"/>
              </w:rPr>
            </w:pPr>
            <w:proofErr w:type="spellStart"/>
            <w:r w:rsidRPr="00BB7F92">
              <w:rPr>
                <w:sz w:val="20"/>
                <w:szCs w:val="20"/>
              </w:rPr>
              <w:t>Тыс.чел</w:t>
            </w:r>
            <w:proofErr w:type="spellEnd"/>
          </w:p>
        </w:tc>
        <w:tc>
          <w:tcPr>
            <w:tcW w:w="1276" w:type="dxa"/>
            <w:vAlign w:val="center"/>
          </w:tcPr>
          <w:p w14:paraId="789397D3" w14:textId="77777777" w:rsidR="00D00347" w:rsidRPr="00BB7F92" w:rsidRDefault="00D00347" w:rsidP="000E6F1D">
            <w:pPr>
              <w:jc w:val="center"/>
              <w:rPr>
                <w:sz w:val="20"/>
                <w:szCs w:val="20"/>
              </w:rPr>
            </w:pPr>
            <w:r w:rsidRPr="00BB7F92">
              <w:rPr>
                <w:sz w:val="20"/>
                <w:szCs w:val="20"/>
              </w:rPr>
              <w:t>3</w:t>
            </w:r>
          </w:p>
        </w:tc>
        <w:tc>
          <w:tcPr>
            <w:tcW w:w="992" w:type="dxa"/>
            <w:vAlign w:val="center"/>
          </w:tcPr>
          <w:p w14:paraId="51346759" w14:textId="77777777" w:rsidR="00D00347" w:rsidRPr="00BB7F92" w:rsidRDefault="00D00347" w:rsidP="000E6F1D">
            <w:pPr>
              <w:rPr>
                <w:sz w:val="20"/>
                <w:szCs w:val="20"/>
              </w:rPr>
            </w:pPr>
            <w:r w:rsidRPr="00BB7F92">
              <w:rPr>
                <w:sz w:val="20"/>
                <w:szCs w:val="20"/>
              </w:rPr>
              <w:t>3</w:t>
            </w:r>
          </w:p>
        </w:tc>
        <w:tc>
          <w:tcPr>
            <w:tcW w:w="851" w:type="dxa"/>
            <w:vAlign w:val="center"/>
          </w:tcPr>
          <w:p w14:paraId="626D982C" w14:textId="77777777" w:rsidR="00D00347" w:rsidRPr="00BB7F92" w:rsidRDefault="00D00347" w:rsidP="000E6F1D">
            <w:pPr>
              <w:rPr>
                <w:sz w:val="20"/>
                <w:szCs w:val="20"/>
              </w:rPr>
            </w:pPr>
            <w:r w:rsidRPr="00BB7F92">
              <w:rPr>
                <w:sz w:val="20"/>
                <w:szCs w:val="20"/>
              </w:rPr>
              <w:t>3</w:t>
            </w:r>
          </w:p>
        </w:tc>
        <w:tc>
          <w:tcPr>
            <w:tcW w:w="850" w:type="dxa"/>
            <w:vAlign w:val="center"/>
          </w:tcPr>
          <w:p w14:paraId="2173BDD5" w14:textId="77777777" w:rsidR="00D00347" w:rsidRPr="00BB7F92" w:rsidRDefault="00D00347" w:rsidP="000E6F1D">
            <w:pPr>
              <w:rPr>
                <w:sz w:val="20"/>
                <w:szCs w:val="20"/>
              </w:rPr>
            </w:pPr>
            <w:r w:rsidRPr="00BB7F92">
              <w:rPr>
                <w:sz w:val="20"/>
                <w:szCs w:val="20"/>
              </w:rPr>
              <w:t>3</w:t>
            </w:r>
          </w:p>
        </w:tc>
        <w:tc>
          <w:tcPr>
            <w:tcW w:w="992" w:type="dxa"/>
            <w:vAlign w:val="center"/>
          </w:tcPr>
          <w:p w14:paraId="704652CB" w14:textId="77777777" w:rsidR="00D00347" w:rsidRPr="00BB7F92" w:rsidRDefault="00D00347" w:rsidP="000E6F1D">
            <w:pPr>
              <w:rPr>
                <w:sz w:val="20"/>
                <w:szCs w:val="20"/>
              </w:rPr>
            </w:pPr>
            <w:r w:rsidRPr="00BB7F92">
              <w:rPr>
                <w:sz w:val="20"/>
                <w:szCs w:val="20"/>
              </w:rPr>
              <w:t>3</w:t>
            </w:r>
          </w:p>
        </w:tc>
        <w:tc>
          <w:tcPr>
            <w:tcW w:w="993" w:type="dxa"/>
            <w:vAlign w:val="center"/>
          </w:tcPr>
          <w:p w14:paraId="54E31B59" w14:textId="77777777" w:rsidR="00D00347" w:rsidRPr="00BB7F92" w:rsidRDefault="00D00347" w:rsidP="000E6F1D">
            <w:pPr>
              <w:rPr>
                <w:sz w:val="20"/>
                <w:szCs w:val="20"/>
              </w:rPr>
            </w:pPr>
            <w:r w:rsidRPr="00BB7F92">
              <w:rPr>
                <w:sz w:val="20"/>
                <w:szCs w:val="20"/>
              </w:rPr>
              <w:t>3</w:t>
            </w:r>
          </w:p>
        </w:tc>
        <w:tc>
          <w:tcPr>
            <w:tcW w:w="1701" w:type="dxa"/>
          </w:tcPr>
          <w:p w14:paraId="279D0ADD" w14:textId="77777777" w:rsidR="00D00347" w:rsidRPr="00BB7F92" w:rsidRDefault="00D00347" w:rsidP="000E6F1D">
            <w:pPr>
              <w:jc w:val="center"/>
              <w:rPr>
                <w:sz w:val="20"/>
                <w:szCs w:val="20"/>
              </w:rPr>
            </w:pPr>
            <w:r w:rsidRPr="00BB7F92">
              <w:rPr>
                <w:sz w:val="20"/>
                <w:szCs w:val="20"/>
              </w:rPr>
              <w:t>2</w:t>
            </w:r>
          </w:p>
        </w:tc>
      </w:tr>
      <w:tr w:rsidR="00D00347" w:rsidRPr="00BB7F92" w14:paraId="47AE932F" w14:textId="77777777" w:rsidTr="000E6F1D">
        <w:tc>
          <w:tcPr>
            <w:tcW w:w="567" w:type="dxa"/>
            <w:vAlign w:val="center"/>
          </w:tcPr>
          <w:p w14:paraId="4938E95D" w14:textId="77777777" w:rsidR="00D00347" w:rsidRPr="00BB7F92" w:rsidRDefault="00D00347" w:rsidP="000E6F1D">
            <w:pPr>
              <w:widowControl w:val="0"/>
              <w:autoSpaceDE w:val="0"/>
              <w:autoSpaceDN w:val="0"/>
              <w:rPr>
                <w:sz w:val="20"/>
                <w:szCs w:val="20"/>
              </w:rPr>
            </w:pPr>
          </w:p>
        </w:tc>
        <w:tc>
          <w:tcPr>
            <w:tcW w:w="14601" w:type="dxa"/>
            <w:gridSpan w:val="10"/>
            <w:vAlign w:val="center"/>
          </w:tcPr>
          <w:p w14:paraId="275D7718" w14:textId="77777777" w:rsidR="00D00347" w:rsidRPr="00BB7F92" w:rsidRDefault="00D00347" w:rsidP="000E6F1D">
            <w:r w:rsidRPr="00BB7F92">
              <w:t>Подпрограмма 3 «Эффективное местное самоуправление Московской области»</w:t>
            </w:r>
          </w:p>
        </w:tc>
      </w:tr>
      <w:tr w:rsidR="00D00347" w:rsidRPr="00BB7F92" w14:paraId="1A0A771A" w14:textId="77777777" w:rsidTr="000E6F1D">
        <w:tc>
          <w:tcPr>
            <w:tcW w:w="567" w:type="dxa"/>
            <w:vAlign w:val="center"/>
          </w:tcPr>
          <w:p w14:paraId="0F514626" w14:textId="77777777" w:rsidR="00D00347" w:rsidRPr="00BB7F92" w:rsidRDefault="00D00347" w:rsidP="000E6F1D">
            <w:pPr>
              <w:widowControl w:val="0"/>
              <w:autoSpaceDE w:val="0"/>
              <w:autoSpaceDN w:val="0"/>
              <w:rPr>
                <w:sz w:val="20"/>
                <w:szCs w:val="20"/>
              </w:rPr>
            </w:pPr>
            <w:r w:rsidRPr="00BB7F92">
              <w:rPr>
                <w:sz w:val="20"/>
                <w:szCs w:val="20"/>
              </w:rPr>
              <w:t>3.1</w:t>
            </w:r>
          </w:p>
        </w:tc>
        <w:tc>
          <w:tcPr>
            <w:tcW w:w="3969" w:type="dxa"/>
            <w:vAlign w:val="center"/>
          </w:tcPr>
          <w:p w14:paraId="3BFCCBA3" w14:textId="77777777" w:rsidR="00D00347" w:rsidRPr="00BB7F92" w:rsidRDefault="00D00347" w:rsidP="000E6F1D">
            <w:pPr>
              <w:widowControl w:val="0"/>
              <w:autoSpaceDE w:val="0"/>
              <w:autoSpaceDN w:val="0"/>
              <w:rPr>
                <w:sz w:val="20"/>
                <w:szCs w:val="20"/>
              </w:rPr>
            </w:pPr>
            <w:r w:rsidRPr="00BB7F92">
              <w:rPr>
                <w:sz w:val="20"/>
                <w:szCs w:val="20"/>
              </w:rPr>
              <w:t>Целевой показатель 1</w:t>
            </w:r>
          </w:p>
          <w:p w14:paraId="6C1D1004" w14:textId="77777777" w:rsidR="00D00347" w:rsidRPr="00BB7F92" w:rsidRDefault="00D00347" w:rsidP="000E6F1D">
            <w:pPr>
              <w:widowControl w:val="0"/>
              <w:autoSpaceDE w:val="0"/>
              <w:autoSpaceDN w:val="0"/>
              <w:rPr>
                <w:sz w:val="20"/>
                <w:szCs w:val="20"/>
              </w:rPr>
            </w:pPr>
            <w:r w:rsidRPr="00BB7F92">
              <w:rPr>
                <w:sz w:val="20"/>
                <w:szCs w:val="20"/>
              </w:rPr>
              <w:t>Количество реализованных общественных инициатив и проектов</w:t>
            </w:r>
          </w:p>
        </w:tc>
        <w:tc>
          <w:tcPr>
            <w:tcW w:w="1843" w:type="dxa"/>
          </w:tcPr>
          <w:p w14:paraId="31FC678F" w14:textId="77777777" w:rsidR="00D00347" w:rsidRPr="00BB7F92" w:rsidRDefault="00D00347" w:rsidP="000E6F1D">
            <w:pPr>
              <w:widowControl w:val="0"/>
              <w:autoSpaceDE w:val="0"/>
              <w:autoSpaceDN w:val="0"/>
              <w:rPr>
                <w:sz w:val="20"/>
                <w:szCs w:val="20"/>
              </w:rPr>
            </w:pPr>
            <w:r w:rsidRPr="00BB7F92">
              <w:rPr>
                <w:sz w:val="20"/>
                <w:szCs w:val="20"/>
              </w:rPr>
              <w:t>Показатель муниципальной программы</w:t>
            </w:r>
          </w:p>
        </w:tc>
        <w:tc>
          <w:tcPr>
            <w:tcW w:w="1134" w:type="dxa"/>
            <w:vAlign w:val="center"/>
          </w:tcPr>
          <w:p w14:paraId="3B1DA766" w14:textId="77777777" w:rsidR="00D00347" w:rsidRPr="00BB7F92" w:rsidRDefault="00D00347" w:rsidP="000E6F1D">
            <w:pPr>
              <w:widowControl w:val="0"/>
              <w:autoSpaceDE w:val="0"/>
              <w:autoSpaceDN w:val="0"/>
              <w:jc w:val="center"/>
              <w:rPr>
                <w:sz w:val="20"/>
                <w:szCs w:val="20"/>
              </w:rPr>
            </w:pPr>
            <w:proofErr w:type="spellStart"/>
            <w:r w:rsidRPr="00BB7F92">
              <w:rPr>
                <w:sz w:val="20"/>
                <w:szCs w:val="20"/>
              </w:rPr>
              <w:t>едениц</w:t>
            </w:r>
            <w:proofErr w:type="spellEnd"/>
          </w:p>
        </w:tc>
        <w:tc>
          <w:tcPr>
            <w:tcW w:w="1276" w:type="dxa"/>
            <w:vAlign w:val="center"/>
          </w:tcPr>
          <w:p w14:paraId="7BABD4B5" w14:textId="77777777" w:rsidR="00D00347" w:rsidRPr="00BB7F92" w:rsidRDefault="00D00347" w:rsidP="000E6F1D">
            <w:pPr>
              <w:jc w:val="center"/>
              <w:rPr>
                <w:sz w:val="20"/>
                <w:szCs w:val="20"/>
              </w:rPr>
            </w:pPr>
            <w:r w:rsidRPr="00BB7F92">
              <w:rPr>
                <w:sz w:val="20"/>
                <w:szCs w:val="20"/>
              </w:rPr>
              <w:t>0</w:t>
            </w:r>
          </w:p>
        </w:tc>
        <w:tc>
          <w:tcPr>
            <w:tcW w:w="992" w:type="dxa"/>
            <w:vAlign w:val="center"/>
          </w:tcPr>
          <w:p w14:paraId="0A0C3019" w14:textId="77777777" w:rsidR="00D00347" w:rsidRPr="00BB7F92" w:rsidRDefault="00D00347" w:rsidP="000E6F1D">
            <w:pPr>
              <w:rPr>
                <w:sz w:val="20"/>
                <w:szCs w:val="20"/>
              </w:rPr>
            </w:pPr>
            <w:r w:rsidRPr="00BB7F92">
              <w:rPr>
                <w:sz w:val="20"/>
                <w:szCs w:val="20"/>
              </w:rPr>
              <w:t>1</w:t>
            </w:r>
          </w:p>
        </w:tc>
        <w:tc>
          <w:tcPr>
            <w:tcW w:w="851" w:type="dxa"/>
            <w:vAlign w:val="center"/>
          </w:tcPr>
          <w:p w14:paraId="109DEACE" w14:textId="77777777" w:rsidR="00D00347" w:rsidRPr="00BB7F92" w:rsidRDefault="00D00347" w:rsidP="000E6F1D">
            <w:pPr>
              <w:rPr>
                <w:sz w:val="20"/>
                <w:szCs w:val="20"/>
              </w:rPr>
            </w:pPr>
            <w:r w:rsidRPr="00BB7F92">
              <w:rPr>
                <w:sz w:val="20"/>
                <w:szCs w:val="20"/>
              </w:rPr>
              <w:t>0</w:t>
            </w:r>
          </w:p>
        </w:tc>
        <w:tc>
          <w:tcPr>
            <w:tcW w:w="850" w:type="dxa"/>
            <w:vAlign w:val="center"/>
          </w:tcPr>
          <w:p w14:paraId="15458B66" w14:textId="77777777" w:rsidR="00D00347" w:rsidRPr="00BB7F92" w:rsidRDefault="00D00347" w:rsidP="000E6F1D">
            <w:pPr>
              <w:rPr>
                <w:sz w:val="20"/>
                <w:szCs w:val="20"/>
              </w:rPr>
            </w:pPr>
            <w:r w:rsidRPr="00BB7F92">
              <w:rPr>
                <w:sz w:val="20"/>
                <w:szCs w:val="20"/>
              </w:rPr>
              <w:t>0</w:t>
            </w:r>
          </w:p>
        </w:tc>
        <w:tc>
          <w:tcPr>
            <w:tcW w:w="992" w:type="dxa"/>
            <w:vAlign w:val="center"/>
          </w:tcPr>
          <w:p w14:paraId="28018220" w14:textId="77777777" w:rsidR="00D00347" w:rsidRPr="00BB7F92" w:rsidRDefault="00D00347" w:rsidP="000E6F1D">
            <w:pPr>
              <w:rPr>
                <w:sz w:val="20"/>
                <w:szCs w:val="20"/>
              </w:rPr>
            </w:pPr>
            <w:r w:rsidRPr="00BB7F92">
              <w:rPr>
                <w:sz w:val="20"/>
                <w:szCs w:val="20"/>
              </w:rPr>
              <w:t>0</w:t>
            </w:r>
          </w:p>
        </w:tc>
        <w:tc>
          <w:tcPr>
            <w:tcW w:w="993" w:type="dxa"/>
            <w:vAlign w:val="center"/>
          </w:tcPr>
          <w:p w14:paraId="5CE9D6B2" w14:textId="77777777" w:rsidR="00D00347" w:rsidRPr="00BB7F92" w:rsidRDefault="00D00347" w:rsidP="000E6F1D">
            <w:pPr>
              <w:rPr>
                <w:sz w:val="20"/>
                <w:szCs w:val="20"/>
              </w:rPr>
            </w:pPr>
            <w:r w:rsidRPr="00BB7F92">
              <w:rPr>
                <w:sz w:val="20"/>
                <w:szCs w:val="20"/>
              </w:rPr>
              <w:t>0</w:t>
            </w:r>
          </w:p>
        </w:tc>
        <w:tc>
          <w:tcPr>
            <w:tcW w:w="1701" w:type="dxa"/>
            <w:vAlign w:val="center"/>
          </w:tcPr>
          <w:p w14:paraId="11DE5909" w14:textId="77777777" w:rsidR="00D00347" w:rsidRPr="00BB7F92" w:rsidRDefault="00D00347" w:rsidP="000E6F1D">
            <w:pPr>
              <w:jc w:val="center"/>
              <w:rPr>
                <w:sz w:val="20"/>
                <w:szCs w:val="20"/>
              </w:rPr>
            </w:pPr>
            <w:r w:rsidRPr="00BB7F92">
              <w:rPr>
                <w:sz w:val="20"/>
                <w:szCs w:val="20"/>
              </w:rPr>
              <w:t>1</w:t>
            </w:r>
          </w:p>
        </w:tc>
      </w:tr>
      <w:tr w:rsidR="00D00347" w:rsidRPr="00BB7F92" w14:paraId="2520A61F" w14:textId="77777777" w:rsidTr="000E6F1D">
        <w:tc>
          <w:tcPr>
            <w:tcW w:w="567" w:type="dxa"/>
            <w:vAlign w:val="center"/>
          </w:tcPr>
          <w:p w14:paraId="1E87E934" w14:textId="77777777" w:rsidR="00D00347" w:rsidRPr="00BB7F92" w:rsidRDefault="00D00347" w:rsidP="000E6F1D">
            <w:pPr>
              <w:widowControl w:val="0"/>
              <w:autoSpaceDE w:val="0"/>
              <w:autoSpaceDN w:val="0"/>
              <w:rPr>
                <w:sz w:val="20"/>
                <w:szCs w:val="20"/>
              </w:rPr>
            </w:pPr>
          </w:p>
        </w:tc>
        <w:tc>
          <w:tcPr>
            <w:tcW w:w="14601" w:type="dxa"/>
            <w:gridSpan w:val="10"/>
            <w:vAlign w:val="center"/>
          </w:tcPr>
          <w:p w14:paraId="5F0A31AD" w14:textId="77777777" w:rsidR="00D00347" w:rsidRPr="00BB7F92" w:rsidRDefault="00D00347" w:rsidP="000E6F1D">
            <w:pPr>
              <w:rPr>
                <w:sz w:val="20"/>
                <w:szCs w:val="20"/>
              </w:rPr>
            </w:pPr>
            <w:r w:rsidRPr="00BB7F92">
              <w:t>подпрограмма 4 «Молодежь Подмосковья»</w:t>
            </w:r>
          </w:p>
        </w:tc>
      </w:tr>
      <w:tr w:rsidR="009911E0" w:rsidRPr="00BB7F92" w14:paraId="4757BDAE" w14:textId="77777777" w:rsidTr="0058660A">
        <w:tc>
          <w:tcPr>
            <w:tcW w:w="567" w:type="dxa"/>
          </w:tcPr>
          <w:p w14:paraId="7091B8CB" w14:textId="735B258B" w:rsidR="009911E0" w:rsidRPr="009911E0" w:rsidRDefault="009911E0" w:rsidP="009911E0">
            <w:pPr>
              <w:widowControl w:val="0"/>
              <w:autoSpaceDE w:val="0"/>
              <w:autoSpaceDN w:val="0"/>
              <w:rPr>
                <w:sz w:val="20"/>
                <w:szCs w:val="20"/>
              </w:rPr>
            </w:pPr>
            <w:r w:rsidRPr="009911E0">
              <w:rPr>
                <w:sz w:val="20"/>
                <w:szCs w:val="20"/>
              </w:rPr>
              <w:t>4.1</w:t>
            </w:r>
          </w:p>
        </w:tc>
        <w:tc>
          <w:tcPr>
            <w:tcW w:w="3969" w:type="dxa"/>
          </w:tcPr>
          <w:p w14:paraId="216B332B" w14:textId="70555D9B" w:rsidR="009911E0" w:rsidRPr="009911E0" w:rsidRDefault="009911E0" w:rsidP="009911E0">
            <w:pPr>
              <w:widowControl w:val="0"/>
              <w:autoSpaceDE w:val="0"/>
              <w:autoSpaceDN w:val="0"/>
              <w:rPr>
                <w:sz w:val="20"/>
                <w:szCs w:val="20"/>
              </w:rPr>
            </w:pPr>
            <w:r w:rsidRPr="009911E0">
              <w:rPr>
                <w:sz w:val="20"/>
                <w:szCs w:val="20"/>
              </w:rPr>
              <w:t>Доля молодежи, задействованной в мероприятиях по вовлечению в творческую деятельность, %</w:t>
            </w:r>
          </w:p>
        </w:tc>
        <w:tc>
          <w:tcPr>
            <w:tcW w:w="1843" w:type="dxa"/>
          </w:tcPr>
          <w:p w14:paraId="2896AFFF" w14:textId="6F4D5BAF" w:rsidR="009911E0" w:rsidRPr="009911E0" w:rsidRDefault="009911E0" w:rsidP="009911E0">
            <w:pPr>
              <w:widowControl w:val="0"/>
              <w:autoSpaceDE w:val="0"/>
              <w:autoSpaceDN w:val="0"/>
              <w:rPr>
                <w:sz w:val="20"/>
                <w:szCs w:val="20"/>
              </w:rPr>
            </w:pPr>
            <w:r w:rsidRPr="009911E0">
              <w:rPr>
                <w:sz w:val="20"/>
                <w:szCs w:val="20"/>
              </w:rPr>
              <w:t>Показатель государственной программы Московской области</w:t>
            </w:r>
          </w:p>
        </w:tc>
        <w:tc>
          <w:tcPr>
            <w:tcW w:w="1134" w:type="dxa"/>
          </w:tcPr>
          <w:p w14:paraId="37EA8608" w14:textId="2BA71BD6" w:rsidR="009911E0" w:rsidRPr="009911E0" w:rsidRDefault="009911E0" w:rsidP="009911E0">
            <w:pPr>
              <w:widowControl w:val="0"/>
              <w:autoSpaceDE w:val="0"/>
              <w:autoSpaceDN w:val="0"/>
              <w:jc w:val="center"/>
              <w:rPr>
                <w:sz w:val="20"/>
                <w:szCs w:val="20"/>
              </w:rPr>
            </w:pPr>
            <w:r w:rsidRPr="009911E0">
              <w:rPr>
                <w:sz w:val="20"/>
                <w:szCs w:val="20"/>
              </w:rPr>
              <w:t>%</w:t>
            </w:r>
          </w:p>
        </w:tc>
        <w:tc>
          <w:tcPr>
            <w:tcW w:w="1276" w:type="dxa"/>
          </w:tcPr>
          <w:p w14:paraId="3B24A3D1" w14:textId="6F6B5872" w:rsidR="009911E0" w:rsidRPr="009911E0" w:rsidRDefault="009911E0" w:rsidP="009911E0">
            <w:pPr>
              <w:jc w:val="center"/>
              <w:rPr>
                <w:sz w:val="20"/>
                <w:szCs w:val="20"/>
              </w:rPr>
            </w:pPr>
            <w:r w:rsidRPr="009911E0">
              <w:rPr>
                <w:sz w:val="20"/>
                <w:szCs w:val="20"/>
              </w:rPr>
              <w:t>30</w:t>
            </w:r>
          </w:p>
        </w:tc>
        <w:tc>
          <w:tcPr>
            <w:tcW w:w="992" w:type="dxa"/>
          </w:tcPr>
          <w:p w14:paraId="07AD6AA3" w14:textId="4CB5B77F" w:rsidR="009911E0" w:rsidRPr="009911E0" w:rsidRDefault="009911E0" w:rsidP="009911E0">
            <w:pPr>
              <w:rPr>
                <w:sz w:val="20"/>
                <w:szCs w:val="20"/>
              </w:rPr>
            </w:pPr>
            <w:r w:rsidRPr="009911E0">
              <w:rPr>
                <w:sz w:val="20"/>
                <w:szCs w:val="20"/>
              </w:rPr>
              <w:t>33</w:t>
            </w:r>
          </w:p>
        </w:tc>
        <w:tc>
          <w:tcPr>
            <w:tcW w:w="851" w:type="dxa"/>
          </w:tcPr>
          <w:p w14:paraId="22E09D4C" w14:textId="1D7BCE6B" w:rsidR="009911E0" w:rsidRPr="009911E0" w:rsidRDefault="009911E0" w:rsidP="009911E0">
            <w:pPr>
              <w:rPr>
                <w:sz w:val="20"/>
                <w:szCs w:val="20"/>
              </w:rPr>
            </w:pPr>
            <w:r w:rsidRPr="009911E0">
              <w:rPr>
                <w:sz w:val="20"/>
                <w:szCs w:val="20"/>
              </w:rPr>
              <w:t>36</w:t>
            </w:r>
          </w:p>
        </w:tc>
        <w:tc>
          <w:tcPr>
            <w:tcW w:w="850" w:type="dxa"/>
          </w:tcPr>
          <w:p w14:paraId="1DFF3B49" w14:textId="7766F5E1" w:rsidR="009911E0" w:rsidRPr="009911E0" w:rsidRDefault="009911E0" w:rsidP="009911E0">
            <w:pPr>
              <w:rPr>
                <w:sz w:val="20"/>
                <w:szCs w:val="20"/>
              </w:rPr>
            </w:pPr>
            <w:r w:rsidRPr="009911E0">
              <w:rPr>
                <w:sz w:val="20"/>
                <w:szCs w:val="20"/>
              </w:rPr>
              <w:t>39</w:t>
            </w:r>
          </w:p>
        </w:tc>
        <w:tc>
          <w:tcPr>
            <w:tcW w:w="992" w:type="dxa"/>
          </w:tcPr>
          <w:p w14:paraId="63922EB8" w14:textId="79413954" w:rsidR="009911E0" w:rsidRPr="009911E0" w:rsidRDefault="009911E0" w:rsidP="009911E0">
            <w:pPr>
              <w:rPr>
                <w:sz w:val="20"/>
                <w:szCs w:val="20"/>
              </w:rPr>
            </w:pPr>
            <w:r w:rsidRPr="009911E0">
              <w:rPr>
                <w:sz w:val="20"/>
                <w:szCs w:val="20"/>
              </w:rPr>
              <w:t>42</w:t>
            </w:r>
          </w:p>
        </w:tc>
        <w:tc>
          <w:tcPr>
            <w:tcW w:w="993" w:type="dxa"/>
          </w:tcPr>
          <w:p w14:paraId="7A172274" w14:textId="1F876040" w:rsidR="009911E0" w:rsidRPr="009911E0" w:rsidRDefault="009911E0" w:rsidP="009911E0">
            <w:pPr>
              <w:rPr>
                <w:sz w:val="20"/>
                <w:szCs w:val="20"/>
              </w:rPr>
            </w:pPr>
            <w:r w:rsidRPr="009911E0">
              <w:rPr>
                <w:sz w:val="20"/>
                <w:szCs w:val="20"/>
              </w:rPr>
              <w:t>45</w:t>
            </w:r>
          </w:p>
        </w:tc>
        <w:tc>
          <w:tcPr>
            <w:tcW w:w="1701" w:type="dxa"/>
            <w:shd w:val="clear" w:color="auto" w:fill="auto"/>
          </w:tcPr>
          <w:p w14:paraId="6491C5A2" w14:textId="14EF0D2B" w:rsidR="009911E0" w:rsidRPr="009911E0" w:rsidRDefault="009911E0" w:rsidP="009911E0">
            <w:pPr>
              <w:jc w:val="center"/>
              <w:rPr>
                <w:sz w:val="20"/>
                <w:szCs w:val="20"/>
              </w:rPr>
            </w:pPr>
            <w:r w:rsidRPr="009911E0">
              <w:rPr>
                <w:sz w:val="20"/>
                <w:szCs w:val="20"/>
              </w:rPr>
              <w:t>Основное мероприятие 01</w:t>
            </w:r>
          </w:p>
        </w:tc>
      </w:tr>
      <w:tr w:rsidR="00D00347" w:rsidRPr="00BB7F92" w14:paraId="76A6BD65" w14:textId="77777777" w:rsidTr="000E6F1D">
        <w:tc>
          <w:tcPr>
            <w:tcW w:w="567" w:type="dxa"/>
          </w:tcPr>
          <w:p w14:paraId="6030476E" w14:textId="77777777" w:rsidR="00D00347" w:rsidRPr="00BB7F92" w:rsidRDefault="00D00347" w:rsidP="000E6F1D">
            <w:pPr>
              <w:widowControl w:val="0"/>
              <w:autoSpaceDE w:val="0"/>
              <w:autoSpaceDN w:val="0"/>
              <w:rPr>
                <w:sz w:val="20"/>
                <w:szCs w:val="20"/>
              </w:rPr>
            </w:pPr>
          </w:p>
        </w:tc>
        <w:tc>
          <w:tcPr>
            <w:tcW w:w="14601" w:type="dxa"/>
            <w:gridSpan w:val="10"/>
          </w:tcPr>
          <w:p w14:paraId="37313ABA" w14:textId="77777777" w:rsidR="00D00347" w:rsidRPr="00BB7F92" w:rsidRDefault="00D00347" w:rsidP="000E6F1D">
            <w:pPr>
              <w:rPr>
                <w:sz w:val="20"/>
              </w:rPr>
            </w:pPr>
            <w:r w:rsidRPr="00BB7F92">
              <w:t>Подпрограмма 6 «Развитие туризма в Московской области»</w:t>
            </w:r>
          </w:p>
        </w:tc>
      </w:tr>
      <w:tr w:rsidR="003021AC" w:rsidRPr="00BB7F92" w14:paraId="7133B6FD" w14:textId="77777777" w:rsidTr="000E6F1D">
        <w:tc>
          <w:tcPr>
            <w:tcW w:w="567" w:type="dxa"/>
          </w:tcPr>
          <w:p w14:paraId="75BCC4FF" w14:textId="77777777" w:rsidR="003021AC" w:rsidRPr="00BB7F92" w:rsidRDefault="003021AC" w:rsidP="003021AC">
            <w:pPr>
              <w:widowControl w:val="0"/>
              <w:autoSpaceDE w:val="0"/>
              <w:autoSpaceDN w:val="0"/>
              <w:rPr>
                <w:sz w:val="20"/>
                <w:szCs w:val="20"/>
              </w:rPr>
            </w:pPr>
            <w:r w:rsidRPr="00BB7F92">
              <w:rPr>
                <w:sz w:val="20"/>
                <w:szCs w:val="20"/>
              </w:rPr>
              <w:t>6.1</w:t>
            </w:r>
          </w:p>
        </w:tc>
        <w:tc>
          <w:tcPr>
            <w:tcW w:w="3969" w:type="dxa"/>
            <w:vAlign w:val="bottom"/>
          </w:tcPr>
          <w:p w14:paraId="65DE6DD6" w14:textId="37FA2BD3" w:rsidR="003021AC" w:rsidRPr="00BB7F92" w:rsidRDefault="003021AC" w:rsidP="003021AC">
            <w:pPr>
              <w:widowControl w:val="0"/>
              <w:autoSpaceDE w:val="0"/>
              <w:autoSpaceDN w:val="0"/>
              <w:rPr>
                <w:sz w:val="20"/>
              </w:rPr>
            </w:pPr>
            <w:r w:rsidRPr="00BB7F92">
              <w:rPr>
                <w:sz w:val="20"/>
              </w:rPr>
              <w:t>Увеличение туристского и экскурсионного потока</w:t>
            </w:r>
          </w:p>
        </w:tc>
        <w:tc>
          <w:tcPr>
            <w:tcW w:w="1843" w:type="dxa"/>
          </w:tcPr>
          <w:p w14:paraId="212886AE" w14:textId="4ED4A7D9" w:rsidR="003021AC" w:rsidRPr="00BB7F92" w:rsidRDefault="003021AC" w:rsidP="003021AC">
            <w:pPr>
              <w:widowControl w:val="0"/>
              <w:autoSpaceDE w:val="0"/>
              <w:autoSpaceDN w:val="0"/>
              <w:rPr>
                <w:sz w:val="20"/>
              </w:rPr>
            </w:pPr>
            <w:r w:rsidRPr="00BB7F92">
              <w:rPr>
                <w:sz w:val="20"/>
              </w:rPr>
              <w:t>Макропоказатель</w:t>
            </w:r>
          </w:p>
        </w:tc>
        <w:tc>
          <w:tcPr>
            <w:tcW w:w="1134" w:type="dxa"/>
          </w:tcPr>
          <w:p w14:paraId="36C61B67" w14:textId="77777777" w:rsidR="003021AC" w:rsidRPr="00BB7F92" w:rsidRDefault="003021AC" w:rsidP="003021AC">
            <w:pPr>
              <w:spacing w:line="256" w:lineRule="auto"/>
              <w:rPr>
                <w:sz w:val="18"/>
                <w:szCs w:val="18"/>
              </w:rPr>
            </w:pPr>
            <w:r w:rsidRPr="00BB7F92">
              <w:rPr>
                <w:sz w:val="18"/>
                <w:szCs w:val="18"/>
              </w:rPr>
              <w:t xml:space="preserve">млн. </w:t>
            </w:r>
          </w:p>
          <w:p w14:paraId="2C653BCD" w14:textId="69161662" w:rsidR="003021AC" w:rsidRPr="00BB7F92" w:rsidRDefault="003021AC" w:rsidP="003021AC">
            <w:pPr>
              <w:widowControl w:val="0"/>
              <w:autoSpaceDE w:val="0"/>
              <w:autoSpaceDN w:val="0"/>
              <w:rPr>
                <w:sz w:val="20"/>
              </w:rPr>
            </w:pPr>
            <w:r w:rsidRPr="00BB7F92">
              <w:rPr>
                <w:sz w:val="18"/>
                <w:szCs w:val="18"/>
              </w:rPr>
              <w:t>человек</w:t>
            </w:r>
          </w:p>
        </w:tc>
        <w:tc>
          <w:tcPr>
            <w:tcW w:w="1276" w:type="dxa"/>
          </w:tcPr>
          <w:p w14:paraId="42B40030" w14:textId="77777777" w:rsidR="003021AC" w:rsidRPr="00BB7F92" w:rsidRDefault="003021AC" w:rsidP="003021AC">
            <w:pPr>
              <w:rPr>
                <w:sz w:val="20"/>
              </w:rPr>
            </w:pPr>
          </w:p>
        </w:tc>
        <w:tc>
          <w:tcPr>
            <w:tcW w:w="992" w:type="dxa"/>
          </w:tcPr>
          <w:p w14:paraId="0E780DAD" w14:textId="4673FB6D" w:rsidR="003021AC" w:rsidRPr="00BB7F92" w:rsidRDefault="003021AC" w:rsidP="003021AC">
            <w:pPr>
              <w:rPr>
                <w:sz w:val="20"/>
              </w:rPr>
            </w:pPr>
            <w:r w:rsidRPr="00BB7F92">
              <w:rPr>
                <w:bCs/>
                <w:sz w:val="18"/>
                <w:szCs w:val="18"/>
              </w:rPr>
              <w:t>0,25</w:t>
            </w:r>
          </w:p>
        </w:tc>
        <w:tc>
          <w:tcPr>
            <w:tcW w:w="851" w:type="dxa"/>
          </w:tcPr>
          <w:p w14:paraId="2EB17054" w14:textId="02ABA25C" w:rsidR="003021AC" w:rsidRPr="00BB7F92" w:rsidRDefault="003021AC" w:rsidP="003021AC">
            <w:pPr>
              <w:rPr>
                <w:sz w:val="20"/>
              </w:rPr>
            </w:pPr>
            <w:r w:rsidRPr="00BB7F92">
              <w:rPr>
                <w:bCs/>
                <w:sz w:val="18"/>
                <w:szCs w:val="18"/>
              </w:rPr>
              <w:t>0,4</w:t>
            </w:r>
          </w:p>
        </w:tc>
        <w:tc>
          <w:tcPr>
            <w:tcW w:w="850" w:type="dxa"/>
          </w:tcPr>
          <w:p w14:paraId="682F0F1E" w14:textId="0FF442D6" w:rsidR="003021AC" w:rsidRPr="00BB7F92" w:rsidRDefault="003021AC" w:rsidP="003021AC">
            <w:pPr>
              <w:rPr>
                <w:sz w:val="20"/>
              </w:rPr>
            </w:pPr>
            <w:r w:rsidRPr="00BB7F92">
              <w:rPr>
                <w:bCs/>
                <w:sz w:val="18"/>
                <w:szCs w:val="18"/>
              </w:rPr>
              <w:t>0,55</w:t>
            </w:r>
          </w:p>
        </w:tc>
        <w:tc>
          <w:tcPr>
            <w:tcW w:w="992" w:type="dxa"/>
          </w:tcPr>
          <w:p w14:paraId="7063F279" w14:textId="38B9BD49" w:rsidR="003021AC" w:rsidRPr="00BB7F92" w:rsidRDefault="003021AC" w:rsidP="003021AC">
            <w:pPr>
              <w:rPr>
                <w:sz w:val="20"/>
              </w:rPr>
            </w:pPr>
            <w:r w:rsidRPr="00BB7F92">
              <w:rPr>
                <w:bCs/>
                <w:sz w:val="18"/>
                <w:szCs w:val="18"/>
              </w:rPr>
              <w:t>0,7</w:t>
            </w:r>
          </w:p>
        </w:tc>
        <w:tc>
          <w:tcPr>
            <w:tcW w:w="993" w:type="dxa"/>
          </w:tcPr>
          <w:p w14:paraId="455A0078" w14:textId="256A6101" w:rsidR="003021AC" w:rsidRPr="00BB7F92" w:rsidRDefault="003021AC" w:rsidP="003021AC">
            <w:pPr>
              <w:rPr>
                <w:sz w:val="20"/>
              </w:rPr>
            </w:pPr>
            <w:r w:rsidRPr="00BB7F92">
              <w:rPr>
                <w:bCs/>
                <w:sz w:val="18"/>
                <w:szCs w:val="18"/>
              </w:rPr>
              <w:t>0,85</w:t>
            </w:r>
          </w:p>
        </w:tc>
        <w:tc>
          <w:tcPr>
            <w:tcW w:w="1701" w:type="dxa"/>
            <w:vAlign w:val="center"/>
          </w:tcPr>
          <w:p w14:paraId="28D0E6D1" w14:textId="23FF7BF0" w:rsidR="003021AC" w:rsidRPr="00BB7F92" w:rsidRDefault="003021AC" w:rsidP="003021AC">
            <w:pPr>
              <w:jc w:val="center"/>
              <w:rPr>
                <w:sz w:val="20"/>
              </w:rPr>
            </w:pPr>
            <w:r w:rsidRPr="00BB7F92">
              <w:rPr>
                <w:sz w:val="20"/>
              </w:rPr>
              <w:t>1</w:t>
            </w:r>
          </w:p>
        </w:tc>
      </w:tr>
      <w:tr w:rsidR="007D245C" w:rsidRPr="00BB7F92" w14:paraId="2800C60E" w14:textId="77777777" w:rsidTr="0058660A">
        <w:tc>
          <w:tcPr>
            <w:tcW w:w="567" w:type="dxa"/>
          </w:tcPr>
          <w:p w14:paraId="75CA8CD7" w14:textId="77777777" w:rsidR="007D245C" w:rsidRPr="00BB7F92" w:rsidRDefault="007D245C" w:rsidP="0058660A">
            <w:pPr>
              <w:widowControl w:val="0"/>
              <w:autoSpaceDE w:val="0"/>
              <w:autoSpaceDN w:val="0"/>
              <w:rPr>
                <w:sz w:val="20"/>
                <w:szCs w:val="20"/>
              </w:rPr>
            </w:pPr>
          </w:p>
        </w:tc>
        <w:tc>
          <w:tcPr>
            <w:tcW w:w="14601" w:type="dxa"/>
            <w:gridSpan w:val="10"/>
          </w:tcPr>
          <w:p w14:paraId="768A0578" w14:textId="25D4DF88" w:rsidR="007D245C" w:rsidRPr="00BB7F92" w:rsidRDefault="007D245C" w:rsidP="0058660A">
            <w:pPr>
              <w:rPr>
                <w:sz w:val="20"/>
              </w:rPr>
            </w:pPr>
            <w:r w:rsidRPr="00BB7F92">
              <w:t xml:space="preserve">подпрограмма </w:t>
            </w:r>
            <w:r>
              <w:t>7</w:t>
            </w:r>
            <w:r w:rsidRPr="00BB7F92">
              <w:t xml:space="preserve"> «</w:t>
            </w:r>
            <w:r w:rsidRPr="008A07EA">
              <w:t xml:space="preserve"> Развитие добровольчества (</w:t>
            </w:r>
            <w:proofErr w:type="spellStart"/>
            <w:r w:rsidRPr="008A07EA">
              <w:t>волонтерства</w:t>
            </w:r>
            <w:proofErr w:type="spellEnd"/>
            <w:r w:rsidRPr="008A07EA">
              <w:t>) в Московской области»</w:t>
            </w:r>
            <w:r w:rsidRPr="00BB7F92">
              <w:t>»</w:t>
            </w:r>
          </w:p>
        </w:tc>
      </w:tr>
    </w:tbl>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961"/>
        <w:gridCol w:w="1839"/>
        <w:gridCol w:w="1130"/>
        <w:gridCol w:w="992"/>
        <w:gridCol w:w="993"/>
        <w:gridCol w:w="997"/>
        <w:gridCol w:w="997"/>
        <w:gridCol w:w="992"/>
        <w:gridCol w:w="994"/>
        <w:gridCol w:w="1698"/>
      </w:tblGrid>
      <w:tr w:rsidR="00537BF7" w:rsidRPr="00B42601" w14:paraId="2AC6A959" w14:textId="77777777" w:rsidTr="00B237B1">
        <w:tc>
          <w:tcPr>
            <w:tcW w:w="570" w:type="dxa"/>
          </w:tcPr>
          <w:p w14:paraId="2707F418" w14:textId="77777777" w:rsidR="00537BF7" w:rsidRPr="0076038C" w:rsidRDefault="00537BF7" w:rsidP="00B237B1">
            <w:pPr>
              <w:widowControl w:val="0"/>
              <w:autoSpaceDE w:val="0"/>
              <w:autoSpaceDN w:val="0"/>
              <w:rPr>
                <w:sz w:val="20"/>
                <w:szCs w:val="20"/>
              </w:rPr>
            </w:pPr>
          </w:p>
        </w:tc>
        <w:tc>
          <w:tcPr>
            <w:tcW w:w="3961" w:type="dxa"/>
          </w:tcPr>
          <w:p w14:paraId="772C0B17" w14:textId="77777777" w:rsidR="00537BF7" w:rsidRPr="0076038C" w:rsidRDefault="00537BF7" w:rsidP="00B237B1">
            <w:pPr>
              <w:widowControl w:val="0"/>
              <w:autoSpaceDE w:val="0"/>
              <w:autoSpaceDN w:val="0"/>
              <w:rPr>
                <w:sz w:val="20"/>
                <w:szCs w:val="20"/>
              </w:rPr>
            </w:pPr>
            <w:r>
              <w:rPr>
                <w:sz w:val="20"/>
                <w:szCs w:val="20"/>
              </w:rPr>
              <w:t>Показатель 2</w:t>
            </w:r>
            <w:r w:rsidRPr="00BB48DB">
              <w:rPr>
                <w:rFonts w:eastAsiaTheme="minorEastAsia"/>
                <w:sz w:val="20"/>
                <w:szCs w:val="20"/>
              </w:rPr>
              <w:t>.</w:t>
            </w:r>
            <w:r w:rsidRPr="00BB48DB">
              <w:rPr>
                <w:sz w:val="20"/>
                <w:szCs w:val="20"/>
              </w:rPr>
              <w:t xml:space="preserve"> Общая численность граждан Российской Федерации, вовлеченных центрами (сообществами, объединениями) поддержки добровольчества (</w:t>
            </w:r>
            <w:proofErr w:type="spellStart"/>
            <w:r w:rsidRPr="00BB48DB">
              <w:rPr>
                <w:sz w:val="20"/>
                <w:szCs w:val="20"/>
              </w:rPr>
              <w:t>волонтерства</w:t>
            </w:r>
            <w:proofErr w:type="spellEnd"/>
            <w:r w:rsidRPr="00BB48DB">
              <w:rPr>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BB48DB">
              <w:rPr>
                <w:rFonts w:eastAsia="Arial Unicode MS"/>
                <w:sz w:val="20"/>
                <w:szCs w:val="20"/>
              </w:rPr>
              <w:t xml:space="preserve"> </w:t>
            </w:r>
            <w:proofErr w:type="spellStart"/>
            <w:r w:rsidRPr="0076038C">
              <w:rPr>
                <w:rFonts w:eastAsia="Arial Unicode MS"/>
                <w:sz w:val="20"/>
                <w:szCs w:val="20"/>
              </w:rPr>
              <w:t>млн.чел</w:t>
            </w:r>
            <w:proofErr w:type="spellEnd"/>
            <w:r w:rsidRPr="0076038C">
              <w:rPr>
                <w:rFonts w:eastAsia="Arial Unicode MS"/>
                <w:sz w:val="20"/>
                <w:szCs w:val="20"/>
              </w:rPr>
              <w:t>.</w:t>
            </w:r>
          </w:p>
        </w:tc>
        <w:tc>
          <w:tcPr>
            <w:tcW w:w="1839" w:type="dxa"/>
          </w:tcPr>
          <w:p w14:paraId="6FB27168" w14:textId="77777777" w:rsidR="00537BF7" w:rsidRPr="0076038C" w:rsidRDefault="00537BF7" w:rsidP="00B237B1">
            <w:pPr>
              <w:widowControl w:val="0"/>
              <w:autoSpaceDE w:val="0"/>
              <w:autoSpaceDN w:val="0"/>
              <w:rPr>
                <w:rFonts w:eastAsia="Times New Roman"/>
                <w:sz w:val="20"/>
                <w:szCs w:val="20"/>
              </w:rPr>
            </w:pPr>
            <w:r w:rsidRPr="00CD0224">
              <w:rPr>
                <w:rFonts w:eastAsia="Times New Roman"/>
                <w:sz w:val="20"/>
                <w:szCs w:val="20"/>
              </w:rPr>
              <w:t>Приоритетный показатель,</w:t>
            </w:r>
            <w:r>
              <w:rPr>
                <w:rFonts w:eastAsia="Times New Roman"/>
                <w:sz w:val="20"/>
                <w:szCs w:val="20"/>
              </w:rPr>
              <w:t xml:space="preserve"> с</w:t>
            </w:r>
            <w:r w:rsidRPr="00D6418A">
              <w:rPr>
                <w:rFonts w:eastAsia="Times New Roman"/>
                <w:sz w:val="20"/>
                <w:szCs w:val="20"/>
              </w:rPr>
              <w:t>оглашение с ФОИВ (</w:t>
            </w:r>
            <w:proofErr w:type="spellStart"/>
            <w:proofErr w:type="gramStart"/>
            <w:r w:rsidRPr="00D6418A">
              <w:rPr>
                <w:rFonts w:eastAsia="Times New Roman"/>
                <w:sz w:val="20"/>
                <w:szCs w:val="20"/>
              </w:rPr>
              <w:t>региональ-ный</w:t>
            </w:r>
            <w:proofErr w:type="spellEnd"/>
            <w:proofErr w:type="gramEnd"/>
            <w:r w:rsidRPr="00D6418A">
              <w:rPr>
                <w:rFonts w:eastAsia="Times New Roman"/>
                <w:sz w:val="20"/>
                <w:szCs w:val="20"/>
              </w:rPr>
              <w:t xml:space="preserve"> проект</w:t>
            </w:r>
            <w:r>
              <w:rPr>
                <w:rFonts w:eastAsia="Times New Roman"/>
                <w:sz w:val="20"/>
                <w:szCs w:val="20"/>
              </w:rPr>
              <w:t>)</w:t>
            </w:r>
          </w:p>
        </w:tc>
        <w:tc>
          <w:tcPr>
            <w:tcW w:w="1130" w:type="dxa"/>
          </w:tcPr>
          <w:p w14:paraId="2BB58CF5" w14:textId="77777777" w:rsidR="00537BF7" w:rsidRDefault="00537BF7" w:rsidP="00B237B1">
            <w:pPr>
              <w:widowControl w:val="0"/>
              <w:autoSpaceDE w:val="0"/>
              <w:autoSpaceDN w:val="0"/>
              <w:jc w:val="center"/>
              <w:rPr>
                <w:sz w:val="20"/>
              </w:rPr>
            </w:pPr>
            <w:r>
              <w:rPr>
                <w:sz w:val="20"/>
              </w:rPr>
              <w:t>Млн. чел</w:t>
            </w:r>
          </w:p>
        </w:tc>
        <w:tc>
          <w:tcPr>
            <w:tcW w:w="992" w:type="dxa"/>
          </w:tcPr>
          <w:p w14:paraId="6EED5550" w14:textId="77777777" w:rsidR="00537BF7" w:rsidRDefault="00537BF7" w:rsidP="00B237B1">
            <w:pPr>
              <w:jc w:val="center"/>
              <w:rPr>
                <w:sz w:val="20"/>
                <w:szCs w:val="20"/>
              </w:rPr>
            </w:pPr>
            <w:r>
              <w:rPr>
                <w:sz w:val="20"/>
                <w:szCs w:val="20"/>
              </w:rPr>
              <w:t>0,007868</w:t>
            </w:r>
          </w:p>
        </w:tc>
        <w:tc>
          <w:tcPr>
            <w:tcW w:w="993" w:type="dxa"/>
          </w:tcPr>
          <w:p w14:paraId="21EED4C0" w14:textId="77777777" w:rsidR="00537BF7" w:rsidRDefault="00537BF7" w:rsidP="00B237B1">
            <w:pPr>
              <w:rPr>
                <w:sz w:val="20"/>
                <w:szCs w:val="20"/>
              </w:rPr>
            </w:pPr>
            <w:r>
              <w:rPr>
                <w:sz w:val="20"/>
                <w:szCs w:val="20"/>
              </w:rPr>
              <w:t>0,008925</w:t>
            </w:r>
          </w:p>
        </w:tc>
        <w:tc>
          <w:tcPr>
            <w:tcW w:w="997" w:type="dxa"/>
          </w:tcPr>
          <w:p w14:paraId="626498CC" w14:textId="77777777" w:rsidR="00537BF7" w:rsidRDefault="00537BF7" w:rsidP="00B237B1">
            <w:pPr>
              <w:rPr>
                <w:sz w:val="20"/>
                <w:szCs w:val="20"/>
              </w:rPr>
            </w:pPr>
            <w:r>
              <w:rPr>
                <w:sz w:val="20"/>
                <w:szCs w:val="20"/>
              </w:rPr>
              <w:t>0,008933</w:t>
            </w:r>
          </w:p>
        </w:tc>
        <w:tc>
          <w:tcPr>
            <w:tcW w:w="997" w:type="dxa"/>
          </w:tcPr>
          <w:p w14:paraId="4846BC26" w14:textId="77777777" w:rsidR="00537BF7" w:rsidRDefault="00537BF7" w:rsidP="00B237B1">
            <w:pPr>
              <w:rPr>
                <w:sz w:val="20"/>
                <w:szCs w:val="20"/>
              </w:rPr>
            </w:pPr>
            <w:r>
              <w:rPr>
                <w:sz w:val="20"/>
                <w:szCs w:val="20"/>
              </w:rPr>
              <w:t>0,008991</w:t>
            </w:r>
          </w:p>
        </w:tc>
        <w:tc>
          <w:tcPr>
            <w:tcW w:w="992" w:type="dxa"/>
          </w:tcPr>
          <w:p w14:paraId="5CACE92D" w14:textId="77777777" w:rsidR="00537BF7" w:rsidRDefault="00537BF7" w:rsidP="00B237B1">
            <w:pPr>
              <w:rPr>
                <w:sz w:val="20"/>
                <w:szCs w:val="20"/>
              </w:rPr>
            </w:pPr>
            <w:r>
              <w:rPr>
                <w:sz w:val="20"/>
                <w:szCs w:val="20"/>
              </w:rPr>
              <w:t>0,009050</w:t>
            </w:r>
          </w:p>
        </w:tc>
        <w:tc>
          <w:tcPr>
            <w:tcW w:w="994" w:type="dxa"/>
          </w:tcPr>
          <w:p w14:paraId="707A4859" w14:textId="77777777" w:rsidR="00537BF7" w:rsidRDefault="00537BF7" w:rsidP="00B237B1">
            <w:pPr>
              <w:rPr>
                <w:sz w:val="20"/>
                <w:szCs w:val="20"/>
              </w:rPr>
            </w:pPr>
            <w:r>
              <w:rPr>
                <w:sz w:val="20"/>
                <w:szCs w:val="20"/>
              </w:rPr>
              <w:t>0,009108</w:t>
            </w:r>
          </w:p>
        </w:tc>
        <w:tc>
          <w:tcPr>
            <w:tcW w:w="1698" w:type="dxa"/>
            <w:shd w:val="clear" w:color="auto" w:fill="auto"/>
          </w:tcPr>
          <w:p w14:paraId="1E3678D8" w14:textId="77777777" w:rsidR="00537BF7" w:rsidRPr="00B42601" w:rsidRDefault="00537BF7" w:rsidP="00B237B1">
            <w:pPr>
              <w:jc w:val="center"/>
              <w:rPr>
                <w:rFonts w:eastAsia="Times New Roman"/>
                <w:sz w:val="20"/>
                <w:szCs w:val="20"/>
              </w:rPr>
            </w:pPr>
            <w:r w:rsidRPr="00B42601">
              <w:rPr>
                <w:rFonts w:eastAsia="Times New Roman"/>
                <w:sz w:val="20"/>
                <w:szCs w:val="20"/>
              </w:rPr>
              <w:t>Основное мероприятие E8. Федеральный проект «Социальная активность»</w:t>
            </w:r>
          </w:p>
        </w:tc>
      </w:tr>
    </w:tbl>
    <w:p w14:paraId="68000AA8" w14:textId="77777777" w:rsidR="00D00347" w:rsidRPr="00BB7F92" w:rsidRDefault="00D00347" w:rsidP="00D00347"/>
    <w:p w14:paraId="64A5CDE2" w14:textId="77777777" w:rsidR="00D00347" w:rsidRPr="00BB7F92" w:rsidRDefault="00D00347" w:rsidP="00D00347"/>
    <w:p w14:paraId="47D844CC" w14:textId="77777777" w:rsidR="00D00347" w:rsidRPr="00BB7F92" w:rsidRDefault="00D00347" w:rsidP="00D00347"/>
    <w:p w14:paraId="4ED41CF3" w14:textId="77777777" w:rsidR="00D00347" w:rsidRPr="00BB7F92" w:rsidRDefault="00D00347" w:rsidP="00D00347"/>
    <w:p w14:paraId="3A67841F" w14:textId="77777777" w:rsidR="00D00347" w:rsidRPr="00BB7F92" w:rsidRDefault="00D00347" w:rsidP="00D00347"/>
    <w:p w14:paraId="30447E0B" w14:textId="77777777" w:rsidR="00D00347" w:rsidRPr="00BB7F92" w:rsidRDefault="00D00347" w:rsidP="00D00347"/>
    <w:p w14:paraId="4EA42B3C" w14:textId="77777777" w:rsidR="00D00347" w:rsidRPr="00BB7F92" w:rsidRDefault="00D00347" w:rsidP="00D00347"/>
    <w:p w14:paraId="0B1B8254" w14:textId="77777777" w:rsidR="00D00347" w:rsidRPr="00BB7F92" w:rsidRDefault="00D00347" w:rsidP="00D00347"/>
    <w:p w14:paraId="7678928A" w14:textId="77777777" w:rsidR="003C7E99" w:rsidRDefault="003C7E99" w:rsidP="005E64D2">
      <w:pPr>
        <w:pStyle w:val="ConsPlusNormal"/>
        <w:ind w:firstLine="539"/>
        <w:jc w:val="center"/>
        <w:rPr>
          <w:rFonts w:ascii="Times New Roman" w:hAnsi="Times New Roman"/>
          <w:sz w:val="20"/>
        </w:rPr>
      </w:pPr>
    </w:p>
    <w:p w14:paraId="0A9AADD9" w14:textId="77777777" w:rsidR="003C7E99" w:rsidRDefault="003C7E99" w:rsidP="005E64D2">
      <w:pPr>
        <w:pStyle w:val="ConsPlusNormal"/>
        <w:ind w:firstLine="539"/>
        <w:jc w:val="center"/>
        <w:rPr>
          <w:rFonts w:ascii="Times New Roman" w:hAnsi="Times New Roman"/>
          <w:sz w:val="20"/>
        </w:rPr>
      </w:pPr>
    </w:p>
    <w:p w14:paraId="6B0C1F18" w14:textId="77777777" w:rsidR="003C7E99" w:rsidRDefault="003C7E99" w:rsidP="005E64D2">
      <w:pPr>
        <w:pStyle w:val="ConsPlusNormal"/>
        <w:ind w:firstLine="539"/>
        <w:jc w:val="center"/>
        <w:rPr>
          <w:rFonts w:ascii="Times New Roman" w:hAnsi="Times New Roman"/>
          <w:sz w:val="20"/>
        </w:rPr>
      </w:pPr>
    </w:p>
    <w:p w14:paraId="4B11BD93" w14:textId="77777777" w:rsidR="003C7E99" w:rsidRDefault="003C7E99" w:rsidP="005E64D2">
      <w:pPr>
        <w:pStyle w:val="ConsPlusNormal"/>
        <w:ind w:firstLine="539"/>
        <w:jc w:val="center"/>
        <w:rPr>
          <w:rFonts w:ascii="Times New Roman" w:hAnsi="Times New Roman"/>
          <w:sz w:val="20"/>
        </w:rPr>
      </w:pPr>
    </w:p>
    <w:p w14:paraId="02A292F0" w14:textId="77777777" w:rsidR="003C7E99" w:rsidRDefault="003C7E99" w:rsidP="005E64D2">
      <w:pPr>
        <w:pStyle w:val="ConsPlusNormal"/>
        <w:ind w:firstLine="539"/>
        <w:jc w:val="center"/>
        <w:rPr>
          <w:rFonts w:ascii="Times New Roman" w:hAnsi="Times New Roman"/>
          <w:sz w:val="20"/>
        </w:rPr>
      </w:pPr>
    </w:p>
    <w:p w14:paraId="31EBAF32" w14:textId="77777777" w:rsidR="003C7E99" w:rsidRDefault="003C7E99" w:rsidP="005E64D2">
      <w:pPr>
        <w:pStyle w:val="ConsPlusNormal"/>
        <w:ind w:firstLine="539"/>
        <w:jc w:val="center"/>
        <w:rPr>
          <w:rFonts w:ascii="Times New Roman" w:hAnsi="Times New Roman"/>
          <w:sz w:val="20"/>
        </w:rPr>
      </w:pPr>
    </w:p>
    <w:p w14:paraId="39ACD8E0" w14:textId="77777777" w:rsidR="003C7E99" w:rsidRDefault="003C7E99" w:rsidP="005E64D2">
      <w:pPr>
        <w:pStyle w:val="ConsPlusNormal"/>
        <w:ind w:firstLine="539"/>
        <w:jc w:val="center"/>
        <w:rPr>
          <w:rFonts w:ascii="Times New Roman" w:hAnsi="Times New Roman"/>
          <w:sz w:val="20"/>
        </w:rPr>
      </w:pPr>
    </w:p>
    <w:p w14:paraId="3708CD56" w14:textId="77777777" w:rsidR="003C7E99" w:rsidRDefault="003C7E99" w:rsidP="005E64D2">
      <w:pPr>
        <w:pStyle w:val="ConsPlusNormal"/>
        <w:ind w:firstLine="539"/>
        <w:jc w:val="center"/>
        <w:rPr>
          <w:rFonts w:ascii="Times New Roman" w:hAnsi="Times New Roman"/>
          <w:sz w:val="20"/>
        </w:rPr>
      </w:pPr>
    </w:p>
    <w:p w14:paraId="67BA2C6A" w14:textId="77777777" w:rsidR="003C7E99" w:rsidRDefault="003C7E99" w:rsidP="005E64D2">
      <w:pPr>
        <w:pStyle w:val="ConsPlusNormal"/>
        <w:ind w:firstLine="539"/>
        <w:jc w:val="center"/>
        <w:rPr>
          <w:rFonts w:ascii="Times New Roman" w:hAnsi="Times New Roman"/>
          <w:sz w:val="20"/>
        </w:rPr>
      </w:pPr>
    </w:p>
    <w:p w14:paraId="6C46C5FB" w14:textId="77777777" w:rsidR="003C7E99" w:rsidRDefault="003C7E99" w:rsidP="005E64D2">
      <w:pPr>
        <w:pStyle w:val="ConsPlusNormal"/>
        <w:ind w:firstLine="539"/>
        <w:jc w:val="center"/>
        <w:rPr>
          <w:rFonts w:ascii="Times New Roman" w:hAnsi="Times New Roman"/>
          <w:sz w:val="20"/>
        </w:rPr>
      </w:pPr>
    </w:p>
    <w:p w14:paraId="72262877" w14:textId="77777777" w:rsidR="003C7E99" w:rsidRDefault="003C7E99" w:rsidP="005E64D2">
      <w:pPr>
        <w:pStyle w:val="ConsPlusNormal"/>
        <w:ind w:firstLine="539"/>
        <w:jc w:val="center"/>
        <w:rPr>
          <w:rFonts w:ascii="Times New Roman" w:hAnsi="Times New Roman"/>
          <w:sz w:val="20"/>
        </w:rPr>
      </w:pPr>
    </w:p>
    <w:p w14:paraId="3CEB47DB" w14:textId="77777777" w:rsidR="003C7E99" w:rsidRDefault="003C7E99" w:rsidP="005E64D2">
      <w:pPr>
        <w:pStyle w:val="ConsPlusNormal"/>
        <w:ind w:firstLine="539"/>
        <w:jc w:val="center"/>
        <w:rPr>
          <w:rFonts w:ascii="Times New Roman" w:hAnsi="Times New Roman"/>
          <w:sz w:val="20"/>
        </w:rPr>
      </w:pPr>
    </w:p>
    <w:p w14:paraId="29306252" w14:textId="77777777" w:rsidR="003C7E99" w:rsidRDefault="003C7E99" w:rsidP="005E64D2">
      <w:pPr>
        <w:pStyle w:val="ConsPlusNormal"/>
        <w:ind w:firstLine="539"/>
        <w:jc w:val="center"/>
        <w:rPr>
          <w:rFonts w:ascii="Times New Roman" w:hAnsi="Times New Roman"/>
          <w:sz w:val="20"/>
        </w:rPr>
      </w:pPr>
    </w:p>
    <w:p w14:paraId="40389B63" w14:textId="77777777" w:rsidR="003C7E99" w:rsidRDefault="003C7E99" w:rsidP="005E64D2">
      <w:pPr>
        <w:pStyle w:val="ConsPlusNormal"/>
        <w:ind w:firstLine="539"/>
        <w:jc w:val="center"/>
        <w:rPr>
          <w:rFonts w:ascii="Times New Roman" w:hAnsi="Times New Roman"/>
          <w:sz w:val="20"/>
        </w:rPr>
      </w:pPr>
    </w:p>
    <w:p w14:paraId="56ADF643" w14:textId="77777777" w:rsidR="003C7E99" w:rsidRDefault="003C7E99" w:rsidP="005E64D2">
      <w:pPr>
        <w:pStyle w:val="ConsPlusNormal"/>
        <w:ind w:firstLine="539"/>
        <w:jc w:val="center"/>
        <w:rPr>
          <w:rFonts w:ascii="Times New Roman" w:hAnsi="Times New Roman"/>
          <w:sz w:val="20"/>
        </w:rPr>
      </w:pPr>
    </w:p>
    <w:p w14:paraId="6ACD4540" w14:textId="28AC7B51" w:rsidR="003C7E99" w:rsidRDefault="003C7E99" w:rsidP="005E64D2">
      <w:pPr>
        <w:pStyle w:val="ConsPlusNormal"/>
        <w:ind w:firstLine="539"/>
        <w:jc w:val="center"/>
        <w:rPr>
          <w:rFonts w:ascii="Times New Roman" w:hAnsi="Times New Roman"/>
          <w:sz w:val="20"/>
        </w:rPr>
      </w:pPr>
    </w:p>
    <w:p w14:paraId="7C03A930" w14:textId="337EA3AE" w:rsidR="003B336F" w:rsidRDefault="003B336F" w:rsidP="005E64D2">
      <w:pPr>
        <w:pStyle w:val="ConsPlusNormal"/>
        <w:ind w:firstLine="539"/>
        <w:jc w:val="center"/>
        <w:rPr>
          <w:rFonts w:ascii="Times New Roman" w:hAnsi="Times New Roman"/>
          <w:sz w:val="20"/>
        </w:rPr>
      </w:pPr>
    </w:p>
    <w:p w14:paraId="1C5A0CD3" w14:textId="45AAC07C" w:rsidR="003B336F" w:rsidRDefault="003B336F" w:rsidP="005E64D2">
      <w:pPr>
        <w:pStyle w:val="ConsPlusNormal"/>
        <w:ind w:firstLine="539"/>
        <w:jc w:val="center"/>
        <w:rPr>
          <w:rFonts w:ascii="Times New Roman" w:hAnsi="Times New Roman"/>
          <w:sz w:val="20"/>
        </w:rPr>
      </w:pPr>
    </w:p>
    <w:p w14:paraId="42A739FA" w14:textId="2467F900" w:rsidR="003B336F" w:rsidRDefault="003B336F" w:rsidP="005E64D2">
      <w:pPr>
        <w:pStyle w:val="ConsPlusNormal"/>
        <w:ind w:firstLine="539"/>
        <w:jc w:val="center"/>
        <w:rPr>
          <w:rFonts w:ascii="Times New Roman" w:hAnsi="Times New Roman"/>
          <w:sz w:val="20"/>
        </w:rPr>
      </w:pPr>
    </w:p>
    <w:p w14:paraId="43C82BEC" w14:textId="77777777" w:rsidR="003B336F" w:rsidRDefault="003B336F" w:rsidP="005E64D2">
      <w:pPr>
        <w:pStyle w:val="ConsPlusNormal"/>
        <w:ind w:firstLine="539"/>
        <w:jc w:val="center"/>
        <w:rPr>
          <w:rFonts w:ascii="Times New Roman" w:hAnsi="Times New Roman"/>
          <w:sz w:val="20"/>
        </w:rPr>
      </w:pPr>
    </w:p>
    <w:p w14:paraId="5FE68B14" w14:textId="77777777" w:rsidR="003C7E99" w:rsidRDefault="003C7E99" w:rsidP="005E64D2">
      <w:pPr>
        <w:pStyle w:val="ConsPlusNormal"/>
        <w:ind w:firstLine="539"/>
        <w:jc w:val="center"/>
        <w:rPr>
          <w:rFonts w:ascii="Times New Roman" w:hAnsi="Times New Roman"/>
          <w:sz w:val="20"/>
        </w:rPr>
      </w:pPr>
    </w:p>
    <w:p w14:paraId="2A726E96" w14:textId="77777777" w:rsidR="003C7E99" w:rsidRDefault="003C7E99" w:rsidP="005E64D2">
      <w:pPr>
        <w:pStyle w:val="ConsPlusNormal"/>
        <w:ind w:firstLine="539"/>
        <w:jc w:val="center"/>
        <w:rPr>
          <w:rFonts w:ascii="Times New Roman" w:hAnsi="Times New Roman"/>
          <w:sz w:val="20"/>
        </w:rPr>
      </w:pPr>
    </w:p>
    <w:p w14:paraId="03092EB0" w14:textId="77777777" w:rsidR="003C7E99" w:rsidRDefault="003C7E99" w:rsidP="005E64D2">
      <w:pPr>
        <w:pStyle w:val="ConsPlusNormal"/>
        <w:ind w:firstLine="539"/>
        <w:jc w:val="center"/>
        <w:rPr>
          <w:rFonts w:ascii="Times New Roman" w:hAnsi="Times New Roman"/>
          <w:sz w:val="20"/>
        </w:rPr>
      </w:pPr>
    </w:p>
    <w:p w14:paraId="1250C046" w14:textId="77777777" w:rsidR="003C7E99" w:rsidRDefault="003C7E99" w:rsidP="005E64D2">
      <w:pPr>
        <w:pStyle w:val="ConsPlusNormal"/>
        <w:ind w:firstLine="539"/>
        <w:jc w:val="center"/>
        <w:rPr>
          <w:rFonts w:ascii="Times New Roman" w:hAnsi="Times New Roman"/>
          <w:sz w:val="20"/>
        </w:rPr>
      </w:pPr>
    </w:p>
    <w:p w14:paraId="247AB7E9" w14:textId="00A68B8A" w:rsidR="005E64D2" w:rsidRPr="00A3137A" w:rsidRDefault="005E64D2" w:rsidP="005E64D2">
      <w:pPr>
        <w:pStyle w:val="ConsPlusNormal"/>
        <w:ind w:firstLine="539"/>
        <w:jc w:val="center"/>
        <w:rPr>
          <w:rFonts w:ascii="Times New Roman" w:hAnsi="Times New Roman"/>
          <w:sz w:val="24"/>
          <w:szCs w:val="24"/>
        </w:rPr>
      </w:pPr>
      <w:r w:rsidRPr="00353E69">
        <w:rPr>
          <w:rFonts w:ascii="Times New Roman" w:hAnsi="Times New Roman"/>
          <w:sz w:val="20"/>
        </w:rPr>
        <w:lastRenderedPageBreak/>
        <w:t xml:space="preserve"> </w:t>
      </w:r>
      <w:r w:rsidRPr="00A3137A">
        <w:rPr>
          <w:rFonts w:ascii="Times New Roman" w:hAnsi="Times New Roman"/>
          <w:sz w:val="24"/>
          <w:szCs w:val="24"/>
        </w:rPr>
        <w:t>Методика расчета значений</w:t>
      </w:r>
    </w:p>
    <w:p w14:paraId="12EE28F0" w14:textId="77777777" w:rsidR="005E64D2" w:rsidRPr="00A3137A" w:rsidRDefault="005E64D2" w:rsidP="005E64D2">
      <w:pPr>
        <w:pStyle w:val="ConsPlusNormal"/>
        <w:ind w:firstLine="539"/>
        <w:jc w:val="center"/>
        <w:rPr>
          <w:rFonts w:ascii="Times New Roman" w:hAnsi="Times New Roman"/>
          <w:sz w:val="24"/>
          <w:szCs w:val="24"/>
        </w:rPr>
      </w:pPr>
      <w:r w:rsidRPr="00A3137A">
        <w:rPr>
          <w:rFonts w:ascii="Times New Roman" w:hAnsi="Times New Roman"/>
          <w:sz w:val="24"/>
          <w:szCs w:val="24"/>
        </w:rPr>
        <w:t xml:space="preserve"> планируемых результатов реализации муниципальной программы (подпрограммы) Рузского городского округа «Развитие институтов гражданского общества, </w:t>
      </w:r>
    </w:p>
    <w:p w14:paraId="55A527A6" w14:textId="77777777" w:rsidR="005E64D2" w:rsidRPr="00A3137A" w:rsidRDefault="005E64D2" w:rsidP="005E64D2">
      <w:pPr>
        <w:pStyle w:val="ConsPlusNormal"/>
        <w:ind w:firstLine="539"/>
        <w:jc w:val="center"/>
        <w:rPr>
          <w:rFonts w:ascii="Times New Roman" w:hAnsi="Times New Roman"/>
          <w:sz w:val="24"/>
          <w:szCs w:val="24"/>
        </w:rPr>
      </w:pPr>
      <w:r w:rsidRPr="00A3137A">
        <w:rPr>
          <w:rFonts w:ascii="Times New Roman" w:hAnsi="Times New Roman"/>
          <w:sz w:val="24"/>
          <w:szCs w:val="24"/>
        </w:rPr>
        <w:t xml:space="preserve">повышение эффективности местного самоуправления и реализации молодежной политики»: </w:t>
      </w:r>
    </w:p>
    <w:p w14:paraId="3BEEE871" w14:textId="77777777" w:rsidR="005E64D2" w:rsidRPr="00A3137A" w:rsidRDefault="005E64D2" w:rsidP="005E64D2">
      <w:pPr>
        <w:pStyle w:val="ConsPlusNormal"/>
        <w:ind w:firstLine="539"/>
        <w:jc w:val="center"/>
        <w:rPr>
          <w:rFonts w:ascii="Times New Roman" w:hAnsi="Times New Roman"/>
          <w:sz w:val="24"/>
          <w:szCs w:val="24"/>
        </w:rPr>
      </w:pPr>
      <w:r w:rsidRPr="00A3137A">
        <w:rPr>
          <w:rFonts w:ascii="Times New Roman" w:hAnsi="Times New Roman"/>
          <w:sz w:val="24"/>
          <w:szCs w:val="24"/>
        </w:rPr>
        <w:t>наименование, единица измерения, источник данных, порядок расчета:</w:t>
      </w:r>
    </w:p>
    <w:p w14:paraId="5758086C" w14:textId="77777777" w:rsidR="005E64D2" w:rsidRPr="00A3137A" w:rsidRDefault="005E64D2" w:rsidP="005E64D2">
      <w:pPr>
        <w:pStyle w:val="ConsPlusNormal"/>
        <w:ind w:firstLine="539"/>
        <w:jc w:val="both"/>
        <w:rPr>
          <w:rFonts w:ascii="Times New Roman" w:hAnsi="Times New Roman"/>
          <w:sz w:val="24"/>
          <w:szCs w:val="24"/>
        </w:rPr>
      </w:pPr>
    </w:p>
    <w:tbl>
      <w:tblPr>
        <w:tblW w:w="150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709"/>
        <w:gridCol w:w="113"/>
        <w:gridCol w:w="1701"/>
        <w:gridCol w:w="967"/>
        <w:gridCol w:w="250"/>
        <w:gridCol w:w="967"/>
        <w:gridCol w:w="5074"/>
        <w:gridCol w:w="2523"/>
        <w:gridCol w:w="737"/>
        <w:gridCol w:w="397"/>
        <w:gridCol w:w="1446"/>
        <w:gridCol w:w="113"/>
        <w:gridCol w:w="48"/>
        <w:gridCol w:w="11"/>
      </w:tblGrid>
      <w:tr w:rsidR="005E64D2" w:rsidRPr="00353E69" w14:paraId="6B88F510" w14:textId="77777777" w:rsidTr="005E64D2">
        <w:trPr>
          <w:trHeight w:val="276"/>
        </w:trPr>
        <w:tc>
          <w:tcPr>
            <w:tcW w:w="851" w:type="dxa"/>
            <w:gridSpan w:val="3"/>
          </w:tcPr>
          <w:p w14:paraId="6747FB1D" w14:textId="77777777" w:rsidR="005E64D2" w:rsidRPr="00353E69" w:rsidRDefault="005E64D2" w:rsidP="003F5527">
            <w:pPr>
              <w:widowControl w:val="0"/>
              <w:autoSpaceDE w:val="0"/>
              <w:autoSpaceDN w:val="0"/>
              <w:adjustRightInd w:val="0"/>
              <w:ind w:left="-1189" w:firstLine="891"/>
              <w:jc w:val="center"/>
              <w:rPr>
                <w:rFonts w:eastAsiaTheme="minorEastAsia"/>
                <w:sz w:val="20"/>
                <w:szCs w:val="20"/>
              </w:rPr>
            </w:pPr>
            <w:r w:rsidRPr="00353E69">
              <w:rPr>
                <w:rFonts w:eastAsiaTheme="minorEastAsia"/>
                <w:sz w:val="20"/>
                <w:szCs w:val="20"/>
              </w:rPr>
              <w:t>№</w:t>
            </w:r>
          </w:p>
          <w:p w14:paraId="4F79663E" w14:textId="77777777" w:rsidR="005E64D2" w:rsidRPr="00353E69" w:rsidRDefault="005E64D2" w:rsidP="003F5527">
            <w:pPr>
              <w:widowControl w:val="0"/>
              <w:autoSpaceDE w:val="0"/>
              <w:autoSpaceDN w:val="0"/>
              <w:adjustRightInd w:val="0"/>
              <w:ind w:left="-1189" w:firstLine="891"/>
              <w:jc w:val="center"/>
              <w:rPr>
                <w:rFonts w:eastAsiaTheme="minorEastAsia"/>
                <w:sz w:val="20"/>
                <w:szCs w:val="20"/>
              </w:rPr>
            </w:pPr>
            <w:r w:rsidRPr="00353E69">
              <w:rPr>
                <w:rFonts w:eastAsiaTheme="minorEastAsia"/>
                <w:sz w:val="20"/>
                <w:szCs w:val="20"/>
              </w:rPr>
              <w:t>п/п</w:t>
            </w:r>
          </w:p>
        </w:tc>
        <w:tc>
          <w:tcPr>
            <w:tcW w:w="1701" w:type="dxa"/>
          </w:tcPr>
          <w:p w14:paraId="7F544923"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r w:rsidRPr="00353E69">
              <w:rPr>
                <w:rFonts w:eastAsiaTheme="minorEastAsia"/>
                <w:sz w:val="20"/>
                <w:szCs w:val="20"/>
              </w:rPr>
              <w:t>Наименование показателя</w:t>
            </w:r>
          </w:p>
        </w:tc>
        <w:tc>
          <w:tcPr>
            <w:tcW w:w="1217" w:type="dxa"/>
            <w:gridSpan w:val="2"/>
          </w:tcPr>
          <w:p w14:paraId="5F86C424"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r w:rsidRPr="00353E69">
              <w:rPr>
                <w:rFonts w:eastAsiaTheme="minorEastAsia"/>
                <w:sz w:val="20"/>
                <w:szCs w:val="20"/>
              </w:rPr>
              <w:t>Единица измерения</w:t>
            </w:r>
          </w:p>
        </w:tc>
        <w:tc>
          <w:tcPr>
            <w:tcW w:w="8564" w:type="dxa"/>
            <w:gridSpan w:val="3"/>
          </w:tcPr>
          <w:p w14:paraId="501F7FCE"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r w:rsidRPr="00353E69">
              <w:rPr>
                <w:rFonts w:eastAsiaTheme="minorEastAsia"/>
                <w:sz w:val="20"/>
                <w:szCs w:val="20"/>
              </w:rPr>
              <w:t xml:space="preserve">Методика расчета показателя </w:t>
            </w:r>
          </w:p>
        </w:tc>
        <w:tc>
          <w:tcPr>
            <w:tcW w:w="1134" w:type="dxa"/>
            <w:gridSpan w:val="2"/>
          </w:tcPr>
          <w:p w14:paraId="6376DCCC"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r w:rsidRPr="00353E69">
              <w:rPr>
                <w:rFonts w:eastAsiaTheme="minorEastAsia"/>
                <w:sz w:val="20"/>
                <w:szCs w:val="20"/>
              </w:rPr>
              <w:t>Источник данных</w:t>
            </w:r>
          </w:p>
        </w:tc>
        <w:tc>
          <w:tcPr>
            <w:tcW w:w="1618" w:type="dxa"/>
            <w:gridSpan w:val="4"/>
            <w:tcBorders>
              <w:right w:val="single" w:sz="4" w:space="0" w:color="auto"/>
            </w:tcBorders>
          </w:tcPr>
          <w:p w14:paraId="62016B94"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r w:rsidRPr="00353E69">
              <w:rPr>
                <w:rFonts w:eastAsiaTheme="minorEastAsia"/>
                <w:sz w:val="20"/>
                <w:szCs w:val="20"/>
              </w:rPr>
              <w:t>Период представления отчетности</w:t>
            </w:r>
          </w:p>
        </w:tc>
      </w:tr>
      <w:tr w:rsidR="005E64D2" w:rsidRPr="00353E69" w14:paraId="5F073B8A" w14:textId="77777777" w:rsidTr="005E64D2">
        <w:trPr>
          <w:trHeight w:val="28"/>
        </w:trPr>
        <w:tc>
          <w:tcPr>
            <w:tcW w:w="851" w:type="dxa"/>
            <w:gridSpan w:val="3"/>
            <w:vAlign w:val="center"/>
          </w:tcPr>
          <w:p w14:paraId="002E6106" w14:textId="77777777" w:rsidR="005E64D2" w:rsidRPr="00353E69" w:rsidRDefault="005E64D2" w:rsidP="003F5527">
            <w:pPr>
              <w:widowControl w:val="0"/>
              <w:autoSpaceDE w:val="0"/>
              <w:autoSpaceDN w:val="0"/>
              <w:adjustRightInd w:val="0"/>
              <w:ind w:left="-959" w:right="34" w:firstLine="828"/>
              <w:jc w:val="center"/>
              <w:rPr>
                <w:rFonts w:eastAsiaTheme="minorEastAsia"/>
                <w:i/>
                <w:sz w:val="20"/>
                <w:szCs w:val="20"/>
              </w:rPr>
            </w:pPr>
            <w:r w:rsidRPr="00353E69">
              <w:rPr>
                <w:rFonts w:eastAsiaTheme="minorEastAsia"/>
                <w:i/>
                <w:sz w:val="20"/>
                <w:szCs w:val="20"/>
              </w:rPr>
              <w:t>1</w:t>
            </w:r>
          </w:p>
        </w:tc>
        <w:tc>
          <w:tcPr>
            <w:tcW w:w="1701" w:type="dxa"/>
            <w:vAlign w:val="center"/>
          </w:tcPr>
          <w:p w14:paraId="0E4CE08D" w14:textId="77777777" w:rsidR="005E64D2" w:rsidRPr="00353E69" w:rsidRDefault="005E64D2" w:rsidP="003F5527">
            <w:pPr>
              <w:widowControl w:val="0"/>
              <w:autoSpaceDE w:val="0"/>
              <w:autoSpaceDN w:val="0"/>
              <w:adjustRightInd w:val="0"/>
              <w:ind w:firstLine="5"/>
              <w:jc w:val="center"/>
              <w:rPr>
                <w:rFonts w:eastAsiaTheme="minorEastAsia"/>
                <w:i/>
                <w:sz w:val="20"/>
                <w:szCs w:val="20"/>
              </w:rPr>
            </w:pPr>
            <w:r w:rsidRPr="00353E69">
              <w:rPr>
                <w:rFonts w:eastAsiaTheme="minorEastAsia"/>
                <w:i/>
                <w:sz w:val="20"/>
                <w:szCs w:val="20"/>
              </w:rPr>
              <w:t>2</w:t>
            </w:r>
          </w:p>
        </w:tc>
        <w:tc>
          <w:tcPr>
            <w:tcW w:w="1217" w:type="dxa"/>
            <w:gridSpan w:val="2"/>
            <w:vAlign w:val="center"/>
          </w:tcPr>
          <w:p w14:paraId="364F2BA2" w14:textId="77777777" w:rsidR="005E64D2" w:rsidRPr="00353E69" w:rsidRDefault="005E64D2" w:rsidP="003F5527">
            <w:pPr>
              <w:widowControl w:val="0"/>
              <w:autoSpaceDE w:val="0"/>
              <w:autoSpaceDN w:val="0"/>
              <w:adjustRightInd w:val="0"/>
              <w:ind w:firstLine="5"/>
              <w:jc w:val="center"/>
              <w:rPr>
                <w:rFonts w:eastAsiaTheme="minorEastAsia"/>
                <w:i/>
                <w:sz w:val="20"/>
                <w:szCs w:val="20"/>
              </w:rPr>
            </w:pPr>
            <w:r w:rsidRPr="00353E69">
              <w:rPr>
                <w:rFonts w:eastAsiaTheme="minorEastAsia"/>
                <w:i/>
                <w:sz w:val="20"/>
                <w:szCs w:val="20"/>
              </w:rPr>
              <w:t>3</w:t>
            </w:r>
          </w:p>
        </w:tc>
        <w:tc>
          <w:tcPr>
            <w:tcW w:w="8564" w:type="dxa"/>
            <w:gridSpan w:val="3"/>
            <w:vAlign w:val="center"/>
          </w:tcPr>
          <w:p w14:paraId="1649C6B8" w14:textId="77777777" w:rsidR="005E64D2" w:rsidRPr="00353E69" w:rsidRDefault="005E64D2" w:rsidP="003F5527">
            <w:pPr>
              <w:widowControl w:val="0"/>
              <w:autoSpaceDE w:val="0"/>
              <w:autoSpaceDN w:val="0"/>
              <w:adjustRightInd w:val="0"/>
              <w:ind w:firstLine="5"/>
              <w:jc w:val="center"/>
              <w:rPr>
                <w:rFonts w:eastAsiaTheme="minorEastAsia"/>
                <w:i/>
                <w:sz w:val="20"/>
                <w:szCs w:val="20"/>
              </w:rPr>
            </w:pPr>
            <w:r w:rsidRPr="00353E69">
              <w:rPr>
                <w:rFonts w:eastAsiaTheme="minorEastAsia"/>
                <w:i/>
                <w:sz w:val="20"/>
                <w:szCs w:val="20"/>
              </w:rPr>
              <w:t>4</w:t>
            </w:r>
          </w:p>
        </w:tc>
        <w:tc>
          <w:tcPr>
            <w:tcW w:w="1134" w:type="dxa"/>
            <w:gridSpan w:val="2"/>
            <w:vAlign w:val="center"/>
          </w:tcPr>
          <w:p w14:paraId="275936DE" w14:textId="77777777" w:rsidR="005E64D2" w:rsidRPr="00353E69" w:rsidRDefault="005E64D2" w:rsidP="003F5527">
            <w:pPr>
              <w:widowControl w:val="0"/>
              <w:autoSpaceDE w:val="0"/>
              <w:autoSpaceDN w:val="0"/>
              <w:adjustRightInd w:val="0"/>
              <w:ind w:firstLine="5"/>
              <w:jc w:val="center"/>
              <w:rPr>
                <w:rFonts w:eastAsiaTheme="minorEastAsia"/>
                <w:i/>
                <w:sz w:val="20"/>
                <w:szCs w:val="20"/>
              </w:rPr>
            </w:pPr>
            <w:r w:rsidRPr="00353E69">
              <w:rPr>
                <w:rFonts w:eastAsiaTheme="minorEastAsia"/>
                <w:i/>
                <w:sz w:val="20"/>
                <w:szCs w:val="20"/>
              </w:rPr>
              <w:t>5</w:t>
            </w:r>
          </w:p>
        </w:tc>
        <w:tc>
          <w:tcPr>
            <w:tcW w:w="1618" w:type="dxa"/>
            <w:gridSpan w:val="4"/>
            <w:vAlign w:val="center"/>
          </w:tcPr>
          <w:p w14:paraId="249ABB11" w14:textId="77777777" w:rsidR="005E64D2" w:rsidRPr="00353E69" w:rsidRDefault="005E64D2" w:rsidP="003F5527">
            <w:pPr>
              <w:widowControl w:val="0"/>
              <w:autoSpaceDE w:val="0"/>
              <w:autoSpaceDN w:val="0"/>
              <w:adjustRightInd w:val="0"/>
              <w:ind w:firstLine="5"/>
              <w:jc w:val="center"/>
              <w:rPr>
                <w:rFonts w:eastAsiaTheme="minorEastAsia"/>
                <w:i/>
                <w:sz w:val="20"/>
                <w:szCs w:val="20"/>
              </w:rPr>
            </w:pPr>
            <w:r w:rsidRPr="00353E69">
              <w:rPr>
                <w:rFonts w:eastAsiaTheme="minorEastAsia"/>
                <w:i/>
                <w:sz w:val="20"/>
                <w:szCs w:val="20"/>
              </w:rPr>
              <w:t>6</w:t>
            </w:r>
          </w:p>
        </w:tc>
      </w:tr>
      <w:tr w:rsidR="005E64D2" w:rsidRPr="00353E69" w14:paraId="4CAE7FBD" w14:textId="77777777" w:rsidTr="005E64D2">
        <w:trPr>
          <w:trHeight w:val="297"/>
        </w:trPr>
        <w:tc>
          <w:tcPr>
            <w:tcW w:w="851" w:type="dxa"/>
            <w:gridSpan w:val="3"/>
            <w:tcBorders>
              <w:right w:val="single" w:sz="4" w:space="0" w:color="auto"/>
            </w:tcBorders>
          </w:tcPr>
          <w:p w14:paraId="3383F819" w14:textId="77777777" w:rsidR="005E64D2" w:rsidRPr="00353E69" w:rsidRDefault="005E64D2" w:rsidP="003F5527">
            <w:pPr>
              <w:widowControl w:val="0"/>
              <w:autoSpaceDE w:val="0"/>
              <w:autoSpaceDN w:val="0"/>
              <w:adjustRightInd w:val="0"/>
              <w:ind w:firstLine="720"/>
              <w:jc w:val="center"/>
              <w:rPr>
                <w:rFonts w:eastAsiaTheme="minorEastAsia"/>
                <w:sz w:val="20"/>
                <w:szCs w:val="20"/>
              </w:rPr>
            </w:pPr>
            <w:r w:rsidRPr="00353E69">
              <w:rPr>
                <w:rFonts w:eastAsiaTheme="minorEastAsia"/>
                <w:sz w:val="20"/>
                <w:szCs w:val="20"/>
              </w:rPr>
              <w:t>2</w:t>
            </w:r>
          </w:p>
        </w:tc>
        <w:tc>
          <w:tcPr>
            <w:tcW w:w="14234" w:type="dxa"/>
            <w:gridSpan w:val="12"/>
            <w:tcBorders>
              <w:right w:val="single" w:sz="4" w:space="0" w:color="auto"/>
            </w:tcBorders>
          </w:tcPr>
          <w:p w14:paraId="68D19E30" w14:textId="77777777" w:rsidR="005E64D2" w:rsidRPr="00353E69" w:rsidRDefault="005E64D2" w:rsidP="003F5527">
            <w:pPr>
              <w:widowControl w:val="0"/>
              <w:autoSpaceDE w:val="0"/>
              <w:autoSpaceDN w:val="0"/>
              <w:adjustRightInd w:val="0"/>
              <w:ind w:firstLine="720"/>
              <w:jc w:val="both"/>
              <w:rPr>
                <w:rFonts w:eastAsiaTheme="minorEastAsia"/>
                <w:sz w:val="20"/>
                <w:szCs w:val="20"/>
              </w:rPr>
            </w:pPr>
            <w:r w:rsidRPr="00353E69">
              <w:rPr>
                <w:rFonts w:eastAsiaTheme="minorEastAsia"/>
                <w:i/>
                <w:sz w:val="20"/>
                <w:szCs w:val="20"/>
              </w:rPr>
              <w:t>Подпрограмма 1 «</w:t>
            </w:r>
            <w:r w:rsidRPr="00353E69">
              <w:rPr>
                <w:rFonts w:eastAsiaTheme="minorEastAsia"/>
                <w:sz w:val="20"/>
                <w:szCs w:val="20"/>
              </w:rPr>
              <w:t xml:space="preserve">Развитие системы информирования населения о деятельности </w:t>
            </w:r>
            <w:r w:rsidRPr="00017951">
              <w:rPr>
                <w:rFonts w:eastAsiaTheme="minorEastAsia"/>
                <w:sz w:val="20"/>
                <w:szCs w:val="20"/>
              </w:rPr>
              <w:t xml:space="preserve">органов местного самоуправления Московской области, создание доступной современной </w:t>
            </w:r>
            <w:proofErr w:type="spellStart"/>
            <w:r w:rsidRPr="00017951">
              <w:rPr>
                <w:rFonts w:eastAsiaTheme="minorEastAsia"/>
                <w:sz w:val="20"/>
                <w:szCs w:val="20"/>
              </w:rPr>
              <w:t>медиасреды</w:t>
            </w:r>
            <w:proofErr w:type="spellEnd"/>
            <w:r w:rsidRPr="00017951">
              <w:rPr>
                <w:rFonts w:eastAsiaTheme="minorEastAsia"/>
                <w:i/>
                <w:sz w:val="20"/>
                <w:szCs w:val="20"/>
              </w:rPr>
              <w:t>».</w:t>
            </w:r>
          </w:p>
        </w:tc>
      </w:tr>
      <w:tr w:rsidR="005E64D2" w:rsidRPr="00353E69" w14:paraId="05DD9A91" w14:textId="77777777" w:rsidTr="005E64D2">
        <w:trPr>
          <w:trHeight w:val="250"/>
        </w:trPr>
        <w:tc>
          <w:tcPr>
            <w:tcW w:w="851" w:type="dxa"/>
            <w:gridSpan w:val="3"/>
          </w:tcPr>
          <w:p w14:paraId="5D674981" w14:textId="77777777" w:rsidR="005E64D2" w:rsidRPr="00353E69" w:rsidRDefault="005E64D2" w:rsidP="003F5527">
            <w:pPr>
              <w:widowControl w:val="0"/>
              <w:autoSpaceDE w:val="0"/>
              <w:autoSpaceDN w:val="0"/>
              <w:adjustRightInd w:val="0"/>
              <w:ind w:left="-725" w:firstLine="720"/>
              <w:jc w:val="center"/>
              <w:rPr>
                <w:rFonts w:eastAsiaTheme="minorEastAsia"/>
                <w:sz w:val="20"/>
                <w:szCs w:val="20"/>
              </w:rPr>
            </w:pPr>
            <w:r w:rsidRPr="00353E69">
              <w:rPr>
                <w:rFonts w:eastAsiaTheme="minorEastAsia"/>
                <w:sz w:val="20"/>
                <w:szCs w:val="20"/>
              </w:rPr>
              <w:t>1</w:t>
            </w:r>
          </w:p>
        </w:tc>
        <w:tc>
          <w:tcPr>
            <w:tcW w:w="1701" w:type="dxa"/>
          </w:tcPr>
          <w:p w14:paraId="5E7BBD84" w14:textId="77777777" w:rsidR="005E64D2" w:rsidRPr="00353E69" w:rsidRDefault="005E64D2" w:rsidP="003F5527">
            <w:pPr>
              <w:rPr>
                <w:sz w:val="20"/>
                <w:szCs w:val="20"/>
              </w:rPr>
            </w:pPr>
            <w:r w:rsidRPr="00353E69">
              <w:rPr>
                <w:sz w:val="20"/>
                <w:szCs w:val="20"/>
              </w:rPr>
              <w:t>Информирование населения через СМИ</w:t>
            </w:r>
          </w:p>
        </w:tc>
        <w:tc>
          <w:tcPr>
            <w:tcW w:w="1217" w:type="dxa"/>
            <w:gridSpan w:val="2"/>
          </w:tcPr>
          <w:p w14:paraId="4C22611F"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w:t>
            </w:r>
          </w:p>
        </w:tc>
        <w:tc>
          <w:tcPr>
            <w:tcW w:w="8564" w:type="dxa"/>
            <w:gridSpan w:val="3"/>
          </w:tcPr>
          <w:p w14:paraId="41FBBCF3" w14:textId="77777777" w:rsidR="00E942A4" w:rsidRPr="00353E69" w:rsidRDefault="00E942A4" w:rsidP="00E942A4">
            <w:pPr>
              <w:pStyle w:val="ConsPlusNormal"/>
              <w:rPr>
                <w:rFonts w:ascii="Times New Roman" w:hAnsi="Times New Roman"/>
                <w:b/>
                <w:sz w:val="20"/>
              </w:rPr>
            </w:pPr>
            <w:r w:rsidRPr="00353E69">
              <w:rPr>
                <w:rFonts w:ascii="Times New Roman" w:hAnsi="Times New Roman"/>
                <w:b/>
                <w:sz w:val="20"/>
                <w:lang w:val="en-US"/>
              </w:rPr>
              <w:t>I</w:t>
            </w:r>
            <w:r w:rsidRPr="00353E69">
              <w:rPr>
                <w:rFonts w:ascii="Times New Roman" w:hAnsi="Times New Roman"/>
                <w:b/>
                <w:sz w:val="20"/>
              </w:rPr>
              <w:t xml:space="preserve"> – показатель информированности населения в СМИ</w:t>
            </w:r>
          </w:p>
          <w:p w14:paraId="718C8387" w14:textId="77777777" w:rsidR="00E942A4" w:rsidRPr="00353E69" w:rsidRDefault="00E942A4" w:rsidP="00E942A4">
            <w:pPr>
              <w:pStyle w:val="ConsPlusNormal"/>
              <w:jc w:val="center"/>
              <w:rPr>
                <w:rFonts w:ascii="Times New Roman" w:hAnsi="Times New Roman"/>
                <w:sz w:val="20"/>
                <w:vertAlign w:val="subscript"/>
              </w:rPr>
            </w:pPr>
            <m:oMath>
              <m:r>
                <w:rPr>
                  <w:rFonts w:ascii="Cambria Math" w:hAnsi="Cambria Math"/>
                  <w:sz w:val="20"/>
                  <w:vertAlign w:val="subscript"/>
                  <w:lang w:val="en-US"/>
                </w:rPr>
                <m:t>I</m:t>
              </m:r>
              <m:r>
                <m:rPr>
                  <m:sty m:val="p"/>
                </m:rPr>
                <w:rPr>
                  <w:rFonts w:ascii="Cambria Math" w:hAnsi="Cambria Math"/>
                  <w:sz w:val="20"/>
                  <w:vertAlign w:val="subscript"/>
                </w:rPr>
                <m:t>=</m:t>
              </m:r>
              <m:f>
                <m:fPr>
                  <m:ctrlPr>
                    <w:rPr>
                      <w:rFonts w:ascii="Cambria Math" w:hAnsi="Cambria Math"/>
                      <w:sz w:val="20"/>
                      <w:vertAlign w:val="subscript"/>
                    </w:rPr>
                  </m:ctrlPr>
                </m:fPr>
                <m:num>
                  <m:sSub>
                    <m:sSubPr>
                      <m:ctrlPr>
                        <w:rPr>
                          <w:rFonts w:ascii="Cambria Math" w:hAnsi="Cambria Math"/>
                          <w:i/>
                          <w:sz w:val="20"/>
                        </w:rPr>
                      </m:ctrlPr>
                    </m:sSubPr>
                    <m:e>
                      <m:r>
                        <w:rPr>
                          <w:rFonts w:ascii="Cambria Math" w:hAnsi="Cambria Math"/>
                          <w:sz w:val="20"/>
                          <w:lang w:val="en-US"/>
                        </w:rPr>
                        <m:t>I</m:t>
                      </m:r>
                    </m:e>
                    <m:sub>
                      <m:r>
                        <w:rPr>
                          <w:rFonts w:ascii="Cambria Math" w:hAnsi="Cambria Math"/>
                          <w:sz w:val="20"/>
                          <w:lang w:val="en-US"/>
                        </w:rPr>
                        <m:t>t</m:t>
                      </m:r>
                    </m:sub>
                  </m:sSub>
                </m:num>
                <m:den>
                  <m:sSub>
                    <m:sSubPr>
                      <m:ctrlPr>
                        <w:rPr>
                          <w:rFonts w:ascii="Cambria Math" w:hAnsi="Cambria Math"/>
                          <w:i/>
                          <w:sz w:val="20"/>
                        </w:rPr>
                      </m:ctrlPr>
                    </m:sSubPr>
                    <m:e>
                      <m:r>
                        <w:rPr>
                          <w:rFonts w:ascii="Cambria Math" w:hAnsi="Cambria Math"/>
                          <w:sz w:val="20"/>
                          <w:lang w:val="en-US"/>
                        </w:rPr>
                        <m:t>I</m:t>
                      </m:r>
                    </m:e>
                    <m:sub>
                      <m:r>
                        <w:rPr>
                          <w:rFonts w:ascii="Cambria Math" w:hAnsi="Cambria Math"/>
                          <w:sz w:val="20"/>
                          <w:lang w:val="en-US"/>
                        </w:rPr>
                        <m:t>b</m:t>
                      </m:r>
                    </m:sub>
                  </m:sSub>
                </m:den>
              </m:f>
              <m:r>
                <w:rPr>
                  <w:rFonts w:ascii="Cambria Math" w:hAnsi="Cambria Math"/>
                  <w:sz w:val="20"/>
                  <w:vertAlign w:val="subscript"/>
                </w:rPr>
                <m:t>×100</m:t>
              </m:r>
            </m:oMath>
            <w:r w:rsidRPr="00353E69">
              <w:rPr>
                <w:rFonts w:ascii="Times New Roman" w:hAnsi="Times New Roman"/>
                <w:sz w:val="20"/>
                <w:vertAlign w:val="subscript"/>
              </w:rPr>
              <w:t xml:space="preserve">   ,</w:t>
            </w:r>
          </w:p>
          <w:p w14:paraId="369EB64C" w14:textId="77777777" w:rsidR="00E942A4" w:rsidRPr="00353E69" w:rsidRDefault="00E942A4" w:rsidP="00E942A4">
            <w:pPr>
              <w:pStyle w:val="ConsPlusNormal"/>
              <w:rPr>
                <w:rFonts w:ascii="Times New Roman" w:hAnsi="Times New Roman"/>
                <w:sz w:val="20"/>
                <w:vertAlign w:val="subscript"/>
              </w:rPr>
            </w:pPr>
            <w:r w:rsidRPr="00353E69">
              <w:rPr>
                <w:rFonts w:ascii="Times New Roman" w:hAnsi="Times New Roman"/>
                <w:sz w:val="20"/>
                <w:vertAlign w:val="subscript"/>
              </w:rPr>
              <w:t>где:</w:t>
            </w:r>
          </w:p>
          <w:p w14:paraId="01C45CF3" w14:textId="77777777" w:rsidR="00E942A4" w:rsidRPr="00353E69" w:rsidRDefault="00E942A4" w:rsidP="00E942A4">
            <w:pPr>
              <w:pStyle w:val="ConsPlusNormal"/>
              <w:rPr>
                <w:rFonts w:ascii="Times New Roman" w:hAnsi="Times New Roman"/>
                <w:sz w:val="20"/>
              </w:rPr>
            </w:pPr>
            <w:r w:rsidRPr="00353E69">
              <w:rPr>
                <w:rFonts w:ascii="Times New Roman" w:hAnsi="Times New Roman"/>
                <w:sz w:val="20"/>
                <w:lang w:val="en-US"/>
              </w:rPr>
              <w:t>I</w:t>
            </w:r>
            <w:r w:rsidRPr="00353E69">
              <w:rPr>
                <w:rFonts w:ascii="Times New Roman" w:hAnsi="Times New Roman"/>
                <w:sz w:val="20"/>
                <w:vertAlign w:val="subscript"/>
                <w:lang w:val="en-US"/>
              </w:rPr>
              <w:t>t</w:t>
            </w:r>
            <w:r w:rsidRPr="00353E69">
              <w:rPr>
                <w:rFonts w:ascii="Times New Roman" w:hAnsi="Times New Roman"/>
                <w:sz w:val="20"/>
                <w:vertAlign w:val="subscript"/>
              </w:rPr>
              <w:t xml:space="preserve"> </w:t>
            </w:r>
            <w:proofErr w:type="gramStart"/>
            <w:r w:rsidRPr="00353E69">
              <w:rPr>
                <w:rFonts w:ascii="Times New Roman" w:hAnsi="Times New Roman"/>
                <w:sz w:val="20"/>
                <w:vertAlign w:val="subscript"/>
              </w:rPr>
              <w:t xml:space="preserve">–  </w:t>
            </w:r>
            <w:r w:rsidRPr="00353E69">
              <w:rPr>
                <w:rFonts w:ascii="Times New Roman" w:hAnsi="Times New Roman"/>
                <w:sz w:val="20"/>
              </w:rPr>
              <w:t>объем</w:t>
            </w:r>
            <w:proofErr w:type="gramEnd"/>
            <w:r w:rsidRPr="00353E69">
              <w:rPr>
                <w:rFonts w:ascii="Times New Roman" w:hAnsi="Times New Roman"/>
                <w:sz w:val="20"/>
              </w:rPr>
              <w:t xml:space="preserve">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14:paraId="652E99DC" w14:textId="77777777" w:rsidR="00E942A4" w:rsidRPr="00353E69" w:rsidRDefault="00E942A4" w:rsidP="00E942A4">
            <w:pPr>
              <w:pStyle w:val="ConsPlusNormal"/>
              <w:rPr>
                <w:rFonts w:ascii="Times New Roman" w:hAnsi="Times New Roman"/>
                <w:sz w:val="20"/>
              </w:rPr>
            </w:pPr>
            <w:proofErr w:type="spellStart"/>
            <w:r w:rsidRPr="00353E69">
              <w:rPr>
                <w:rFonts w:ascii="Times New Roman" w:hAnsi="Times New Roman"/>
                <w:sz w:val="20"/>
                <w:lang w:val="en-US"/>
              </w:rPr>
              <w:t>I</w:t>
            </w:r>
            <w:r w:rsidRPr="00353E69">
              <w:rPr>
                <w:rFonts w:ascii="Times New Roman" w:hAnsi="Times New Roman"/>
                <w:sz w:val="20"/>
                <w:vertAlign w:val="subscript"/>
                <w:lang w:val="en-US"/>
              </w:rPr>
              <w:t>b</w:t>
            </w:r>
            <w:proofErr w:type="spellEnd"/>
            <w:r w:rsidRPr="00353E69">
              <w:rPr>
                <w:rFonts w:ascii="Times New Roman" w:hAnsi="Times New Roman"/>
                <w:sz w:val="20"/>
                <w:vertAlign w:val="subscript"/>
              </w:rPr>
              <w:t xml:space="preserve"> – </w:t>
            </w:r>
            <w:r w:rsidRPr="00353E69">
              <w:rPr>
                <w:rFonts w:ascii="Times New Roman" w:hAnsi="Times New Roman"/>
                <w:sz w:val="20"/>
              </w:rPr>
              <w:t>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w:t>
            </w:r>
          </w:p>
          <w:p w14:paraId="47D186FB" w14:textId="77777777" w:rsidR="00E942A4" w:rsidRPr="00353E69" w:rsidRDefault="00FF2365" w:rsidP="00E942A4">
            <w:pPr>
              <w:pStyle w:val="ConsPlusNormal"/>
              <w:jc w:val="center"/>
              <w:rPr>
                <w:rFonts w:ascii="Times New Roman" w:hAnsi="Times New Roman"/>
                <w:i/>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I</m:t>
                  </m:r>
                </m:e>
                <m:sub>
                  <m:r>
                    <w:rPr>
                      <w:rFonts w:ascii="Cambria Math" w:hAnsi="Cambria Math"/>
                      <w:sz w:val="20"/>
                      <w:vertAlign w:val="subscript"/>
                    </w:rPr>
                    <m:t>(…)</m:t>
                  </m:r>
                </m:sub>
              </m:sSub>
              <m:r>
                <w:rPr>
                  <w:rFonts w:ascii="Cambria Math" w:hAnsi="Cambria Math"/>
                  <w:sz w:val="20"/>
                </w:rPr>
                <m:t>=</m:t>
              </m:r>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П</m:t>
                  </m:r>
                </m:sub>
              </m:sSub>
              <m:r>
                <m:rPr>
                  <m:sty m:val="p"/>
                </m:rPr>
                <w:rPr>
                  <w:rFonts w:ascii="Cambria Math" w:hAnsi="Cambria Math"/>
                  <w:sz w:val="20"/>
                  <w:vertAlign w:val="subscript"/>
                </w:rPr>
                <m:t>+</m:t>
              </m:r>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Р</m:t>
                  </m:r>
                </m:sub>
              </m:sSub>
              <m:r>
                <m:rPr>
                  <m:sty m:val="p"/>
                </m:rPr>
                <w:rPr>
                  <w:rFonts w:ascii="Cambria Math" w:hAnsi="Cambria Math"/>
                  <w:sz w:val="20"/>
                  <w:vertAlign w:val="subscript"/>
                </w:rPr>
                <m:t>+</m:t>
              </m:r>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ТВ</m:t>
                  </m:r>
                </m:sub>
              </m:sSub>
              <m:r>
                <m:rPr>
                  <m:sty m:val="p"/>
                </m:rPr>
                <w:rPr>
                  <w:rFonts w:ascii="Cambria Math" w:hAnsi="Cambria Math"/>
                  <w:sz w:val="20"/>
                  <w:vertAlign w:val="subscript"/>
                </w:rPr>
                <m:t>+</m:t>
              </m:r>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СИ</m:t>
                  </m:r>
                </m:sub>
              </m:sSub>
            </m:oMath>
            <w:r w:rsidR="00E942A4" w:rsidRPr="00353E69">
              <w:rPr>
                <w:rFonts w:ascii="Times New Roman" w:hAnsi="Times New Roman"/>
                <w:i/>
                <w:sz w:val="20"/>
                <w:vertAlign w:val="subscript"/>
              </w:rPr>
              <w:t xml:space="preserve"> </w:t>
            </w:r>
            <w:r w:rsidR="00E942A4" w:rsidRPr="00353E69">
              <w:rPr>
                <w:rFonts w:ascii="Times New Roman" w:hAnsi="Times New Roman"/>
                <w:i/>
                <w:sz w:val="20"/>
              </w:rPr>
              <w:t>,</w:t>
            </w:r>
          </w:p>
          <w:p w14:paraId="4C3437E7" w14:textId="77777777" w:rsidR="00E942A4" w:rsidRPr="00353E69" w:rsidRDefault="00E942A4" w:rsidP="00E942A4">
            <w:pPr>
              <w:pStyle w:val="ConsPlusNormal"/>
              <w:rPr>
                <w:rFonts w:ascii="Times New Roman" w:hAnsi="Times New Roman"/>
                <w:sz w:val="20"/>
              </w:rPr>
            </w:pPr>
            <w:r w:rsidRPr="00353E69">
              <w:rPr>
                <w:rFonts w:ascii="Times New Roman" w:hAnsi="Times New Roman"/>
                <w:sz w:val="20"/>
              </w:rPr>
              <w:t>где:</w:t>
            </w:r>
          </w:p>
          <w:p w14:paraId="0A518844" w14:textId="77777777" w:rsidR="00E942A4" w:rsidRPr="00353E69" w:rsidRDefault="00FF2365" w:rsidP="00E942A4">
            <w:pPr>
              <w:pStyle w:val="ConsPlusNormal"/>
              <w:ind w:left="459"/>
              <w:rPr>
                <w:rFonts w:ascii="Times New Roman" w:hAnsi="Times New Roman"/>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П</m:t>
                  </m:r>
                </m:sub>
              </m:sSub>
            </m:oMath>
            <w:r w:rsidR="00E942A4" w:rsidRPr="00353E69">
              <w:rPr>
                <w:rFonts w:ascii="Times New Roman" w:hAnsi="Times New Roman"/>
                <w:sz w:val="20"/>
              </w:rPr>
              <w:t xml:space="preserve"> –печатных СМИ;</w:t>
            </w:r>
          </w:p>
          <w:p w14:paraId="74E54907" w14:textId="77777777" w:rsidR="00E942A4" w:rsidRPr="00353E69" w:rsidRDefault="00FF2365" w:rsidP="00E942A4">
            <w:pPr>
              <w:pStyle w:val="ConsPlusNormal"/>
              <w:ind w:left="459"/>
              <w:rPr>
                <w:rFonts w:ascii="Times New Roman" w:hAnsi="Times New Roman"/>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w:rPr>
                      <w:rFonts w:ascii="Cambria Math" w:hAnsi="Cambria Math"/>
                      <w:sz w:val="20"/>
                      <w:vertAlign w:val="subscript"/>
                    </w:rPr>
                    <m:t>р</m:t>
                  </m:r>
                </m:sub>
              </m:sSub>
            </m:oMath>
            <w:r w:rsidR="00E942A4" w:rsidRPr="00353E69">
              <w:rPr>
                <w:rFonts w:ascii="Times New Roman" w:hAnsi="Times New Roman"/>
                <w:sz w:val="20"/>
              </w:rPr>
              <w:t xml:space="preserve"> – радио;</w:t>
            </w:r>
          </w:p>
          <w:p w14:paraId="1B2F97D1" w14:textId="77777777" w:rsidR="00E942A4" w:rsidRPr="00353E69" w:rsidRDefault="00FF2365" w:rsidP="00E942A4">
            <w:pPr>
              <w:pStyle w:val="ConsPlusNormal"/>
              <w:ind w:left="459"/>
              <w:rPr>
                <w:rFonts w:ascii="Times New Roman" w:hAnsi="Times New Roman"/>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тв</m:t>
                  </m:r>
                </m:sub>
              </m:sSub>
            </m:oMath>
            <w:r w:rsidR="00E942A4" w:rsidRPr="00353E69">
              <w:rPr>
                <w:rFonts w:ascii="Times New Roman" w:hAnsi="Times New Roman"/>
                <w:sz w:val="20"/>
              </w:rPr>
              <w:t xml:space="preserve"> – телевидения; </w:t>
            </w:r>
          </w:p>
          <w:p w14:paraId="0BDFF396" w14:textId="77777777" w:rsidR="00E942A4" w:rsidRPr="00353E69" w:rsidRDefault="00FF2365" w:rsidP="00E942A4">
            <w:pPr>
              <w:pStyle w:val="ConsPlusNormal"/>
              <w:ind w:left="459"/>
              <w:rPr>
                <w:rFonts w:ascii="Times New Roman" w:hAnsi="Times New Roman"/>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V</m:t>
                  </m:r>
                </m:e>
                <m:sub>
                  <m:r>
                    <m:rPr>
                      <m:sty m:val="p"/>
                    </m:rPr>
                    <w:rPr>
                      <w:rFonts w:ascii="Cambria Math" w:hAnsi="Cambria Math"/>
                      <w:sz w:val="20"/>
                      <w:vertAlign w:val="subscript"/>
                    </w:rPr>
                    <m:t>си</m:t>
                  </m:r>
                </m:sub>
              </m:sSub>
            </m:oMath>
            <w:r w:rsidR="00E942A4" w:rsidRPr="00353E69">
              <w:rPr>
                <w:rFonts w:ascii="Times New Roman" w:hAnsi="Times New Roman"/>
                <w:sz w:val="20"/>
              </w:rPr>
              <w:t xml:space="preserve"> – сетевых изданий.</w:t>
            </w:r>
          </w:p>
          <w:p w14:paraId="29907FFC" w14:textId="77777777" w:rsidR="00E942A4" w:rsidRPr="005E2923" w:rsidRDefault="00FF2365" w:rsidP="00E942A4">
            <w:pPr>
              <w:pStyle w:val="ConsPlusNormal"/>
              <w:jc w:val="center"/>
              <w:rPr>
                <w:rFonts w:ascii="Times New Roman" w:hAnsi="Times New Roman"/>
                <w:sz w:val="20"/>
              </w:rPr>
            </w:pPr>
            <m:oMath>
              <m:sSub>
                <m:sSubPr>
                  <m:ctrlPr>
                    <w:rPr>
                      <w:rFonts w:ascii="Cambria Math" w:hAnsi="Cambria Math"/>
                      <w:i/>
                      <w:sz w:val="20"/>
                    </w:rPr>
                  </m:ctrlPr>
                </m:sSubPr>
                <m:e>
                  <m:r>
                    <w:rPr>
                      <w:rFonts w:ascii="Cambria Math" w:hAnsi="Cambria Math"/>
                      <w:sz w:val="20"/>
                      <w:lang w:val="en-US"/>
                    </w:rPr>
                    <m:t>V</m:t>
                  </m:r>
                </m:e>
                <m:sub>
                  <m:r>
                    <w:rPr>
                      <w:rFonts w:ascii="Cambria Math" w:hAnsi="Cambria Math"/>
                      <w:sz w:val="20"/>
                    </w:rPr>
                    <m:t>(…)</m:t>
                  </m:r>
                </m:sub>
              </m:sSub>
              <m:r>
                <m:rPr>
                  <m:sty m:val="p"/>
                </m:rPr>
                <w:rPr>
                  <w:rFonts w:ascii="Cambria Math" w:hAnsi="Cambria Math"/>
                  <w:sz w:val="20"/>
                  <w:vertAlign w:val="subscript"/>
                </w:rPr>
                <m:t>=</m:t>
              </m:r>
              <m:f>
                <m:fPr>
                  <m:ctrlPr>
                    <w:rPr>
                      <w:rFonts w:ascii="Cambria Math" w:hAnsi="Cambria Math"/>
                      <w:sz w:val="20"/>
                      <w:vertAlign w:val="subscript"/>
                    </w:rPr>
                  </m:ctrlPr>
                </m:fPr>
                <m:num>
                  <m:r>
                    <w:rPr>
                      <w:rFonts w:ascii="Cambria Math" w:hAnsi="Cambria Math"/>
                      <w:sz w:val="20"/>
                    </w:rPr>
                    <m:t>C×</m:t>
                  </m:r>
                  <m:sSub>
                    <m:sSubPr>
                      <m:ctrlPr>
                        <w:rPr>
                          <w:rFonts w:ascii="Cambria Math" w:hAnsi="Cambria Math"/>
                          <w:i/>
                          <w:sz w:val="20"/>
                        </w:rPr>
                      </m:ctrlPr>
                    </m:sSubPr>
                    <m:e>
                      <m:r>
                        <w:rPr>
                          <w:rFonts w:ascii="Cambria Math" w:hAnsi="Cambria Math"/>
                          <w:sz w:val="20"/>
                        </w:rPr>
                        <m:t>I</m:t>
                      </m:r>
                    </m:e>
                    <m:sub>
                      <m:r>
                        <w:rPr>
                          <w:rFonts w:ascii="Cambria Math" w:hAnsi="Cambria Math"/>
                          <w:sz w:val="20"/>
                        </w:rPr>
                        <m:t>мо</m:t>
                      </m:r>
                    </m:sub>
                  </m:sSub>
                  <m:r>
                    <w:rPr>
                      <w:rFonts w:ascii="Cambria Math" w:hAnsi="Cambria Math"/>
                      <w:sz w:val="20"/>
                    </w:rPr>
                    <m:t>×</m:t>
                  </m:r>
                  <m:r>
                    <w:rPr>
                      <w:rFonts w:ascii="Cambria Math" w:hAnsi="Cambria Math"/>
                      <w:sz w:val="20"/>
                      <w:lang w:val="en-US"/>
                    </w:rPr>
                    <m:t>k</m:t>
                  </m:r>
                </m:num>
                <m:den>
                  <m:r>
                    <w:rPr>
                      <w:rFonts w:ascii="Cambria Math" w:hAnsi="Cambria Math"/>
                      <w:sz w:val="20"/>
                      <w:vertAlign w:val="subscript"/>
                    </w:rPr>
                    <m:t>Ца</m:t>
                  </m:r>
                </m:den>
              </m:f>
              <m:r>
                <w:rPr>
                  <w:rFonts w:ascii="Cambria Math" w:hAnsi="Cambria Math"/>
                  <w:sz w:val="20"/>
                  <w:vertAlign w:val="subscript"/>
                </w:rPr>
                <m:t>*ИЦ</m:t>
              </m:r>
            </m:oMath>
            <w:r w:rsidR="00E942A4" w:rsidRPr="00353E69">
              <w:rPr>
                <w:rFonts w:ascii="Times New Roman" w:hAnsi="Times New Roman"/>
                <w:sz w:val="20"/>
                <w:vertAlign w:val="subscript"/>
              </w:rPr>
              <w:t>,</w:t>
            </w:r>
            <w:r w:rsidR="00E942A4">
              <w:rPr>
                <w:rFonts w:ascii="Times New Roman" w:hAnsi="Times New Roman"/>
                <w:sz w:val="28"/>
                <w:szCs w:val="28"/>
              </w:rPr>
              <w:t xml:space="preserve"> </w:t>
            </w:r>
          </w:p>
          <w:p w14:paraId="278AACC2" w14:textId="77777777" w:rsidR="00E942A4" w:rsidRPr="005E2923" w:rsidRDefault="00FF2365" w:rsidP="00E942A4">
            <w:pPr>
              <w:pStyle w:val="ConsPlusNormal"/>
              <w:rPr>
                <w:rFonts w:ascii="Times New Roman" w:hAnsi="Times New Roman"/>
                <w:sz w:val="20"/>
              </w:rPr>
            </w:pPr>
            <m:oMath>
              <m:sSub>
                <m:sSubPr>
                  <m:ctrlPr>
                    <w:rPr>
                      <w:rFonts w:ascii="Cambria Math" w:hAnsi="Cambria Math"/>
                      <w:sz w:val="20"/>
                      <w:vertAlign w:val="subscript"/>
                    </w:rPr>
                  </m:ctrlPr>
                </m:sSubPr>
                <m:e>
                  <m:r>
                    <m:rPr>
                      <m:sty m:val="p"/>
                    </m:rPr>
                    <w:rPr>
                      <w:rFonts w:ascii="Cambria Math" w:hAnsi="Cambria Math"/>
                      <w:sz w:val="20"/>
                      <w:vertAlign w:val="subscript"/>
                      <w:lang w:val="en-US"/>
                    </w:rPr>
                    <m:t>I</m:t>
                  </m:r>
                </m:e>
                <m:sub>
                  <m:r>
                    <m:rPr>
                      <m:sty m:val="p"/>
                    </m:rPr>
                    <w:rPr>
                      <w:rFonts w:ascii="Cambria Math" w:hAnsi="Cambria Math"/>
                      <w:sz w:val="20"/>
                      <w:vertAlign w:val="subscript"/>
                    </w:rPr>
                    <m:t>мо</m:t>
                  </m:r>
                </m:sub>
              </m:sSub>
            </m:oMath>
            <w:r w:rsidR="00E942A4" w:rsidRPr="005E2923">
              <w:rPr>
                <w:rFonts w:ascii="Times New Roman" w:hAnsi="Times New Roman"/>
                <w:sz w:val="20"/>
              </w:rPr>
              <w:t xml:space="preserve"> –объем информации муниципального образования (количество материалов в печатных СМИ (не более четырех материалов на полосе формата А3); количество часов радио-, телепередач, количество материалов, опубликованных в сетевых изданиях); </w:t>
            </w:r>
          </w:p>
          <w:p w14:paraId="0E124986" w14:textId="77777777" w:rsidR="00E942A4" w:rsidRPr="005E2923" w:rsidRDefault="00E942A4" w:rsidP="00E942A4">
            <w:pPr>
              <w:pStyle w:val="ConsPlusNormal"/>
              <w:rPr>
                <w:rFonts w:ascii="Times New Roman" w:hAnsi="Times New Roman"/>
                <w:sz w:val="20"/>
              </w:rPr>
            </w:pPr>
            <w:r w:rsidRPr="005E2923">
              <w:rPr>
                <w:rFonts w:ascii="Times New Roman" w:hAnsi="Times New Roman"/>
                <w:sz w:val="20"/>
                <w:lang w:val="en-US"/>
              </w:rPr>
              <w:t>C</w:t>
            </w:r>
            <w:r w:rsidRPr="005E2923">
              <w:rPr>
                <w:rFonts w:ascii="Times New Roman" w:hAnsi="Times New Roman"/>
                <w:sz w:val="20"/>
              </w:rPr>
              <w:t xml:space="preserve"> – количество экземпляров печатного СМИ (тираж), количество абонентов радио, ТВ, среднее количество просмотров одного материала сетевого издания;</w:t>
            </w:r>
          </w:p>
          <w:p w14:paraId="6E9B523F" w14:textId="77777777" w:rsidR="00E942A4" w:rsidRPr="005E2923" w:rsidRDefault="00E942A4" w:rsidP="00E942A4">
            <w:pPr>
              <w:pStyle w:val="ConsPlusNormal"/>
              <w:rPr>
                <w:rFonts w:ascii="Times New Roman" w:hAnsi="Times New Roman"/>
                <w:sz w:val="20"/>
              </w:rPr>
            </w:pPr>
            <w:proofErr w:type="gramStart"/>
            <w:r w:rsidRPr="005E2923">
              <w:rPr>
                <w:rFonts w:ascii="Times New Roman" w:hAnsi="Times New Roman"/>
                <w:sz w:val="20"/>
                <w:lang w:val="en-US"/>
              </w:rPr>
              <w:t>k</w:t>
            </w:r>
            <w:r w:rsidRPr="005E2923">
              <w:rPr>
                <w:rFonts w:ascii="Times New Roman" w:hAnsi="Times New Roman"/>
                <w:sz w:val="20"/>
              </w:rPr>
              <w:t xml:space="preserve">  –</w:t>
            </w:r>
            <w:proofErr w:type="gramEnd"/>
            <w:r w:rsidRPr="005E2923">
              <w:rPr>
                <w:rFonts w:ascii="Times New Roman" w:hAnsi="Times New Roman"/>
                <w:sz w:val="20"/>
              </w:rPr>
              <w:t xml:space="preserve"> коэффициент значимости;</w:t>
            </w:r>
          </w:p>
          <w:p w14:paraId="57AF4068" w14:textId="77777777" w:rsidR="00E942A4" w:rsidRPr="005E2923" w:rsidRDefault="00E942A4" w:rsidP="00E942A4">
            <w:pPr>
              <w:pStyle w:val="ConsPlusNormal"/>
              <w:rPr>
                <w:rFonts w:ascii="Times New Roman" w:hAnsi="Times New Roman"/>
                <w:sz w:val="20"/>
              </w:rPr>
            </w:pPr>
            <w:proofErr w:type="spellStart"/>
            <w:r w:rsidRPr="005E2923">
              <w:rPr>
                <w:rFonts w:ascii="Times New Roman" w:hAnsi="Times New Roman"/>
                <w:sz w:val="20"/>
              </w:rPr>
              <w:t>Ца</w:t>
            </w:r>
            <w:proofErr w:type="spellEnd"/>
            <w:r w:rsidRPr="005E2923">
              <w:rPr>
                <w:rFonts w:ascii="Times New Roman" w:hAnsi="Times New Roman"/>
                <w:sz w:val="20"/>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w:t>
            </w:r>
            <w:hyperlink r:id="rId12" w:history="1">
              <w:r w:rsidRPr="005E2923">
                <w:rPr>
                  <w:rStyle w:val="a3"/>
                  <w:rFonts w:ascii="Times New Roman" w:hAnsi="Times New Roman"/>
                  <w:sz w:val="20"/>
                </w:rPr>
                <w:t>http://www.moscow_reg.izbirkom.ru/chislennost-izbirateley</w:t>
              </w:r>
            </w:hyperlink>
            <w:r w:rsidRPr="005E2923">
              <w:rPr>
                <w:rFonts w:ascii="Times New Roman" w:hAnsi="Times New Roman"/>
                <w:sz w:val="20"/>
              </w:rPr>
              <w:t>);</w:t>
            </w:r>
          </w:p>
          <w:p w14:paraId="7946C9FE" w14:textId="77777777" w:rsidR="00E942A4" w:rsidRPr="005E2923" w:rsidRDefault="00E942A4" w:rsidP="00E942A4">
            <w:pPr>
              <w:pStyle w:val="ConsPlusNormal"/>
              <w:rPr>
                <w:rFonts w:ascii="Times New Roman" w:hAnsi="Times New Roman"/>
                <w:sz w:val="20"/>
              </w:rPr>
            </w:pPr>
            <w:r w:rsidRPr="005E2923">
              <w:rPr>
                <w:rFonts w:ascii="Times New Roman" w:hAnsi="Times New Roman"/>
                <w:sz w:val="20"/>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5E2923">
              <w:rPr>
                <w:rFonts w:ascii="Times New Roman" w:hAnsi="Times New Roman"/>
                <w:sz w:val="20"/>
              </w:rPr>
              <w:t>Медиалогия</w:t>
            </w:r>
            <w:proofErr w:type="spellEnd"/>
            <w:r w:rsidRPr="005E2923">
              <w:rPr>
                <w:rFonts w:ascii="Times New Roman" w:hAnsi="Times New Roman"/>
                <w:sz w:val="20"/>
              </w:rPr>
              <w:t xml:space="preserve">» (предоставляется каждый месяц). При ИЦ ≤ 1, соответствующему СМИ присваивается ИЦ=1. </w:t>
            </w:r>
          </w:p>
          <w:p w14:paraId="58D00503" w14:textId="77777777" w:rsidR="00E942A4" w:rsidRDefault="00E942A4" w:rsidP="00E942A4">
            <w:pPr>
              <w:pStyle w:val="af1"/>
              <w:widowControl w:val="0"/>
              <w:numPr>
                <w:ilvl w:val="0"/>
                <w:numId w:val="18"/>
              </w:numPr>
              <w:autoSpaceDE w:val="0"/>
              <w:autoSpaceDN w:val="0"/>
              <w:ind w:left="122" w:firstLine="142"/>
              <w:jc w:val="both"/>
              <w:rPr>
                <w:sz w:val="20"/>
                <w:szCs w:val="20"/>
              </w:rPr>
            </w:pPr>
            <w:r>
              <w:rPr>
                <w:sz w:val="20"/>
                <w:szCs w:val="20"/>
              </w:rPr>
              <w:t xml:space="preserve">Коэффициент значимости печатных СМИ – 0,5 </w:t>
            </w:r>
          </w:p>
          <w:p w14:paraId="3F5D3C20" w14:textId="77777777" w:rsidR="00E942A4" w:rsidRDefault="00E942A4" w:rsidP="00E942A4">
            <w:pPr>
              <w:widowControl w:val="0"/>
              <w:autoSpaceDE w:val="0"/>
              <w:autoSpaceDN w:val="0"/>
              <w:ind w:left="742"/>
              <w:rPr>
                <w:sz w:val="20"/>
                <w:szCs w:val="20"/>
              </w:rPr>
            </w:pPr>
            <w:r>
              <w:rPr>
                <w:rFonts w:eastAsia="Times New Roman"/>
                <w:sz w:val="20"/>
                <w:szCs w:val="20"/>
              </w:rPr>
              <w:t xml:space="preserve">– </w:t>
            </w:r>
            <w:r>
              <w:rPr>
                <w:sz w:val="20"/>
                <w:szCs w:val="20"/>
              </w:rPr>
              <w:t>при отсутствии подтверждающих документов применяется коэффициент 0,05.</w:t>
            </w:r>
          </w:p>
          <w:p w14:paraId="76D87103" w14:textId="77777777" w:rsidR="00E942A4" w:rsidRDefault="00E942A4" w:rsidP="00E942A4">
            <w:pPr>
              <w:pStyle w:val="af1"/>
              <w:widowControl w:val="0"/>
              <w:numPr>
                <w:ilvl w:val="0"/>
                <w:numId w:val="18"/>
              </w:numPr>
              <w:autoSpaceDE w:val="0"/>
              <w:autoSpaceDN w:val="0"/>
              <w:ind w:left="264" w:firstLine="0"/>
              <w:jc w:val="both"/>
              <w:rPr>
                <w:sz w:val="20"/>
                <w:szCs w:val="20"/>
              </w:rPr>
            </w:pPr>
            <w:r>
              <w:rPr>
                <w:sz w:val="20"/>
                <w:szCs w:val="20"/>
              </w:rPr>
              <w:lastRenderedPageBreak/>
              <w:t>Коэффициент значимости радио – 0,5 (</w:t>
            </w:r>
            <w:proofErr w:type="spellStart"/>
            <w:r>
              <w:rPr>
                <w:sz w:val="20"/>
                <w:szCs w:val="20"/>
              </w:rPr>
              <w:t>max</w:t>
            </w:r>
            <w:proofErr w:type="spellEnd"/>
            <w:r>
              <w:rPr>
                <w:sz w:val="20"/>
                <w:szCs w:val="20"/>
              </w:rPr>
              <w:t>)</w:t>
            </w:r>
          </w:p>
          <w:p w14:paraId="687474AD"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кабельное вещание/IPTV–0,1</w:t>
            </w:r>
          </w:p>
          <w:p w14:paraId="56AD02F6"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ФМ – 0,2</w:t>
            </w:r>
          </w:p>
          <w:p w14:paraId="465789B5"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xml:space="preserve">– </w:t>
            </w:r>
            <w:proofErr w:type="gramStart"/>
            <w:r>
              <w:rPr>
                <w:rFonts w:eastAsia="Times New Roman"/>
                <w:sz w:val="20"/>
                <w:szCs w:val="20"/>
              </w:rPr>
              <w:t>он-</w:t>
            </w:r>
            <w:proofErr w:type="spellStart"/>
            <w:r>
              <w:rPr>
                <w:rFonts w:eastAsia="Times New Roman"/>
                <w:sz w:val="20"/>
                <w:szCs w:val="20"/>
              </w:rPr>
              <w:t>лайн</w:t>
            </w:r>
            <w:proofErr w:type="spellEnd"/>
            <w:proofErr w:type="gramEnd"/>
            <w:r>
              <w:rPr>
                <w:rFonts w:eastAsia="Times New Roman"/>
                <w:sz w:val="20"/>
                <w:szCs w:val="20"/>
              </w:rPr>
              <w:t xml:space="preserve"> интернет вещание – 0,1</w:t>
            </w:r>
          </w:p>
          <w:p w14:paraId="274AC5A3"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городское радио** – 0,05</w:t>
            </w:r>
          </w:p>
          <w:p w14:paraId="7A8CD2BB"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вещание в ТЦ – 0,05.</w:t>
            </w:r>
          </w:p>
          <w:p w14:paraId="077D4BF2" w14:textId="77777777" w:rsidR="00E942A4" w:rsidRDefault="00E942A4" w:rsidP="00E942A4">
            <w:pPr>
              <w:widowControl w:val="0"/>
              <w:autoSpaceDE w:val="0"/>
              <w:autoSpaceDN w:val="0"/>
              <w:ind w:left="317"/>
              <w:rPr>
                <w:rFonts w:eastAsia="Times New Roman"/>
                <w:sz w:val="20"/>
                <w:szCs w:val="20"/>
              </w:rPr>
            </w:pPr>
            <w:r>
              <w:rPr>
                <w:rFonts w:eastAsia="Times New Roman"/>
                <w:sz w:val="20"/>
                <w:szCs w:val="20"/>
              </w:rPr>
              <w:t>3. Коэффициенты значимости телевидение – 0,5 (максимальная сумма коэффициентов)</w:t>
            </w:r>
          </w:p>
          <w:p w14:paraId="6CD727B4"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кабельное /IPTV вещание – 0,1</w:t>
            </w:r>
          </w:p>
          <w:p w14:paraId="151B055A"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спутниковое вещание – 0,2</w:t>
            </w:r>
          </w:p>
          <w:p w14:paraId="48A902F8"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xml:space="preserve">– </w:t>
            </w:r>
            <w:proofErr w:type="gramStart"/>
            <w:r>
              <w:rPr>
                <w:rFonts w:eastAsia="Times New Roman"/>
                <w:sz w:val="20"/>
                <w:szCs w:val="20"/>
              </w:rPr>
              <w:t>он-</w:t>
            </w:r>
            <w:proofErr w:type="spellStart"/>
            <w:r>
              <w:rPr>
                <w:rFonts w:eastAsia="Times New Roman"/>
                <w:sz w:val="20"/>
                <w:szCs w:val="20"/>
              </w:rPr>
              <w:t>лайн</w:t>
            </w:r>
            <w:proofErr w:type="spellEnd"/>
            <w:proofErr w:type="gramEnd"/>
            <w:r>
              <w:rPr>
                <w:rFonts w:eastAsia="Times New Roman"/>
                <w:sz w:val="20"/>
                <w:szCs w:val="20"/>
              </w:rPr>
              <w:t xml:space="preserve"> интернет вещание – 0,1</w:t>
            </w:r>
          </w:p>
          <w:p w14:paraId="16E3C38E"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наличие/соотв. критериям «22» («21») кнопки– 0,1.</w:t>
            </w:r>
          </w:p>
          <w:p w14:paraId="3AD1E1CC" w14:textId="77777777" w:rsidR="00E942A4" w:rsidRDefault="00E942A4" w:rsidP="00E942A4">
            <w:pPr>
              <w:widowControl w:val="0"/>
              <w:autoSpaceDE w:val="0"/>
              <w:autoSpaceDN w:val="0"/>
              <w:ind w:left="317"/>
              <w:rPr>
                <w:rFonts w:eastAsia="Times New Roman"/>
                <w:sz w:val="20"/>
                <w:szCs w:val="20"/>
              </w:rPr>
            </w:pPr>
            <w:r>
              <w:rPr>
                <w:rFonts w:eastAsia="Times New Roman"/>
                <w:sz w:val="20"/>
                <w:szCs w:val="20"/>
              </w:rPr>
              <w:t>4. Коэффициент значимости сетевые СМИ – 0,5 (максимальная сумма коэффициентов)</w:t>
            </w:r>
          </w:p>
          <w:p w14:paraId="20D02654"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посещаемость более 20% целевой аудитории – 0,2</w:t>
            </w:r>
          </w:p>
          <w:p w14:paraId="6C5B2879"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посещаемость от 10% до 20 % от целевой аудитории– 0,1</w:t>
            </w:r>
          </w:p>
          <w:p w14:paraId="002CA07F"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посещаемость менее 10% от целевой аудитории – 0,05</w:t>
            </w:r>
          </w:p>
          <w:p w14:paraId="4B15E966"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наличие счетчика просмотров к каждой публикации – 0,1</w:t>
            </w:r>
          </w:p>
          <w:p w14:paraId="22A7CFEA" w14:textId="77777777" w:rsidR="00E942A4" w:rsidRDefault="00E942A4" w:rsidP="00E942A4">
            <w:pPr>
              <w:widowControl w:val="0"/>
              <w:autoSpaceDE w:val="0"/>
              <w:autoSpaceDN w:val="0"/>
              <w:ind w:left="742"/>
              <w:rPr>
                <w:rFonts w:eastAsia="Times New Roman"/>
                <w:sz w:val="20"/>
                <w:szCs w:val="20"/>
              </w:rPr>
            </w:pPr>
            <w:r>
              <w:rPr>
                <w:rFonts w:eastAsia="Times New Roman"/>
                <w:sz w:val="20"/>
                <w:szCs w:val="20"/>
              </w:rPr>
              <w:t>– наличие обратной связи – 0,2.</w:t>
            </w:r>
          </w:p>
          <w:p w14:paraId="1AE00E6A" w14:textId="77777777" w:rsidR="00E942A4" w:rsidRDefault="00E942A4" w:rsidP="00E942A4">
            <w:pPr>
              <w:ind w:left="742"/>
              <w:rPr>
                <w:color w:val="000000"/>
                <w:sz w:val="20"/>
                <w:szCs w:val="20"/>
              </w:rPr>
            </w:pPr>
            <w:r>
              <w:rPr>
                <w:color w:val="000000"/>
                <w:sz w:val="20"/>
                <w:szCs w:val="20"/>
              </w:rPr>
              <w:t>Для участия в рейтинге принимается только новостной контент, опубликованный в сетевых изданиях (НПА не учитываются).</w:t>
            </w:r>
          </w:p>
          <w:p w14:paraId="2095BA26" w14:textId="77777777" w:rsidR="00E942A4" w:rsidRPr="005E2923" w:rsidRDefault="00E942A4" w:rsidP="00E942A4">
            <w:pPr>
              <w:widowControl w:val="0"/>
              <w:autoSpaceDE w:val="0"/>
              <w:autoSpaceDN w:val="0"/>
              <w:ind w:left="175" w:firstLine="426"/>
              <w:rPr>
                <w:iCs/>
                <w:sz w:val="20"/>
                <w:szCs w:val="20"/>
              </w:rPr>
            </w:pPr>
            <w:r w:rsidRPr="005E2923">
              <w:rPr>
                <w:iCs/>
                <w:sz w:val="20"/>
                <w:szCs w:val="20"/>
              </w:rPr>
              <w:t>Целевое значение показателя устанавливается каждому муниципальному образованию.</w:t>
            </w:r>
          </w:p>
          <w:p w14:paraId="2B12FBC7" w14:textId="77777777" w:rsidR="00E942A4" w:rsidRPr="005E2923" w:rsidRDefault="00E942A4" w:rsidP="00E942A4">
            <w:pPr>
              <w:widowControl w:val="0"/>
              <w:autoSpaceDE w:val="0"/>
              <w:autoSpaceDN w:val="0"/>
              <w:ind w:left="175" w:firstLine="426"/>
              <w:rPr>
                <w:rFonts w:eastAsia="Times New Roman"/>
                <w:sz w:val="20"/>
                <w:szCs w:val="20"/>
              </w:rPr>
            </w:pPr>
            <w:r w:rsidRPr="005E2923">
              <w:rPr>
                <w:i/>
                <w:sz w:val="20"/>
                <w:szCs w:val="20"/>
              </w:rPr>
              <w:t>Источником информации являются данные Муниципальных образований Московской области и Главного управления по информационной политике Московской области.</w:t>
            </w:r>
            <w:r w:rsidRPr="005E2923">
              <w:rPr>
                <w:rFonts w:eastAsia="Times New Roman"/>
                <w:sz w:val="20"/>
                <w:szCs w:val="20"/>
              </w:rPr>
              <w:t xml:space="preserve"> </w:t>
            </w:r>
          </w:p>
          <w:p w14:paraId="36BEF2CC" w14:textId="1251CF12" w:rsidR="005E64D2" w:rsidRPr="00353E69" w:rsidRDefault="00E942A4" w:rsidP="00E942A4">
            <w:pPr>
              <w:pStyle w:val="ConsPlusNormal"/>
              <w:ind w:left="33"/>
              <w:rPr>
                <w:rFonts w:ascii="Times New Roman" w:hAnsi="Times New Roman"/>
                <w:sz w:val="20"/>
              </w:rPr>
            </w:pPr>
            <w:r w:rsidRPr="005E2923">
              <w:rPr>
                <w:rFonts w:ascii="Times New Roman" w:hAnsi="Times New Roman"/>
                <w:sz w:val="20"/>
              </w:rPr>
              <w:t>Обязательным условием для каждого вида СМИ является его присутствие в системе мониторинга и анализа СМИ «</w:t>
            </w:r>
            <w:proofErr w:type="spellStart"/>
            <w:r w:rsidRPr="005E2923">
              <w:rPr>
                <w:rFonts w:ascii="Times New Roman" w:hAnsi="Times New Roman"/>
                <w:sz w:val="20"/>
              </w:rPr>
              <w:t>Медиалогия</w:t>
            </w:r>
            <w:proofErr w:type="spellEnd"/>
            <w:r w:rsidRPr="005E2923">
              <w:rPr>
                <w:rFonts w:ascii="Times New Roman" w:hAnsi="Times New Roman"/>
                <w:sz w:val="20"/>
              </w:rPr>
              <w:t>» для ежеквартальной проверки на соответствие отчетного контента муниципальной повестке.</w:t>
            </w:r>
          </w:p>
          <w:p w14:paraId="56755F3D" w14:textId="77777777" w:rsidR="005E64D2" w:rsidRPr="00353E69" w:rsidRDefault="005E64D2" w:rsidP="003F5527">
            <w:pPr>
              <w:pStyle w:val="ConsPlusNormal"/>
              <w:ind w:left="33"/>
              <w:rPr>
                <w:rFonts w:ascii="Times New Roman" w:hAnsi="Times New Roman"/>
                <w:sz w:val="20"/>
              </w:rPr>
            </w:pPr>
          </w:p>
        </w:tc>
        <w:tc>
          <w:tcPr>
            <w:tcW w:w="1134" w:type="dxa"/>
            <w:gridSpan w:val="2"/>
          </w:tcPr>
          <w:p w14:paraId="6FD38CE9"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18" w:type="dxa"/>
            <w:gridSpan w:val="4"/>
            <w:tcBorders>
              <w:right w:val="single" w:sz="4" w:space="0" w:color="auto"/>
            </w:tcBorders>
          </w:tcPr>
          <w:p w14:paraId="21D1BA1C"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i/>
                <w:sz w:val="20"/>
                <w:szCs w:val="20"/>
              </w:rPr>
              <w:t>Ежеквартально</w:t>
            </w:r>
          </w:p>
        </w:tc>
      </w:tr>
      <w:tr w:rsidR="005E64D2" w:rsidRPr="00353E69" w14:paraId="2AEB9E3F" w14:textId="77777777" w:rsidTr="005E64D2">
        <w:trPr>
          <w:gridAfter w:val="1"/>
          <w:wAfter w:w="11" w:type="dxa"/>
          <w:trHeight w:val="332"/>
        </w:trPr>
        <w:tc>
          <w:tcPr>
            <w:tcW w:w="851" w:type="dxa"/>
            <w:gridSpan w:val="3"/>
          </w:tcPr>
          <w:p w14:paraId="217F70B6" w14:textId="77777777" w:rsidR="005E64D2" w:rsidRPr="00353E69" w:rsidRDefault="005E64D2" w:rsidP="003F5527">
            <w:pPr>
              <w:widowControl w:val="0"/>
              <w:autoSpaceDE w:val="0"/>
              <w:autoSpaceDN w:val="0"/>
              <w:adjustRightInd w:val="0"/>
              <w:ind w:left="-725" w:firstLine="720"/>
              <w:jc w:val="center"/>
              <w:rPr>
                <w:rFonts w:eastAsiaTheme="minorEastAsia"/>
                <w:sz w:val="20"/>
                <w:szCs w:val="20"/>
              </w:rPr>
            </w:pPr>
            <w:r w:rsidRPr="00353E69">
              <w:rPr>
                <w:rFonts w:eastAsiaTheme="minorEastAsia"/>
                <w:sz w:val="20"/>
                <w:szCs w:val="20"/>
              </w:rPr>
              <w:t>2</w:t>
            </w:r>
          </w:p>
        </w:tc>
        <w:tc>
          <w:tcPr>
            <w:tcW w:w="1701" w:type="dxa"/>
          </w:tcPr>
          <w:p w14:paraId="3113CD43" w14:textId="77777777" w:rsidR="005E64D2" w:rsidRPr="00353E69" w:rsidRDefault="005E64D2" w:rsidP="003F5527">
            <w:pPr>
              <w:rPr>
                <w:sz w:val="20"/>
                <w:szCs w:val="20"/>
              </w:rPr>
            </w:pPr>
            <w:r w:rsidRPr="00353E69">
              <w:rPr>
                <w:sz w:val="20"/>
                <w:szCs w:val="20"/>
              </w:rPr>
              <w:t>Уровень информированности населения в социальных сетях</w:t>
            </w:r>
          </w:p>
        </w:tc>
        <w:tc>
          <w:tcPr>
            <w:tcW w:w="1217" w:type="dxa"/>
            <w:gridSpan w:val="2"/>
          </w:tcPr>
          <w:p w14:paraId="5FB64054"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балл</w:t>
            </w:r>
          </w:p>
        </w:tc>
        <w:tc>
          <w:tcPr>
            <w:tcW w:w="8564" w:type="dxa"/>
            <w:gridSpan w:val="3"/>
          </w:tcPr>
          <w:p w14:paraId="26268681" w14:textId="77777777" w:rsidR="00E942A4" w:rsidRPr="00FD430C" w:rsidRDefault="00E942A4" w:rsidP="00E942A4">
            <w:pPr>
              <w:spacing w:line="240" w:lineRule="atLeast"/>
              <w:jc w:val="center"/>
              <w:rPr>
                <w:rFonts w:ascii="Cambria" w:eastAsia="Cambria" w:hAnsi="Cambria"/>
                <w:b/>
                <w:sz w:val="20"/>
                <w:szCs w:val="20"/>
              </w:rPr>
            </w:pPr>
            <w:r w:rsidRPr="00FD430C">
              <w:rPr>
                <w:rFonts w:ascii="Cambria" w:eastAsia="Cambria" w:hAnsi="Cambria"/>
                <w:b/>
                <w:sz w:val="20"/>
                <w:szCs w:val="20"/>
                <w:lang w:val="en-US"/>
              </w:rPr>
              <w:t>A</w:t>
            </w:r>
            <w:r w:rsidRPr="00FD430C">
              <w:rPr>
                <w:rFonts w:ascii="Cambria" w:eastAsia="Cambria" w:hAnsi="Cambria"/>
                <w:b/>
                <w:sz w:val="20"/>
                <w:szCs w:val="20"/>
              </w:rPr>
              <w:t xml:space="preserve"> – показатель уровня информированности населения в социальных сетях (балл)</w:t>
            </w:r>
          </w:p>
          <w:p w14:paraId="2F02D1C4" w14:textId="77777777" w:rsidR="00E942A4" w:rsidRPr="00FD430C" w:rsidRDefault="00E942A4" w:rsidP="00E942A4">
            <w:pPr>
              <w:spacing w:line="240" w:lineRule="atLeast"/>
              <w:jc w:val="center"/>
              <w:rPr>
                <w:rFonts w:ascii="Cambria Math" w:eastAsia="Cambria" w:hAnsi="Cambria Math"/>
                <w:sz w:val="20"/>
                <w:szCs w:val="20"/>
              </w:rPr>
            </w:pPr>
            <w:r w:rsidRPr="00FD430C">
              <w:rPr>
                <w:rFonts w:ascii="Cambria Math" w:eastAsia="Cambria" w:hAnsi="Cambria Math"/>
                <w:sz w:val="20"/>
                <w:szCs w:val="20"/>
              </w:rPr>
              <w:t>Показатель направлен на повышение информированности населения в социальных сетях.</w:t>
            </w:r>
          </w:p>
          <w:p w14:paraId="1A3609F2" w14:textId="77777777" w:rsidR="00E942A4" w:rsidRPr="00FD430C" w:rsidRDefault="00E942A4" w:rsidP="00E942A4">
            <w:pPr>
              <w:spacing w:line="240" w:lineRule="atLeast"/>
              <w:rPr>
                <w:rFonts w:ascii="Cambria Math" w:eastAsia="Times New Roman" w:hAnsi="Cambria Math"/>
                <w:iCs/>
                <w:sz w:val="20"/>
                <w:szCs w:val="20"/>
              </w:rPr>
            </w:pPr>
          </w:p>
          <w:p w14:paraId="2628562B" w14:textId="77777777" w:rsidR="00E942A4" w:rsidRPr="00FD430C" w:rsidRDefault="00E942A4" w:rsidP="00E942A4">
            <w:pPr>
              <w:spacing w:line="240" w:lineRule="atLeast"/>
              <w:ind w:firstLine="720"/>
              <w:rPr>
                <w:rFonts w:ascii="Cambria Math" w:eastAsia="Times New Roman" w:hAnsi="Cambria Math"/>
                <w:iCs/>
                <w:sz w:val="20"/>
                <w:szCs w:val="20"/>
              </w:rPr>
            </w:pPr>
            <w:r w:rsidRPr="00FD430C">
              <w:rPr>
                <w:rFonts w:ascii="Cambria Math" w:eastAsia="Times New Roman" w:hAnsi="Cambria Math"/>
                <w:iCs/>
                <w:sz w:val="20"/>
                <w:szCs w:val="20"/>
              </w:rPr>
              <w:t xml:space="preserve">При достижении значения показателя </w:t>
            </w:r>
            <w:r w:rsidRPr="00FD430C">
              <w:rPr>
                <w:rFonts w:ascii="Cambria Math" w:eastAsia="Times New Roman" w:hAnsi="Cambria Math"/>
                <w:b/>
                <w:iCs/>
                <w:sz w:val="20"/>
                <w:szCs w:val="20"/>
                <w:lang w:val="en-US"/>
              </w:rPr>
              <w:t>A</w:t>
            </w:r>
            <w:r w:rsidRPr="00FD430C">
              <w:rPr>
                <w:rFonts w:ascii="Cambria Math" w:eastAsia="Times New Roman" w:hAnsi="Cambria Math"/>
                <w:iCs/>
                <w:sz w:val="20"/>
                <w:szCs w:val="20"/>
              </w:rPr>
              <w:t xml:space="preserve"> 8 баллов и выше – муниципальному образованию присваивается 1 место, динамика не считается. </w:t>
            </w:r>
          </w:p>
          <w:p w14:paraId="747E6D82" w14:textId="77777777" w:rsidR="00E942A4" w:rsidRPr="00FD430C" w:rsidRDefault="00E942A4" w:rsidP="00E942A4">
            <w:pPr>
              <w:spacing w:line="240" w:lineRule="atLeast"/>
              <w:jc w:val="center"/>
              <w:rPr>
                <w:rFonts w:ascii="Cambria Math" w:eastAsia="Times New Roman" w:hAnsi="Cambria Math"/>
                <w:sz w:val="20"/>
                <w:szCs w:val="20"/>
              </w:rPr>
            </w:pPr>
            <m:oMath>
              <m:r>
                <w:rPr>
                  <w:rFonts w:ascii="Cambria Math" w:eastAsia="Cambria" w:hAnsi="Cambria Math"/>
                  <w:sz w:val="20"/>
                  <w:szCs w:val="20"/>
                </w:rPr>
                <m:t>А=</m:t>
              </m:r>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1</m:t>
                  </m:r>
                </m:sub>
              </m:sSub>
              <m:r>
                <m:rPr>
                  <m:sty m:val="p"/>
                </m:rPr>
                <w:rPr>
                  <w:rFonts w:ascii="Cambria Math" w:eastAsia="Cambria" w:hAnsi="Cambria Math"/>
                  <w:sz w:val="20"/>
                  <w:szCs w:val="20"/>
                </w:rPr>
                <m:t>*0.267+</m:t>
              </m:r>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2</m:t>
                  </m:r>
                </m:sub>
              </m:sSub>
              <m:r>
                <w:rPr>
                  <w:rFonts w:ascii="Cambria Math" w:eastAsia="Cambria" w:hAnsi="Cambria Math"/>
                  <w:sz w:val="20"/>
                  <w:szCs w:val="20"/>
                </w:rPr>
                <m:t>*4,</m:t>
              </m:r>
            </m:oMath>
            <w:r w:rsidRPr="00FD430C">
              <w:rPr>
                <w:rFonts w:ascii="Cambria Math" w:eastAsia="Cambria" w:hAnsi="Cambria Math"/>
                <w:sz w:val="20"/>
                <w:szCs w:val="20"/>
              </w:rPr>
              <w:t xml:space="preserve"> </w:t>
            </w:r>
          </w:p>
          <w:p w14:paraId="313C15C7" w14:textId="77777777" w:rsidR="00E942A4" w:rsidRPr="00FD430C" w:rsidRDefault="00E942A4" w:rsidP="00E942A4">
            <w:pPr>
              <w:spacing w:line="240" w:lineRule="atLeast"/>
              <w:rPr>
                <w:rFonts w:ascii="Cambria" w:eastAsia="Cambria" w:hAnsi="Cambria"/>
                <w:sz w:val="20"/>
                <w:szCs w:val="20"/>
              </w:rPr>
            </w:pPr>
            <w:r w:rsidRPr="00FD430C">
              <w:rPr>
                <w:rFonts w:ascii="Cambria Math" w:eastAsia="Cambria" w:hAnsi="Cambria Math"/>
                <w:sz w:val="20"/>
                <w:szCs w:val="20"/>
              </w:rPr>
              <w:t>где:</w:t>
            </w:r>
            <w:r w:rsidRPr="00FD430C">
              <w:rPr>
                <w:rFonts w:ascii="Cambria Math" w:eastAsia="Cambria" w:hAnsi="Cambria Math"/>
                <w:sz w:val="20"/>
                <w:szCs w:val="20"/>
              </w:rPr>
              <w:br/>
              <w:t>0,267 и 4 – коэффициенты, уравнивающие вес показателей</w:t>
            </w:r>
            <w:r w:rsidRPr="00FD430C">
              <w:rPr>
                <w:rFonts w:ascii="Cambria" w:eastAsia="Cambria" w:hAnsi="Cambria"/>
                <w:sz w:val="20"/>
                <w:szCs w:val="20"/>
              </w:rPr>
              <w:t>;</w:t>
            </w:r>
          </w:p>
          <w:p w14:paraId="691C4F61" w14:textId="77777777" w:rsidR="00E942A4" w:rsidRPr="00FD430C" w:rsidRDefault="00E942A4" w:rsidP="00E942A4">
            <w:pPr>
              <w:spacing w:line="240" w:lineRule="atLeast"/>
              <w:ind w:firstLine="720"/>
              <w:rPr>
                <w:rFonts w:ascii="Cambria Math" w:eastAsia="Cambria" w:hAnsi="Cambria Math" w:cs="Cambria Math"/>
                <w:sz w:val="20"/>
                <w:szCs w:val="20"/>
              </w:rPr>
            </w:pPr>
            <w:r w:rsidRPr="00FD430C">
              <w:rPr>
                <w:rFonts w:ascii="Cambria Math" w:eastAsia="Cambria" w:hAnsi="Cambria Math" w:cs="Cambria Math"/>
                <w:sz w:val="20"/>
                <w:szCs w:val="20"/>
              </w:rPr>
              <w:t>𝑨</w:t>
            </w:r>
            <w:r w:rsidRPr="00FD430C">
              <w:rPr>
                <w:rFonts w:ascii="Cambria Math" w:eastAsia="Cambria" w:hAnsi="Cambria Math" w:cs="Cambria Math"/>
                <w:sz w:val="20"/>
                <w:szCs w:val="20"/>
                <w:vertAlign w:val="subscript"/>
              </w:rPr>
              <w:t xml:space="preserve">𝟏 </w:t>
            </w:r>
            <w:r w:rsidRPr="00FD430C">
              <w:rPr>
                <w:rFonts w:ascii="Cambria Math" w:eastAsia="Cambria" w:hAnsi="Cambria Math" w:cs="Cambria Math"/>
                <w:b/>
                <w:bCs/>
                <w:sz w:val="20"/>
                <w:szCs w:val="20"/>
              </w:rPr>
              <w:t xml:space="preserve">- показатель вовлеченности читателей официальных аккаунтов и </w:t>
            </w:r>
            <w:proofErr w:type="gramStart"/>
            <w:r w:rsidRPr="00FD430C">
              <w:rPr>
                <w:rFonts w:ascii="Cambria Math" w:eastAsia="Cambria" w:hAnsi="Cambria Math" w:cs="Cambria Math"/>
                <w:b/>
                <w:bCs/>
                <w:sz w:val="20"/>
                <w:szCs w:val="20"/>
              </w:rPr>
              <w:t>страниц  муниципального</w:t>
            </w:r>
            <w:proofErr w:type="gramEnd"/>
            <w:r w:rsidRPr="00FD430C">
              <w:rPr>
                <w:rFonts w:ascii="Cambria Math" w:eastAsia="Cambria" w:hAnsi="Cambria Math" w:cs="Cambria Math"/>
                <w:b/>
                <w:bCs/>
                <w:sz w:val="20"/>
                <w:szCs w:val="20"/>
              </w:rPr>
              <w:t xml:space="preserve"> образования Московской области в социальных сетях (балл).  Расчет показателя осуществляется ежеквартально нарастающим итогом.</w:t>
            </w:r>
          </w:p>
          <w:p w14:paraId="7E1E1F24" w14:textId="77777777" w:rsidR="00E942A4" w:rsidRPr="00FD430C" w:rsidRDefault="00E942A4" w:rsidP="00E942A4">
            <w:pPr>
              <w:spacing w:line="240" w:lineRule="atLeast"/>
              <w:rPr>
                <w:rFonts w:ascii="Cambria" w:eastAsia="Cambria" w:hAnsi="Cambria"/>
                <w:i/>
                <w:sz w:val="20"/>
                <w:szCs w:val="20"/>
              </w:rPr>
            </w:pPr>
            <w:r w:rsidRPr="00FD430C">
              <w:rPr>
                <w:rFonts w:ascii="Cambria Math" w:eastAsia="Cambria" w:hAnsi="Cambria Math" w:cs="Cambria Math"/>
                <w:sz w:val="20"/>
                <w:szCs w:val="20"/>
                <w:vertAlign w:val="superscript"/>
              </w:rPr>
              <w:t xml:space="preserve">                                                                                         </w:t>
            </w:r>
            <w:r w:rsidRPr="00FD430C">
              <w:rPr>
                <w:rFonts w:ascii="Cambria Math" w:eastAsia="Cambria" w:hAnsi="Cambria Math" w:cs="Cambria Math"/>
                <w:sz w:val="20"/>
                <w:szCs w:val="20"/>
                <w:vertAlign w:val="superscript"/>
              </w:rPr>
              <w:br/>
              <w:t xml:space="preserve">                                                                                                              </w:t>
            </w:r>
            <m:oMath>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1</m:t>
                  </m:r>
                </m:sub>
              </m:sSub>
              <m:r>
                <m:rPr>
                  <m:sty m:val="p"/>
                </m:rPr>
                <w:rPr>
                  <w:rFonts w:ascii="Cambria Math" w:eastAsia="Cambria" w:hAnsi="Cambria Math"/>
                  <w:sz w:val="20"/>
                  <w:szCs w:val="20"/>
                </w:rPr>
                <m:t>=</m:t>
              </m:r>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иг.глав</m:t>
                  </m:r>
                </m:sub>
              </m:sSub>
              <m:r>
                <m:rPr>
                  <m:sty m:val="p"/>
                </m:rPr>
                <w:rPr>
                  <w:rFonts w:ascii="Cambria Math" w:eastAsia="Cambria" w:hAnsi="Cambria Math"/>
                  <w:sz w:val="20"/>
                  <w:szCs w:val="20"/>
                </w:rPr>
                <m:t>+</m:t>
              </m:r>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адм.</m:t>
                  </m:r>
                </m:sub>
              </m:sSub>
            </m:oMath>
            <w:r w:rsidRPr="00FD430C">
              <w:rPr>
                <w:rFonts w:ascii="Cambria" w:eastAsia="Cambria" w:hAnsi="Cambria"/>
                <w:sz w:val="20"/>
                <w:szCs w:val="20"/>
              </w:rPr>
              <w:t xml:space="preserve"> </w:t>
            </w:r>
          </w:p>
          <w:p w14:paraId="649D9F4A" w14:textId="77777777" w:rsidR="00E942A4" w:rsidRPr="00FD430C" w:rsidRDefault="00FF2365" w:rsidP="00E942A4">
            <w:pPr>
              <w:spacing w:line="240" w:lineRule="atLeast"/>
              <w:ind w:firstLine="720"/>
              <w:rPr>
                <w:rFonts w:ascii="Cambria Math" w:eastAsia="Cambria" w:hAnsi="Cambria Math" w:cs="Cambria Math"/>
                <w:sz w:val="20"/>
                <w:szCs w:val="20"/>
              </w:rPr>
            </w:pPr>
            <m:oMath>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иг.глав</m:t>
                  </m:r>
                </m:sub>
              </m:sSub>
            </m:oMath>
            <w:r w:rsidR="00E942A4" w:rsidRPr="00FD430C">
              <w:rPr>
                <w:rFonts w:ascii="Cambria Math" w:eastAsia="Cambria" w:hAnsi="Cambria Math" w:cs="Cambria Math"/>
                <w:sz w:val="20"/>
                <w:szCs w:val="20"/>
              </w:rPr>
              <w:t xml:space="preserve"> – показатель активности и актуальности официальных</w:t>
            </w:r>
            <w:r w:rsidR="00E942A4" w:rsidRPr="00FD430C">
              <w:rPr>
                <w:rFonts w:ascii="Cambria Math" w:eastAsia="Cambria" w:hAnsi="Cambria Math" w:cs="Cambria Math"/>
                <w:sz w:val="20"/>
                <w:szCs w:val="20"/>
              </w:rPr>
              <w:tab/>
              <w:t>аккаунтов глав муниципалитетов в социальной сети (Инстаграм), (балл);</w:t>
            </w:r>
          </w:p>
          <w:p w14:paraId="0DF4B36D" w14:textId="77777777" w:rsidR="00E942A4" w:rsidRPr="00FD430C" w:rsidRDefault="00E942A4" w:rsidP="00E942A4">
            <w:pPr>
              <w:spacing w:line="240" w:lineRule="atLeast"/>
              <w:ind w:firstLine="720"/>
              <w:rPr>
                <w:rFonts w:ascii="Cambria Math" w:eastAsia="Cambria" w:hAnsi="Cambria Math" w:cs="Cambria Math"/>
                <w:sz w:val="20"/>
                <w:szCs w:val="20"/>
              </w:rPr>
            </w:pPr>
          </w:p>
          <w:p w14:paraId="7F941265" w14:textId="77777777" w:rsidR="00E942A4" w:rsidRPr="00FD430C" w:rsidRDefault="00FF2365" w:rsidP="00E942A4">
            <w:pPr>
              <w:spacing w:line="240" w:lineRule="atLeast"/>
              <w:ind w:firstLine="720"/>
              <w:rPr>
                <w:rFonts w:ascii="Cambria Math" w:eastAsia="Cambria" w:hAnsi="Cambria Math" w:cs="Cambria Math"/>
                <w:sz w:val="20"/>
                <w:szCs w:val="20"/>
              </w:rPr>
            </w:pPr>
            <m:oMath>
              <m:sSub>
                <m:sSubPr>
                  <m:ctrlPr>
                    <w:rPr>
                      <w:rFonts w:ascii="Cambria Math" w:eastAsia="Cambria" w:hAnsi="Cambria Math"/>
                      <w:i/>
                      <w:iCs/>
                      <w:sz w:val="20"/>
                      <w:szCs w:val="20"/>
                      <w:lang w:val="en-US"/>
                    </w:rPr>
                  </m:ctrlPr>
                </m:sSubPr>
                <m:e>
                  <m:r>
                    <w:rPr>
                      <w:rFonts w:ascii="Cambria Math" w:eastAsia="Cambria" w:hAnsi="Cambria Math"/>
                      <w:sz w:val="20"/>
                      <w:szCs w:val="20"/>
                      <w:lang w:val="en-US"/>
                    </w:rPr>
                    <m:t>A</m:t>
                  </m:r>
                </m:e>
                <m:sub>
                  <m:r>
                    <w:rPr>
                      <w:rFonts w:ascii="Cambria Math" w:eastAsia="Cambria" w:hAnsi="Cambria Math"/>
                      <w:sz w:val="20"/>
                      <w:szCs w:val="20"/>
                    </w:rPr>
                    <m:t>адм.</m:t>
                  </m:r>
                </m:sub>
              </m:sSub>
            </m:oMath>
            <w:r w:rsidR="00E942A4" w:rsidRPr="00FD430C">
              <w:rPr>
                <w:rFonts w:ascii="Cambria" w:eastAsia="Cambria" w:hAnsi="Cambria"/>
                <w:sz w:val="20"/>
                <w:szCs w:val="20"/>
              </w:rPr>
              <w:t xml:space="preserve"> </w:t>
            </w:r>
            <w:r w:rsidR="00E942A4" w:rsidRPr="00FD430C">
              <w:rPr>
                <w:rFonts w:ascii="Cambria Math" w:eastAsia="Cambria" w:hAnsi="Cambria Math" w:cs="Cambria Math"/>
                <w:sz w:val="20"/>
                <w:szCs w:val="20"/>
              </w:rPr>
              <w:t xml:space="preserve">- показатель открытости и качества ведения официальных аккаунтов и </w:t>
            </w:r>
            <w:proofErr w:type="gramStart"/>
            <w:r w:rsidR="00E942A4" w:rsidRPr="00FD430C">
              <w:rPr>
                <w:rFonts w:ascii="Cambria Math" w:eastAsia="Cambria" w:hAnsi="Cambria Math" w:cs="Cambria Math"/>
                <w:sz w:val="20"/>
                <w:szCs w:val="20"/>
              </w:rPr>
              <w:t>страниц  администрации</w:t>
            </w:r>
            <w:proofErr w:type="gramEnd"/>
            <w:r w:rsidR="00E942A4" w:rsidRPr="00FD430C">
              <w:rPr>
                <w:rFonts w:ascii="Cambria Math" w:eastAsia="Cambria" w:hAnsi="Cambria Math" w:cs="Cambria Math"/>
                <w:sz w:val="20"/>
                <w:szCs w:val="20"/>
              </w:rPr>
              <w:t xml:space="preserve"> муниципального образования в социальных сетях + все страницы глав,</w:t>
            </w:r>
            <w:r w:rsidR="00E942A4">
              <w:rPr>
                <w:rFonts w:ascii="Cambria Math" w:eastAsia="Cambria" w:hAnsi="Cambria Math" w:cs="Cambria Math"/>
                <w:sz w:val="20"/>
                <w:szCs w:val="20"/>
              </w:rPr>
              <w:t xml:space="preserve"> </w:t>
            </w:r>
            <w:r w:rsidR="00E942A4" w:rsidRPr="00FD430C">
              <w:rPr>
                <w:rFonts w:ascii="Cambria Math" w:eastAsia="Cambria" w:hAnsi="Cambria Math" w:cs="Cambria Math"/>
                <w:sz w:val="20"/>
                <w:szCs w:val="20"/>
              </w:rPr>
              <w:t>(балл);</w:t>
            </w:r>
          </w:p>
          <w:p w14:paraId="6E929690" w14:textId="77777777" w:rsidR="00E942A4" w:rsidRPr="00FD430C" w:rsidRDefault="00E942A4" w:rsidP="00E942A4">
            <w:pPr>
              <w:spacing w:line="240" w:lineRule="atLeast"/>
              <w:ind w:firstLine="720"/>
              <w:jc w:val="center"/>
              <w:rPr>
                <w:rFonts w:ascii="Cambria Math" w:eastAsia="Cambria" w:hAnsi="Cambria Math" w:cs="Cambria Math"/>
                <w:sz w:val="20"/>
                <w:szCs w:val="20"/>
              </w:rPr>
            </w:pPr>
            <w:r w:rsidRPr="00FD430C">
              <w:rPr>
                <w:rFonts w:ascii="Cambria Math" w:eastAsia="Cambria" w:hAnsi="Cambria Math" w:cs="Cambria Math"/>
                <w:sz w:val="20"/>
                <w:szCs w:val="20"/>
              </w:rPr>
              <w:br/>
            </w:r>
            <m:oMath>
              <m:sSub>
                <m:sSubPr>
                  <m:ctrlPr>
                    <w:rPr>
                      <w:rFonts w:ascii="Cambria Math" w:eastAsia="Cambria" w:hAnsi="Cambria Math"/>
                      <w:b/>
                      <w:i/>
                      <w:iCs/>
                      <w:sz w:val="20"/>
                      <w:szCs w:val="20"/>
                      <w:lang w:val="en-US"/>
                    </w:rPr>
                  </m:ctrlPr>
                </m:sSubPr>
                <m:e>
                  <m:r>
                    <m:rPr>
                      <m:sty m:val="bi"/>
                    </m:rPr>
                    <w:rPr>
                      <w:rFonts w:ascii="Cambria Math" w:eastAsia="Cambria" w:hAnsi="Cambria Math"/>
                      <w:sz w:val="20"/>
                      <w:szCs w:val="20"/>
                      <w:lang w:val="en-US"/>
                    </w:rPr>
                    <m:t>A</m:t>
                  </m:r>
                </m:e>
                <m:sub>
                  <m:r>
                    <m:rPr>
                      <m:sty m:val="bi"/>
                    </m:rPr>
                    <w:rPr>
                      <w:rFonts w:ascii="Cambria Math" w:eastAsia="Cambria" w:hAnsi="Cambria Math"/>
                      <w:sz w:val="20"/>
                      <w:szCs w:val="20"/>
                    </w:rPr>
                    <m:t>иг.глав</m:t>
                  </m:r>
                </m:sub>
              </m:sSub>
            </m:oMath>
            <w:r w:rsidRPr="00FD430C">
              <w:rPr>
                <w:rFonts w:ascii="Cambria Math" w:eastAsia="Cambria" w:hAnsi="Cambria Math" w:cs="Cambria Math"/>
                <w:sz w:val="20"/>
                <w:szCs w:val="20"/>
                <w:vertAlign w:val="subscript"/>
              </w:rPr>
              <w:t xml:space="preserve">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𝟏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𝟐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𝟑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𝟒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𝟓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𝟔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𝟕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 xml:space="preserve">𝟖 </w:t>
            </w:r>
            <w:r w:rsidRPr="00FD430C">
              <w:rPr>
                <w:rFonts w:ascii="Cambria Math" w:eastAsia="Cambria" w:hAnsi="Cambria Math" w:cs="Cambria Math"/>
                <w:sz w:val="20"/>
                <w:szCs w:val="20"/>
              </w:rPr>
              <w:t>+ 𝒌</w:t>
            </w:r>
            <w:r w:rsidRPr="00FD430C">
              <w:rPr>
                <w:rFonts w:ascii="Cambria Math" w:eastAsia="Cambria" w:hAnsi="Cambria Math" w:cs="Cambria Math"/>
                <w:sz w:val="20"/>
                <w:szCs w:val="20"/>
                <w:vertAlign w:val="subscript"/>
              </w:rPr>
              <w:t>𝟗</w:t>
            </w:r>
            <w:r w:rsidRPr="00FD430C">
              <w:rPr>
                <w:rFonts w:ascii="Cambria Math" w:eastAsia="Cambria" w:hAnsi="Cambria Math" w:cs="Cambria Math"/>
                <w:sz w:val="20"/>
                <w:szCs w:val="20"/>
              </w:rPr>
              <w:t xml:space="preserve"> + 𝒌</w:t>
            </w:r>
            <w:r w:rsidRPr="00FD430C">
              <w:rPr>
                <w:rFonts w:ascii="Cambria Math" w:eastAsia="Cambria" w:hAnsi="Cambria Math" w:cs="Cambria Math"/>
                <w:sz w:val="20"/>
                <w:szCs w:val="20"/>
                <w:vertAlign w:val="subscript"/>
              </w:rPr>
              <w:t>10</w:t>
            </w:r>
            <w:r w:rsidRPr="00FD430C">
              <w:rPr>
                <w:rFonts w:ascii="Cambria Math" w:eastAsia="Cambria" w:hAnsi="Cambria Math" w:cs="Cambria Math"/>
                <w:sz w:val="20"/>
                <w:szCs w:val="20"/>
              </w:rPr>
              <w:t xml:space="preserve"> + 𝒌</w:t>
            </w:r>
            <w:r w:rsidRPr="00FD430C">
              <w:rPr>
                <w:rFonts w:ascii="Cambria Math" w:eastAsia="Cambria" w:hAnsi="Cambria Math" w:cs="Cambria Math"/>
                <w:sz w:val="20"/>
                <w:szCs w:val="20"/>
                <w:vertAlign w:val="subscript"/>
              </w:rPr>
              <w:t>11</w:t>
            </w:r>
          </w:p>
          <w:p w14:paraId="08A7057B" w14:textId="77777777" w:rsidR="00E942A4" w:rsidRPr="00FD430C" w:rsidRDefault="00E942A4" w:rsidP="00E942A4">
            <w:pPr>
              <w:spacing w:line="240" w:lineRule="atLeast"/>
              <w:ind w:firstLine="720"/>
              <w:rPr>
                <w:rFonts w:ascii="Cambria Math" w:eastAsia="Cambria" w:hAnsi="Cambria Math" w:cs="Cambria Math"/>
                <w:sz w:val="20"/>
                <w:szCs w:val="20"/>
              </w:rPr>
            </w:pPr>
            <w:r w:rsidRPr="00FD430C">
              <w:rPr>
                <w:rFonts w:ascii="Cambria Math" w:eastAsia="Cambria" w:hAnsi="Cambria Math" w:cs="Cambria Math"/>
                <w:sz w:val="20"/>
                <w:szCs w:val="20"/>
              </w:rPr>
              <w:t>где:</w:t>
            </w:r>
          </w:p>
          <w:p w14:paraId="0A89FA35"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1</w:t>
            </w:r>
            <w:r w:rsidRPr="00FD430C">
              <w:rPr>
                <w:rFonts w:ascii="Cambria Math" w:eastAsia="Cambria" w:hAnsi="Cambria Math" w:cs="Cambria Math"/>
                <w:sz w:val="20"/>
                <w:szCs w:val="20"/>
              </w:rPr>
              <w:t>– коэффициент количества постов в неделю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14 постов/неделя), (1 балл);</w:t>
            </w:r>
          </w:p>
          <w:p w14:paraId="6A507168"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2</w:t>
            </w:r>
            <w:r w:rsidRPr="00FD430C">
              <w:rPr>
                <w:rFonts w:ascii="Cambria Math" w:eastAsia="Cambria" w:hAnsi="Cambria Math" w:cs="Cambria Math"/>
                <w:sz w:val="20"/>
                <w:szCs w:val="20"/>
              </w:rPr>
              <w:t>– коэффициент среднего количества комментариев под одним постом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10 </w:t>
            </w:r>
            <w:proofErr w:type="gramStart"/>
            <w:r w:rsidRPr="00FD430C">
              <w:rPr>
                <w:rFonts w:ascii="Cambria Math" w:eastAsia="Cambria" w:hAnsi="Cambria Math" w:cs="Cambria Math"/>
                <w:sz w:val="20"/>
                <w:szCs w:val="20"/>
              </w:rPr>
              <w:t>ком./</w:t>
            </w:r>
            <w:proofErr w:type="gramEnd"/>
            <w:r w:rsidRPr="00FD430C">
              <w:rPr>
                <w:rFonts w:ascii="Cambria Math" w:eastAsia="Cambria" w:hAnsi="Cambria Math" w:cs="Cambria Math"/>
                <w:sz w:val="20"/>
                <w:szCs w:val="20"/>
              </w:rPr>
              <w:t>пост), (1 балл);</w:t>
            </w:r>
          </w:p>
          <w:p w14:paraId="2B1B9ECA"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 xml:space="preserve">3 </w:t>
            </w:r>
            <w:r w:rsidRPr="00FD430C">
              <w:rPr>
                <w:rFonts w:ascii="Cambria Math" w:eastAsia="Cambria" w:hAnsi="Cambria Math" w:cs="Cambria Math"/>
                <w:sz w:val="20"/>
                <w:szCs w:val="20"/>
              </w:rPr>
              <w:t>– коэффициент наполняемости аккаунта главы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7 оригинальных постов/неделя), (1 балл);</w:t>
            </w:r>
          </w:p>
          <w:p w14:paraId="5DA77676"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4</w:t>
            </w:r>
            <w:r w:rsidRPr="00FD430C">
              <w:rPr>
                <w:rFonts w:ascii="Cambria Math" w:eastAsia="Cambria" w:hAnsi="Cambria Math" w:cs="Cambria Math"/>
                <w:sz w:val="20"/>
                <w:szCs w:val="20"/>
              </w:rPr>
              <w:t>– коэффициент открытости комментариев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48 часов), (1 балл);</w:t>
            </w:r>
          </w:p>
          <w:p w14:paraId="7C7866DA"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5</w:t>
            </w:r>
            <w:r w:rsidRPr="00FD430C">
              <w:rPr>
                <w:rFonts w:ascii="Cambria Math" w:eastAsia="Cambria" w:hAnsi="Cambria Math" w:cs="Cambria Math"/>
                <w:sz w:val="20"/>
                <w:szCs w:val="20"/>
              </w:rPr>
              <w:t>– коэффициент наличия актуальной (горячей) темы в аккаунте главы (да/нет в неделю), (1 балл);</w:t>
            </w:r>
          </w:p>
          <w:p w14:paraId="320EBF2B"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6</w:t>
            </w:r>
            <w:r w:rsidRPr="00FD430C">
              <w:rPr>
                <w:rFonts w:ascii="Cambria Math" w:eastAsia="Cambria" w:hAnsi="Cambria Math" w:cs="Cambria Math"/>
                <w:sz w:val="20"/>
                <w:szCs w:val="20"/>
              </w:rPr>
              <w:t xml:space="preserve">– коэффициент качества ответов на обращения жителей в аккаунте главы (100% </w:t>
            </w:r>
            <w:proofErr w:type="spellStart"/>
            <w:r w:rsidRPr="00FD430C">
              <w:rPr>
                <w:rFonts w:ascii="Cambria Math" w:eastAsia="Cambria" w:hAnsi="Cambria Math" w:cs="Cambria Math"/>
                <w:sz w:val="20"/>
                <w:szCs w:val="20"/>
              </w:rPr>
              <w:t>кач</w:t>
            </w:r>
            <w:proofErr w:type="spellEnd"/>
            <w:r w:rsidRPr="00FD430C">
              <w:rPr>
                <w:rFonts w:ascii="Cambria Math" w:eastAsia="Cambria" w:hAnsi="Cambria Math" w:cs="Cambria Math"/>
                <w:sz w:val="20"/>
                <w:szCs w:val="20"/>
              </w:rPr>
              <w:t>. ответов), (1 балл);</w:t>
            </w:r>
          </w:p>
          <w:p w14:paraId="7AC8A5C4"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7</w:t>
            </w:r>
            <w:r w:rsidRPr="00FD430C">
              <w:rPr>
                <w:rFonts w:ascii="Cambria Math" w:eastAsia="Cambria" w:hAnsi="Cambria Math" w:cs="Cambria Math"/>
                <w:sz w:val="20"/>
                <w:szCs w:val="20"/>
              </w:rPr>
              <w:t>– коэффициент личного участия главы в мероприятиях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3 поста/неделя), (1 балл);</w:t>
            </w:r>
          </w:p>
          <w:p w14:paraId="7E8C458A"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8</w:t>
            </w:r>
            <w:r w:rsidRPr="00FD430C">
              <w:rPr>
                <w:rFonts w:ascii="Cambria Math" w:eastAsia="Cambria" w:hAnsi="Cambria Math" w:cs="Cambria Math"/>
                <w:sz w:val="20"/>
                <w:szCs w:val="20"/>
              </w:rPr>
              <w:t>– коэффициент наличия постов «было/стало/лучше чем»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1 пост/неделя), (1 балл);</w:t>
            </w:r>
          </w:p>
          <w:p w14:paraId="6654AA5A"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9</w:t>
            </w:r>
            <w:r w:rsidRPr="00FD430C">
              <w:rPr>
                <w:rFonts w:ascii="Cambria Math" w:eastAsia="Cambria" w:hAnsi="Cambria Math" w:cs="Cambria Math"/>
                <w:sz w:val="20"/>
                <w:szCs w:val="20"/>
              </w:rPr>
              <w:t>– коэффициент наличия постов с историческими хрониками (</w:t>
            </w:r>
            <w:proofErr w:type="spellStart"/>
            <w:r w:rsidRPr="00FD430C">
              <w:rPr>
                <w:rFonts w:ascii="Cambria Math" w:eastAsia="Cambria" w:hAnsi="Cambria Math" w:cs="Cambria Math"/>
                <w:sz w:val="20"/>
                <w:szCs w:val="20"/>
              </w:rPr>
              <w:t>min</w:t>
            </w:r>
            <w:proofErr w:type="spellEnd"/>
            <w:r w:rsidRPr="00FD430C">
              <w:rPr>
                <w:rFonts w:ascii="Cambria Math" w:eastAsia="Cambria" w:hAnsi="Cambria Math" w:cs="Cambria Math"/>
                <w:sz w:val="20"/>
                <w:szCs w:val="20"/>
              </w:rPr>
              <w:t xml:space="preserve"> 1 пост/неделя), (1 балл);</w:t>
            </w:r>
          </w:p>
          <w:p w14:paraId="59183C33" w14:textId="77777777" w:rsidR="00E942A4" w:rsidRPr="00FD430C"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10</w:t>
            </w:r>
            <w:r w:rsidRPr="00FD430C">
              <w:rPr>
                <w:rFonts w:ascii="Cambria Math" w:eastAsia="Cambria" w:hAnsi="Cambria Math" w:cs="Cambria Math"/>
                <w:sz w:val="20"/>
                <w:szCs w:val="20"/>
              </w:rPr>
              <w:t xml:space="preserve">– коэффициент наличия постов по Национальным проектам Президента РФ (не менее 2 постов в неделю – 1 оригинальный пост, 1 репост), (1балл) </w:t>
            </w:r>
          </w:p>
          <w:p w14:paraId="11CA53E3" w14:textId="77777777" w:rsidR="00E942A4" w:rsidRDefault="00E942A4" w:rsidP="00E942A4">
            <w:pPr>
              <w:spacing w:line="240" w:lineRule="atLeast"/>
              <w:ind w:left="518" w:hanging="426"/>
              <w:rPr>
                <w:rFonts w:ascii="Cambria Math" w:eastAsia="Cambria" w:hAnsi="Cambria Math" w:cs="Cambria Math"/>
                <w:sz w:val="20"/>
                <w:szCs w:val="20"/>
              </w:rPr>
            </w:pPr>
            <w:r w:rsidRPr="00FD430C">
              <w:rPr>
                <w:rFonts w:ascii="Cambria Math" w:eastAsia="Cambria" w:hAnsi="Cambria Math" w:cs="Cambria Math"/>
                <w:sz w:val="20"/>
                <w:szCs w:val="20"/>
              </w:rPr>
              <w:t>𝑘</w:t>
            </w:r>
            <w:r w:rsidRPr="00FD430C">
              <w:rPr>
                <w:rFonts w:ascii="Cambria Math" w:eastAsia="Cambria" w:hAnsi="Cambria Math" w:cs="Cambria Math"/>
                <w:sz w:val="20"/>
                <w:szCs w:val="20"/>
                <w:vertAlign w:val="subscript"/>
              </w:rPr>
              <w:t>11</w:t>
            </w:r>
            <w:r w:rsidRPr="00FD430C">
              <w:rPr>
                <w:rFonts w:ascii="Cambria Math" w:eastAsia="Cambria" w:hAnsi="Cambria Math" w:cs="Cambria Math"/>
                <w:sz w:val="20"/>
                <w:szCs w:val="20"/>
              </w:rPr>
              <w:t>– коэффициент качества и актуальности фото- и видеоматериалов (1 балл).</w:t>
            </w:r>
          </w:p>
          <w:p w14:paraId="1A00D966" w14:textId="77777777" w:rsidR="00E942A4" w:rsidRPr="00FD430C" w:rsidRDefault="00E942A4" w:rsidP="00E942A4">
            <w:pPr>
              <w:spacing w:line="240" w:lineRule="atLeast"/>
              <w:ind w:firstLine="720"/>
              <w:jc w:val="center"/>
              <w:rPr>
                <w:rFonts w:ascii="Cambria Math" w:eastAsia="Cambria" w:hAnsi="Cambria Math" w:cs="Cambria Math"/>
                <w:sz w:val="20"/>
                <w:szCs w:val="20"/>
              </w:rPr>
            </w:pPr>
            <w:r w:rsidRPr="00FD430C">
              <w:rPr>
                <w:rFonts w:ascii="Cambria Math" w:eastAsia="Cambria" w:hAnsi="Cambria Math" w:cs="Cambria Math"/>
                <w:sz w:val="20"/>
                <w:szCs w:val="20"/>
              </w:rPr>
              <w:br/>
              <w:t>Где: 𝒌</w:t>
            </w:r>
            <w:r w:rsidRPr="00FD430C">
              <w:rPr>
                <w:rFonts w:ascii="Cambria Math" w:eastAsia="Cambria" w:hAnsi="Cambria Math" w:cs="Cambria Math"/>
                <w:sz w:val="20"/>
                <w:szCs w:val="20"/>
                <w:vertAlign w:val="subscript"/>
                <w:lang w:val="en-US"/>
              </w:rPr>
              <w:t>min</w:t>
            </w:r>
            <w:r w:rsidRPr="00FD430C">
              <w:rPr>
                <w:rFonts w:ascii="Cambria Math" w:eastAsia="Cambria" w:hAnsi="Cambria Math" w:cs="Cambria Math"/>
                <w:sz w:val="20"/>
                <w:szCs w:val="20"/>
                <w:vertAlign w:val="subscript"/>
              </w:rPr>
              <w:t xml:space="preserve"> </w:t>
            </w:r>
            <w:r w:rsidRPr="00FD430C">
              <w:rPr>
                <w:rFonts w:ascii="Cambria Math" w:eastAsia="Cambria" w:hAnsi="Cambria Math" w:cs="Cambria Math"/>
                <w:sz w:val="20"/>
                <w:szCs w:val="20"/>
              </w:rPr>
              <w:t>= 0; 𝒌</w:t>
            </w:r>
            <w:proofErr w:type="gramStart"/>
            <w:r w:rsidRPr="00FD430C">
              <w:rPr>
                <w:rFonts w:ascii="Cambria Math" w:eastAsia="Cambria" w:hAnsi="Cambria Math" w:cs="Cambria Math"/>
                <w:sz w:val="20"/>
                <w:szCs w:val="20"/>
                <w:vertAlign w:val="subscript"/>
                <w:lang w:val="en-US"/>
              </w:rPr>
              <w:t>max</w:t>
            </w:r>
            <w:r w:rsidRPr="00FD430C">
              <w:rPr>
                <w:rFonts w:ascii="Cambria Math" w:eastAsia="Cambria" w:hAnsi="Cambria Math" w:cs="Cambria Math"/>
                <w:sz w:val="20"/>
                <w:szCs w:val="20"/>
                <w:vertAlign w:val="subscript"/>
              </w:rPr>
              <w:t xml:space="preserve">  </w:t>
            </w:r>
            <w:r w:rsidRPr="00FD430C">
              <w:rPr>
                <w:rFonts w:ascii="Cambria Math" w:eastAsia="Cambria" w:hAnsi="Cambria Math" w:cs="Cambria Math"/>
                <w:sz w:val="20"/>
                <w:szCs w:val="20"/>
              </w:rPr>
              <w:t>=</w:t>
            </w:r>
            <w:proofErr w:type="gramEnd"/>
            <w:r w:rsidRPr="00FD430C">
              <w:rPr>
                <w:rFonts w:ascii="Cambria Math" w:eastAsia="Cambria" w:hAnsi="Cambria Math" w:cs="Cambria Math"/>
                <w:sz w:val="20"/>
                <w:szCs w:val="20"/>
              </w:rPr>
              <w:t xml:space="preserve"> 1.</w:t>
            </w:r>
          </w:p>
          <w:p w14:paraId="2DA0DECB" w14:textId="77777777" w:rsidR="00E942A4" w:rsidRPr="00FD430C" w:rsidRDefault="00FF2365" w:rsidP="00E942A4">
            <w:pPr>
              <w:spacing w:line="240" w:lineRule="atLeast"/>
              <w:rPr>
                <w:rFonts w:ascii="Cambria" w:eastAsia="Times New Roman" w:hAnsi="Cambria"/>
                <w:b/>
                <w:iCs/>
                <w:sz w:val="20"/>
                <w:szCs w:val="20"/>
              </w:rPr>
            </w:pPr>
            <m:oMath>
              <m:sSub>
                <m:sSubPr>
                  <m:ctrlPr>
                    <w:rPr>
                      <w:rFonts w:ascii="Cambria Math" w:eastAsia="Cambria" w:hAnsi="Cambria Math"/>
                      <w:b/>
                      <w:i/>
                      <w:iCs/>
                      <w:sz w:val="20"/>
                      <w:szCs w:val="20"/>
                      <w:lang w:val="en-US"/>
                    </w:rPr>
                  </m:ctrlPr>
                </m:sSubPr>
                <m:e>
                  <m:r>
                    <m:rPr>
                      <m:sty m:val="bi"/>
                    </m:rPr>
                    <w:rPr>
                      <w:rFonts w:ascii="Cambria Math" w:eastAsia="Cambria" w:hAnsi="Cambria Math"/>
                      <w:sz w:val="20"/>
                      <w:szCs w:val="20"/>
                      <w:lang w:val="en-US"/>
                    </w:rPr>
                    <m:t>A</m:t>
                  </m:r>
                </m:e>
                <m:sub>
                  <m:r>
                    <m:rPr>
                      <m:sty m:val="bi"/>
                    </m:rPr>
                    <w:rPr>
                      <w:rFonts w:ascii="Cambria Math" w:eastAsia="Cambria" w:hAnsi="Cambria Math"/>
                      <w:sz w:val="20"/>
                      <w:szCs w:val="20"/>
                    </w:rPr>
                    <m:t>адм.</m:t>
                  </m:r>
                </m:sub>
              </m:sSub>
            </m:oMath>
            <w:r w:rsidR="00E942A4" w:rsidRPr="00FD430C">
              <w:rPr>
                <w:rFonts w:ascii="Cambria" w:eastAsia="Times New Roman" w:hAnsi="Cambria"/>
                <w:b/>
                <w:iCs/>
                <w:sz w:val="20"/>
                <w:szCs w:val="20"/>
              </w:rPr>
              <w:t xml:space="preserve">- показатель вовлеченности читателей официальных аккаунтов и страниц муниципального образования Московской области в социальных сетях (балл). Расчет показателя осуществляется ежеквартально нарастающим итогом. </w:t>
            </w:r>
          </w:p>
          <w:p w14:paraId="0F8FE931" w14:textId="77777777" w:rsidR="00E942A4" w:rsidRPr="00FD430C" w:rsidRDefault="00E942A4" w:rsidP="00E942A4">
            <w:pPr>
              <w:spacing w:line="240" w:lineRule="atLeast"/>
              <w:rPr>
                <w:rFonts w:ascii="Cambria" w:eastAsia="Times New Roman" w:hAnsi="Cambria"/>
                <w:iCs/>
                <w:sz w:val="20"/>
                <w:szCs w:val="20"/>
              </w:rPr>
            </w:pPr>
            <w:r w:rsidRPr="00FD430C">
              <w:rPr>
                <w:rFonts w:ascii="Cambria" w:eastAsia="Times New Roman" w:hAnsi="Cambria"/>
                <w:iCs/>
                <w:sz w:val="20"/>
                <w:szCs w:val="20"/>
              </w:rPr>
              <w:t>где:</w:t>
            </w:r>
          </w:p>
          <w:p w14:paraId="1EF1AF4E" w14:textId="77777777" w:rsidR="00E942A4" w:rsidRPr="00FD430C" w:rsidRDefault="00FF2365" w:rsidP="00E942A4">
            <w:pPr>
              <w:spacing w:line="240" w:lineRule="atLeast"/>
              <w:ind w:left="376"/>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k</m:t>
                  </m:r>
                </m:e>
                <m:sub>
                  <m:r>
                    <w:rPr>
                      <w:rFonts w:ascii="Cambria Math" w:eastAsia="Times New Roman" w:hAnsi="Cambria Math"/>
                      <w:sz w:val="20"/>
                      <w:szCs w:val="20"/>
                    </w:rPr>
                    <m:t>1</m:t>
                  </m:r>
                </m:sub>
              </m:sSub>
            </m:oMath>
            <w:r w:rsidR="00E942A4" w:rsidRPr="00FD430C">
              <w:rPr>
                <w:rFonts w:ascii="Cambria Math" w:eastAsia="Times New Roman" w:hAnsi="Cambria Math"/>
                <w:iCs/>
                <w:sz w:val="20"/>
                <w:szCs w:val="20"/>
              </w:rPr>
              <w:t>– коэффициент подписчиков, (1 балл);</w:t>
            </w:r>
          </w:p>
          <w:p w14:paraId="38DF0726" w14:textId="77777777" w:rsidR="00E942A4" w:rsidRPr="00FD430C" w:rsidRDefault="00FF2365" w:rsidP="00E942A4">
            <w:pPr>
              <w:spacing w:line="240" w:lineRule="atLeast"/>
              <w:ind w:left="376"/>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k</m:t>
                  </m:r>
                </m:e>
                <m:sub>
                  <m:r>
                    <w:rPr>
                      <w:rFonts w:ascii="Cambria Math" w:eastAsia="Times New Roman" w:hAnsi="Cambria Math"/>
                      <w:sz w:val="20"/>
                      <w:szCs w:val="20"/>
                    </w:rPr>
                    <m:t>2</m:t>
                  </m:r>
                </m:sub>
              </m:sSub>
            </m:oMath>
            <w:r w:rsidR="00E942A4" w:rsidRPr="00FD430C">
              <w:rPr>
                <w:rFonts w:ascii="Cambria Math" w:eastAsia="Times New Roman" w:hAnsi="Cambria Math"/>
                <w:iCs/>
                <w:sz w:val="20"/>
                <w:szCs w:val="20"/>
              </w:rPr>
              <w:t>– коэффициент просмотров публикаций, (1 балл);</w:t>
            </w:r>
          </w:p>
          <w:p w14:paraId="5F21FF0A" w14:textId="77777777" w:rsidR="00E942A4" w:rsidRPr="00FD430C" w:rsidRDefault="00FF2365" w:rsidP="00E942A4">
            <w:pPr>
              <w:spacing w:line="240" w:lineRule="atLeast"/>
              <w:ind w:left="376"/>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k</m:t>
                  </m:r>
                </m:e>
                <m:sub>
                  <m:r>
                    <w:rPr>
                      <w:rFonts w:ascii="Cambria Math" w:eastAsia="Times New Roman" w:hAnsi="Cambria Math"/>
                      <w:sz w:val="20"/>
                      <w:szCs w:val="20"/>
                    </w:rPr>
                    <m:t>3</m:t>
                  </m:r>
                </m:sub>
              </m:sSub>
            </m:oMath>
            <w:r w:rsidR="00E942A4" w:rsidRPr="00FD430C">
              <w:rPr>
                <w:rFonts w:ascii="Cambria Math" w:eastAsia="Times New Roman" w:hAnsi="Cambria Math"/>
                <w:iCs/>
                <w:sz w:val="20"/>
                <w:szCs w:val="20"/>
              </w:rPr>
              <w:t xml:space="preserve"> – коэффициент реакций (лайков, комментариев, репостов) на публикации, (1 балл);</w:t>
            </w:r>
          </w:p>
          <w:p w14:paraId="3642125A" w14:textId="77777777" w:rsidR="00E942A4" w:rsidRPr="00FD430C" w:rsidRDefault="00FF2365" w:rsidP="00E942A4">
            <w:pPr>
              <w:spacing w:line="240" w:lineRule="atLeast"/>
              <w:ind w:left="376"/>
              <w:rPr>
                <w:rFonts w:ascii="Cambria" w:eastAsia="Times New Roman" w:hAnsi="Cambria"/>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k</m:t>
                  </m:r>
                </m:e>
                <m:sub>
                  <m:r>
                    <w:rPr>
                      <w:rFonts w:ascii="Cambria Math" w:eastAsia="Times New Roman" w:hAnsi="Cambria Math"/>
                      <w:sz w:val="20"/>
                      <w:szCs w:val="20"/>
                    </w:rPr>
                    <m:t>4</m:t>
                  </m:r>
                </m:sub>
              </m:sSub>
            </m:oMath>
            <w:r w:rsidR="00E942A4" w:rsidRPr="00FD430C">
              <w:rPr>
                <w:rFonts w:ascii="Cambria Math" w:eastAsia="Times New Roman" w:hAnsi="Cambria Math"/>
                <w:iCs/>
                <w:sz w:val="20"/>
                <w:szCs w:val="20"/>
              </w:rPr>
              <w:t>– коэффициент количества публикаций, (1 балл);</w:t>
            </w:r>
            <w:r w:rsidR="00E942A4" w:rsidRPr="00FD430C">
              <w:rPr>
                <w:rFonts w:ascii="Cambria" w:eastAsia="Times New Roman" w:hAnsi="Cambria"/>
                <w:iCs/>
                <w:sz w:val="20"/>
                <w:szCs w:val="20"/>
              </w:rPr>
              <w:br/>
            </w:r>
          </w:p>
          <w:p w14:paraId="1FC6D9DE" w14:textId="77777777" w:rsidR="00E942A4" w:rsidRPr="00FD430C" w:rsidRDefault="00FF2365" w:rsidP="00E942A4">
            <w:pPr>
              <w:spacing w:line="240" w:lineRule="atLeast"/>
              <w:jc w:val="center"/>
              <w:rPr>
                <w:rFonts w:ascii="Cambria" w:eastAsia="Times New Roman" w:hAnsi="Cambria"/>
                <w:iCs/>
                <w:sz w:val="20"/>
                <w:szCs w:val="20"/>
              </w:rPr>
            </w:pPr>
            <m:oMathPara>
              <m:oMath>
                <m:sSub>
                  <m:sSubPr>
                    <m:ctrlPr>
                      <w:rPr>
                        <w:rFonts w:ascii="Cambria Math" w:eastAsia="Times New Roman" w:hAnsi="Cambria Math"/>
                        <w:i/>
                        <w:iCs/>
                        <w:sz w:val="20"/>
                        <w:szCs w:val="20"/>
                      </w:rPr>
                    </m:ctrlPr>
                  </m:sSubPr>
                  <m:e>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k</m:t>
                        </m:r>
                      </m:e>
                      <m:sub>
                        <m:r>
                          <w:rPr>
                            <w:rFonts w:ascii="Cambria Math" w:eastAsia="Times New Roman" w:hAnsi="Cambria Math"/>
                            <w:sz w:val="20"/>
                            <w:szCs w:val="20"/>
                          </w:rPr>
                          <m:t>1</m:t>
                        </m:r>
                      </m:sub>
                    </m:sSub>
                    <m:r>
                      <w:rPr>
                        <w:rFonts w:ascii="Cambria Math" w:eastAsia="Times New Roman" w:hAnsi="Cambria Math"/>
                        <w:sz w:val="20"/>
                        <w:szCs w:val="20"/>
                      </w:rPr>
                      <m:t xml:space="preserve">= </m:t>
                    </m:r>
                    <m:r>
                      <w:rPr>
                        <w:rFonts w:ascii="Cambria Math" w:eastAsia="Times New Roman" w:hAnsi="Cambria Math"/>
                        <w:sz w:val="20"/>
                        <w:szCs w:val="20"/>
                        <w:lang w:val="en-US"/>
                      </w:rPr>
                      <m:t>AR</m:t>
                    </m:r>
                    <m:r>
                      <w:rPr>
                        <w:rFonts w:ascii="Cambria Math" w:eastAsia="Times New Roman" w:hAnsi="Cambria Math"/>
                        <w:sz w:val="20"/>
                        <w:szCs w:val="20"/>
                      </w:rPr>
                      <m:t xml:space="preserve">/ </m:t>
                    </m:r>
                    <m:r>
                      <w:rPr>
                        <w:rFonts w:ascii="Cambria Math" w:eastAsia="Times New Roman" w:hAnsi="Cambria Math"/>
                        <w:sz w:val="20"/>
                        <w:szCs w:val="20"/>
                        <w:lang w:val="en-US"/>
                      </w:rPr>
                      <m:t>AR</m:t>
                    </m:r>
                  </m:e>
                  <m:sub>
                    <m:r>
                      <w:rPr>
                        <w:rFonts w:ascii="Cambria Math" w:eastAsia="Times New Roman" w:hAnsi="Cambria Math"/>
                        <w:sz w:val="20"/>
                        <w:szCs w:val="20"/>
                      </w:rPr>
                      <m:t>цел</m:t>
                    </m:r>
                  </m:sub>
                </m:sSub>
              </m:oMath>
            </m:oMathPara>
          </w:p>
          <w:p w14:paraId="2AA0E4F4"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где:</w:t>
            </w:r>
          </w:p>
          <w:p w14:paraId="797C2D2B"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lang w:val="en-US"/>
              </w:rPr>
              <w:t>AR</w:t>
            </w:r>
            <w:r w:rsidRPr="00FD430C">
              <w:rPr>
                <w:rFonts w:ascii="Cambria Math" w:eastAsia="Times New Roman" w:hAnsi="Cambria Math"/>
                <w:iCs/>
                <w:sz w:val="20"/>
                <w:szCs w:val="20"/>
              </w:rPr>
              <w:t xml:space="preserve"> – фактическое число не уникальных подписчиков в официальных страницах и аккаунтах муниципального образования Московской области в социальных сетях на последний день отчетного периода;</w:t>
            </w:r>
          </w:p>
          <w:p w14:paraId="2BDDC43B" w14:textId="77777777" w:rsidR="00E942A4" w:rsidRPr="00FD430C"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AR</m:t>
                  </m:r>
                </m:e>
                <m:sub>
                  <m:r>
                    <w:rPr>
                      <w:rFonts w:ascii="Cambria Math" w:eastAsia="Times New Roman" w:hAnsi="Cambria Math"/>
                      <w:sz w:val="20"/>
                      <w:szCs w:val="20"/>
                    </w:rPr>
                    <m:t>цел</m:t>
                  </m:r>
                </m:sub>
              </m:sSub>
              <m:r>
                <w:rPr>
                  <w:rFonts w:ascii="Cambria Math" w:eastAsia="Times New Roman" w:hAnsi="Cambria Math"/>
                  <w:sz w:val="20"/>
                  <w:szCs w:val="20"/>
                </w:rPr>
                <m:t xml:space="preserve"> </m:t>
              </m:r>
            </m:oMath>
            <w:r w:rsidR="00E942A4" w:rsidRPr="00FD430C">
              <w:rPr>
                <w:rFonts w:ascii="Cambria Math" w:eastAsia="Times New Roman" w:hAnsi="Cambria Math"/>
                <w:iCs/>
                <w:sz w:val="20"/>
                <w:szCs w:val="20"/>
              </w:rPr>
              <w:t>– целевое число не уникальных подписчиков (31% от числа совершеннолетних жителей, проживающих в муниципальном образовании Московской области по данным избирательной комиссии);</w:t>
            </w:r>
          </w:p>
          <w:p w14:paraId="75BDDDC7" w14:textId="77777777" w:rsidR="00E942A4" w:rsidRPr="00FD430C" w:rsidRDefault="00FF2365" w:rsidP="00E942A4">
            <w:pPr>
              <w:spacing w:line="240" w:lineRule="atLeast"/>
              <w:jc w:val="center"/>
              <w:rPr>
                <w:rFonts w:ascii="Cambria Math" w:eastAsia="Times New Roman" w:hAnsi="Cambria Math"/>
                <w:iCs/>
                <w:sz w:val="20"/>
                <w:szCs w:val="20"/>
              </w:rPr>
            </w:pPr>
            <m:oMath>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k</m:t>
                  </m:r>
                </m:e>
                <m:sub>
                  <m:r>
                    <w:rPr>
                      <w:rFonts w:ascii="Cambria Math" w:eastAsia="Times New Roman" w:hAnsi="Cambria Math"/>
                      <w:sz w:val="20"/>
                      <w:szCs w:val="20"/>
                    </w:rPr>
                    <m:t>2</m:t>
                  </m:r>
                </m:sub>
              </m:sSub>
            </m:oMath>
            <w:r w:rsidR="00E942A4" w:rsidRPr="00FD430C">
              <w:rPr>
                <w:rFonts w:ascii="Cambria Math" w:eastAsia="Times New Roman" w:hAnsi="Cambria Math"/>
                <w:iCs/>
                <w:sz w:val="20"/>
                <w:szCs w:val="20"/>
              </w:rPr>
              <w:t xml:space="preserve">= </w:t>
            </w:r>
            <m:oMath>
              <m:nary>
                <m:naryPr>
                  <m:chr m:val="∑"/>
                  <m:limLoc m:val="subSup"/>
                  <m:supHide m:val="1"/>
                  <m:ctrlPr>
                    <w:rPr>
                      <w:rFonts w:ascii="Cambria Math" w:eastAsia="Times New Roman" w:hAnsi="Cambria Math"/>
                      <w:i/>
                      <w:iCs/>
                      <w:sz w:val="20"/>
                      <w:szCs w:val="20"/>
                      <w:lang w:val="en-US"/>
                    </w:rPr>
                  </m:ctrlPr>
                </m:naryPr>
                <m:sub>
                  <m:r>
                    <w:rPr>
                      <w:rFonts w:ascii="Cambria Math" w:eastAsia="Times New Roman" w:hAnsi="Cambria Math"/>
                      <w:sz w:val="20"/>
                      <w:szCs w:val="20"/>
                    </w:rPr>
                    <m:t>просм</m:t>
                  </m:r>
                </m:sub>
                <m:sup/>
                <m:e>
                  <m:r>
                    <w:rPr>
                      <w:rFonts w:ascii="Cambria Math" w:eastAsia="Times New Roman" w:hAnsi="Cambria Math"/>
                      <w:sz w:val="20"/>
                      <w:szCs w:val="20"/>
                    </w:rPr>
                    <m:t>/</m:t>
                  </m:r>
                </m:e>
              </m:nary>
              <m:r>
                <w:rPr>
                  <w:rFonts w:ascii="Cambria Math" w:eastAsia="Times New Roman" w:hAnsi="Cambria Math"/>
                  <w:sz w:val="20"/>
                  <w:szCs w:val="20"/>
                </w:rPr>
                <m:t>(</m:t>
              </m:r>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AR</m:t>
                  </m:r>
                </m:e>
                <m:sub>
                  <m:r>
                    <w:rPr>
                      <w:rFonts w:ascii="Cambria Math" w:eastAsia="Times New Roman" w:hAnsi="Cambria Math"/>
                      <w:sz w:val="20"/>
                      <w:szCs w:val="20"/>
                    </w:rPr>
                    <m:t>цел</m:t>
                  </m:r>
                </m:sub>
              </m:sSub>
              <m:r>
                <m:rPr>
                  <m:sty m:val="p"/>
                </m:rPr>
                <w:rPr>
                  <w:rFonts w:ascii="Cambria Math" w:eastAsia="Times New Roman" w:hAnsi="Cambria Math"/>
                  <w:sz w:val="20"/>
                  <w:szCs w:val="20"/>
                </w:rPr>
                <m:t xml:space="preserve">*40* </m:t>
              </m:r>
              <m:sSub>
                <m:sSubPr>
                  <m:ctrlPr>
                    <w:rPr>
                      <w:rFonts w:ascii="Cambria Math" w:eastAsia="Times New Roman" w:hAnsi="Cambria Math"/>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мес</m:t>
                  </m:r>
                </m:sub>
              </m:sSub>
            </m:oMath>
            <w:r w:rsidR="00E942A4" w:rsidRPr="00FD430C">
              <w:rPr>
                <w:rFonts w:ascii="Cambria Math" w:eastAsia="Times New Roman" w:hAnsi="Cambria Math"/>
                <w:iCs/>
                <w:sz w:val="20"/>
                <w:szCs w:val="20"/>
              </w:rPr>
              <w:t>)</w:t>
            </w:r>
          </w:p>
          <w:p w14:paraId="0FF20D0A"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где:</w:t>
            </w:r>
          </w:p>
          <w:p w14:paraId="53EAE1EB" w14:textId="77777777" w:rsidR="00E942A4" w:rsidRPr="00FD430C" w:rsidRDefault="00FF2365" w:rsidP="00E942A4">
            <w:pPr>
              <w:spacing w:line="240" w:lineRule="atLeast"/>
              <w:rPr>
                <w:rFonts w:ascii="Cambria Math" w:eastAsia="Times New Roman" w:hAnsi="Cambria Math"/>
                <w:iCs/>
                <w:sz w:val="20"/>
                <w:szCs w:val="20"/>
              </w:rPr>
            </w:pPr>
            <m:oMath>
              <m:nary>
                <m:naryPr>
                  <m:chr m:val="∑"/>
                  <m:limLoc m:val="subSup"/>
                  <m:supHide m:val="1"/>
                  <m:ctrlPr>
                    <w:rPr>
                      <w:rFonts w:ascii="Cambria Math" w:eastAsia="Times New Roman" w:hAnsi="Cambria Math"/>
                      <w:i/>
                      <w:iCs/>
                      <w:sz w:val="20"/>
                      <w:szCs w:val="20"/>
                      <w:lang w:val="en-US"/>
                    </w:rPr>
                  </m:ctrlPr>
                </m:naryPr>
                <m:sub>
                  <m:r>
                    <w:rPr>
                      <w:rFonts w:ascii="Cambria Math" w:eastAsia="Times New Roman" w:hAnsi="Cambria Math"/>
                      <w:sz w:val="20"/>
                      <w:szCs w:val="20"/>
                    </w:rPr>
                    <m:t>просм</m:t>
                  </m:r>
                </m:sub>
                <m:sup/>
                <m:e>
                  <m:r>
                    <w:rPr>
                      <w:rFonts w:ascii="Cambria Math" w:eastAsia="Times New Roman" w:hAnsi="Cambria Math"/>
                      <w:sz w:val="20"/>
                      <w:szCs w:val="20"/>
                    </w:rPr>
                    <m:t>-</m:t>
                  </m:r>
                  <m:r>
                    <w:rPr>
                      <w:rFonts w:ascii="Cambria Math" w:eastAsia="Times New Roman" w:hAnsi="Cambria Math"/>
                      <w:sz w:val="20"/>
                      <w:szCs w:val="20"/>
                      <w:lang w:val="en-US"/>
                    </w:rPr>
                    <m:t> </m:t>
                  </m:r>
                </m:e>
              </m:nary>
              <m:r>
                <w:rPr>
                  <w:rFonts w:ascii="Cambria Math" w:eastAsia="Times New Roman" w:hAnsi="Cambria Math"/>
                  <w:sz w:val="20"/>
                  <w:szCs w:val="20"/>
                  <w:lang w:val="en-US"/>
                </w:rPr>
                <m:t> </m:t>
              </m:r>
            </m:oMath>
            <w:r w:rsidR="00E942A4" w:rsidRPr="00FD430C">
              <w:rPr>
                <w:rFonts w:ascii="Cambria Math" w:eastAsia="Times New Roman" w:hAnsi="Cambria Math"/>
                <w:iCs/>
                <w:sz w:val="20"/>
                <w:szCs w:val="20"/>
              </w:rPr>
              <w:t>фактическое число не уникальных просмотров публикаций в официальных аккаунтах главы и администрации муниципального образования за отчетный период;</w:t>
            </w:r>
          </w:p>
          <w:p w14:paraId="74E9D16E"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40 – целевое число публикаций, которые смотрит каждый подписчик за месяц;</w:t>
            </w:r>
          </w:p>
          <w:p w14:paraId="491459BA" w14:textId="77777777" w:rsidR="00E942A4" w:rsidRPr="00FD430C"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мес</m:t>
                  </m:r>
                </m:sub>
              </m:sSub>
            </m:oMath>
            <w:r w:rsidR="00E942A4" w:rsidRPr="00FD430C">
              <w:rPr>
                <w:rFonts w:ascii="Cambria Math" w:eastAsia="Times New Roman" w:hAnsi="Cambria Math"/>
                <w:sz w:val="20"/>
                <w:szCs w:val="20"/>
              </w:rPr>
              <w:t xml:space="preserve"> – число месяцев в отчетном периоде, (ед.);</w:t>
            </w:r>
          </w:p>
          <w:p w14:paraId="2CC31CA6" w14:textId="77777777" w:rsidR="00E942A4" w:rsidRPr="00FD430C" w:rsidRDefault="00E942A4" w:rsidP="00E942A4">
            <w:pPr>
              <w:spacing w:line="240" w:lineRule="atLeast"/>
              <w:jc w:val="center"/>
              <w:rPr>
                <w:rFonts w:ascii="Cambria Math" w:eastAsia="Times New Roman" w:hAnsi="Cambria Math"/>
                <w:iCs/>
                <w:sz w:val="20"/>
                <w:szCs w:val="20"/>
              </w:rPr>
            </w:pPr>
          </w:p>
          <w:p w14:paraId="542ECB3E" w14:textId="77777777" w:rsidR="00E942A4" w:rsidRPr="00FD430C" w:rsidRDefault="00FF2365" w:rsidP="00E942A4">
            <w:pPr>
              <w:spacing w:line="240" w:lineRule="atLeast"/>
              <w:jc w:val="center"/>
              <w:rPr>
                <w:rFonts w:ascii="Cambria Math" w:eastAsia="Times New Roman" w:hAnsi="Cambria Math"/>
                <w:iCs/>
                <w:sz w:val="20"/>
                <w:szCs w:val="20"/>
              </w:rPr>
            </w:pPr>
            <m:oMath>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k</m:t>
                  </m:r>
                </m:e>
                <m:sub>
                  <m:r>
                    <w:rPr>
                      <w:rFonts w:ascii="Cambria Math" w:eastAsia="Times New Roman" w:hAnsi="Cambria Math"/>
                      <w:sz w:val="20"/>
                      <w:szCs w:val="20"/>
                    </w:rPr>
                    <m:t>3</m:t>
                  </m:r>
                </m:sub>
              </m:sSub>
            </m:oMath>
            <w:r w:rsidR="00E942A4" w:rsidRPr="00FD430C">
              <w:rPr>
                <w:rFonts w:ascii="Cambria Math" w:eastAsia="Times New Roman" w:hAnsi="Cambria Math"/>
                <w:iCs/>
                <w:sz w:val="20"/>
                <w:szCs w:val="20"/>
              </w:rPr>
              <w:t>=</w:t>
            </w:r>
            <m:oMath>
              <m:r>
                <w:rPr>
                  <w:rFonts w:ascii="Cambria Math" w:eastAsia="Times New Roman" w:hAnsi="Cambria Math"/>
                  <w:sz w:val="20"/>
                  <w:szCs w:val="20"/>
                  <w:lang w:val="en-US"/>
                </w:rPr>
                <m:t>SI</m:t>
              </m:r>
              <m:r>
                <w:rPr>
                  <w:rFonts w:ascii="Cambria Math" w:eastAsia="Times New Roman" w:hAnsi="Cambria Math"/>
                  <w:sz w:val="20"/>
                  <w:szCs w:val="20"/>
                </w:rPr>
                <m:t>/(</m:t>
              </m:r>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AR</m:t>
                  </m:r>
                </m:e>
                <m:sub>
                  <m:r>
                    <w:rPr>
                      <w:rFonts w:ascii="Cambria Math" w:eastAsia="Times New Roman" w:hAnsi="Cambria Math"/>
                      <w:sz w:val="20"/>
                      <w:szCs w:val="20"/>
                    </w:rPr>
                    <m:t>цел</m:t>
                  </m:r>
                </m:sub>
              </m:sSub>
              <m:r>
                <m:rPr>
                  <m:sty m:val="p"/>
                </m:rPr>
                <w:rPr>
                  <w:rFonts w:ascii="Cambria Math" w:eastAsia="Times New Roman" w:hAnsi="Cambria Math"/>
                  <w:sz w:val="20"/>
                  <w:szCs w:val="20"/>
                </w:rPr>
                <m:t>*2.6*</m:t>
              </m:r>
              <m:sSub>
                <m:sSubPr>
                  <m:ctrlPr>
                    <w:rPr>
                      <w:rFonts w:ascii="Cambria Math" w:eastAsia="Times New Roman" w:hAnsi="Cambria Math"/>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мес</m:t>
                  </m:r>
                </m:sub>
              </m:sSub>
            </m:oMath>
            <w:r w:rsidR="00E942A4" w:rsidRPr="00FD430C">
              <w:rPr>
                <w:rFonts w:ascii="Cambria Math" w:eastAsia="Times New Roman" w:hAnsi="Cambria Math"/>
                <w:iCs/>
                <w:sz w:val="20"/>
                <w:szCs w:val="20"/>
              </w:rPr>
              <w:t>)</w:t>
            </w:r>
          </w:p>
          <w:p w14:paraId="2237F98B"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где:</w:t>
            </w:r>
          </w:p>
          <w:p w14:paraId="586D122D"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lang w:val="en-US"/>
              </w:rPr>
              <w:t>SI</w:t>
            </w:r>
            <w:r w:rsidRPr="00FD430C">
              <w:rPr>
                <w:rFonts w:ascii="Cambria Math" w:eastAsia="Times New Roman" w:hAnsi="Cambria Math"/>
                <w:iCs/>
                <w:sz w:val="20"/>
                <w:szCs w:val="20"/>
              </w:rPr>
              <w:t xml:space="preserve"> – фактическое число реакций (лайков, комментариев, репостов) на публикации, размещенные в официальных страницах и аккаунтах муниципального образования Московской области в социальных сетях за отчетный период;</w:t>
            </w:r>
          </w:p>
          <w:p w14:paraId="6B5F2987"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 xml:space="preserve">2.6 – целевое число реакций на публикации, которые оставляет каждый подписчик за месяц. </w:t>
            </w:r>
          </w:p>
          <w:p w14:paraId="3CC91070" w14:textId="77777777" w:rsidR="00E942A4" w:rsidRPr="00FD430C" w:rsidRDefault="00E942A4" w:rsidP="00E942A4">
            <w:pPr>
              <w:spacing w:line="240" w:lineRule="atLeast"/>
              <w:jc w:val="center"/>
              <w:rPr>
                <w:rFonts w:ascii="Cambria Math" w:eastAsia="Times New Roman" w:hAnsi="Cambria Math"/>
                <w:iCs/>
                <w:sz w:val="20"/>
                <w:szCs w:val="20"/>
              </w:rPr>
            </w:pPr>
          </w:p>
          <w:p w14:paraId="08885DDA" w14:textId="77777777" w:rsidR="00E942A4" w:rsidRPr="00FD430C" w:rsidRDefault="00FF2365" w:rsidP="00E942A4">
            <w:pPr>
              <w:spacing w:line="240" w:lineRule="atLeast"/>
              <w:jc w:val="center"/>
              <w:rPr>
                <w:rFonts w:ascii="Cambria Math" w:eastAsia="Times New Roman" w:hAnsi="Cambria Math"/>
                <w:iCs/>
                <w:sz w:val="20"/>
                <w:szCs w:val="20"/>
              </w:rPr>
            </w:pPr>
            <m:oMath>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k</m:t>
                  </m:r>
                </m:e>
                <m:sub>
                  <m:r>
                    <w:rPr>
                      <w:rFonts w:ascii="Cambria Math" w:eastAsia="Times New Roman" w:hAnsi="Cambria Math"/>
                      <w:sz w:val="20"/>
                      <w:szCs w:val="20"/>
                    </w:rPr>
                    <m:t>4</m:t>
                  </m:r>
                </m:sub>
              </m:sSub>
            </m:oMath>
            <w:r w:rsidR="00E942A4" w:rsidRPr="00FD430C">
              <w:rPr>
                <w:rFonts w:ascii="Cambria Math" w:eastAsia="Times New Roman" w:hAnsi="Cambria Math"/>
                <w:iCs/>
                <w:sz w:val="20"/>
                <w:szCs w:val="20"/>
              </w:rPr>
              <w:t xml:space="preserve">= </w:t>
            </w:r>
            <m:oMath>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пост</m:t>
                  </m:r>
                </m:sub>
              </m:sSub>
              <m:r>
                <w:rPr>
                  <w:rFonts w:ascii="Cambria Math" w:eastAsia="Times New Roman" w:hAnsi="Cambria Math"/>
                  <w:sz w:val="20"/>
                  <w:szCs w:val="20"/>
                </w:rPr>
                <m:t>/ 480*</m:t>
              </m:r>
              <m:sSub>
                <m:sSubPr>
                  <m:ctrlPr>
                    <w:rPr>
                      <w:rFonts w:ascii="Cambria Math" w:eastAsia="Times New Roman" w:hAnsi="Cambria Math"/>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мес</m:t>
                  </m:r>
                </m:sub>
              </m:sSub>
            </m:oMath>
          </w:p>
          <w:p w14:paraId="72851A68"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где:</w:t>
            </w:r>
          </w:p>
          <w:p w14:paraId="7752FA0B" w14:textId="77777777" w:rsidR="00E942A4"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пост</m:t>
                  </m:r>
                </m:sub>
              </m:sSub>
            </m:oMath>
            <w:r w:rsidR="00E942A4" w:rsidRPr="00FD430C">
              <w:rPr>
                <w:rFonts w:ascii="Cambria Math" w:eastAsia="Times New Roman" w:hAnsi="Cambria Math"/>
                <w:i/>
                <w:iCs/>
                <w:sz w:val="20"/>
                <w:szCs w:val="20"/>
              </w:rPr>
              <w:t xml:space="preserve">- </w:t>
            </w:r>
            <w:r w:rsidR="00E942A4" w:rsidRPr="00FD430C">
              <w:rPr>
                <w:rFonts w:ascii="Cambria Math" w:eastAsia="Times New Roman" w:hAnsi="Cambria Math"/>
                <w:iCs/>
                <w:sz w:val="20"/>
                <w:szCs w:val="20"/>
              </w:rPr>
              <w:t xml:space="preserve">число публикаций в официальных страницах и аккаунтах муниципального образования Московской области в социальных сетях за отчетный период; 480 – целевое число публикаций за месяц; </w:t>
            </w:r>
          </w:p>
          <w:p w14:paraId="454F7859" w14:textId="77777777" w:rsidR="00E942A4" w:rsidRPr="00FD430C" w:rsidRDefault="00E942A4" w:rsidP="00E942A4">
            <w:pPr>
              <w:spacing w:line="240" w:lineRule="atLeast"/>
              <w:jc w:val="center"/>
              <w:rPr>
                <w:rFonts w:ascii="Cambria Math" w:eastAsia="Times New Roman" w:hAnsi="Cambria Math"/>
                <w:iCs/>
                <w:sz w:val="20"/>
                <w:szCs w:val="20"/>
              </w:rPr>
            </w:pPr>
            <m:oMathPara>
              <m:oMathParaPr>
                <m:jc m:val="center"/>
              </m:oMathParaPr>
              <m:oMath>
                <m:r>
                  <m:rPr>
                    <m:sty m:val="bi"/>
                  </m:rPr>
                  <w:rPr>
                    <w:rFonts w:ascii="Cambria Math" w:eastAsia="Times New Roman" w:hAnsi="Cambria Math"/>
                    <w:sz w:val="20"/>
                    <w:szCs w:val="20"/>
                  </w:rPr>
                  <m:t xml:space="preserve">Если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1</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2</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3</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4</m:t>
                    </m:r>
                  </m:sub>
                </m:sSub>
                <m:r>
                  <m:rPr>
                    <m:sty m:val="bi"/>
                  </m:rPr>
                  <w:rPr>
                    <w:rFonts w:ascii="Cambria Math" w:eastAsia="Times New Roman" w:hAnsi="Cambria Math"/>
                    <w:sz w:val="20"/>
                    <w:szCs w:val="20"/>
                  </w:rPr>
                  <m:t>≥</m:t>
                </m:r>
                <m:r>
                  <m:rPr>
                    <m:sty m:val="bi"/>
                  </m:rPr>
                  <w:rPr>
                    <w:rFonts w:ascii="Cambria Math" w:eastAsia="Times New Roman" w:hAnsi="Cambria Math"/>
                    <w:sz w:val="20"/>
                    <w:szCs w:val="20"/>
                    <w:lang w:val="en-US"/>
                  </w:rPr>
                  <m:t>1</m:t>
                </m:r>
                <m:r>
                  <m:rPr>
                    <m:sty m:val="bi"/>
                  </m:rPr>
                  <w:rPr>
                    <w:rFonts w:ascii="Cambria Math" w:eastAsia="Times New Roman" w:hAnsi="Cambria Math"/>
                    <w:sz w:val="20"/>
                    <w:szCs w:val="20"/>
                  </w:rPr>
                  <m:t xml:space="preserve">, то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1</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2</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3</m:t>
                    </m:r>
                  </m:sub>
                </m:sSub>
                <m:r>
                  <m:rPr>
                    <m:sty m:val="bi"/>
                  </m:rPr>
                  <w:rPr>
                    <w:rFonts w:ascii="Cambria Math" w:eastAsia="Times New Roman" w:hAnsi="Cambria Math"/>
                    <w:sz w:val="20"/>
                    <w:szCs w:val="20"/>
                  </w:rPr>
                  <m:t xml:space="preserve">, </m:t>
                </m:r>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4</m:t>
                    </m:r>
                  </m:sub>
                </m:sSub>
                <m:r>
                  <m:rPr>
                    <m:sty m:val="bi"/>
                  </m:rPr>
                  <w:rPr>
                    <w:rFonts w:ascii="Cambria Math" w:eastAsia="Times New Roman" w:hAnsi="Cambria Math"/>
                    <w:sz w:val="20"/>
                    <w:szCs w:val="20"/>
                  </w:rPr>
                  <m:t>=</m:t>
                </m:r>
                <m:r>
                  <m:rPr>
                    <m:sty m:val="bi"/>
                  </m:rPr>
                  <w:rPr>
                    <w:rFonts w:ascii="Cambria Math" w:eastAsia="Times New Roman" w:hAnsi="Cambria Math"/>
                    <w:sz w:val="20"/>
                    <w:szCs w:val="20"/>
                    <w:lang w:val="en-US"/>
                  </w:rPr>
                  <m:t>1</m:t>
                </m:r>
                <m:r>
                  <m:rPr>
                    <m:sty m:val="p"/>
                  </m:rPr>
                  <w:rPr>
                    <w:rFonts w:ascii="Cambria Math" w:eastAsia="Times New Roman" w:hAnsi="Cambria Math"/>
                    <w:sz w:val="20"/>
                    <w:szCs w:val="20"/>
                  </w:rPr>
                  <w:br/>
                </m:r>
              </m:oMath>
            </m:oMathPara>
            <w:r w:rsidRPr="00FD430C">
              <w:rPr>
                <w:rFonts w:ascii="Cambria Math" w:eastAsia="Cambria" w:hAnsi="Cambria Math" w:cs="Cambria Math"/>
                <w:sz w:val="20"/>
                <w:szCs w:val="20"/>
              </w:rPr>
              <w:t xml:space="preserve">                                                                                                                     </w:t>
            </w:r>
            <w:r w:rsidRPr="00FD430C">
              <w:rPr>
                <w:rFonts w:ascii="Cambria Math" w:eastAsia="Cambria" w:hAnsi="Cambria Math" w:cs="Cambria Math"/>
                <w:sz w:val="20"/>
                <w:szCs w:val="20"/>
              </w:rPr>
              <w:br/>
            </w:r>
            <w:r>
              <w:rPr>
                <w:rFonts w:ascii="Cambria Math" w:eastAsia="Cambria" w:hAnsi="Cambria Math" w:cs="Cambria Math"/>
                <w:sz w:val="20"/>
                <w:szCs w:val="20"/>
              </w:rPr>
              <w:t xml:space="preserve"> </w:t>
            </w:r>
            <w:r w:rsidRPr="00FD430C">
              <w:rPr>
                <w:rFonts w:ascii="Cambria Math" w:eastAsia="Cambria" w:hAnsi="Cambria Math" w:cs="Cambria Math"/>
                <w:sz w:val="20"/>
                <w:szCs w:val="20"/>
              </w:rPr>
              <w:t>Где 𝒌</w:t>
            </w:r>
            <w:r w:rsidRPr="00FD430C">
              <w:rPr>
                <w:rFonts w:ascii="Cambria Math" w:eastAsia="Cambria" w:hAnsi="Cambria Math" w:cs="Cambria Math"/>
                <w:sz w:val="20"/>
                <w:szCs w:val="20"/>
                <w:vertAlign w:val="subscript"/>
                <w:lang w:val="en-US"/>
              </w:rPr>
              <w:t>min</w:t>
            </w:r>
            <w:r w:rsidRPr="00FD430C">
              <w:rPr>
                <w:rFonts w:ascii="Cambria Math" w:eastAsia="Cambria" w:hAnsi="Cambria Math" w:cs="Cambria Math"/>
                <w:sz w:val="20"/>
                <w:szCs w:val="20"/>
                <w:vertAlign w:val="subscript"/>
              </w:rPr>
              <w:t xml:space="preserve"> </w:t>
            </w:r>
            <w:r w:rsidRPr="00FD430C">
              <w:rPr>
                <w:rFonts w:ascii="Cambria Math" w:eastAsia="Cambria" w:hAnsi="Cambria Math" w:cs="Cambria Math"/>
                <w:sz w:val="20"/>
                <w:szCs w:val="20"/>
              </w:rPr>
              <w:t>= 0; 𝒌</w:t>
            </w:r>
            <w:proofErr w:type="gramStart"/>
            <w:r w:rsidRPr="00FD430C">
              <w:rPr>
                <w:rFonts w:ascii="Cambria Math" w:eastAsia="Cambria" w:hAnsi="Cambria Math" w:cs="Cambria Math"/>
                <w:sz w:val="20"/>
                <w:szCs w:val="20"/>
                <w:vertAlign w:val="subscript"/>
                <w:lang w:val="en-US"/>
              </w:rPr>
              <w:t>max</w:t>
            </w:r>
            <w:r w:rsidRPr="00FD430C">
              <w:rPr>
                <w:rFonts w:ascii="Cambria Math" w:eastAsia="Cambria" w:hAnsi="Cambria Math" w:cs="Cambria Math"/>
                <w:sz w:val="20"/>
                <w:szCs w:val="20"/>
                <w:vertAlign w:val="subscript"/>
              </w:rPr>
              <w:t xml:space="preserve">  </w:t>
            </w:r>
            <w:r w:rsidRPr="00FD430C">
              <w:rPr>
                <w:rFonts w:ascii="Cambria Math" w:eastAsia="Cambria" w:hAnsi="Cambria Math" w:cs="Cambria Math"/>
                <w:sz w:val="20"/>
                <w:szCs w:val="20"/>
              </w:rPr>
              <w:t>=</w:t>
            </w:r>
            <w:proofErr w:type="gramEnd"/>
            <w:r w:rsidRPr="00FD430C">
              <w:rPr>
                <w:rFonts w:ascii="Cambria Math" w:eastAsia="Cambria" w:hAnsi="Cambria Math" w:cs="Cambria Math"/>
                <w:sz w:val="20"/>
                <w:szCs w:val="20"/>
              </w:rPr>
              <w:t xml:space="preserve"> 1.</w:t>
            </w:r>
          </w:p>
          <w:p w14:paraId="14C8CE05" w14:textId="77777777" w:rsidR="00E942A4" w:rsidRPr="00FD430C" w:rsidRDefault="00E942A4" w:rsidP="00E942A4">
            <w:pPr>
              <w:spacing w:line="240" w:lineRule="atLeast"/>
              <w:ind w:firstLine="720"/>
              <w:rPr>
                <w:rFonts w:ascii="Cambria Math" w:eastAsia="Times New Roman" w:hAnsi="Cambria Math"/>
                <w:iCs/>
                <w:sz w:val="20"/>
                <w:szCs w:val="20"/>
              </w:rPr>
            </w:pPr>
            <w:r w:rsidRPr="00FD430C">
              <w:rPr>
                <w:rFonts w:ascii="Cambria Math" w:eastAsia="Times New Roman" w:hAnsi="Cambria Math"/>
                <w:iCs/>
                <w:sz w:val="20"/>
                <w:szCs w:val="20"/>
              </w:rPr>
              <w:t xml:space="preserve">Целевой ежеквартальный прирост показателя </w:t>
            </w: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AR</m:t>
                  </m:r>
                </m:e>
                <m:sub>
                  <m:r>
                    <w:rPr>
                      <w:rFonts w:ascii="Cambria Math" w:eastAsia="Times New Roman" w:hAnsi="Cambria Math"/>
                      <w:sz w:val="20"/>
                      <w:szCs w:val="20"/>
                    </w:rPr>
                    <m:t>цел</m:t>
                  </m:r>
                </m:sub>
              </m:sSub>
            </m:oMath>
            <w:r w:rsidRPr="00FD430C">
              <w:rPr>
                <w:rFonts w:ascii="Cambria Math" w:eastAsia="Times New Roman" w:hAnsi="Cambria Math"/>
                <w:iCs/>
                <w:sz w:val="20"/>
                <w:szCs w:val="20"/>
              </w:rPr>
              <w:t xml:space="preserve"> составляет 1,5% к значению показателя за 4 квартал предшествующего периода. </w:t>
            </w:r>
            <w:r w:rsidRPr="00FD430C">
              <w:rPr>
                <w:rFonts w:ascii="Cambria Math" w:eastAsia="Times New Roman" w:hAnsi="Cambria Math"/>
                <w:iCs/>
                <w:sz w:val="20"/>
                <w:szCs w:val="20"/>
              </w:rPr>
              <w:br/>
            </w:r>
            <w:r w:rsidRPr="00FD430C">
              <w:rPr>
                <w:rFonts w:ascii="Cambria Math" w:eastAsia="Cambria" w:hAnsi="Cambria Math" w:cs="Cambria Math"/>
                <w:sz w:val="20"/>
                <w:szCs w:val="20"/>
              </w:rPr>
              <w:t xml:space="preserve">                                                                                                        </w:t>
            </w:r>
          </w:p>
          <w:p w14:paraId="76944791" w14:textId="77777777" w:rsidR="00E942A4" w:rsidRPr="00FD430C" w:rsidRDefault="00FF2365" w:rsidP="00E942A4">
            <w:pPr>
              <w:spacing w:line="240" w:lineRule="atLeast"/>
              <w:ind w:firstLine="720"/>
              <w:rPr>
                <w:rFonts w:ascii="Cambria Math" w:eastAsia="Times New Roman" w:hAnsi="Cambria Math"/>
                <w:b/>
                <w:iCs/>
                <w:sz w:val="20"/>
                <w:szCs w:val="20"/>
              </w:rPr>
            </w:pPr>
            <m:oMath>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A</m:t>
                  </m:r>
                </m:e>
                <m:sub>
                  <m:r>
                    <m:rPr>
                      <m:sty m:val="bi"/>
                    </m:rPr>
                    <w:rPr>
                      <w:rFonts w:ascii="Cambria Math" w:eastAsia="Times New Roman" w:hAnsi="Cambria Math"/>
                      <w:sz w:val="20"/>
                      <w:szCs w:val="20"/>
                    </w:rPr>
                    <m:t>2</m:t>
                  </m:r>
                </m:sub>
              </m:sSub>
            </m:oMath>
            <w:r w:rsidR="00E942A4" w:rsidRPr="00FD430C">
              <w:rPr>
                <w:rFonts w:ascii="Cambria Math" w:eastAsia="Times New Roman" w:hAnsi="Cambria Math"/>
                <w:b/>
                <w:iCs/>
                <w:sz w:val="20"/>
                <w:szCs w:val="20"/>
              </w:rPr>
              <w:t xml:space="preserve"> – коэффициент отработки негативных сообщений (комментариев, жалоб, вопросов) в социальных сетях администраций муниципальных образований Московской области через информационную систему отработки негативных сообщений Инцидент менеджмент (балл). Расчет показателя осуществляется ежемесячно, показатель за отчетный период считается как среднее арифметическое показателей за число месяцев, входящих в отчетный период.</w:t>
            </w:r>
            <w:r w:rsidR="00E942A4" w:rsidRPr="00FD430C">
              <w:rPr>
                <w:rFonts w:ascii="Cambria Math" w:eastAsia="Times New Roman" w:hAnsi="Cambria Math"/>
                <w:b/>
                <w:iCs/>
                <w:sz w:val="20"/>
                <w:szCs w:val="20"/>
              </w:rPr>
              <w:tab/>
            </w:r>
          </w:p>
          <w:p w14:paraId="318A76E5" w14:textId="77777777" w:rsidR="00E942A4" w:rsidRPr="00FD430C" w:rsidRDefault="00FF2365" w:rsidP="00E942A4">
            <w:pPr>
              <w:spacing w:line="240" w:lineRule="atLeast"/>
              <w:ind w:firstLine="720"/>
              <w:jc w:val="center"/>
              <w:rPr>
                <w:rFonts w:ascii="Cambria Math" w:eastAsia="Times New Roman" w:hAnsi="Cambria Math"/>
                <w:iCs/>
                <w:sz w:val="20"/>
                <w:szCs w:val="20"/>
              </w:rPr>
            </w:pPr>
            <m:oMath>
              <m:sSub>
                <m:sSubPr>
                  <m:ctrlPr>
                    <w:rPr>
                      <w:rFonts w:ascii="Cambria Math" w:eastAsia="Times New Roman" w:hAnsi="Cambria Math"/>
                      <w:b/>
                      <w:i/>
                      <w:iCs/>
                      <w:sz w:val="20"/>
                      <w:szCs w:val="20"/>
                      <w:lang w:val="en-US"/>
                    </w:rPr>
                  </m:ctrlPr>
                </m:sSubPr>
                <m:e>
                  <m:r>
                    <m:rPr>
                      <m:sty m:val="bi"/>
                    </m:rPr>
                    <w:rPr>
                      <w:rFonts w:ascii="Cambria Math" w:eastAsia="Times New Roman" w:hAnsi="Cambria Math"/>
                      <w:sz w:val="20"/>
                      <w:szCs w:val="20"/>
                      <w:lang w:val="en-US"/>
                    </w:rPr>
                    <m:t>A</m:t>
                  </m:r>
                </m:e>
                <m:sub>
                  <m:r>
                    <m:rPr>
                      <m:sty m:val="bi"/>
                    </m:rPr>
                    <w:rPr>
                      <w:rFonts w:ascii="Cambria Math" w:eastAsia="Times New Roman" w:hAnsi="Cambria Math"/>
                      <w:sz w:val="20"/>
                      <w:szCs w:val="20"/>
                    </w:rPr>
                    <m:t>2</m:t>
                  </m:r>
                </m:sub>
              </m:sSub>
              <m:r>
                <w:rPr>
                  <w:rFonts w:ascii="Cambria Math" w:eastAsia="Times New Roman" w:hAnsi="Cambria Math"/>
                  <w:sz w:val="20"/>
                  <w:szCs w:val="20"/>
                </w:rPr>
                <m:t>=</m:t>
              </m:r>
              <m:f>
                <m:fPr>
                  <m:ctrlPr>
                    <w:rPr>
                      <w:rFonts w:ascii="Cambria Math" w:eastAsia="Times New Roman" w:hAnsi="Cambria Math"/>
                      <w:i/>
                      <w:iCs/>
                      <w:sz w:val="20"/>
                      <w:szCs w:val="20"/>
                      <w:lang w:val="en-US"/>
                    </w:rPr>
                  </m:ctrlPr>
                </m:fPr>
                <m:num>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отр</m:t>
                      </m:r>
                    </m:sub>
                  </m:sSub>
                </m:num>
                <m:den>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назн</m:t>
                      </m:r>
                    </m:sub>
                  </m:sSub>
                </m:den>
              </m:f>
              <m:sSub>
                <m:sSubPr>
                  <m:ctrlPr>
                    <w:rPr>
                      <w:rFonts w:ascii="Cambria Math" w:eastAsia="Times New Roman" w:hAnsi="Cambria Math"/>
                      <w:i/>
                      <w:iCs/>
                      <w:sz w:val="20"/>
                      <w:szCs w:val="20"/>
                      <w:lang w:val="en-US"/>
                    </w:rPr>
                  </m:ctrlPr>
                </m:sSubPr>
                <m:e>
                  <m:r>
                    <w:rPr>
                      <w:rFonts w:ascii="Cambria Math" w:eastAsia="Times New Roman" w:hAnsi="Cambria Math"/>
                      <w:sz w:val="20"/>
                      <w:szCs w:val="20"/>
                    </w:rPr>
                    <m:t>*</m:t>
                  </m:r>
                  <m:r>
                    <w:rPr>
                      <w:rFonts w:ascii="Cambria Math" w:eastAsia="Times New Roman" w:hAnsi="Cambria Math"/>
                      <w:sz w:val="20"/>
                      <w:szCs w:val="20"/>
                      <w:lang w:val="en-US"/>
                    </w:rPr>
                    <m:t>k</m:t>
                  </m:r>
                </m:e>
                <m:sub>
                  <m:r>
                    <w:rPr>
                      <w:rFonts w:ascii="Cambria Math" w:eastAsia="Times New Roman" w:hAnsi="Cambria Math"/>
                      <w:sz w:val="20"/>
                      <w:szCs w:val="20"/>
                    </w:rPr>
                    <m:t>об</m:t>
                  </m:r>
                </m:sub>
              </m:sSub>
            </m:oMath>
            <w:r w:rsidR="00E942A4" w:rsidRPr="00FD430C">
              <w:rPr>
                <w:rFonts w:ascii="Cambria Math" w:eastAsia="Times New Roman" w:hAnsi="Cambria Math"/>
                <w:iCs/>
                <w:sz w:val="20"/>
                <w:szCs w:val="20"/>
              </w:rPr>
              <w:t>,</w:t>
            </w:r>
          </w:p>
          <w:p w14:paraId="27FFF45A" w14:textId="77777777" w:rsidR="00E942A4" w:rsidRPr="00FD430C" w:rsidRDefault="00E942A4" w:rsidP="00E942A4">
            <w:pPr>
              <w:spacing w:line="240" w:lineRule="atLeast"/>
              <w:rPr>
                <w:rFonts w:ascii="Cambria Math" w:eastAsia="Times New Roman" w:hAnsi="Cambria Math"/>
                <w:iCs/>
                <w:sz w:val="20"/>
                <w:szCs w:val="20"/>
              </w:rPr>
            </w:pPr>
            <w:r w:rsidRPr="00FD430C">
              <w:rPr>
                <w:rFonts w:ascii="Cambria Math" w:eastAsia="Times New Roman" w:hAnsi="Cambria Math"/>
                <w:iCs/>
                <w:sz w:val="20"/>
                <w:szCs w:val="20"/>
              </w:rPr>
              <w:t>где:</w:t>
            </w:r>
          </w:p>
          <w:p w14:paraId="214DED46" w14:textId="77777777" w:rsidR="00E942A4" w:rsidRPr="00FD430C"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отр</m:t>
                  </m:r>
                </m:sub>
              </m:sSub>
            </m:oMath>
            <w:r w:rsidR="00E942A4" w:rsidRPr="00FD430C">
              <w:rPr>
                <w:rFonts w:ascii="Cambria Math" w:eastAsia="Times New Roman" w:hAnsi="Cambria Math"/>
                <w:iCs/>
                <w:sz w:val="20"/>
                <w:szCs w:val="20"/>
              </w:rPr>
              <w:t>– общее количество сообщений, качественно и своевременно отработанных муниципальным образованием через ИС «Инцидент. Менеджмент» за месяц. Качество проверяется 10% ответов от общей суммы назначенных инцидентов. При выявлении некачественного ответа, инцидент засчитывается как просрочка;</w:t>
            </w:r>
            <w:r w:rsidR="00E942A4" w:rsidRPr="00FD430C">
              <w:rPr>
                <w:rFonts w:ascii="Cambria Math" w:eastAsia="Times New Roman" w:hAnsi="Cambria Math"/>
                <w:b/>
                <w:bCs/>
                <w:iCs/>
                <w:sz w:val="20"/>
                <w:szCs w:val="20"/>
              </w:rPr>
              <w:t xml:space="preserve"> </w:t>
            </w:r>
          </w:p>
          <w:p w14:paraId="45946255" w14:textId="77777777" w:rsidR="00E942A4" w:rsidRPr="00FD430C"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N</m:t>
                  </m:r>
                </m:e>
                <m:sub>
                  <m:r>
                    <w:rPr>
                      <w:rFonts w:ascii="Cambria Math" w:eastAsia="Times New Roman" w:hAnsi="Cambria Math"/>
                      <w:sz w:val="20"/>
                      <w:szCs w:val="20"/>
                    </w:rPr>
                    <m:t>назн</m:t>
                  </m:r>
                </m:sub>
              </m:sSub>
            </m:oMath>
            <w:r w:rsidR="00E942A4" w:rsidRPr="00FD430C">
              <w:rPr>
                <w:rFonts w:ascii="Cambria Math" w:eastAsia="Times New Roman" w:hAnsi="Cambria Math"/>
                <w:iCs/>
                <w:sz w:val="20"/>
                <w:szCs w:val="20"/>
              </w:rPr>
              <w:t xml:space="preserve"> – общее количество сообщений, назначенных для отработки муниципальному образованию через ИС «Инцидент. Менеджмент» за месяц;</w:t>
            </w:r>
          </w:p>
          <w:p w14:paraId="688D30CA" w14:textId="77777777" w:rsidR="00E942A4" w:rsidRPr="00FD430C" w:rsidRDefault="00FF2365" w:rsidP="00E942A4">
            <w:pPr>
              <w:spacing w:line="240" w:lineRule="atLeast"/>
              <w:rPr>
                <w:rFonts w:ascii="Cambria Math" w:eastAsia="Times New Roman" w:hAnsi="Cambria Math"/>
                <w:iCs/>
                <w:sz w:val="20"/>
                <w:szCs w:val="20"/>
              </w:rPr>
            </w:pPr>
            <m:oMath>
              <m:sSub>
                <m:sSubPr>
                  <m:ctrlPr>
                    <w:rPr>
                      <w:rFonts w:ascii="Cambria Math" w:eastAsia="Times New Roman" w:hAnsi="Cambria Math"/>
                      <w:i/>
                      <w:iCs/>
                      <w:sz w:val="20"/>
                      <w:szCs w:val="20"/>
                    </w:rPr>
                  </m:ctrlPr>
                </m:sSubPr>
                <m:e>
                  <m:r>
                    <w:rPr>
                      <w:rFonts w:ascii="Cambria Math" w:eastAsia="Times New Roman" w:hAnsi="Cambria Math"/>
                      <w:sz w:val="20"/>
                      <w:szCs w:val="20"/>
                      <w:lang w:val="en-US"/>
                    </w:rPr>
                    <m:t>k</m:t>
                  </m:r>
                </m:e>
                <m:sub>
                  <m:r>
                    <w:rPr>
                      <w:rFonts w:ascii="Cambria Math" w:eastAsia="Times New Roman" w:hAnsi="Cambria Math"/>
                      <w:sz w:val="20"/>
                      <w:szCs w:val="20"/>
                    </w:rPr>
                    <m:t>об</m:t>
                  </m:r>
                </m:sub>
              </m:sSub>
            </m:oMath>
            <w:r w:rsidR="00E942A4" w:rsidRPr="00FD430C">
              <w:rPr>
                <w:rFonts w:ascii="Cambria Math" w:eastAsia="Times New Roman" w:hAnsi="Cambria Math"/>
                <w:iCs/>
                <w:sz w:val="20"/>
                <w:szCs w:val="20"/>
              </w:rPr>
              <w:t xml:space="preserve"> - коэффициент объема отработки негативных сообщений при поступлении более 350 сообщений через ИС «Инцидент. Менеджмент» и своевременной отработке каждого из них;</w:t>
            </w:r>
          </w:p>
          <w:p w14:paraId="0B95B464" w14:textId="77777777" w:rsidR="00E942A4" w:rsidRPr="00FD430C" w:rsidRDefault="00E942A4" w:rsidP="00E942A4">
            <w:pPr>
              <w:spacing w:line="240" w:lineRule="atLeast"/>
              <w:ind w:firstLine="720"/>
              <w:rPr>
                <w:rFonts w:ascii="Cambria Math" w:eastAsia="Times New Roman" w:hAnsi="Cambria Math"/>
                <w:b/>
                <w:iCs/>
                <w:sz w:val="20"/>
                <w:szCs w:val="20"/>
              </w:rPr>
            </w:pPr>
            <w:r w:rsidRPr="00FD430C">
              <w:rPr>
                <w:rFonts w:ascii="Cambria Math" w:eastAsia="Times New Roman" w:hAnsi="Cambria Math"/>
                <w:b/>
                <w:iCs/>
                <w:sz w:val="20"/>
                <w:szCs w:val="20"/>
              </w:rPr>
              <w:t xml:space="preserve">Если </w:t>
            </w:r>
            <m:oMath>
              <m:f>
                <m:fPr>
                  <m:ctrlPr>
                    <w:rPr>
                      <w:rFonts w:ascii="Cambria Math" w:eastAsia="Times New Roman" w:hAnsi="Cambria Math"/>
                      <w:i/>
                      <w:iCs/>
                      <w:sz w:val="20"/>
                      <w:szCs w:val="20"/>
                      <w:lang w:val="en-US"/>
                    </w:rPr>
                  </m:ctrlPr>
                </m:fPr>
                <m:num>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отр</m:t>
                      </m:r>
                    </m:sub>
                  </m:sSub>
                </m:num>
                <m:den>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назн</m:t>
                      </m:r>
                    </m:sub>
                  </m:sSub>
                </m:den>
              </m:f>
              <m:r>
                <w:rPr>
                  <w:rFonts w:ascii="Cambria Math" w:eastAsia="Times New Roman" w:hAnsi="Cambria Math"/>
                  <w:sz w:val="20"/>
                  <w:szCs w:val="20"/>
                </w:rPr>
                <m:t xml:space="preserve">=1 и </m:t>
              </m:r>
              <m:sSub>
                <m:sSubPr>
                  <m:ctrlPr>
                    <w:rPr>
                      <w:rFonts w:ascii="Cambria Math" w:eastAsia="Times New Roman" w:hAnsi="Cambria Math"/>
                      <w:i/>
                      <w:iCs/>
                      <w:sz w:val="20"/>
                      <w:szCs w:val="20"/>
                      <w:lang w:val="en-US"/>
                    </w:rPr>
                  </m:ctrlPr>
                </m:sSubPr>
                <m:e>
                  <m:r>
                    <w:rPr>
                      <w:rFonts w:ascii="Cambria Math" w:eastAsia="Times New Roman" w:hAnsi="Cambria Math"/>
                      <w:sz w:val="20"/>
                      <w:szCs w:val="20"/>
                      <w:lang w:val="en-US"/>
                    </w:rPr>
                    <m:t>N</m:t>
                  </m:r>
                </m:e>
                <m:sub>
                  <m:r>
                    <w:rPr>
                      <w:rFonts w:ascii="Cambria Math" w:eastAsia="Times New Roman" w:hAnsi="Cambria Math"/>
                      <w:sz w:val="20"/>
                      <w:szCs w:val="20"/>
                    </w:rPr>
                    <m:t>отр</m:t>
                  </m:r>
                </m:sub>
              </m:sSub>
              <m:r>
                <m:rPr>
                  <m:sty m:val="bi"/>
                </m:rPr>
                <w:rPr>
                  <w:rFonts w:ascii="Cambria Math" w:eastAsia="Times New Roman" w:hAnsi="Cambria Math"/>
                  <w:sz w:val="20"/>
                  <w:szCs w:val="20"/>
                </w:rPr>
                <m:t>≥</m:t>
              </m:r>
              <m:r>
                <w:rPr>
                  <w:rFonts w:ascii="Cambria Math" w:eastAsia="Times New Roman" w:hAnsi="Cambria Math"/>
                  <w:sz w:val="20"/>
                  <w:szCs w:val="20"/>
                </w:rPr>
                <m:t>350,</m:t>
              </m:r>
            </m:oMath>
            <w:r w:rsidRPr="00FD430C">
              <w:rPr>
                <w:rFonts w:ascii="Cambria Math" w:eastAsia="Times New Roman" w:hAnsi="Cambria Math"/>
                <w:b/>
                <w:iCs/>
                <w:sz w:val="20"/>
                <w:szCs w:val="20"/>
              </w:rPr>
              <w:t xml:space="preserve"> </w:t>
            </w:r>
            <m:oMath>
              <m:sSub>
                <m:sSubPr>
                  <m:ctrlPr>
                    <w:rPr>
                      <w:rFonts w:ascii="Cambria Math" w:eastAsia="Times New Roman" w:hAnsi="Cambria Math"/>
                      <w:b/>
                      <w:i/>
                      <w:iCs/>
                      <w:sz w:val="20"/>
                      <w:szCs w:val="20"/>
                    </w:rPr>
                  </m:ctrlPr>
                </m:sSubPr>
                <m:e>
                  <m:r>
                    <m:rPr>
                      <m:sty m:val="bi"/>
                    </m:rPr>
                    <w:rPr>
                      <w:rFonts w:ascii="Cambria Math" w:eastAsia="Times New Roman" w:hAnsi="Cambria Math"/>
                      <w:sz w:val="20"/>
                      <w:szCs w:val="20"/>
                      <w:lang w:val="en-US"/>
                    </w:rPr>
                    <m:t>k</m:t>
                  </m:r>
                </m:e>
                <m:sub>
                  <m:r>
                    <m:rPr>
                      <m:sty m:val="bi"/>
                    </m:rPr>
                    <w:rPr>
                      <w:rFonts w:ascii="Cambria Math" w:eastAsia="Times New Roman" w:hAnsi="Cambria Math"/>
                      <w:sz w:val="20"/>
                      <w:szCs w:val="20"/>
                    </w:rPr>
                    <m:t>об</m:t>
                  </m:r>
                </m:sub>
              </m:sSub>
              <m:r>
                <m:rPr>
                  <m:sty m:val="bi"/>
                </m:rPr>
                <w:rPr>
                  <w:rFonts w:ascii="Cambria Math" w:eastAsia="Times New Roman" w:hAnsi="Cambria Math"/>
                  <w:sz w:val="20"/>
                  <w:szCs w:val="20"/>
                </w:rPr>
                <m:t>=1,2</m:t>
              </m:r>
            </m:oMath>
            <w:r w:rsidRPr="00FD430C">
              <w:rPr>
                <w:rFonts w:ascii="Cambria Math" w:eastAsia="Times New Roman" w:hAnsi="Cambria Math"/>
                <w:b/>
                <w:iCs/>
                <w:sz w:val="20"/>
                <w:szCs w:val="20"/>
              </w:rPr>
              <w:t xml:space="preserve"> </w:t>
            </w:r>
          </w:p>
          <w:p w14:paraId="7464A63B" w14:textId="09360F3D" w:rsidR="005E64D2" w:rsidRPr="00353E69" w:rsidRDefault="00E942A4" w:rsidP="00E942A4">
            <w:pPr>
              <w:spacing w:after="120" w:line="240" w:lineRule="atLeast"/>
              <w:ind w:firstLine="720"/>
              <w:jc w:val="center"/>
              <w:rPr>
                <w:rFonts w:eastAsia="Times New Roman"/>
                <w:b/>
                <w:iCs/>
                <w:sz w:val="20"/>
                <w:szCs w:val="20"/>
              </w:rPr>
            </w:pPr>
            <w:r w:rsidRPr="00FD430C">
              <w:rPr>
                <w:rFonts w:ascii="Cambria Math" w:eastAsia="Times New Roman" w:hAnsi="Cambria Math"/>
                <w:b/>
                <w:iCs/>
                <w:sz w:val="20"/>
                <w:szCs w:val="20"/>
              </w:rPr>
              <w:t>При предоставлении недостоверных данных муниципальному образованию присваивается последнее место в рейтинге.</w:t>
            </w:r>
          </w:p>
        </w:tc>
        <w:tc>
          <w:tcPr>
            <w:tcW w:w="1134" w:type="dxa"/>
            <w:gridSpan w:val="2"/>
          </w:tcPr>
          <w:p w14:paraId="544A2350"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07" w:type="dxa"/>
            <w:gridSpan w:val="3"/>
            <w:tcBorders>
              <w:right w:val="single" w:sz="4" w:space="0" w:color="auto"/>
            </w:tcBorders>
          </w:tcPr>
          <w:p w14:paraId="3B3993E5"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ежеквартально</w:t>
            </w:r>
          </w:p>
        </w:tc>
      </w:tr>
      <w:tr w:rsidR="005E64D2" w:rsidRPr="00353E69" w14:paraId="35A998AB" w14:textId="77777777" w:rsidTr="005E64D2">
        <w:trPr>
          <w:gridAfter w:val="1"/>
          <w:wAfter w:w="11" w:type="dxa"/>
          <w:trHeight w:val="332"/>
        </w:trPr>
        <w:tc>
          <w:tcPr>
            <w:tcW w:w="851" w:type="dxa"/>
            <w:gridSpan w:val="3"/>
          </w:tcPr>
          <w:p w14:paraId="2C229980" w14:textId="77777777" w:rsidR="005E64D2" w:rsidRPr="00353E69" w:rsidRDefault="005E64D2" w:rsidP="003F5527">
            <w:pPr>
              <w:widowControl w:val="0"/>
              <w:autoSpaceDE w:val="0"/>
              <w:autoSpaceDN w:val="0"/>
              <w:adjustRightInd w:val="0"/>
              <w:ind w:left="-725" w:firstLine="720"/>
              <w:jc w:val="center"/>
              <w:rPr>
                <w:rFonts w:eastAsiaTheme="minorEastAsia"/>
                <w:sz w:val="20"/>
                <w:szCs w:val="20"/>
              </w:rPr>
            </w:pPr>
            <w:r w:rsidRPr="00353E69">
              <w:rPr>
                <w:rFonts w:eastAsiaTheme="minorEastAsia"/>
                <w:sz w:val="20"/>
                <w:szCs w:val="20"/>
              </w:rPr>
              <w:lastRenderedPageBreak/>
              <w:t>3</w:t>
            </w:r>
          </w:p>
        </w:tc>
        <w:tc>
          <w:tcPr>
            <w:tcW w:w="1701" w:type="dxa"/>
          </w:tcPr>
          <w:p w14:paraId="46678955" w14:textId="77777777" w:rsidR="005E64D2" w:rsidRPr="00353E69" w:rsidRDefault="005E64D2" w:rsidP="003F5527">
            <w:pPr>
              <w:rPr>
                <w:sz w:val="20"/>
                <w:szCs w:val="20"/>
              </w:rPr>
            </w:pPr>
            <w:r w:rsidRPr="00353E69">
              <w:rPr>
                <w:sz w:val="20"/>
                <w:szCs w:val="20"/>
              </w:rPr>
              <w:t>Наличие незаконных рекламных конструкций, установленных на территории муниципального образования</w:t>
            </w:r>
          </w:p>
        </w:tc>
        <w:tc>
          <w:tcPr>
            <w:tcW w:w="1217" w:type="dxa"/>
            <w:gridSpan w:val="2"/>
          </w:tcPr>
          <w:p w14:paraId="0D0C66D0"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w:t>
            </w:r>
          </w:p>
        </w:tc>
        <w:tc>
          <w:tcPr>
            <w:tcW w:w="8564" w:type="dxa"/>
            <w:gridSpan w:val="3"/>
          </w:tcPr>
          <w:p w14:paraId="2FD0E060" w14:textId="77777777" w:rsidR="005E64D2" w:rsidRPr="00353E69" w:rsidRDefault="005E64D2" w:rsidP="003F5527">
            <w:pPr>
              <w:pStyle w:val="ConsPlusNormal"/>
              <w:rPr>
                <w:rFonts w:ascii="Times New Roman" w:hAnsi="Times New Roman"/>
                <w:sz w:val="20"/>
              </w:rPr>
            </w:pPr>
            <m:oMathPara>
              <m:oMath>
                <m:r>
                  <m:rPr>
                    <m:sty m:val="p"/>
                  </m:rPr>
                  <w:rPr>
                    <w:rFonts w:ascii="Cambria Math" w:hAnsi="Cambria Math"/>
                    <w:sz w:val="20"/>
                  </w:rPr>
                  <m:t xml:space="preserve">A= </m:t>
                </m:r>
                <m:f>
                  <m:fPr>
                    <m:ctrlPr>
                      <w:rPr>
                        <w:rFonts w:ascii="Cambria Math" w:hAnsi="Cambria Math"/>
                        <w:sz w:val="20"/>
                      </w:rPr>
                    </m:ctrlPr>
                  </m:fPr>
                  <m:num>
                    <m:r>
                      <m:rPr>
                        <m:sty m:val="p"/>
                      </m:rPr>
                      <w:rPr>
                        <w:rFonts w:ascii="Cambria Math" w:hAnsi="Cambria Math"/>
                        <w:sz w:val="20"/>
                      </w:rPr>
                      <m:t>B</m:t>
                    </m:r>
                  </m:num>
                  <m:den>
                    <m:r>
                      <m:rPr>
                        <m:sty m:val="p"/>
                      </m:rPr>
                      <w:rPr>
                        <w:rFonts w:ascii="Cambria Math" w:hAnsi="Cambria Math"/>
                        <w:sz w:val="20"/>
                      </w:rPr>
                      <m:t>C</m:t>
                    </m:r>
                  </m:den>
                </m:f>
                <m:r>
                  <m:rPr>
                    <m:sty m:val="p"/>
                  </m:rPr>
                  <w:rPr>
                    <w:rFonts w:ascii="Cambria Math" w:hAnsi="Cambria Math"/>
                    <w:sz w:val="20"/>
                  </w:rPr>
                  <m:t xml:space="preserve"> *10</m:t>
                </m:r>
                <m:r>
                  <w:rPr>
                    <w:rFonts w:ascii="Cambria Math" w:hAnsi="Cambria Math"/>
                    <w:sz w:val="20"/>
                  </w:rPr>
                  <m:t>0%</m:t>
                </m:r>
              </m:oMath>
            </m:oMathPara>
          </w:p>
          <w:p w14:paraId="7B3CA028"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C = X + Y + Z</w:t>
            </w:r>
          </w:p>
          <w:p w14:paraId="5FD92434"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 xml:space="preserve">где: </w:t>
            </w:r>
          </w:p>
          <w:p w14:paraId="284EBA88"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А – незаконные рекламные конструкции</w:t>
            </w:r>
          </w:p>
          <w:p w14:paraId="6F56AC80"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по отношению к общему количеству на территории, в процентах;</w:t>
            </w:r>
          </w:p>
          <w:p w14:paraId="6B249412"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В – количество рекламных конструкций в схеме и вне схемы, фактически установленных без действующих разрешений;</w:t>
            </w:r>
          </w:p>
          <w:p w14:paraId="75517431"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С – общее количество рекламных конструкций на территории</w:t>
            </w:r>
          </w:p>
          <w:p w14:paraId="50E36D2B"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(сумма X, Y и Z);</w:t>
            </w:r>
          </w:p>
          <w:p w14:paraId="3FDFDDB8"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X – количество рекламных конструкций в схеме, установленных с действующими разрешениями;</w:t>
            </w:r>
          </w:p>
          <w:p w14:paraId="0A49A02F"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Y – количество рекламных конструкций вне схемы, установленных с действующими разрешениями;</w:t>
            </w:r>
          </w:p>
          <w:p w14:paraId="4592D15D" w14:textId="77777777" w:rsidR="005E64D2" w:rsidRPr="00353E69" w:rsidRDefault="005E64D2" w:rsidP="003F5527">
            <w:pPr>
              <w:pStyle w:val="ConsPlusNormal"/>
              <w:jc w:val="center"/>
              <w:rPr>
                <w:rFonts w:ascii="Times New Roman" w:hAnsi="Times New Roman"/>
                <w:sz w:val="20"/>
              </w:rPr>
            </w:pPr>
            <w:r w:rsidRPr="00353E69">
              <w:rPr>
                <w:rFonts w:ascii="Times New Roman" w:hAnsi="Times New Roman"/>
                <w:sz w:val="20"/>
              </w:rPr>
              <w:t>Z –количество рекламных конструкций в схеме и вне схемы, фактически установленных без действующих разрешений.</w:t>
            </w:r>
          </w:p>
        </w:tc>
        <w:tc>
          <w:tcPr>
            <w:tcW w:w="1134" w:type="dxa"/>
            <w:gridSpan w:val="2"/>
          </w:tcPr>
          <w:p w14:paraId="2C76AFA8"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07" w:type="dxa"/>
            <w:gridSpan w:val="3"/>
            <w:tcBorders>
              <w:right w:val="single" w:sz="4" w:space="0" w:color="auto"/>
            </w:tcBorders>
          </w:tcPr>
          <w:p w14:paraId="603D95D3"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ежеквартально</w:t>
            </w:r>
          </w:p>
        </w:tc>
      </w:tr>
      <w:tr w:rsidR="005E64D2" w:rsidRPr="00353E69" w14:paraId="363200BC" w14:textId="77777777" w:rsidTr="005E64D2">
        <w:trPr>
          <w:gridAfter w:val="1"/>
          <w:wAfter w:w="11" w:type="dxa"/>
          <w:trHeight w:val="332"/>
        </w:trPr>
        <w:tc>
          <w:tcPr>
            <w:tcW w:w="851" w:type="dxa"/>
            <w:gridSpan w:val="3"/>
          </w:tcPr>
          <w:p w14:paraId="4652A9DE" w14:textId="77777777" w:rsidR="005E64D2" w:rsidRPr="00353E69" w:rsidRDefault="005E64D2" w:rsidP="003F5527">
            <w:pPr>
              <w:widowControl w:val="0"/>
              <w:autoSpaceDE w:val="0"/>
              <w:autoSpaceDN w:val="0"/>
              <w:adjustRightInd w:val="0"/>
              <w:ind w:left="-725" w:firstLine="720"/>
              <w:jc w:val="center"/>
              <w:rPr>
                <w:rFonts w:eastAsiaTheme="minorEastAsia"/>
                <w:sz w:val="20"/>
                <w:szCs w:val="20"/>
              </w:rPr>
            </w:pPr>
            <w:r w:rsidRPr="00353E69">
              <w:rPr>
                <w:rFonts w:eastAsiaTheme="minorEastAsia"/>
                <w:sz w:val="20"/>
                <w:szCs w:val="20"/>
              </w:rPr>
              <w:t>4</w:t>
            </w:r>
          </w:p>
        </w:tc>
        <w:tc>
          <w:tcPr>
            <w:tcW w:w="1701" w:type="dxa"/>
          </w:tcPr>
          <w:p w14:paraId="6C4B8A01" w14:textId="77777777" w:rsidR="005E64D2" w:rsidRPr="00353E69" w:rsidRDefault="005E64D2" w:rsidP="003F5527">
            <w:pPr>
              <w:widowControl w:val="0"/>
              <w:autoSpaceDE w:val="0"/>
              <w:autoSpaceDN w:val="0"/>
              <w:adjustRightInd w:val="0"/>
              <w:rPr>
                <w:rFonts w:eastAsiaTheme="minorEastAsia"/>
                <w:sz w:val="20"/>
                <w:szCs w:val="20"/>
              </w:rPr>
            </w:pPr>
            <w:r w:rsidRPr="00353E69">
              <w:rPr>
                <w:rFonts w:eastAsiaTheme="minorEastAsia"/>
                <w:sz w:val="20"/>
                <w:szCs w:val="20"/>
              </w:rPr>
              <w:t>Наличие задолженности в муниципальный бюджет по платежам за установку и эксплуатацию рекламных конструкций</w:t>
            </w:r>
          </w:p>
        </w:tc>
        <w:tc>
          <w:tcPr>
            <w:tcW w:w="1217" w:type="dxa"/>
            <w:gridSpan w:val="2"/>
          </w:tcPr>
          <w:p w14:paraId="28FA38D5"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w:t>
            </w:r>
          </w:p>
        </w:tc>
        <w:tc>
          <w:tcPr>
            <w:tcW w:w="8564" w:type="dxa"/>
            <w:gridSpan w:val="3"/>
          </w:tcPr>
          <w:p w14:paraId="22630F95" w14:textId="77777777" w:rsidR="005E64D2" w:rsidRPr="00353E69" w:rsidRDefault="005E64D2" w:rsidP="003F5527">
            <w:pPr>
              <w:pStyle w:val="ConsPlusNormal"/>
              <w:jc w:val="center"/>
              <w:rPr>
                <w:rFonts w:ascii="Times New Roman" w:hAnsi="Times New Roman"/>
                <w:sz w:val="20"/>
              </w:rPr>
            </w:pPr>
            <w:proofErr w:type="spellStart"/>
            <w:r w:rsidRPr="00353E69">
              <w:rPr>
                <w:rFonts w:ascii="Times New Roman" w:hAnsi="Times New Roman"/>
                <w:sz w:val="20"/>
              </w:rPr>
              <w:t>Зрк</w:t>
            </w:r>
            <w:proofErr w:type="spellEnd"/>
            <w:r w:rsidRPr="00353E69">
              <w:rPr>
                <w:rFonts w:ascii="Times New Roman" w:hAnsi="Times New Roman"/>
                <w:sz w:val="20"/>
              </w:rPr>
              <w:t xml:space="preserve"> = </w:t>
            </w:r>
            <m:oMath>
              <m:f>
                <m:fPr>
                  <m:ctrlPr>
                    <w:rPr>
                      <w:rFonts w:ascii="Cambria Math" w:hAnsi="Cambria Math"/>
                      <w:sz w:val="20"/>
                    </w:rPr>
                  </m:ctrlPr>
                </m:fPr>
                <m:num>
                  <m:r>
                    <m:rPr>
                      <m:sty m:val="p"/>
                    </m:rPr>
                    <w:rPr>
                      <w:rFonts w:ascii="Cambria Math" w:hAnsi="Cambria Math"/>
                      <w:sz w:val="20"/>
                    </w:rPr>
                    <m:t>З1-З2</m:t>
                  </m:r>
                </m:num>
                <m:den>
                  <m:r>
                    <w:rPr>
                      <w:rFonts w:ascii="Cambria Math" w:hAnsi="Cambria Math"/>
                      <w:sz w:val="20"/>
                    </w:rPr>
                    <m:t>Прк</m:t>
                  </m:r>
                </m:den>
              </m:f>
            </m:oMath>
            <w:r w:rsidRPr="00353E69">
              <w:rPr>
                <w:rFonts w:ascii="Times New Roman" w:hAnsi="Times New Roman"/>
                <w:sz w:val="20"/>
              </w:rPr>
              <w:t xml:space="preserve"> </w:t>
            </w:r>
            <m:oMath>
              <m:r>
                <m:rPr>
                  <m:sty m:val="p"/>
                </m:rPr>
                <w:rPr>
                  <w:rFonts w:ascii="Cambria Math" w:hAnsi="Cambria Math"/>
                  <w:sz w:val="20"/>
                </w:rPr>
                <m:t>*10</m:t>
              </m:r>
              <m:r>
                <w:rPr>
                  <w:rFonts w:ascii="Cambria Math" w:hAnsi="Cambria Math"/>
                  <w:sz w:val="20"/>
                </w:rPr>
                <m:t>0%</m:t>
              </m:r>
            </m:oMath>
          </w:p>
          <w:p w14:paraId="4D59968D" w14:textId="77777777" w:rsidR="005E64D2" w:rsidRPr="00353E69" w:rsidRDefault="005E64D2" w:rsidP="003F5527">
            <w:pPr>
              <w:pStyle w:val="a7"/>
              <w:jc w:val="both"/>
              <w:rPr>
                <w:rFonts w:ascii="Times New Roman" w:hAnsi="Times New Roman"/>
                <w:sz w:val="20"/>
                <w:szCs w:val="20"/>
              </w:rPr>
            </w:pPr>
            <w:r w:rsidRPr="00353E69">
              <w:rPr>
                <w:rFonts w:ascii="Times New Roman" w:hAnsi="Times New Roman"/>
                <w:sz w:val="20"/>
                <w:szCs w:val="20"/>
              </w:rPr>
              <w:t xml:space="preserve">где: </w:t>
            </w:r>
          </w:p>
          <w:p w14:paraId="00F18DBF" w14:textId="77777777" w:rsidR="005E64D2" w:rsidRDefault="005E64D2" w:rsidP="003F5527">
            <w:pPr>
              <w:pStyle w:val="a7"/>
              <w:jc w:val="both"/>
              <w:rPr>
                <w:rFonts w:ascii="Times New Roman" w:hAnsi="Times New Roman"/>
                <w:sz w:val="20"/>
                <w:szCs w:val="20"/>
              </w:rPr>
            </w:pPr>
            <w:proofErr w:type="spellStart"/>
            <w:r w:rsidRPr="00353E69">
              <w:rPr>
                <w:rFonts w:ascii="Times New Roman" w:hAnsi="Times New Roman"/>
                <w:sz w:val="20"/>
                <w:szCs w:val="20"/>
              </w:rPr>
              <w:t>Зрк</w:t>
            </w:r>
            <w:proofErr w:type="spellEnd"/>
            <w:r w:rsidRPr="00353E69">
              <w:rPr>
                <w:rFonts w:ascii="Times New Roman" w:hAnsi="Times New Roman"/>
                <w:sz w:val="20"/>
                <w:szCs w:val="20"/>
              </w:rPr>
              <w:t xml:space="preserve">  – задолженность по платежам за установку и эксплуатацию рекламных конструкций по отношению к общей сумме плановых годовых поступлений  в бюджет от платежей за установку и эксплуатацию рекламных конструкций, в процентах</w:t>
            </w:r>
          </w:p>
          <w:p w14:paraId="4DD788CA" w14:textId="77777777" w:rsidR="005E64D2" w:rsidRPr="00353E69" w:rsidRDefault="005E64D2" w:rsidP="003F5527">
            <w:pPr>
              <w:pStyle w:val="a7"/>
              <w:jc w:val="both"/>
              <w:rPr>
                <w:rFonts w:ascii="Times New Roman" w:hAnsi="Times New Roman"/>
                <w:sz w:val="20"/>
                <w:szCs w:val="20"/>
              </w:rPr>
            </w:pPr>
            <w:r w:rsidRPr="00353E69">
              <w:rPr>
                <w:rFonts w:ascii="Times New Roman" w:hAnsi="Times New Roman"/>
                <w:sz w:val="20"/>
                <w:szCs w:val="20"/>
              </w:rPr>
              <w:br/>
              <w:t>З1– задолженность по платежам за установку и эксплуатацию рекламных конструкций на первое число месяца, следующего за отчетным периодом (кварталом), в млн. руб.</w:t>
            </w:r>
          </w:p>
          <w:p w14:paraId="60A79442" w14:textId="77777777" w:rsidR="005E64D2" w:rsidRPr="00353E69" w:rsidRDefault="005E64D2" w:rsidP="003F5527">
            <w:pPr>
              <w:pStyle w:val="ConsPlusNormal"/>
              <w:rPr>
                <w:rFonts w:ascii="Times New Roman" w:hAnsi="Times New Roman"/>
                <w:sz w:val="20"/>
              </w:rPr>
            </w:pPr>
            <w:r w:rsidRPr="00353E69">
              <w:rPr>
                <w:rFonts w:ascii="Times New Roman" w:hAnsi="Times New Roman"/>
                <w:sz w:val="20"/>
              </w:rPr>
              <w:fldChar w:fldCharType="begin"/>
            </w:r>
            <w:r w:rsidRPr="00353E69">
              <w:rPr>
                <w:rFonts w:ascii="Times New Roman" w:hAnsi="Times New Roman"/>
                <w:sz w:val="20"/>
              </w:rPr>
              <w:instrText xml:space="preserve"> QUOTE </w:instrText>
            </w:r>
            <m:oMath>
              <m:sSub>
                <m:sSubPr>
                  <m:ctrlPr>
                    <w:rPr>
                      <w:rFonts w:ascii="Cambria Math" w:hAnsi="Cambria Math"/>
                      <w:sz w:val="20"/>
                    </w:rPr>
                  </m:ctrlPr>
                </m:sSubPr>
                <m:e>
                  <m:r>
                    <m:rPr>
                      <m:sty m:val="p"/>
                    </m:rPr>
                    <w:rPr>
                      <w:rFonts w:ascii="Cambria Math" w:hAnsi="Cambria Math"/>
                      <w:sz w:val="20"/>
                    </w:rPr>
                    <m:t>ПМ</m:t>
                  </m:r>
                </m:e>
                <m:sub>
                  <m:r>
                    <m:rPr>
                      <m:sty m:val="p"/>
                    </m:rPr>
                    <w:rPr>
                      <w:rFonts w:ascii="Cambria Math" w:hAnsi="Cambria Math"/>
                      <w:sz w:val="20"/>
                    </w:rPr>
                    <m:t>i</m:t>
                  </m:r>
                </m:sub>
              </m:sSub>
            </m:oMath>
            <w:r w:rsidRPr="00353E69">
              <w:rPr>
                <w:rFonts w:ascii="Times New Roman" w:hAnsi="Times New Roman"/>
                <w:sz w:val="20"/>
              </w:rPr>
              <w:instrText xml:space="preserve"> </w:instrText>
            </w:r>
            <w:r w:rsidRPr="00353E69">
              <w:rPr>
                <w:rFonts w:ascii="Times New Roman" w:hAnsi="Times New Roman"/>
                <w:sz w:val="20"/>
              </w:rPr>
              <w:fldChar w:fldCharType="end"/>
            </w:r>
            <w:r w:rsidRPr="00353E69">
              <w:rPr>
                <w:rFonts w:ascii="Times New Roman" w:hAnsi="Times New Roman"/>
                <w:sz w:val="20"/>
              </w:rPr>
              <w:t xml:space="preserve">З2 – задолженность по платежам за установку и эксплуатацию рекламных конструкций на первое число месяца, следующего за отчетным периодом (кварталом), по которой приняты или ведутся следующие меры по взысканию, в млн. </w:t>
            </w:r>
            <w:proofErr w:type="gramStart"/>
            <w:r w:rsidRPr="00353E69">
              <w:rPr>
                <w:rFonts w:ascii="Times New Roman" w:hAnsi="Times New Roman"/>
                <w:sz w:val="20"/>
              </w:rPr>
              <w:t>рублей,:</w:t>
            </w:r>
            <w:proofErr w:type="gramEnd"/>
          </w:p>
          <w:p w14:paraId="17EF9C58"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рассматривается дело о несостоятельности (банкротстве);</w:t>
            </w:r>
          </w:p>
          <w:p w14:paraId="5E4D92D1"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рассматривается дело о взыскании задолженности в судебном порядке:</w:t>
            </w:r>
          </w:p>
          <w:p w14:paraId="61063444"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вступил в законную силу судебный акт (постановление), принятый в пользу муниципального образования;</w:t>
            </w:r>
          </w:p>
          <w:p w14:paraId="460FF476"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получен исполнительный документ;</w:t>
            </w:r>
          </w:p>
          <w:p w14:paraId="6D2231F3"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исполнительный документ направлен для принудительного исполнения в Федеральную службу судебных приставов;</w:t>
            </w:r>
          </w:p>
          <w:p w14:paraId="53E3245F"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 xml:space="preserve">возбуждено исполнительное производство; </w:t>
            </w:r>
          </w:p>
          <w:p w14:paraId="4BF73C55" w14:textId="77777777" w:rsidR="005E64D2" w:rsidRPr="00353E69" w:rsidRDefault="005E64D2" w:rsidP="005E64D2">
            <w:pPr>
              <w:pStyle w:val="ConsPlusNormal"/>
              <w:numPr>
                <w:ilvl w:val="0"/>
                <w:numId w:val="6"/>
              </w:numPr>
              <w:rPr>
                <w:rFonts w:ascii="Times New Roman" w:hAnsi="Times New Roman"/>
                <w:sz w:val="20"/>
              </w:rPr>
            </w:pPr>
            <w:r w:rsidRPr="00353E69">
              <w:rPr>
                <w:rFonts w:ascii="Times New Roman" w:hAnsi="Times New Roman"/>
                <w:sz w:val="20"/>
              </w:rPr>
              <w:t xml:space="preserve">исполнительное производство окончено ввиду невозможности установить </w:t>
            </w:r>
            <w:r w:rsidRPr="00353E69">
              <w:rPr>
                <w:rFonts w:ascii="Times New Roman" w:hAnsi="Times New Roman"/>
                <w:sz w:val="20"/>
              </w:rPr>
              <w:lastRenderedPageBreak/>
              <w:t xml:space="preserve">местонахождение должника и его имущества. </w:t>
            </w:r>
          </w:p>
          <w:p w14:paraId="66D27154" w14:textId="77777777" w:rsidR="005E64D2" w:rsidRPr="00353E69" w:rsidRDefault="005E64D2" w:rsidP="003F5527">
            <w:pPr>
              <w:pStyle w:val="ConsPlusNormal"/>
              <w:ind w:left="720" w:hanging="686"/>
              <w:rPr>
                <w:rFonts w:ascii="Times New Roman" w:hAnsi="Times New Roman"/>
                <w:sz w:val="20"/>
              </w:rPr>
            </w:pPr>
            <w:proofErr w:type="spellStart"/>
            <w:r w:rsidRPr="00353E69">
              <w:rPr>
                <w:rFonts w:ascii="Times New Roman" w:hAnsi="Times New Roman"/>
                <w:sz w:val="20"/>
              </w:rPr>
              <w:t>Прк</w:t>
            </w:r>
            <w:proofErr w:type="spellEnd"/>
            <w:r w:rsidRPr="00353E69">
              <w:rPr>
                <w:rFonts w:ascii="Times New Roman" w:hAnsi="Times New Roman"/>
                <w:sz w:val="20"/>
              </w:rPr>
              <w:t xml:space="preserve"> – сумма плановых годовых поступлений в бюджет от платежей за установку и эксплуатацию рекламных конструкций, в млн. руб. </w:t>
            </w:r>
            <w:r w:rsidRPr="00353E69">
              <w:rPr>
                <w:rFonts w:ascii="Times New Roman" w:hAnsi="Times New Roman"/>
                <w:sz w:val="20"/>
              </w:rPr>
              <w:fldChar w:fldCharType="begin"/>
            </w:r>
            <w:r w:rsidRPr="00353E69">
              <w:rPr>
                <w:rFonts w:ascii="Times New Roman" w:hAnsi="Times New Roman"/>
                <w:sz w:val="20"/>
              </w:rPr>
              <w:instrText xml:space="preserve"> QUOTE </w:instrText>
            </w:r>
            <m:oMath>
              <m:sSub>
                <m:sSubPr>
                  <m:ctrlPr>
                    <w:rPr>
                      <w:rFonts w:ascii="Cambria Math" w:hAnsi="Cambria Math"/>
                      <w:sz w:val="20"/>
                    </w:rPr>
                  </m:ctrlPr>
                </m:sSubPr>
                <m:e>
                  <m:r>
                    <m:rPr>
                      <m:sty m:val="p"/>
                    </m:rPr>
                    <w:rPr>
                      <w:rFonts w:ascii="Cambria Math" w:hAnsi="Cambria Math"/>
                      <w:sz w:val="20"/>
                    </w:rPr>
                    <m:t>ПМ</m:t>
                  </m:r>
                </m:e>
                <m:sub>
                  <m:r>
                    <m:rPr>
                      <m:sty m:val="p"/>
                    </m:rPr>
                    <w:rPr>
                      <w:rFonts w:ascii="Cambria Math" w:hAnsi="Cambria Math"/>
                      <w:sz w:val="20"/>
                    </w:rPr>
                    <m:t>i</m:t>
                  </m:r>
                </m:sub>
              </m:sSub>
            </m:oMath>
            <w:r w:rsidRPr="00353E69">
              <w:rPr>
                <w:rFonts w:ascii="Times New Roman" w:hAnsi="Times New Roman"/>
                <w:sz w:val="20"/>
              </w:rPr>
              <w:instrText xml:space="preserve"> </w:instrText>
            </w:r>
            <w:r w:rsidRPr="00353E69">
              <w:rPr>
                <w:rFonts w:ascii="Times New Roman" w:hAnsi="Times New Roman"/>
                <w:sz w:val="20"/>
              </w:rPr>
              <w:fldChar w:fldCharType="end"/>
            </w:r>
          </w:p>
        </w:tc>
        <w:tc>
          <w:tcPr>
            <w:tcW w:w="1134" w:type="dxa"/>
            <w:gridSpan w:val="2"/>
          </w:tcPr>
          <w:p w14:paraId="3252854C"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07" w:type="dxa"/>
            <w:gridSpan w:val="3"/>
            <w:tcBorders>
              <w:right w:val="single" w:sz="4" w:space="0" w:color="auto"/>
            </w:tcBorders>
          </w:tcPr>
          <w:p w14:paraId="22D09006" w14:textId="77777777" w:rsidR="005E64D2" w:rsidRPr="00353E69" w:rsidRDefault="005E64D2" w:rsidP="003F5527">
            <w:pPr>
              <w:widowControl w:val="0"/>
              <w:autoSpaceDE w:val="0"/>
              <w:autoSpaceDN w:val="0"/>
              <w:adjustRightInd w:val="0"/>
              <w:jc w:val="center"/>
              <w:rPr>
                <w:rFonts w:eastAsiaTheme="minorEastAsia"/>
                <w:sz w:val="20"/>
                <w:szCs w:val="20"/>
              </w:rPr>
            </w:pPr>
            <w:r w:rsidRPr="00353E69">
              <w:rPr>
                <w:rFonts w:eastAsiaTheme="minorEastAsia"/>
                <w:sz w:val="20"/>
                <w:szCs w:val="20"/>
              </w:rPr>
              <w:t>ежеквартально</w:t>
            </w:r>
          </w:p>
        </w:tc>
      </w:tr>
      <w:tr w:rsidR="005E64D2" w:rsidRPr="00353E69" w14:paraId="50FA8A55" w14:textId="77777777" w:rsidTr="005E64D2">
        <w:trPr>
          <w:gridAfter w:val="2"/>
          <w:wAfter w:w="59" w:type="dxa"/>
          <w:trHeight w:val="293"/>
        </w:trPr>
        <w:tc>
          <w:tcPr>
            <w:tcW w:w="851" w:type="dxa"/>
            <w:gridSpan w:val="3"/>
            <w:tcBorders>
              <w:right w:val="single" w:sz="4" w:space="0" w:color="auto"/>
            </w:tcBorders>
          </w:tcPr>
          <w:p w14:paraId="3752FBDF" w14:textId="77777777" w:rsidR="005E64D2" w:rsidRPr="00353E69" w:rsidRDefault="005E64D2" w:rsidP="003F5527">
            <w:pPr>
              <w:widowControl w:val="0"/>
              <w:autoSpaceDE w:val="0"/>
              <w:autoSpaceDN w:val="0"/>
              <w:adjustRightInd w:val="0"/>
              <w:ind w:firstLine="720"/>
              <w:jc w:val="center"/>
              <w:rPr>
                <w:rFonts w:eastAsiaTheme="minorEastAsia"/>
                <w:sz w:val="20"/>
                <w:szCs w:val="20"/>
              </w:rPr>
            </w:pPr>
            <w:r w:rsidRPr="00353E69">
              <w:rPr>
                <w:rFonts w:eastAsiaTheme="minorEastAsia"/>
                <w:sz w:val="20"/>
                <w:szCs w:val="20"/>
              </w:rPr>
              <w:t>3</w:t>
            </w:r>
          </w:p>
        </w:tc>
        <w:tc>
          <w:tcPr>
            <w:tcW w:w="14175" w:type="dxa"/>
            <w:gridSpan w:val="10"/>
            <w:tcBorders>
              <w:right w:val="single" w:sz="4" w:space="0" w:color="auto"/>
            </w:tcBorders>
          </w:tcPr>
          <w:p w14:paraId="0595701C" w14:textId="0167D7B2" w:rsidR="005E64D2" w:rsidRPr="00353E69" w:rsidRDefault="005E64D2" w:rsidP="003F5527">
            <w:pPr>
              <w:widowControl w:val="0"/>
              <w:autoSpaceDE w:val="0"/>
              <w:autoSpaceDN w:val="0"/>
              <w:adjustRightInd w:val="0"/>
              <w:ind w:firstLine="720"/>
              <w:jc w:val="both"/>
              <w:rPr>
                <w:rFonts w:eastAsiaTheme="minorEastAsia"/>
                <w:sz w:val="20"/>
                <w:szCs w:val="20"/>
              </w:rPr>
            </w:pPr>
            <w:r w:rsidRPr="00353E69">
              <w:rPr>
                <w:sz w:val="20"/>
                <w:szCs w:val="20"/>
              </w:rPr>
              <w:t xml:space="preserve">Подпрограмма 2 </w:t>
            </w:r>
            <w:r w:rsidRPr="000E4FBD">
              <w:rPr>
                <w:rFonts w:eastAsiaTheme="minorEastAsia"/>
                <w:sz w:val="20"/>
                <w:szCs w:val="20"/>
              </w:rPr>
              <w:t>«Мир и согласие. Новые возможности»</w:t>
            </w:r>
          </w:p>
        </w:tc>
      </w:tr>
      <w:tr w:rsidR="005E64D2" w:rsidRPr="00353E69" w14:paraId="756DAEA2" w14:textId="77777777" w:rsidTr="005E64D2">
        <w:trPr>
          <w:gridAfter w:val="1"/>
          <w:wAfter w:w="11" w:type="dxa"/>
          <w:trHeight w:val="390"/>
        </w:trPr>
        <w:tc>
          <w:tcPr>
            <w:tcW w:w="851" w:type="dxa"/>
            <w:gridSpan w:val="3"/>
          </w:tcPr>
          <w:p w14:paraId="3699C681" w14:textId="77777777" w:rsidR="005E64D2" w:rsidRPr="00353E69" w:rsidRDefault="005E64D2" w:rsidP="003F5527">
            <w:pPr>
              <w:widowControl w:val="0"/>
              <w:autoSpaceDE w:val="0"/>
              <w:autoSpaceDN w:val="0"/>
              <w:adjustRightInd w:val="0"/>
              <w:ind w:left="-706" w:firstLine="720"/>
              <w:jc w:val="center"/>
              <w:rPr>
                <w:rFonts w:eastAsiaTheme="minorEastAsia"/>
                <w:sz w:val="20"/>
                <w:szCs w:val="20"/>
              </w:rPr>
            </w:pPr>
            <w:r w:rsidRPr="00353E69">
              <w:rPr>
                <w:rFonts w:eastAsiaTheme="minorEastAsia"/>
                <w:sz w:val="20"/>
                <w:szCs w:val="20"/>
              </w:rPr>
              <w:t>1</w:t>
            </w:r>
          </w:p>
        </w:tc>
        <w:tc>
          <w:tcPr>
            <w:tcW w:w="1701" w:type="dxa"/>
          </w:tcPr>
          <w:p w14:paraId="446124B8" w14:textId="34B6CA61" w:rsidR="005E64D2" w:rsidRPr="000E4FBD" w:rsidRDefault="005E64D2" w:rsidP="003F5527">
            <w:pPr>
              <w:widowControl w:val="0"/>
              <w:autoSpaceDE w:val="0"/>
              <w:autoSpaceDN w:val="0"/>
              <w:adjustRightInd w:val="0"/>
              <w:jc w:val="both"/>
              <w:rPr>
                <w:rFonts w:eastAsiaTheme="minorEastAsia"/>
                <w:sz w:val="20"/>
                <w:szCs w:val="20"/>
              </w:rPr>
            </w:pPr>
            <w:r w:rsidRPr="000E4FBD">
              <w:rPr>
                <w:sz w:val="20"/>
                <w:szCs w:val="20"/>
              </w:rPr>
              <w:t>Количество социальных инициатив, заявленных для присуждения премии «Наше Подмосковье»</w:t>
            </w:r>
          </w:p>
        </w:tc>
        <w:tc>
          <w:tcPr>
            <w:tcW w:w="1217" w:type="dxa"/>
            <w:gridSpan w:val="2"/>
          </w:tcPr>
          <w:p w14:paraId="5DCA8939"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p>
        </w:tc>
        <w:tc>
          <w:tcPr>
            <w:tcW w:w="8564" w:type="dxa"/>
            <w:gridSpan w:val="3"/>
          </w:tcPr>
          <w:p w14:paraId="3DFF3C81" w14:textId="39F29F5B" w:rsidR="005E64D2" w:rsidRPr="00353E69" w:rsidRDefault="005E64D2" w:rsidP="003F5527">
            <w:pPr>
              <w:widowControl w:val="0"/>
              <w:autoSpaceDE w:val="0"/>
              <w:autoSpaceDN w:val="0"/>
              <w:adjustRightInd w:val="0"/>
              <w:ind w:firstLine="5"/>
              <w:jc w:val="both"/>
              <w:rPr>
                <w:rFonts w:eastAsiaTheme="minorEastAsia"/>
                <w:sz w:val="20"/>
                <w:szCs w:val="20"/>
              </w:rPr>
            </w:pPr>
            <w:r w:rsidRPr="005E64D2">
              <w:rPr>
                <w:rFonts w:eastAsiaTheme="minorEastAsia"/>
                <w:sz w:val="20"/>
                <w:szCs w:val="20"/>
              </w:rPr>
              <w:t>Определяется распоряжением Губернатора Московской области о присуждении ежегодных премий (в соответствии с Положением, утвержденным постановлением Губернатора Московской области от 27.05.2013 №124-ПГ «О ежегодных премиях Губернатора Московской области «Наше Подмосковье»).</w:t>
            </w:r>
          </w:p>
        </w:tc>
        <w:tc>
          <w:tcPr>
            <w:tcW w:w="1134" w:type="dxa"/>
            <w:gridSpan w:val="2"/>
          </w:tcPr>
          <w:p w14:paraId="03C0F0D1" w14:textId="77777777" w:rsidR="005E64D2" w:rsidRPr="00353E69" w:rsidRDefault="005E64D2" w:rsidP="003F5527">
            <w:pPr>
              <w:widowControl w:val="0"/>
              <w:autoSpaceDE w:val="0"/>
              <w:autoSpaceDN w:val="0"/>
              <w:adjustRightInd w:val="0"/>
              <w:ind w:firstLine="5"/>
              <w:jc w:val="center"/>
              <w:rPr>
                <w:rFonts w:eastAsiaTheme="minorEastAsia"/>
                <w:sz w:val="20"/>
                <w:szCs w:val="20"/>
                <w:highlight w:val="yellow"/>
              </w:rPr>
            </w:pPr>
          </w:p>
        </w:tc>
        <w:tc>
          <w:tcPr>
            <w:tcW w:w="1607" w:type="dxa"/>
            <w:gridSpan w:val="3"/>
          </w:tcPr>
          <w:p w14:paraId="1BE32E23" w14:textId="77777777" w:rsidR="005E64D2" w:rsidRPr="00353E69" w:rsidRDefault="005E64D2" w:rsidP="003F5527">
            <w:pPr>
              <w:widowControl w:val="0"/>
              <w:autoSpaceDE w:val="0"/>
              <w:autoSpaceDN w:val="0"/>
              <w:adjustRightInd w:val="0"/>
              <w:ind w:firstLine="5"/>
              <w:jc w:val="center"/>
              <w:rPr>
                <w:rFonts w:eastAsiaTheme="minorEastAsia"/>
                <w:sz w:val="20"/>
                <w:szCs w:val="20"/>
              </w:rPr>
            </w:pPr>
          </w:p>
        </w:tc>
      </w:tr>
      <w:tr w:rsidR="005E64D2" w:rsidRPr="00353E69" w14:paraId="0232D039" w14:textId="77777777" w:rsidTr="005E64D2">
        <w:trPr>
          <w:gridAfter w:val="1"/>
          <w:wAfter w:w="11" w:type="dxa"/>
          <w:trHeight w:val="253"/>
        </w:trPr>
        <w:tc>
          <w:tcPr>
            <w:tcW w:w="851" w:type="dxa"/>
            <w:gridSpan w:val="3"/>
          </w:tcPr>
          <w:p w14:paraId="0BD1665B" w14:textId="77777777" w:rsidR="005E64D2" w:rsidRPr="00353E69" w:rsidRDefault="005E64D2" w:rsidP="003F5527">
            <w:pPr>
              <w:widowControl w:val="0"/>
              <w:autoSpaceDE w:val="0"/>
              <w:autoSpaceDN w:val="0"/>
              <w:adjustRightInd w:val="0"/>
              <w:ind w:left="-704" w:firstLine="720"/>
              <w:jc w:val="center"/>
              <w:rPr>
                <w:rFonts w:eastAsiaTheme="minorEastAsia"/>
                <w:sz w:val="20"/>
                <w:szCs w:val="20"/>
              </w:rPr>
            </w:pPr>
            <w:r w:rsidRPr="00353E69">
              <w:rPr>
                <w:rFonts w:eastAsiaTheme="minorEastAsia"/>
                <w:sz w:val="20"/>
                <w:szCs w:val="20"/>
              </w:rPr>
              <w:t>2</w:t>
            </w:r>
          </w:p>
        </w:tc>
        <w:tc>
          <w:tcPr>
            <w:tcW w:w="1701" w:type="dxa"/>
          </w:tcPr>
          <w:p w14:paraId="7B505AF1" w14:textId="07BA191D" w:rsidR="005E64D2" w:rsidRPr="000E4FBD" w:rsidRDefault="005E64D2" w:rsidP="003F5527">
            <w:pPr>
              <w:widowControl w:val="0"/>
              <w:autoSpaceDE w:val="0"/>
              <w:autoSpaceDN w:val="0"/>
              <w:adjustRightInd w:val="0"/>
              <w:jc w:val="both"/>
              <w:rPr>
                <w:rFonts w:eastAsiaTheme="minorEastAsia"/>
                <w:sz w:val="20"/>
                <w:szCs w:val="20"/>
              </w:rPr>
            </w:pPr>
            <w:r w:rsidRPr="000E4FBD">
              <w:rPr>
                <w:sz w:val="20"/>
                <w:szCs w:val="20"/>
              </w:rPr>
              <w:t>Доля граждан, положительно оценивающих состояние межнациональных отношений</w:t>
            </w:r>
          </w:p>
        </w:tc>
        <w:tc>
          <w:tcPr>
            <w:tcW w:w="1217" w:type="dxa"/>
            <w:gridSpan w:val="2"/>
          </w:tcPr>
          <w:p w14:paraId="54BDBDFF" w14:textId="77777777" w:rsidR="005E64D2" w:rsidRPr="00353E69" w:rsidRDefault="005E64D2" w:rsidP="003F5527">
            <w:pPr>
              <w:widowControl w:val="0"/>
              <w:autoSpaceDE w:val="0"/>
              <w:autoSpaceDN w:val="0"/>
              <w:adjustRightInd w:val="0"/>
              <w:jc w:val="center"/>
              <w:rPr>
                <w:rFonts w:eastAsiaTheme="minorEastAsia"/>
                <w:sz w:val="20"/>
                <w:szCs w:val="20"/>
              </w:rPr>
            </w:pPr>
          </w:p>
        </w:tc>
        <w:tc>
          <w:tcPr>
            <w:tcW w:w="8564" w:type="dxa"/>
            <w:gridSpan w:val="3"/>
          </w:tcPr>
          <w:p w14:paraId="55142A42" w14:textId="77777777" w:rsidR="005E64D2" w:rsidRPr="00BB7F92" w:rsidRDefault="005E64D2" w:rsidP="005E64D2">
            <w:pPr>
              <w:jc w:val="center"/>
              <w:rPr>
                <w:rFonts w:eastAsia="Times New Roman"/>
                <w:sz w:val="20"/>
              </w:rPr>
            </w:pPr>
            <w:proofErr w:type="spellStart"/>
            <w:r w:rsidRPr="00BB7F92">
              <w:rPr>
                <w:rFonts w:eastAsia="Times New Roman"/>
                <w:sz w:val="20"/>
              </w:rPr>
              <w:t>Дмно</w:t>
            </w:r>
            <w:proofErr w:type="spellEnd"/>
            <w:r w:rsidRPr="00BB7F92">
              <w:rPr>
                <w:rFonts w:eastAsia="Times New Roman"/>
                <w:sz w:val="20"/>
              </w:rPr>
              <w:t xml:space="preserve"> = </w:t>
            </w:r>
            <w:proofErr w:type="spellStart"/>
            <w:r w:rsidRPr="00BB7F92">
              <w:rPr>
                <w:rFonts w:eastAsia="Times New Roman"/>
                <w:sz w:val="20"/>
              </w:rPr>
              <w:t>Нмоу</w:t>
            </w:r>
            <w:proofErr w:type="spellEnd"/>
            <w:r w:rsidRPr="00BB7F92">
              <w:rPr>
                <w:rFonts w:eastAsia="Times New Roman"/>
                <w:sz w:val="20"/>
              </w:rPr>
              <w:t>/</w:t>
            </w:r>
            <w:proofErr w:type="spellStart"/>
            <w:r w:rsidRPr="00BB7F92">
              <w:rPr>
                <w:rFonts w:eastAsia="Times New Roman"/>
                <w:sz w:val="20"/>
              </w:rPr>
              <w:t>Нмо</w:t>
            </w:r>
            <w:proofErr w:type="spellEnd"/>
            <w:r w:rsidRPr="00BB7F92">
              <w:rPr>
                <w:rFonts w:eastAsia="Times New Roman"/>
                <w:sz w:val="20"/>
              </w:rPr>
              <w:t xml:space="preserve"> х 100, где:</w:t>
            </w:r>
          </w:p>
          <w:p w14:paraId="01A61B65" w14:textId="77777777" w:rsidR="005E64D2" w:rsidRPr="00BB7F92" w:rsidRDefault="005E64D2" w:rsidP="005E64D2">
            <w:pPr>
              <w:autoSpaceDE w:val="0"/>
              <w:autoSpaceDN w:val="0"/>
              <w:adjustRightInd w:val="0"/>
              <w:jc w:val="both"/>
              <w:rPr>
                <w:rFonts w:eastAsia="Times New Roman"/>
                <w:sz w:val="20"/>
              </w:rPr>
            </w:pPr>
            <w:proofErr w:type="spellStart"/>
            <w:r w:rsidRPr="00BB7F92">
              <w:rPr>
                <w:rFonts w:eastAsia="Times New Roman"/>
                <w:sz w:val="20"/>
              </w:rPr>
              <w:t>Нмоу</w:t>
            </w:r>
            <w:proofErr w:type="spellEnd"/>
            <w:r w:rsidRPr="00BB7F92">
              <w:rPr>
                <w:rFonts w:eastAsia="Times New Roman"/>
                <w:sz w:val="20"/>
              </w:rPr>
              <w:t xml:space="preserve"> – количество положительных оценок состояния межнациональных отношений в ходе проведения социологического опроса;</w:t>
            </w:r>
          </w:p>
          <w:p w14:paraId="0E2EAF97" w14:textId="5C759701" w:rsidR="005E64D2" w:rsidRPr="00353E69" w:rsidRDefault="005E64D2" w:rsidP="005E64D2">
            <w:pPr>
              <w:widowControl w:val="0"/>
              <w:autoSpaceDE w:val="0"/>
              <w:autoSpaceDN w:val="0"/>
              <w:adjustRightInd w:val="0"/>
              <w:jc w:val="both"/>
              <w:rPr>
                <w:rFonts w:eastAsiaTheme="minorEastAsia"/>
                <w:sz w:val="20"/>
                <w:szCs w:val="20"/>
              </w:rPr>
            </w:pPr>
            <w:proofErr w:type="spellStart"/>
            <w:r w:rsidRPr="00BB7F92">
              <w:rPr>
                <w:sz w:val="20"/>
              </w:rPr>
              <w:t>Нмо</w:t>
            </w:r>
            <w:proofErr w:type="spellEnd"/>
            <w:r w:rsidRPr="00BB7F92">
              <w:rPr>
                <w:sz w:val="20"/>
              </w:rPr>
              <w:t xml:space="preserve"> - общее число опрошенных в Московской области в ходе проведения социологического опроса.</w:t>
            </w:r>
          </w:p>
        </w:tc>
        <w:tc>
          <w:tcPr>
            <w:tcW w:w="1134" w:type="dxa"/>
            <w:gridSpan w:val="2"/>
          </w:tcPr>
          <w:p w14:paraId="3012E011"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07" w:type="dxa"/>
            <w:gridSpan w:val="3"/>
          </w:tcPr>
          <w:p w14:paraId="5F2AA618" w14:textId="77777777" w:rsidR="005E64D2" w:rsidRPr="00353E69" w:rsidRDefault="005E64D2" w:rsidP="003F5527">
            <w:pPr>
              <w:widowControl w:val="0"/>
              <w:autoSpaceDE w:val="0"/>
              <w:autoSpaceDN w:val="0"/>
              <w:adjustRightInd w:val="0"/>
              <w:jc w:val="center"/>
              <w:rPr>
                <w:rFonts w:eastAsiaTheme="minorEastAsia"/>
                <w:sz w:val="20"/>
                <w:szCs w:val="20"/>
              </w:rPr>
            </w:pPr>
          </w:p>
        </w:tc>
      </w:tr>
      <w:tr w:rsidR="000E4FBD" w:rsidRPr="00353E69" w14:paraId="7FD53656" w14:textId="77777777" w:rsidTr="003F5527">
        <w:trPr>
          <w:gridAfter w:val="1"/>
          <w:wAfter w:w="11" w:type="dxa"/>
          <w:trHeight w:val="253"/>
        </w:trPr>
        <w:tc>
          <w:tcPr>
            <w:tcW w:w="15074" w:type="dxa"/>
            <w:gridSpan w:val="14"/>
          </w:tcPr>
          <w:p w14:paraId="17D5CAE3" w14:textId="0D6D44A1" w:rsidR="000E4FBD" w:rsidRPr="00353E69" w:rsidRDefault="000E4FBD" w:rsidP="000E4FBD">
            <w:pPr>
              <w:widowControl w:val="0"/>
              <w:autoSpaceDE w:val="0"/>
              <w:autoSpaceDN w:val="0"/>
              <w:adjustRightInd w:val="0"/>
              <w:rPr>
                <w:rFonts w:eastAsiaTheme="minorEastAsia"/>
                <w:sz w:val="20"/>
                <w:szCs w:val="20"/>
              </w:rPr>
            </w:pPr>
            <w:r>
              <w:rPr>
                <w:rFonts w:eastAsiaTheme="minorEastAsia"/>
                <w:sz w:val="20"/>
                <w:szCs w:val="20"/>
              </w:rPr>
              <w:t xml:space="preserve">                                П</w:t>
            </w:r>
            <w:r w:rsidRPr="000E4FBD">
              <w:rPr>
                <w:rFonts w:eastAsiaTheme="minorEastAsia"/>
                <w:sz w:val="20"/>
                <w:szCs w:val="20"/>
              </w:rPr>
              <w:t>одпрограмма 3 «Эффективное местное самоуправление Московской области»</w:t>
            </w:r>
          </w:p>
        </w:tc>
      </w:tr>
      <w:tr w:rsidR="005E64D2" w:rsidRPr="00353E69" w14:paraId="45DED3DF" w14:textId="77777777" w:rsidTr="005E64D2">
        <w:trPr>
          <w:gridAfter w:val="1"/>
          <w:wAfter w:w="11" w:type="dxa"/>
          <w:trHeight w:val="253"/>
        </w:trPr>
        <w:tc>
          <w:tcPr>
            <w:tcW w:w="851" w:type="dxa"/>
            <w:gridSpan w:val="3"/>
          </w:tcPr>
          <w:p w14:paraId="1387F1F1" w14:textId="67925EFC" w:rsidR="005E64D2" w:rsidRPr="00353E69" w:rsidRDefault="000E4FBD" w:rsidP="003F5527">
            <w:pPr>
              <w:widowControl w:val="0"/>
              <w:autoSpaceDE w:val="0"/>
              <w:autoSpaceDN w:val="0"/>
              <w:adjustRightInd w:val="0"/>
              <w:ind w:left="-704" w:firstLine="720"/>
              <w:jc w:val="center"/>
              <w:rPr>
                <w:rFonts w:eastAsiaTheme="minorEastAsia"/>
                <w:sz w:val="20"/>
                <w:szCs w:val="20"/>
              </w:rPr>
            </w:pPr>
            <w:r>
              <w:rPr>
                <w:rFonts w:eastAsiaTheme="minorEastAsia"/>
                <w:sz w:val="20"/>
                <w:szCs w:val="20"/>
              </w:rPr>
              <w:t>1</w:t>
            </w:r>
          </w:p>
        </w:tc>
        <w:tc>
          <w:tcPr>
            <w:tcW w:w="1701" w:type="dxa"/>
          </w:tcPr>
          <w:p w14:paraId="35E366DD" w14:textId="77777777" w:rsidR="000E4FBD" w:rsidRPr="000E4FBD" w:rsidRDefault="000E4FBD" w:rsidP="000E4FBD">
            <w:pPr>
              <w:widowControl w:val="0"/>
              <w:autoSpaceDE w:val="0"/>
              <w:autoSpaceDN w:val="0"/>
              <w:adjustRightInd w:val="0"/>
              <w:jc w:val="both"/>
              <w:rPr>
                <w:sz w:val="20"/>
                <w:szCs w:val="20"/>
              </w:rPr>
            </w:pPr>
            <w:r w:rsidRPr="000E4FBD">
              <w:rPr>
                <w:sz w:val="20"/>
                <w:szCs w:val="20"/>
              </w:rPr>
              <w:t>Целевой показатель 1</w:t>
            </w:r>
          </w:p>
          <w:p w14:paraId="61596285" w14:textId="6FEDFD94" w:rsidR="005E64D2" w:rsidRPr="005E64D2" w:rsidRDefault="000E4FBD" w:rsidP="000E4FBD">
            <w:pPr>
              <w:widowControl w:val="0"/>
              <w:autoSpaceDE w:val="0"/>
              <w:autoSpaceDN w:val="0"/>
              <w:adjustRightInd w:val="0"/>
              <w:jc w:val="both"/>
              <w:rPr>
                <w:i/>
                <w:sz w:val="20"/>
                <w:szCs w:val="20"/>
              </w:rPr>
            </w:pPr>
            <w:r w:rsidRPr="000E4FBD">
              <w:rPr>
                <w:sz w:val="20"/>
                <w:szCs w:val="20"/>
              </w:rPr>
              <w:t>Количество реализованных общественных инициатив и проектов</w:t>
            </w:r>
          </w:p>
        </w:tc>
        <w:tc>
          <w:tcPr>
            <w:tcW w:w="1217" w:type="dxa"/>
            <w:gridSpan w:val="2"/>
          </w:tcPr>
          <w:p w14:paraId="3D257C75" w14:textId="77777777" w:rsidR="005E64D2" w:rsidRPr="00353E69" w:rsidRDefault="005E64D2" w:rsidP="003F5527">
            <w:pPr>
              <w:widowControl w:val="0"/>
              <w:autoSpaceDE w:val="0"/>
              <w:autoSpaceDN w:val="0"/>
              <w:adjustRightInd w:val="0"/>
              <w:jc w:val="center"/>
              <w:rPr>
                <w:rFonts w:eastAsiaTheme="minorEastAsia"/>
                <w:sz w:val="20"/>
                <w:szCs w:val="20"/>
              </w:rPr>
            </w:pPr>
          </w:p>
        </w:tc>
        <w:tc>
          <w:tcPr>
            <w:tcW w:w="8564" w:type="dxa"/>
            <w:gridSpan w:val="3"/>
          </w:tcPr>
          <w:p w14:paraId="62245CCF" w14:textId="172D5335" w:rsidR="005E64D2" w:rsidRPr="00BB7F92" w:rsidRDefault="000E4FBD" w:rsidP="005E64D2">
            <w:pPr>
              <w:jc w:val="center"/>
              <w:rPr>
                <w:rFonts w:eastAsia="Times New Roman"/>
                <w:sz w:val="20"/>
              </w:rPr>
            </w:pPr>
            <w:r w:rsidRPr="000E4FBD">
              <w:rPr>
                <w:rFonts w:eastAsia="Times New Roman"/>
                <w:sz w:val="20"/>
              </w:rPr>
              <w:t>Расчет показателя производится на основании фактического количества реализованных проектов на конец года. Формируется на основании ведомственных данных</w:t>
            </w:r>
          </w:p>
        </w:tc>
        <w:tc>
          <w:tcPr>
            <w:tcW w:w="1134" w:type="dxa"/>
            <w:gridSpan w:val="2"/>
          </w:tcPr>
          <w:p w14:paraId="280955E8" w14:textId="77777777" w:rsidR="005E64D2" w:rsidRPr="00353E69" w:rsidRDefault="005E64D2" w:rsidP="003F5527">
            <w:pPr>
              <w:widowControl w:val="0"/>
              <w:autoSpaceDE w:val="0"/>
              <w:autoSpaceDN w:val="0"/>
              <w:adjustRightInd w:val="0"/>
              <w:jc w:val="center"/>
              <w:rPr>
                <w:rFonts w:eastAsiaTheme="minorEastAsia"/>
                <w:sz w:val="20"/>
                <w:szCs w:val="20"/>
                <w:highlight w:val="yellow"/>
              </w:rPr>
            </w:pPr>
          </w:p>
        </w:tc>
        <w:tc>
          <w:tcPr>
            <w:tcW w:w="1607" w:type="dxa"/>
            <w:gridSpan w:val="3"/>
          </w:tcPr>
          <w:p w14:paraId="09315D8E" w14:textId="77777777" w:rsidR="005E64D2" w:rsidRPr="00353E69" w:rsidRDefault="005E64D2" w:rsidP="003F5527">
            <w:pPr>
              <w:widowControl w:val="0"/>
              <w:autoSpaceDE w:val="0"/>
              <w:autoSpaceDN w:val="0"/>
              <w:adjustRightInd w:val="0"/>
              <w:jc w:val="center"/>
              <w:rPr>
                <w:rFonts w:eastAsiaTheme="minorEastAsia"/>
                <w:sz w:val="20"/>
                <w:szCs w:val="20"/>
              </w:rPr>
            </w:pPr>
          </w:p>
        </w:tc>
      </w:tr>
      <w:tr w:rsidR="005E64D2" w:rsidRPr="001F1BD7" w14:paraId="6FB3C2F7" w14:textId="77777777" w:rsidTr="005E64D2">
        <w:trPr>
          <w:gridBefore w:val="1"/>
          <w:gridAfter w:val="3"/>
          <w:wBefore w:w="29" w:type="dxa"/>
          <w:wAfter w:w="172" w:type="dxa"/>
          <w:trHeight w:val="28"/>
        </w:trPr>
        <w:tc>
          <w:tcPr>
            <w:tcW w:w="14884" w:type="dxa"/>
            <w:gridSpan w:val="11"/>
            <w:vAlign w:val="center"/>
          </w:tcPr>
          <w:p w14:paraId="13BA5DF9" w14:textId="1B956E2A" w:rsidR="005E64D2" w:rsidRPr="001F1BD7" w:rsidRDefault="000E4FBD" w:rsidP="000E4FBD">
            <w:pPr>
              <w:widowControl w:val="0"/>
              <w:autoSpaceDE w:val="0"/>
              <w:autoSpaceDN w:val="0"/>
              <w:adjustRightInd w:val="0"/>
              <w:ind w:firstLine="5"/>
              <w:rPr>
                <w:rFonts w:eastAsiaTheme="minorEastAsia"/>
                <w:i/>
                <w:sz w:val="20"/>
                <w:szCs w:val="20"/>
              </w:rPr>
            </w:pPr>
            <w:r>
              <w:rPr>
                <w:rFonts w:eastAsiaTheme="minorEastAsia"/>
                <w:sz w:val="20"/>
                <w:szCs w:val="20"/>
              </w:rPr>
              <w:t xml:space="preserve">                                Подпрограмма 4</w:t>
            </w:r>
            <w:r w:rsidR="005E64D2" w:rsidRPr="00D6418A">
              <w:rPr>
                <w:rFonts w:eastAsiaTheme="minorEastAsia"/>
                <w:sz w:val="20"/>
                <w:szCs w:val="20"/>
              </w:rPr>
              <w:t xml:space="preserve"> «Молодежь Подмосковья»</w:t>
            </w:r>
          </w:p>
        </w:tc>
      </w:tr>
      <w:tr w:rsidR="005E64D2" w:rsidRPr="00FE581D" w14:paraId="5BD5193F" w14:textId="77777777" w:rsidTr="000E4FBD">
        <w:trPr>
          <w:gridBefore w:val="1"/>
          <w:gridAfter w:val="3"/>
          <w:wBefore w:w="29" w:type="dxa"/>
          <w:wAfter w:w="172" w:type="dxa"/>
          <w:trHeight w:val="28"/>
        </w:trPr>
        <w:tc>
          <w:tcPr>
            <w:tcW w:w="709" w:type="dxa"/>
          </w:tcPr>
          <w:p w14:paraId="5E4B6FB2" w14:textId="0831C42F" w:rsidR="005E64D2" w:rsidRPr="000E4FBD" w:rsidRDefault="000E4FBD" w:rsidP="003F5527">
            <w:pPr>
              <w:widowControl w:val="0"/>
              <w:autoSpaceDE w:val="0"/>
              <w:autoSpaceDN w:val="0"/>
              <w:adjustRightInd w:val="0"/>
              <w:ind w:left="-725" w:firstLine="720"/>
              <w:jc w:val="center"/>
              <w:rPr>
                <w:rFonts w:eastAsiaTheme="minorEastAsia"/>
                <w:sz w:val="20"/>
                <w:szCs w:val="20"/>
              </w:rPr>
            </w:pPr>
            <w:r w:rsidRPr="000E4FBD">
              <w:rPr>
                <w:rFonts w:eastAsiaTheme="minorEastAsia"/>
                <w:sz w:val="20"/>
                <w:szCs w:val="20"/>
              </w:rPr>
              <w:t>1</w:t>
            </w:r>
          </w:p>
        </w:tc>
        <w:tc>
          <w:tcPr>
            <w:tcW w:w="2781" w:type="dxa"/>
            <w:gridSpan w:val="3"/>
          </w:tcPr>
          <w:p w14:paraId="0F08E425" w14:textId="77777777" w:rsidR="005E64D2" w:rsidRPr="00FE581D" w:rsidRDefault="005E64D2" w:rsidP="003F5527">
            <w:pPr>
              <w:widowControl w:val="0"/>
              <w:autoSpaceDE w:val="0"/>
              <w:autoSpaceDN w:val="0"/>
              <w:adjustRightInd w:val="0"/>
              <w:rPr>
                <w:rFonts w:eastAsiaTheme="minorEastAsia"/>
                <w:sz w:val="20"/>
                <w:szCs w:val="20"/>
              </w:rPr>
            </w:pPr>
            <w:r w:rsidRPr="0076038C">
              <w:rPr>
                <w:sz w:val="20"/>
                <w:szCs w:val="20"/>
              </w:rPr>
              <w:t>Доля молодежи, задействованной в мероприятиях по вовлечению в творческую деятельность, %</w:t>
            </w:r>
          </w:p>
        </w:tc>
        <w:tc>
          <w:tcPr>
            <w:tcW w:w="1217" w:type="dxa"/>
            <w:gridSpan w:val="2"/>
          </w:tcPr>
          <w:p w14:paraId="6325292B" w14:textId="77777777" w:rsidR="005E64D2" w:rsidRPr="00FE581D" w:rsidRDefault="005E64D2" w:rsidP="003F5527">
            <w:pPr>
              <w:widowControl w:val="0"/>
              <w:autoSpaceDE w:val="0"/>
              <w:autoSpaceDN w:val="0"/>
              <w:adjustRightInd w:val="0"/>
              <w:jc w:val="center"/>
              <w:rPr>
                <w:rFonts w:eastAsiaTheme="minorEastAsia"/>
                <w:sz w:val="20"/>
                <w:szCs w:val="20"/>
              </w:rPr>
            </w:pPr>
            <w:r w:rsidRPr="00FE581D">
              <w:rPr>
                <w:rFonts w:eastAsiaTheme="minorEastAsia"/>
                <w:sz w:val="20"/>
                <w:szCs w:val="20"/>
              </w:rPr>
              <w:t>%</w:t>
            </w:r>
          </w:p>
        </w:tc>
        <w:tc>
          <w:tcPr>
            <w:tcW w:w="5074" w:type="dxa"/>
          </w:tcPr>
          <w:p w14:paraId="23A94CA3" w14:textId="2DFEE6BB" w:rsidR="005E64D2" w:rsidRPr="004669C9" w:rsidRDefault="00FF2365" w:rsidP="003F5527">
            <w:pPr>
              <w:jc w:val="center"/>
              <w:rPr>
                <w:color w:val="000000"/>
                <w:sz w:val="20"/>
                <w:szCs w:val="20"/>
              </w:rPr>
            </w:pPr>
            <m:oMathPara>
              <m:oMath>
                <m:sSub>
                  <m:sSubPr>
                    <m:ctrlPr>
                      <w:rPr>
                        <w:rFonts w:ascii="Cambria Math" w:hAnsi="Cambria Math"/>
                        <w:color w:val="000000"/>
                        <w:sz w:val="20"/>
                        <w:szCs w:val="20"/>
                        <w:lang w:val="en-US"/>
                      </w:rPr>
                    </m:ctrlPr>
                  </m:sSubPr>
                  <m:e>
                    <m:r>
                      <m:rPr>
                        <m:sty m:val="p"/>
                      </m:rPr>
                      <w:rPr>
                        <w:rFonts w:ascii="Cambria Math"/>
                        <w:color w:val="000000"/>
                        <w:sz w:val="20"/>
                        <w:szCs w:val="20"/>
                        <w:lang w:val="en-US"/>
                      </w:rPr>
                      <m:t>F</m:t>
                    </m:r>
                  </m:e>
                  <m:sub>
                    <m:r>
                      <m:rPr>
                        <m:sty m:val="p"/>
                      </m:rPr>
                      <w:rPr>
                        <w:rFonts w:ascii="Cambria Math" w:hAnsi="Cambria Math"/>
                        <w:color w:val="000000"/>
                        <w:sz w:val="20"/>
                        <w:szCs w:val="20"/>
                      </w:rPr>
                      <m:t>твор</m:t>
                    </m:r>
                    <m:ctrlPr>
                      <w:rPr>
                        <w:rFonts w:ascii="Cambria Math" w:hAnsi="Cambria Math"/>
                        <w:color w:val="000000"/>
                        <w:sz w:val="20"/>
                        <w:szCs w:val="20"/>
                      </w:rPr>
                    </m:ctrlPr>
                  </m:sub>
                </m:sSub>
                <m:r>
                  <m:rPr>
                    <m:sty m:val="p"/>
                  </m:rPr>
                  <w:rPr>
                    <w:rFonts w:ascii="Cambria Math"/>
                    <w:color w:val="000000"/>
                    <w:sz w:val="20"/>
                    <w:szCs w:val="20"/>
                  </w:rPr>
                  <m:t>=</m:t>
                </m:r>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color w:val="000000"/>
                            <w:sz w:val="20"/>
                            <w:szCs w:val="20"/>
                          </w:rPr>
                          <m:t>X</m:t>
                        </m:r>
                      </m:e>
                      <m:sub>
                        <m:r>
                          <m:rPr>
                            <m:sty m:val="p"/>
                          </m:rPr>
                          <w:rPr>
                            <w:rFonts w:ascii="Cambria Math" w:hAnsi="Cambria Math"/>
                            <w:color w:val="000000"/>
                            <w:sz w:val="20"/>
                            <w:szCs w:val="20"/>
                          </w:rPr>
                          <m:t>твор</m:t>
                        </m:r>
                      </m:sub>
                    </m:sSub>
                  </m:num>
                  <m:den>
                    <m:sSub>
                      <m:sSubPr>
                        <m:ctrlPr>
                          <w:rPr>
                            <w:rFonts w:ascii="Cambria Math" w:hAnsi="Cambria Math"/>
                            <w:color w:val="000000"/>
                            <w:sz w:val="20"/>
                            <w:szCs w:val="20"/>
                          </w:rPr>
                        </m:ctrlPr>
                      </m:sSubPr>
                      <m:e>
                        <m:r>
                          <m:rPr>
                            <m:sty m:val="p"/>
                          </m:rPr>
                          <w:rPr>
                            <w:rFonts w:ascii="Cambria Math" w:hAnsi="Cambria Math"/>
                            <w:color w:val="000000"/>
                            <w:sz w:val="20"/>
                            <w:szCs w:val="20"/>
                          </w:rPr>
                          <m:t>Х</m:t>
                        </m:r>
                      </m:e>
                      <m:sub>
                        <m:r>
                          <m:rPr>
                            <m:sty m:val="p"/>
                          </m:rPr>
                          <w:rPr>
                            <w:rFonts w:ascii="Cambria Math" w:hAnsi="Cambria Math"/>
                            <w:color w:val="000000"/>
                            <w:sz w:val="20"/>
                            <w:szCs w:val="20"/>
                          </w:rPr>
                          <m:t>общее</m:t>
                        </m:r>
                      </m:sub>
                    </m:sSub>
                  </m:den>
                </m:f>
                <m:r>
                  <m:rPr>
                    <m:sty m:val="p"/>
                  </m:rPr>
                  <w:rPr>
                    <w:rFonts w:ascii="Cambria Math" w:hAnsi="Cambria Math"/>
                    <w:color w:val="000000"/>
                    <w:sz w:val="20"/>
                    <w:szCs w:val="20"/>
                  </w:rPr>
                  <m:t>*</m:t>
                </m:r>
                <m:r>
                  <m:rPr>
                    <m:sty m:val="p"/>
                  </m:rPr>
                  <w:rPr>
                    <w:rFonts w:ascii="Cambria Math"/>
                    <w:color w:val="000000"/>
                    <w:sz w:val="20"/>
                    <w:szCs w:val="20"/>
                  </w:rPr>
                  <m:t>100%</m:t>
                </m:r>
              </m:oMath>
            </m:oMathPara>
          </w:p>
          <w:p w14:paraId="30EDBFEA" w14:textId="77777777" w:rsidR="005E64D2" w:rsidRPr="004669C9" w:rsidRDefault="005E64D2" w:rsidP="003F5527">
            <w:pPr>
              <w:jc w:val="center"/>
              <w:rPr>
                <w:color w:val="000000"/>
                <w:sz w:val="20"/>
                <w:szCs w:val="20"/>
              </w:rPr>
            </w:pPr>
            <w:r w:rsidRPr="004669C9">
              <w:rPr>
                <w:color w:val="000000"/>
                <w:sz w:val="20"/>
                <w:szCs w:val="20"/>
              </w:rPr>
              <w:t>где:</w:t>
            </w:r>
          </w:p>
          <w:p w14:paraId="2BE83E6A" w14:textId="77777777" w:rsidR="005E64D2" w:rsidRPr="004669C9" w:rsidRDefault="005E64D2" w:rsidP="003F5527">
            <w:pPr>
              <w:jc w:val="center"/>
              <w:rPr>
                <w:color w:val="000000"/>
                <w:sz w:val="20"/>
                <w:szCs w:val="20"/>
              </w:rPr>
            </w:pPr>
            <w:proofErr w:type="spellStart"/>
            <w:r w:rsidRPr="004669C9">
              <w:rPr>
                <w:color w:val="000000"/>
                <w:sz w:val="20"/>
                <w:szCs w:val="20"/>
              </w:rPr>
              <w:t>Х</w:t>
            </w:r>
            <w:r w:rsidRPr="004669C9">
              <w:rPr>
                <w:color w:val="000000"/>
                <w:sz w:val="16"/>
                <w:szCs w:val="16"/>
              </w:rPr>
              <w:t>твор</w:t>
            </w:r>
            <w:proofErr w:type="spellEnd"/>
            <w:r w:rsidRPr="004669C9">
              <w:rPr>
                <w:color w:val="000000"/>
                <w:sz w:val="16"/>
                <w:szCs w:val="16"/>
              </w:rPr>
              <w:t xml:space="preserve"> </w:t>
            </w:r>
            <w:r w:rsidRPr="004669C9">
              <w:rPr>
                <w:color w:val="000000"/>
                <w:sz w:val="20"/>
                <w:szCs w:val="20"/>
              </w:rPr>
              <w:t>– численность молодежи,</w:t>
            </w:r>
          </w:p>
          <w:p w14:paraId="07AF2A26" w14:textId="77777777" w:rsidR="005E64D2" w:rsidRPr="004669C9" w:rsidRDefault="005E64D2" w:rsidP="003F5527">
            <w:pPr>
              <w:jc w:val="center"/>
              <w:rPr>
                <w:color w:val="000000"/>
                <w:sz w:val="20"/>
                <w:szCs w:val="20"/>
              </w:rPr>
            </w:pPr>
            <w:r w:rsidRPr="004669C9">
              <w:rPr>
                <w:color w:val="000000"/>
                <w:sz w:val="20"/>
                <w:szCs w:val="20"/>
              </w:rPr>
              <w:t xml:space="preserve">задействованной в мероприятиях по вовлечению </w:t>
            </w:r>
            <w:r w:rsidRPr="004669C9">
              <w:rPr>
                <w:color w:val="000000"/>
                <w:sz w:val="20"/>
                <w:szCs w:val="20"/>
              </w:rPr>
              <w:br/>
              <w:t xml:space="preserve">в творческую деятельность, </w:t>
            </w:r>
            <w:r w:rsidRPr="004669C9">
              <w:rPr>
                <w:color w:val="000000"/>
                <w:sz w:val="20"/>
                <w:szCs w:val="20"/>
              </w:rPr>
              <w:br/>
              <w:t xml:space="preserve">таких как конкурсы, смотры, фестивали, форумы </w:t>
            </w:r>
            <w:r w:rsidRPr="004669C9">
              <w:rPr>
                <w:color w:val="000000"/>
                <w:sz w:val="20"/>
                <w:szCs w:val="20"/>
              </w:rPr>
              <w:br/>
              <w:t>по развитию творческих навыков,</w:t>
            </w:r>
          </w:p>
          <w:p w14:paraId="65F0ABC6" w14:textId="61DC2308" w:rsidR="005E64D2" w:rsidRPr="004669C9" w:rsidRDefault="00FF2365" w:rsidP="003F5527">
            <w:pPr>
              <w:jc w:val="center"/>
              <w:rPr>
                <w:color w:val="000000"/>
                <w:sz w:val="20"/>
                <w:szCs w:val="20"/>
              </w:rPr>
            </w:pPr>
            <m:oMath>
              <m:sSub>
                <m:sSubPr>
                  <m:ctrlPr>
                    <w:rPr>
                      <w:rFonts w:ascii="Cambria Math" w:hAnsi="Cambria Math"/>
                      <w:color w:val="000000"/>
                      <w:sz w:val="20"/>
                      <w:szCs w:val="20"/>
                    </w:rPr>
                  </m:ctrlPr>
                </m:sSubPr>
                <m:e>
                  <m:r>
                    <m:rPr>
                      <m:sty m:val="p"/>
                    </m:rPr>
                    <w:rPr>
                      <w:rFonts w:ascii="Cambria Math" w:hAnsi="Cambria Math"/>
                      <w:color w:val="000000"/>
                      <w:sz w:val="20"/>
                      <w:szCs w:val="20"/>
                    </w:rPr>
                    <m:t>Х</m:t>
                  </m:r>
                </m:e>
                <m:sub>
                  <m:r>
                    <m:rPr>
                      <m:sty m:val="p"/>
                    </m:rPr>
                    <w:rPr>
                      <w:rFonts w:ascii="Cambria Math" w:hAnsi="Cambria Math"/>
                      <w:color w:val="000000"/>
                      <w:sz w:val="20"/>
                      <w:szCs w:val="20"/>
                    </w:rPr>
                    <m:t>общее</m:t>
                  </m:r>
                </m:sub>
              </m:sSub>
            </m:oMath>
            <w:r w:rsidR="005E64D2" w:rsidRPr="004669C9">
              <w:rPr>
                <w:b/>
                <w:color w:val="000000"/>
                <w:sz w:val="20"/>
                <w:szCs w:val="20"/>
              </w:rPr>
              <w:t xml:space="preserve"> </w:t>
            </w:r>
            <w:r w:rsidR="005E64D2" w:rsidRPr="004669C9">
              <w:rPr>
                <w:color w:val="000000"/>
                <w:sz w:val="20"/>
                <w:szCs w:val="20"/>
              </w:rPr>
              <w:t xml:space="preserve">– численность молодежи </w:t>
            </w:r>
            <w:r w:rsidR="005E64D2" w:rsidRPr="004669C9">
              <w:rPr>
                <w:color w:val="000000"/>
                <w:sz w:val="20"/>
                <w:szCs w:val="20"/>
              </w:rPr>
              <w:br/>
              <w:t>в муниципальном образовании,</w:t>
            </w:r>
          </w:p>
          <w:p w14:paraId="5CFABF11" w14:textId="77777777" w:rsidR="005E64D2" w:rsidRPr="00FE581D" w:rsidRDefault="005E64D2" w:rsidP="003F5527">
            <w:pPr>
              <w:widowControl w:val="0"/>
              <w:autoSpaceDE w:val="0"/>
              <w:autoSpaceDN w:val="0"/>
              <w:adjustRightInd w:val="0"/>
              <w:jc w:val="both"/>
              <w:rPr>
                <w:rFonts w:eastAsiaTheme="minorEastAsia"/>
                <w:sz w:val="20"/>
                <w:szCs w:val="20"/>
              </w:rPr>
            </w:pPr>
            <w:r w:rsidRPr="004669C9">
              <w:rPr>
                <w:color w:val="000000"/>
                <w:sz w:val="20"/>
                <w:szCs w:val="20"/>
                <w:lang w:val="en-US"/>
              </w:rPr>
              <w:t>F</w:t>
            </w:r>
            <w:proofErr w:type="spellStart"/>
            <w:r w:rsidRPr="004669C9">
              <w:rPr>
                <w:i/>
                <w:color w:val="000000"/>
                <w:sz w:val="16"/>
                <w:szCs w:val="16"/>
              </w:rPr>
              <w:t>твор</w:t>
            </w:r>
            <w:proofErr w:type="spellEnd"/>
            <w:r w:rsidRPr="004669C9">
              <w:rPr>
                <w:color w:val="000000"/>
                <w:sz w:val="20"/>
                <w:szCs w:val="20"/>
              </w:rPr>
              <w:t xml:space="preserve"> – доля молодежи, задействованной </w:t>
            </w:r>
            <w:r w:rsidRPr="004669C9">
              <w:rPr>
                <w:color w:val="000000"/>
                <w:sz w:val="20"/>
                <w:szCs w:val="20"/>
              </w:rPr>
              <w:br/>
              <w:t xml:space="preserve">в мероприятиях по вовлечению </w:t>
            </w:r>
            <w:r w:rsidRPr="004669C9">
              <w:rPr>
                <w:color w:val="000000"/>
                <w:sz w:val="20"/>
                <w:szCs w:val="20"/>
              </w:rPr>
              <w:br/>
              <w:t>в творческую деятельность, %</w:t>
            </w:r>
          </w:p>
        </w:tc>
        <w:tc>
          <w:tcPr>
            <w:tcW w:w="3260" w:type="dxa"/>
            <w:gridSpan w:val="2"/>
          </w:tcPr>
          <w:p w14:paraId="1A80DDD9" w14:textId="77777777" w:rsidR="005E64D2" w:rsidRPr="00FE581D" w:rsidRDefault="005E64D2" w:rsidP="003F5527">
            <w:pPr>
              <w:widowControl w:val="0"/>
              <w:autoSpaceDE w:val="0"/>
              <w:autoSpaceDN w:val="0"/>
              <w:adjustRightInd w:val="0"/>
              <w:jc w:val="center"/>
              <w:rPr>
                <w:rFonts w:eastAsiaTheme="minorEastAsia"/>
                <w:sz w:val="20"/>
                <w:szCs w:val="20"/>
                <w:highlight w:val="yellow"/>
              </w:rPr>
            </w:pPr>
            <w:r w:rsidRPr="00FE581D">
              <w:rPr>
                <w:color w:val="000000" w:themeColor="text1"/>
                <w:sz w:val="20"/>
                <w:szCs w:val="20"/>
              </w:rPr>
              <w:t>Межведомственная статистика, аналитический отчет</w:t>
            </w:r>
          </w:p>
        </w:tc>
        <w:tc>
          <w:tcPr>
            <w:tcW w:w="1843" w:type="dxa"/>
            <w:gridSpan w:val="2"/>
          </w:tcPr>
          <w:p w14:paraId="5CCB8C2C"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10.04 – </w:t>
            </w:r>
            <w:r w:rsidRPr="00FE581D">
              <w:rPr>
                <w:color w:val="000000" w:themeColor="text1"/>
                <w:sz w:val="20"/>
                <w:szCs w:val="20"/>
                <w:lang w:val="en-US"/>
              </w:rPr>
              <w:t>I</w:t>
            </w:r>
            <w:r w:rsidRPr="00FE581D">
              <w:rPr>
                <w:color w:val="000000" w:themeColor="text1"/>
                <w:sz w:val="20"/>
                <w:szCs w:val="20"/>
              </w:rPr>
              <w:t xml:space="preserve"> квартал;</w:t>
            </w:r>
          </w:p>
          <w:p w14:paraId="07CD529F"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10.07 – </w:t>
            </w:r>
            <w:r w:rsidRPr="00FE581D">
              <w:rPr>
                <w:color w:val="000000" w:themeColor="text1"/>
                <w:sz w:val="20"/>
                <w:szCs w:val="20"/>
                <w:lang w:val="en-US"/>
              </w:rPr>
              <w:t>II</w:t>
            </w:r>
            <w:r w:rsidRPr="00FE581D">
              <w:rPr>
                <w:color w:val="000000" w:themeColor="text1"/>
                <w:sz w:val="20"/>
                <w:szCs w:val="20"/>
              </w:rPr>
              <w:t xml:space="preserve"> квартал;</w:t>
            </w:r>
          </w:p>
          <w:p w14:paraId="6AE7610C"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10.10 – </w:t>
            </w:r>
            <w:r w:rsidRPr="00FE581D">
              <w:rPr>
                <w:color w:val="000000" w:themeColor="text1"/>
                <w:sz w:val="20"/>
                <w:szCs w:val="20"/>
                <w:lang w:val="en-US"/>
              </w:rPr>
              <w:t>III</w:t>
            </w:r>
            <w:r w:rsidRPr="00FE581D">
              <w:rPr>
                <w:color w:val="000000" w:themeColor="text1"/>
                <w:sz w:val="20"/>
                <w:szCs w:val="20"/>
              </w:rPr>
              <w:t xml:space="preserve"> квартал;</w:t>
            </w:r>
          </w:p>
          <w:p w14:paraId="4982E78B" w14:textId="77777777" w:rsidR="005E64D2" w:rsidRDefault="005E64D2" w:rsidP="003F5527">
            <w:pPr>
              <w:widowControl w:val="0"/>
              <w:autoSpaceDE w:val="0"/>
              <w:autoSpaceDN w:val="0"/>
              <w:adjustRightInd w:val="0"/>
              <w:jc w:val="center"/>
              <w:rPr>
                <w:color w:val="000000" w:themeColor="text1"/>
                <w:sz w:val="20"/>
                <w:szCs w:val="20"/>
              </w:rPr>
            </w:pPr>
            <w:r w:rsidRPr="00FE581D">
              <w:rPr>
                <w:color w:val="000000" w:themeColor="text1"/>
                <w:sz w:val="20"/>
                <w:szCs w:val="20"/>
              </w:rPr>
              <w:t xml:space="preserve">20.12 – </w:t>
            </w:r>
            <w:r w:rsidRPr="00FE581D">
              <w:rPr>
                <w:color w:val="000000" w:themeColor="text1"/>
                <w:sz w:val="20"/>
                <w:szCs w:val="20"/>
                <w:lang w:val="en-US"/>
              </w:rPr>
              <w:t>IV</w:t>
            </w:r>
            <w:r w:rsidRPr="00FE581D">
              <w:rPr>
                <w:color w:val="000000" w:themeColor="text1"/>
                <w:sz w:val="20"/>
                <w:szCs w:val="20"/>
              </w:rPr>
              <w:t xml:space="preserve"> квартал</w:t>
            </w:r>
            <w:r>
              <w:rPr>
                <w:color w:val="000000" w:themeColor="text1"/>
                <w:sz w:val="20"/>
                <w:szCs w:val="20"/>
              </w:rPr>
              <w:t>,</w:t>
            </w:r>
          </w:p>
          <w:p w14:paraId="3DF9A5C6" w14:textId="77777777" w:rsidR="005E64D2" w:rsidRPr="00FE581D" w:rsidRDefault="005E64D2" w:rsidP="003F5527">
            <w:pPr>
              <w:jc w:val="center"/>
              <w:rPr>
                <w:color w:val="000000" w:themeColor="text1"/>
                <w:sz w:val="20"/>
                <w:szCs w:val="20"/>
              </w:rPr>
            </w:pPr>
            <w:r>
              <w:rPr>
                <w:color w:val="000000" w:themeColor="text1"/>
                <w:sz w:val="20"/>
                <w:szCs w:val="20"/>
              </w:rPr>
              <w:t>10.02 годовой отчет.</w:t>
            </w:r>
          </w:p>
          <w:p w14:paraId="2D597473" w14:textId="77777777" w:rsidR="005E64D2" w:rsidRPr="00FE581D" w:rsidRDefault="005E64D2" w:rsidP="003F5527">
            <w:pPr>
              <w:widowControl w:val="0"/>
              <w:autoSpaceDE w:val="0"/>
              <w:autoSpaceDN w:val="0"/>
              <w:adjustRightInd w:val="0"/>
              <w:jc w:val="center"/>
              <w:rPr>
                <w:rFonts w:eastAsiaTheme="minorEastAsia"/>
                <w:sz w:val="20"/>
                <w:szCs w:val="20"/>
              </w:rPr>
            </w:pPr>
          </w:p>
        </w:tc>
      </w:tr>
      <w:tr w:rsidR="000E4FBD" w:rsidRPr="00FE581D" w14:paraId="7D6F04F2" w14:textId="77777777" w:rsidTr="003F5527">
        <w:trPr>
          <w:gridBefore w:val="1"/>
          <w:gridAfter w:val="3"/>
          <w:wBefore w:w="29" w:type="dxa"/>
          <w:wAfter w:w="172" w:type="dxa"/>
          <w:trHeight w:val="28"/>
        </w:trPr>
        <w:tc>
          <w:tcPr>
            <w:tcW w:w="709" w:type="dxa"/>
          </w:tcPr>
          <w:p w14:paraId="4110F958" w14:textId="77777777" w:rsidR="000E4FBD" w:rsidRPr="000E4FBD" w:rsidRDefault="000E4FBD" w:rsidP="003F5527">
            <w:pPr>
              <w:widowControl w:val="0"/>
              <w:autoSpaceDE w:val="0"/>
              <w:autoSpaceDN w:val="0"/>
              <w:adjustRightInd w:val="0"/>
              <w:ind w:left="-725" w:firstLine="720"/>
              <w:jc w:val="center"/>
              <w:rPr>
                <w:rFonts w:eastAsiaTheme="minorEastAsia"/>
                <w:sz w:val="20"/>
                <w:szCs w:val="20"/>
              </w:rPr>
            </w:pPr>
          </w:p>
        </w:tc>
        <w:tc>
          <w:tcPr>
            <w:tcW w:w="14175" w:type="dxa"/>
            <w:gridSpan w:val="10"/>
          </w:tcPr>
          <w:p w14:paraId="6B3F7B6D" w14:textId="5349140F" w:rsidR="000E4FBD" w:rsidRPr="00FE581D" w:rsidRDefault="000E4FBD" w:rsidP="000E4FBD">
            <w:pPr>
              <w:rPr>
                <w:color w:val="000000" w:themeColor="text1"/>
                <w:sz w:val="20"/>
                <w:szCs w:val="20"/>
              </w:rPr>
            </w:pPr>
            <w:r>
              <w:rPr>
                <w:color w:val="000000" w:themeColor="text1"/>
                <w:sz w:val="20"/>
                <w:szCs w:val="20"/>
              </w:rPr>
              <w:t xml:space="preserve">                   П</w:t>
            </w:r>
            <w:r w:rsidRPr="000E4FBD">
              <w:rPr>
                <w:color w:val="000000" w:themeColor="text1"/>
                <w:sz w:val="20"/>
                <w:szCs w:val="20"/>
              </w:rPr>
              <w:t>одпрограмма 6 «Развитие туризма в Московской области»</w:t>
            </w:r>
          </w:p>
        </w:tc>
      </w:tr>
      <w:tr w:rsidR="000E4FBD" w:rsidRPr="00FE581D" w14:paraId="36BAED77" w14:textId="77777777" w:rsidTr="000E4FBD">
        <w:trPr>
          <w:gridBefore w:val="1"/>
          <w:gridAfter w:val="3"/>
          <w:wBefore w:w="29" w:type="dxa"/>
          <w:wAfter w:w="172" w:type="dxa"/>
          <w:trHeight w:val="28"/>
        </w:trPr>
        <w:tc>
          <w:tcPr>
            <w:tcW w:w="709" w:type="dxa"/>
          </w:tcPr>
          <w:p w14:paraId="7BA13233" w14:textId="78400355" w:rsidR="000E4FBD" w:rsidRPr="000E4FBD" w:rsidRDefault="000E4FBD" w:rsidP="003F5527">
            <w:pPr>
              <w:widowControl w:val="0"/>
              <w:autoSpaceDE w:val="0"/>
              <w:autoSpaceDN w:val="0"/>
              <w:adjustRightInd w:val="0"/>
              <w:ind w:left="-725" w:firstLine="720"/>
              <w:jc w:val="center"/>
              <w:rPr>
                <w:rFonts w:eastAsiaTheme="minorEastAsia"/>
                <w:sz w:val="20"/>
                <w:szCs w:val="20"/>
              </w:rPr>
            </w:pPr>
            <w:r w:rsidRPr="000E4FBD">
              <w:rPr>
                <w:rFonts w:eastAsiaTheme="minorEastAsia"/>
                <w:sz w:val="20"/>
                <w:szCs w:val="20"/>
              </w:rPr>
              <w:t>1</w:t>
            </w:r>
          </w:p>
        </w:tc>
        <w:tc>
          <w:tcPr>
            <w:tcW w:w="2781" w:type="dxa"/>
            <w:gridSpan w:val="3"/>
          </w:tcPr>
          <w:p w14:paraId="720FD9E4" w14:textId="04305AAF" w:rsidR="000E4FBD" w:rsidRPr="0076038C" w:rsidRDefault="000E4FBD" w:rsidP="003F5527">
            <w:pPr>
              <w:widowControl w:val="0"/>
              <w:autoSpaceDE w:val="0"/>
              <w:autoSpaceDN w:val="0"/>
              <w:adjustRightInd w:val="0"/>
              <w:rPr>
                <w:sz w:val="20"/>
                <w:szCs w:val="20"/>
              </w:rPr>
            </w:pPr>
            <w:r w:rsidRPr="000E4FBD">
              <w:rPr>
                <w:sz w:val="20"/>
                <w:szCs w:val="20"/>
              </w:rPr>
              <w:t>Увеличение туристского и экскурсионного потока</w:t>
            </w:r>
          </w:p>
        </w:tc>
        <w:tc>
          <w:tcPr>
            <w:tcW w:w="1217" w:type="dxa"/>
            <w:gridSpan w:val="2"/>
          </w:tcPr>
          <w:p w14:paraId="6526FA55" w14:textId="77777777" w:rsidR="000E4FBD" w:rsidRPr="00FE581D" w:rsidRDefault="000E4FBD" w:rsidP="003F5527">
            <w:pPr>
              <w:widowControl w:val="0"/>
              <w:autoSpaceDE w:val="0"/>
              <w:autoSpaceDN w:val="0"/>
              <w:adjustRightInd w:val="0"/>
              <w:jc w:val="center"/>
              <w:rPr>
                <w:rFonts w:eastAsiaTheme="minorEastAsia"/>
                <w:sz w:val="20"/>
                <w:szCs w:val="20"/>
              </w:rPr>
            </w:pPr>
          </w:p>
        </w:tc>
        <w:tc>
          <w:tcPr>
            <w:tcW w:w="5074" w:type="dxa"/>
          </w:tcPr>
          <w:p w14:paraId="025305E2" w14:textId="77777777" w:rsidR="000E4FBD" w:rsidRPr="000E4FBD" w:rsidRDefault="000E4FBD" w:rsidP="000E4FBD">
            <w:pPr>
              <w:jc w:val="center"/>
              <w:rPr>
                <w:rFonts w:eastAsia="Times New Roman"/>
                <w:color w:val="000000"/>
                <w:sz w:val="20"/>
                <w:szCs w:val="20"/>
              </w:rPr>
            </w:pPr>
            <w:r w:rsidRPr="000E4FBD">
              <w:rPr>
                <w:rFonts w:eastAsia="Times New Roman"/>
                <w:color w:val="000000"/>
                <w:sz w:val="20"/>
                <w:szCs w:val="20"/>
              </w:rPr>
              <w:t xml:space="preserve">ТЭП = </w:t>
            </w:r>
            <w:proofErr w:type="spellStart"/>
            <w:r w:rsidRPr="000E4FBD">
              <w:rPr>
                <w:rFonts w:eastAsia="Times New Roman"/>
                <w:color w:val="000000"/>
                <w:sz w:val="20"/>
                <w:szCs w:val="20"/>
              </w:rPr>
              <w:t>Ткср</w:t>
            </w:r>
            <w:proofErr w:type="spellEnd"/>
            <w:r w:rsidRPr="000E4FBD">
              <w:rPr>
                <w:rFonts w:eastAsia="Times New Roman"/>
                <w:color w:val="000000"/>
                <w:sz w:val="20"/>
                <w:szCs w:val="20"/>
              </w:rPr>
              <w:t xml:space="preserve"> + </w:t>
            </w:r>
            <w:proofErr w:type="spellStart"/>
            <w:r w:rsidRPr="000E4FBD">
              <w:rPr>
                <w:rFonts w:eastAsia="Times New Roman"/>
                <w:color w:val="000000"/>
                <w:sz w:val="20"/>
                <w:szCs w:val="20"/>
              </w:rPr>
              <w:t>Тсв</w:t>
            </w:r>
            <w:proofErr w:type="spellEnd"/>
            <w:r w:rsidRPr="000E4FBD">
              <w:rPr>
                <w:rFonts w:eastAsia="Times New Roman"/>
                <w:color w:val="000000"/>
                <w:sz w:val="20"/>
                <w:szCs w:val="20"/>
              </w:rPr>
              <w:t xml:space="preserve"> + Э, где</w:t>
            </w:r>
          </w:p>
          <w:p w14:paraId="46155EFB" w14:textId="77777777" w:rsidR="000E4FBD" w:rsidRPr="000E4FBD" w:rsidRDefault="000E4FBD" w:rsidP="000E4FBD">
            <w:pPr>
              <w:jc w:val="center"/>
              <w:rPr>
                <w:rFonts w:eastAsia="Times New Roman"/>
                <w:color w:val="000000"/>
                <w:sz w:val="20"/>
                <w:szCs w:val="20"/>
              </w:rPr>
            </w:pPr>
            <w:r w:rsidRPr="000E4FBD">
              <w:rPr>
                <w:rFonts w:eastAsia="Times New Roman"/>
                <w:color w:val="000000"/>
                <w:sz w:val="20"/>
                <w:szCs w:val="20"/>
              </w:rPr>
              <w:t xml:space="preserve">ТЭП - объем туристского и экскурсионного потока в Рузском городском округе; </w:t>
            </w:r>
          </w:p>
          <w:p w14:paraId="3CE99FA6" w14:textId="77777777" w:rsidR="000E4FBD" w:rsidRPr="000E4FBD" w:rsidRDefault="000E4FBD" w:rsidP="000E4FBD">
            <w:pPr>
              <w:jc w:val="center"/>
              <w:rPr>
                <w:rFonts w:eastAsia="Times New Roman"/>
                <w:color w:val="000000"/>
                <w:sz w:val="20"/>
                <w:szCs w:val="20"/>
              </w:rPr>
            </w:pPr>
            <w:proofErr w:type="spellStart"/>
            <w:r w:rsidRPr="000E4FBD">
              <w:rPr>
                <w:rFonts w:eastAsia="Times New Roman"/>
                <w:color w:val="000000"/>
                <w:sz w:val="20"/>
                <w:szCs w:val="20"/>
              </w:rPr>
              <w:lastRenderedPageBreak/>
              <w:t>Ткср</w:t>
            </w:r>
            <w:proofErr w:type="spellEnd"/>
            <w:r w:rsidRPr="000E4FBD">
              <w:rPr>
                <w:rFonts w:eastAsia="Times New Roman"/>
                <w:color w:val="000000"/>
                <w:sz w:val="20"/>
                <w:szCs w:val="20"/>
              </w:rPr>
              <w:t xml:space="preserve"> - число туристов, размещенных в коллективных средствах размещения; </w:t>
            </w:r>
          </w:p>
          <w:p w14:paraId="699E7353" w14:textId="77777777" w:rsidR="000E4FBD" w:rsidRPr="000E4FBD" w:rsidRDefault="000E4FBD" w:rsidP="000E4FBD">
            <w:pPr>
              <w:jc w:val="center"/>
              <w:rPr>
                <w:rFonts w:eastAsia="Times New Roman"/>
                <w:color w:val="000000"/>
                <w:sz w:val="20"/>
                <w:szCs w:val="20"/>
              </w:rPr>
            </w:pPr>
            <w:proofErr w:type="spellStart"/>
            <w:r w:rsidRPr="000E4FBD">
              <w:rPr>
                <w:rFonts w:eastAsia="Times New Roman"/>
                <w:color w:val="000000"/>
                <w:sz w:val="20"/>
                <w:szCs w:val="20"/>
              </w:rPr>
              <w:t>Тсв</w:t>
            </w:r>
            <w:proofErr w:type="spellEnd"/>
            <w:r w:rsidRPr="000E4FBD">
              <w:rPr>
                <w:rFonts w:eastAsia="Times New Roman"/>
                <w:color w:val="000000"/>
                <w:sz w:val="20"/>
                <w:szCs w:val="20"/>
              </w:rPr>
              <w:t xml:space="preserve"> - число туристов, размещенных в не коллективных средствах размещения;</w:t>
            </w:r>
          </w:p>
          <w:p w14:paraId="235E8E7C" w14:textId="7EBB370D" w:rsidR="000E4FBD" w:rsidRPr="000E4FBD" w:rsidRDefault="000E4FBD" w:rsidP="000E4FBD">
            <w:pPr>
              <w:jc w:val="center"/>
              <w:rPr>
                <w:rFonts w:eastAsia="Times New Roman"/>
                <w:color w:val="000000"/>
                <w:sz w:val="20"/>
                <w:szCs w:val="20"/>
              </w:rPr>
            </w:pPr>
            <w:r w:rsidRPr="000E4FBD">
              <w:rPr>
                <w:rFonts w:eastAsia="Times New Roman"/>
                <w:color w:val="000000"/>
                <w:sz w:val="20"/>
                <w:szCs w:val="20"/>
              </w:rPr>
              <w:t xml:space="preserve"> Э - число однодневных посетителей-экскурсантов</w:t>
            </w:r>
          </w:p>
        </w:tc>
        <w:tc>
          <w:tcPr>
            <w:tcW w:w="3260" w:type="dxa"/>
            <w:gridSpan w:val="2"/>
          </w:tcPr>
          <w:p w14:paraId="7D8CEB55" w14:textId="77777777" w:rsidR="000E4FBD" w:rsidRPr="00FE581D" w:rsidRDefault="000E4FBD" w:rsidP="003F5527">
            <w:pPr>
              <w:widowControl w:val="0"/>
              <w:autoSpaceDE w:val="0"/>
              <w:autoSpaceDN w:val="0"/>
              <w:adjustRightInd w:val="0"/>
              <w:jc w:val="center"/>
              <w:rPr>
                <w:color w:val="000000" w:themeColor="text1"/>
                <w:sz w:val="20"/>
                <w:szCs w:val="20"/>
              </w:rPr>
            </w:pPr>
          </w:p>
        </w:tc>
        <w:tc>
          <w:tcPr>
            <w:tcW w:w="1843" w:type="dxa"/>
            <w:gridSpan w:val="2"/>
          </w:tcPr>
          <w:p w14:paraId="222D163D" w14:textId="77777777" w:rsidR="000E4FBD" w:rsidRPr="00FE581D" w:rsidRDefault="000E4FBD" w:rsidP="003F5527">
            <w:pPr>
              <w:jc w:val="center"/>
              <w:rPr>
                <w:color w:val="000000" w:themeColor="text1"/>
                <w:sz w:val="20"/>
                <w:szCs w:val="20"/>
              </w:rPr>
            </w:pPr>
          </w:p>
        </w:tc>
      </w:tr>
      <w:tr w:rsidR="005E64D2" w:rsidRPr="00FE581D" w14:paraId="4B444FB7" w14:textId="77777777" w:rsidTr="005E64D2">
        <w:trPr>
          <w:gridBefore w:val="1"/>
          <w:gridAfter w:val="3"/>
          <w:wBefore w:w="29" w:type="dxa"/>
          <w:wAfter w:w="172" w:type="dxa"/>
          <w:trHeight w:val="250"/>
        </w:trPr>
        <w:tc>
          <w:tcPr>
            <w:tcW w:w="709" w:type="dxa"/>
          </w:tcPr>
          <w:p w14:paraId="39E2C7CD" w14:textId="77777777" w:rsidR="005E64D2" w:rsidRDefault="005E64D2" w:rsidP="003F5527">
            <w:pPr>
              <w:widowControl w:val="0"/>
              <w:autoSpaceDE w:val="0"/>
              <w:autoSpaceDN w:val="0"/>
              <w:adjustRightInd w:val="0"/>
              <w:ind w:left="-725" w:firstLine="720"/>
              <w:jc w:val="center"/>
              <w:rPr>
                <w:rFonts w:eastAsiaTheme="minorEastAsia"/>
              </w:rPr>
            </w:pPr>
          </w:p>
        </w:tc>
        <w:tc>
          <w:tcPr>
            <w:tcW w:w="14175" w:type="dxa"/>
            <w:gridSpan w:val="10"/>
            <w:tcBorders>
              <w:right w:val="single" w:sz="4" w:space="0" w:color="auto"/>
            </w:tcBorders>
          </w:tcPr>
          <w:p w14:paraId="4C17E1F5" w14:textId="6FFD682C" w:rsidR="005E64D2" w:rsidRPr="00FE581D" w:rsidRDefault="000E4FBD" w:rsidP="000E4FBD">
            <w:pPr>
              <w:rPr>
                <w:color w:val="000000" w:themeColor="text1"/>
                <w:sz w:val="20"/>
                <w:szCs w:val="20"/>
              </w:rPr>
            </w:pPr>
            <w:r>
              <w:rPr>
                <w:rFonts w:eastAsiaTheme="minorEastAsia"/>
                <w:sz w:val="20"/>
                <w:szCs w:val="20"/>
              </w:rPr>
              <w:t xml:space="preserve">                    Подпрограмма 7</w:t>
            </w:r>
            <w:r w:rsidR="005E64D2" w:rsidRPr="005F683D">
              <w:rPr>
                <w:rFonts w:eastAsiaTheme="minorEastAsia"/>
                <w:sz w:val="20"/>
                <w:szCs w:val="20"/>
              </w:rPr>
              <w:t xml:space="preserve"> </w:t>
            </w:r>
            <w:r w:rsidR="005E64D2" w:rsidRPr="005F683D">
              <w:rPr>
                <w:color w:val="000000"/>
                <w:sz w:val="20"/>
                <w:szCs w:val="20"/>
                <w:shd w:val="clear" w:color="auto" w:fill="FFFFFF"/>
              </w:rPr>
              <w:t>«Развитие добровольчества (</w:t>
            </w:r>
            <w:proofErr w:type="spellStart"/>
            <w:r w:rsidR="005E64D2" w:rsidRPr="005F683D">
              <w:rPr>
                <w:color w:val="000000"/>
                <w:sz w:val="20"/>
                <w:szCs w:val="20"/>
                <w:shd w:val="clear" w:color="auto" w:fill="FFFFFF"/>
              </w:rPr>
              <w:t>волонтерства</w:t>
            </w:r>
            <w:proofErr w:type="spellEnd"/>
            <w:r w:rsidR="005E64D2" w:rsidRPr="005F683D">
              <w:rPr>
                <w:color w:val="000000"/>
                <w:sz w:val="20"/>
                <w:szCs w:val="20"/>
                <w:shd w:val="clear" w:color="auto" w:fill="FFFFFF"/>
              </w:rPr>
              <w:t>) Московской области»</w:t>
            </w:r>
          </w:p>
        </w:tc>
      </w:tr>
      <w:tr w:rsidR="005E64D2" w:rsidRPr="00C05634" w14:paraId="1850B702" w14:textId="77777777" w:rsidTr="000E4FBD">
        <w:trPr>
          <w:gridBefore w:val="1"/>
          <w:gridAfter w:val="3"/>
          <w:wBefore w:w="29" w:type="dxa"/>
          <w:wAfter w:w="172" w:type="dxa"/>
          <w:trHeight w:val="250"/>
        </w:trPr>
        <w:tc>
          <w:tcPr>
            <w:tcW w:w="709" w:type="dxa"/>
          </w:tcPr>
          <w:p w14:paraId="16B305E9" w14:textId="77777777" w:rsidR="005E64D2" w:rsidRPr="008B49A3" w:rsidRDefault="005E64D2" w:rsidP="003F5527">
            <w:pPr>
              <w:widowControl w:val="0"/>
              <w:autoSpaceDE w:val="0"/>
              <w:autoSpaceDN w:val="0"/>
              <w:adjustRightInd w:val="0"/>
              <w:ind w:left="-725" w:firstLine="720"/>
              <w:jc w:val="center"/>
              <w:rPr>
                <w:rFonts w:eastAsiaTheme="minorEastAsia"/>
              </w:rPr>
            </w:pPr>
            <w:r>
              <w:rPr>
                <w:rFonts w:eastAsiaTheme="minorEastAsia"/>
              </w:rPr>
              <w:t>1.</w:t>
            </w:r>
          </w:p>
        </w:tc>
        <w:tc>
          <w:tcPr>
            <w:tcW w:w="2781" w:type="dxa"/>
            <w:gridSpan w:val="3"/>
          </w:tcPr>
          <w:p w14:paraId="6CF67ABB" w14:textId="77777777" w:rsidR="005E64D2" w:rsidRPr="008B49A3" w:rsidRDefault="005E64D2" w:rsidP="003F5527">
            <w:pPr>
              <w:widowControl w:val="0"/>
              <w:autoSpaceDE w:val="0"/>
              <w:autoSpaceDN w:val="0"/>
              <w:adjustRightInd w:val="0"/>
              <w:rPr>
                <w:rFonts w:eastAsiaTheme="minorEastAsia"/>
                <w:i/>
              </w:rPr>
            </w:pPr>
            <w:r w:rsidRPr="00BB48DB">
              <w:rPr>
                <w:rFonts w:eastAsiaTheme="minorEastAsia"/>
                <w:sz w:val="20"/>
                <w:szCs w:val="20"/>
              </w:rPr>
              <w:t>Показатель 2.</w:t>
            </w:r>
            <w:r w:rsidRPr="00BB48DB">
              <w:rPr>
                <w:sz w:val="20"/>
                <w:szCs w:val="20"/>
              </w:rPr>
              <w:t xml:space="preserve"> Общая численность граждан Российской Федерации, вовлеченных центрами (сообществами,</w:t>
            </w:r>
            <w:r w:rsidRPr="00952AF4">
              <w:rPr>
                <w:sz w:val="20"/>
                <w:szCs w:val="20"/>
              </w:rPr>
              <w:t xml:space="preserve"> объединениями) поддержки добровольчества (</w:t>
            </w:r>
            <w:proofErr w:type="spellStart"/>
            <w:r w:rsidRPr="00952AF4">
              <w:rPr>
                <w:sz w:val="20"/>
                <w:szCs w:val="20"/>
              </w:rPr>
              <w:t>волонтерства</w:t>
            </w:r>
            <w:proofErr w:type="spellEnd"/>
            <w:r w:rsidRPr="00952AF4">
              <w:rPr>
                <w:sz w:val="20"/>
                <w:szCs w:val="2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Pr>
                <w:rFonts w:eastAsia="Arial Unicode MS"/>
                <w:sz w:val="20"/>
                <w:szCs w:val="20"/>
              </w:rPr>
              <w:t xml:space="preserve"> </w:t>
            </w:r>
            <w:r w:rsidRPr="00952AF4">
              <w:rPr>
                <w:rFonts w:eastAsia="Arial Unicode MS"/>
                <w:sz w:val="20"/>
                <w:szCs w:val="20"/>
              </w:rPr>
              <w:t>чел.</w:t>
            </w:r>
          </w:p>
        </w:tc>
        <w:tc>
          <w:tcPr>
            <w:tcW w:w="1217" w:type="dxa"/>
            <w:gridSpan w:val="2"/>
          </w:tcPr>
          <w:p w14:paraId="46CF55E3" w14:textId="77777777" w:rsidR="005E64D2" w:rsidRPr="008B49A3" w:rsidRDefault="005E64D2" w:rsidP="003F5527">
            <w:pPr>
              <w:widowControl w:val="0"/>
              <w:autoSpaceDE w:val="0"/>
              <w:autoSpaceDN w:val="0"/>
              <w:adjustRightInd w:val="0"/>
              <w:jc w:val="center"/>
              <w:rPr>
                <w:rFonts w:eastAsiaTheme="minorEastAsia"/>
              </w:rPr>
            </w:pPr>
            <w:proofErr w:type="spellStart"/>
            <w:r>
              <w:rPr>
                <w:sz w:val="20"/>
                <w:szCs w:val="20"/>
              </w:rPr>
              <w:t>млн.чел</w:t>
            </w:r>
            <w:proofErr w:type="spellEnd"/>
          </w:p>
        </w:tc>
        <w:tc>
          <w:tcPr>
            <w:tcW w:w="5074" w:type="dxa"/>
          </w:tcPr>
          <w:p w14:paraId="1B1ECC58" w14:textId="77777777" w:rsidR="005E64D2" w:rsidRPr="00BB48DB" w:rsidRDefault="00FF2365" w:rsidP="003F5527">
            <w:pPr>
              <w:jc w:val="center"/>
              <w:rPr>
                <w:i/>
                <w:sz w:val="20"/>
                <w:szCs w:val="20"/>
                <w:lang w:val="en-US"/>
              </w:rPr>
            </w:pPr>
            <m:oMathPara>
              <m:oMath>
                <m:sSub>
                  <m:sSubPr>
                    <m:ctrlPr>
                      <w:rPr>
                        <w:rFonts w:ascii="Cambria Math" w:hAnsi="Cambria Math"/>
                        <w:sz w:val="20"/>
                        <w:szCs w:val="20"/>
                        <w:lang w:val="en-US"/>
                      </w:rPr>
                    </m:ctrlPr>
                  </m:sSubPr>
                  <m:e>
                    <m:r>
                      <m:rPr>
                        <m:sty m:val="p"/>
                      </m:rPr>
                      <w:rPr>
                        <w:rFonts w:ascii="Cambria Math"/>
                        <w:sz w:val="20"/>
                        <w:szCs w:val="20"/>
                        <w:lang w:val="en-US"/>
                      </w:rPr>
                      <m:t>F</m:t>
                    </m:r>
                  </m:e>
                  <m:sub>
                    <m:r>
                      <m:rPr>
                        <m:sty m:val="p"/>
                      </m:rPr>
                      <w:rPr>
                        <w:rFonts w:ascii="Cambria Math" w:hAnsi="Cambria Math"/>
                        <w:sz w:val="20"/>
                        <w:szCs w:val="20"/>
                      </w:rPr>
                      <m:t>вол</m:t>
                    </m:r>
                    <m:ctrlPr>
                      <w:rPr>
                        <w:rFonts w:ascii="Cambria Math" w:hAnsi="Cambria Math"/>
                        <w:sz w:val="20"/>
                        <w:szCs w:val="20"/>
                      </w:rPr>
                    </m:ctrlPr>
                  </m:sub>
                </m:sSub>
                <m:r>
                  <m:rPr>
                    <m:sty m:val="p"/>
                  </m:rPr>
                  <w:rPr>
                    <w:rFonts w:ascii="Cambria Math"/>
                    <w:sz w:val="20"/>
                    <w:szCs w:val="20"/>
                  </w:rPr>
                  <m:t>=</m:t>
                </m:r>
                <m:sSub>
                  <m:sSubPr>
                    <m:ctrlPr>
                      <w:rPr>
                        <w:rFonts w:ascii="Cambria Math" w:hAnsi="Cambria Math"/>
                        <w:sz w:val="20"/>
                        <w:szCs w:val="20"/>
                      </w:rPr>
                    </m:ctrlPr>
                  </m:sSubPr>
                  <m:e>
                    <m:r>
                      <m:rPr>
                        <m:sty m:val="p"/>
                      </m:rPr>
                      <w:rPr>
                        <w:rFonts w:ascii="Cambria Math" w:hAnsi="Cambria Math"/>
                        <w:sz w:val="20"/>
                        <w:szCs w:val="20"/>
                      </w:rPr>
                      <m:t>∑Х</m:t>
                    </m:r>
                  </m:e>
                  <m:sub>
                    <m:r>
                      <m:rPr>
                        <m:sty m:val="p"/>
                      </m:rPr>
                      <w:rPr>
                        <w:rFonts w:ascii="Cambria Math"/>
                        <w:sz w:val="20"/>
                        <w:szCs w:val="20"/>
                      </w:rPr>
                      <m:t>n</m:t>
                    </m:r>
                  </m:sub>
                </m:sSub>
              </m:oMath>
            </m:oMathPara>
          </w:p>
          <w:p w14:paraId="07920E82" w14:textId="77777777" w:rsidR="005E64D2" w:rsidRPr="00BB48DB" w:rsidRDefault="005E64D2" w:rsidP="003F5527">
            <w:pPr>
              <w:jc w:val="center"/>
              <w:rPr>
                <w:sz w:val="20"/>
                <w:szCs w:val="20"/>
              </w:rPr>
            </w:pPr>
            <w:r w:rsidRPr="00BB48DB">
              <w:rPr>
                <w:sz w:val="20"/>
                <w:szCs w:val="20"/>
              </w:rPr>
              <w:t>где:</w:t>
            </w:r>
          </w:p>
          <w:p w14:paraId="09435018" w14:textId="77777777" w:rsidR="005E64D2" w:rsidRPr="00BB48DB" w:rsidRDefault="00FF2365" w:rsidP="003F5527">
            <w:pPr>
              <w:jc w:val="center"/>
              <w:rPr>
                <w:sz w:val="20"/>
                <w:szCs w:val="20"/>
              </w:rPr>
            </w:pPr>
            <m:oMath>
              <m:sSub>
                <m:sSubPr>
                  <m:ctrlPr>
                    <w:rPr>
                      <w:rFonts w:ascii="Cambria Math" w:hAnsi="Cambria Math"/>
                      <w:sz w:val="20"/>
                      <w:szCs w:val="20"/>
                      <w:lang w:val="en-US"/>
                    </w:rPr>
                  </m:ctrlPr>
                </m:sSubPr>
                <m:e>
                  <m:r>
                    <m:rPr>
                      <m:sty m:val="p"/>
                    </m:rPr>
                    <w:rPr>
                      <w:rFonts w:ascii="Cambria Math"/>
                      <w:sz w:val="20"/>
                      <w:szCs w:val="20"/>
                      <w:lang w:val="en-US"/>
                    </w:rPr>
                    <m:t>F</m:t>
                  </m:r>
                </m:e>
                <m:sub>
                  <m:r>
                    <m:rPr>
                      <m:sty m:val="p"/>
                    </m:rPr>
                    <w:rPr>
                      <w:rFonts w:ascii="Cambria Math" w:hAnsi="Cambria Math"/>
                      <w:sz w:val="20"/>
                      <w:szCs w:val="20"/>
                    </w:rPr>
                    <m:t>вол</m:t>
                  </m:r>
                  <m:ctrlPr>
                    <w:rPr>
                      <w:rFonts w:ascii="Cambria Math" w:hAnsi="Cambria Math"/>
                      <w:sz w:val="20"/>
                      <w:szCs w:val="20"/>
                    </w:rPr>
                  </m:ctrlPr>
                </m:sub>
              </m:sSub>
            </m:oMath>
            <w:r w:rsidR="005E64D2" w:rsidRPr="00BB48DB">
              <w:rPr>
                <w:sz w:val="20"/>
                <w:szCs w:val="20"/>
              </w:rPr>
              <w:t xml:space="preserve"> – общая численность граждан, вовлеченных в добровольческую (волонтерскую) деятельность,</w:t>
            </w:r>
          </w:p>
          <w:p w14:paraId="76646B67" w14:textId="77777777" w:rsidR="005E64D2" w:rsidRPr="00BB48DB" w:rsidRDefault="00FF2365" w:rsidP="003F5527">
            <w:pPr>
              <w:widowControl w:val="0"/>
              <w:autoSpaceDE w:val="0"/>
              <w:autoSpaceDN w:val="0"/>
              <w:adjustRightInd w:val="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Х</m:t>
                  </m:r>
                </m:e>
                <m:sub>
                  <m:r>
                    <m:rPr>
                      <m:sty m:val="p"/>
                    </m:rPr>
                    <w:rPr>
                      <w:rFonts w:ascii="Cambria Math"/>
                      <w:sz w:val="20"/>
                      <w:szCs w:val="20"/>
                    </w:rPr>
                    <m:t>n</m:t>
                  </m:r>
                </m:sub>
              </m:sSub>
            </m:oMath>
            <w:r w:rsidR="005E64D2" w:rsidRPr="00BB48DB">
              <w:rPr>
                <w:sz w:val="16"/>
                <w:szCs w:val="16"/>
              </w:rPr>
              <w:t xml:space="preserve"> – </w:t>
            </w:r>
            <w:r w:rsidR="005E64D2" w:rsidRPr="00BB48DB">
              <w:rPr>
                <w:sz w:val="20"/>
                <w:szCs w:val="20"/>
              </w:rPr>
              <w:t>количество участников мероприятия</w:t>
            </w:r>
            <w:r w:rsidR="005E64D2" w:rsidRPr="00BB48DB">
              <w:rPr>
                <w:sz w:val="20"/>
                <w:szCs w:val="20"/>
              </w:rPr>
              <w:br/>
              <w:t>по добровольческой (волонтерской) деятельности.</w:t>
            </w:r>
          </w:p>
          <w:p w14:paraId="05794196" w14:textId="77777777" w:rsidR="005E64D2" w:rsidRPr="00B1797A" w:rsidRDefault="005E64D2" w:rsidP="003F5527">
            <w:pPr>
              <w:widowControl w:val="0"/>
              <w:autoSpaceDE w:val="0"/>
              <w:autoSpaceDN w:val="0"/>
              <w:adjustRightInd w:val="0"/>
              <w:jc w:val="center"/>
              <w:rPr>
                <w:color w:val="000000" w:themeColor="text1"/>
                <w:sz w:val="20"/>
                <w:szCs w:val="20"/>
              </w:rPr>
            </w:pPr>
            <w:r w:rsidRPr="00BB48DB">
              <w:rPr>
                <w:sz w:val="20"/>
                <w:szCs w:val="20"/>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3260" w:type="dxa"/>
            <w:gridSpan w:val="2"/>
          </w:tcPr>
          <w:p w14:paraId="17D5D204" w14:textId="77777777" w:rsidR="005E64D2" w:rsidRPr="008B49A3" w:rsidRDefault="005E64D2" w:rsidP="003F5527">
            <w:pPr>
              <w:widowControl w:val="0"/>
              <w:autoSpaceDE w:val="0"/>
              <w:autoSpaceDN w:val="0"/>
              <w:adjustRightInd w:val="0"/>
              <w:jc w:val="center"/>
              <w:rPr>
                <w:rFonts w:eastAsiaTheme="minorEastAsia"/>
                <w:highlight w:val="yellow"/>
              </w:rPr>
            </w:pPr>
            <w:r w:rsidRPr="00FE581D">
              <w:rPr>
                <w:color w:val="000000" w:themeColor="text1"/>
                <w:sz w:val="20"/>
                <w:szCs w:val="20"/>
              </w:rPr>
              <w:t>Межведомственная статистика, аналитический отчет</w:t>
            </w:r>
          </w:p>
        </w:tc>
        <w:tc>
          <w:tcPr>
            <w:tcW w:w="1843" w:type="dxa"/>
            <w:gridSpan w:val="2"/>
            <w:tcBorders>
              <w:right w:val="single" w:sz="4" w:space="0" w:color="auto"/>
            </w:tcBorders>
          </w:tcPr>
          <w:p w14:paraId="00E6919D"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10.04 – </w:t>
            </w:r>
            <w:r w:rsidRPr="00FE581D">
              <w:rPr>
                <w:color w:val="000000" w:themeColor="text1"/>
                <w:sz w:val="20"/>
                <w:szCs w:val="20"/>
                <w:lang w:val="en-US"/>
              </w:rPr>
              <w:t>I</w:t>
            </w:r>
            <w:r w:rsidRPr="00FE581D">
              <w:rPr>
                <w:color w:val="000000" w:themeColor="text1"/>
                <w:sz w:val="20"/>
                <w:szCs w:val="20"/>
              </w:rPr>
              <w:t xml:space="preserve"> квартал;</w:t>
            </w:r>
          </w:p>
          <w:p w14:paraId="286CE351"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10.07 – </w:t>
            </w:r>
            <w:r w:rsidRPr="00FE581D">
              <w:rPr>
                <w:color w:val="000000" w:themeColor="text1"/>
                <w:sz w:val="20"/>
                <w:szCs w:val="20"/>
                <w:lang w:val="en-US"/>
              </w:rPr>
              <w:t>II</w:t>
            </w:r>
            <w:r w:rsidRPr="00FE581D">
              <w:rPr>
                <w:color w:val="000000" w:themeColor="text1"/>
                <w:sz w:val="20"/>
                <w:szCs w:val="20"/>
              </w:rPr>
              <w:t xml:space="preserve"> квартал;</w:t>
            </w:r>
          </w:p>
          <w:p w14:paraId="74596581" w14:textId="77777777" w:rsidR="005E64D2" w:rsidRPr="00FE581D" w:rsidRDefault="005E64D2" w:rsidP="003F5527">
            <w:pPr>
              <w:jc w:val="center"/>
              <w:rPr>
                <w:color w:val="000000" w:themeColor="text1"/>
                <w:sz w:val="20"/>
                <w:szCs w:val="20"/>
              </w:rPr>
            </w:pPr>
            <w:r w:rsidRPr="00FE581D">
              <w:rPr>
                <w:color w:val="000000" w:themeColor="text1"/>
                <w:sz w:val="20"/>
                <w:szCs w:val="20"/>
              </w:rPr>
              <w:t xml:space="preserve">10.10 – </w:t>
            </w:r>
            <w:r w:rsidRPr="00FE581D">
              <w:rPr>
                <w:color w:val="000000" w:themeColor="text1"/>
                <w:sz w:val="20"/>
                <w:szCs w:val="20"/>
                <w:lang w:val="en-US"/>
              </w:rPr>
              <w:t>III</w:t>
            </w:r>
            <w:r w:rsidRPr="00FE581D">
              <w:rPr>
                <w:color w:val="000000" w:themeColor="text1"/>
                <w:sz w:val="20"/>
                <w:szCs w:val="20"/>
              </w:rPr>
              <w:t xml:space="preserve"> квартал;</w:t>
            </w:r>
          </w:p>
          <w:p w14:paraId="2497EB5B" w14:textId="77777777" w:rsidR="005E64D2" w:rsidRDefault="005E64D2" w:rsidP="003F5527">
            <w:pPr>
              <w:widowControl w:val="0"/>
              <w:autoSpaceDE w:val="0"/>
              <w:autoSpaceDN w:val="0"/>
              <w:adjustRightInd w:val="0"/>
              <w:jc w:val="center"/>
              <w:rPr>
                <w:color w:val="000000" w:themeColor="text1"/>
                <w:sz w:val="20"/>
                <w:szCs w:val="20"/>
              </w:rPr>
            </w:pPr>
            <w:r w:rsidRPr="00FE581D">
              <w:rPr>
                <w:color w:val="000000" w:themeColor="text1"/>
                <w:sz w:val="20"/>
                <w:szCs w:val="20"/>
              </w:rPr>
              <w:t xml:space="preserve">20.12 – </w:t>
            </w:r>
            <w:r w:rsidRPr="00FE581D">
              <w:rPr>
                <w:color w:val="000000" w:themeColor="text1"/>
                <w:sz w:val="20"/>
                <w:szCs w:val="20"/>
                <w:lang w:val="en-US"/>
              </w:rPr>
              <w:t>IV</w:t>
            </w:r>
            <w:r w:rsidRPr="00FE581D">
              <w:rPr>
                <w:color w:val="000000" w:themeColor="text1"/>
                <w:sz w:val="20"/>
                <w:szCs w:val="20"/>
              </w:rPr>
              <w:t xml:space="preserve"> квартал</w:t>
            </w:r>
            <w:r>
              <w:rPr>
                <w:color w:val="000000" w:themeColor="text1"/>
                <w:sz w:val="20"/>
                <w:szCs w:val="20"/>
              </w:rPr>
              <w:t>,</w:t>
            </w:r>
          </w:p>
          <w:p w14:paraId="732CCA10" w14:textId="77777777" w:rsidR="005E64D2" w:rsidRPr="00C05634" w:rsidRDefault="005E64D2" w:rsidP="003F5527">
            <w:pPr>
              <w:jc w:val="center"/>
              <w:rPr>
                <w:color w:val="000000" w:themeColor="text1"/>
                <w:sz w:val="20"/>
                <w:szCs w:val="20"/>
              </w:rPr>
            </w:pPr>
            <w:r>
              <w:rPr>
                <w:color w:val="000000" w:themeColor="text1"/>
                <w:sz w:val="20"/>
                <w:szCs w:val="20"/>
              </w:rPr>
              <w:t>10.02 годовой отчет.</w:t>
            </w:r>
          </w:p>
        </w:tc>
      </w:tr>
    </w:tbl>
    <w:p w14:paraId="4EC4CAFC" w14:textId="77777777" w:rsidR="00D00347" w:rsidRPr="00BB7F92" w:rsidRDefault="00D00347" w:rsidP="00D00347">
      <w:pPr>
        <w:sectPr w:rsidR="00D00347" w:rsidRPr="00BB7F92" w:rsidSect="000E6F1D">
          <w:pgSz w:w="16838" w:h="11905" w:orient="landscape"/>
          <w:pgMar w:top="851" w:right="1134" w:bottom="851" w:left="1134" w:header="284" w:footer="0" w:gutter="0"/>
          <w:pgNumType w:start="3"/>
          <w:cols w:space="720"/>
          <w:docGrid w:linePitch="326"/>
        </w:sectPr>
      </w:pPr>
    </w:p>
    <w:p w14:paraId="6EAC10EB" w14:textId="77777777" w:rsidR="00D00347" w:rsidRPr="00A3137A" w:rsidRDefault="00D00347" w:rsidP="00D00347">
      <w:pPr>
        <w:pStyle w:val="ConsPlusNormal"/>
        <w:numPr>
          <w:ilvl w:val="0"/>
          <w:numId w:val="3"/>
        </w:numPr>
        <w:jc w:val="center"/>
        <w:rPr>
          <w:rFonts w:ascii="Times New Roman" w:hAnsi="Times New Roman"/>
          <w:b/>
          <w:i/>
          <w:sz w:val="24"/>
          <w:szCs w:val="24"/>
        </w:rPr>
      </w:pPr>
      <w:r w:rsidRPr="00A3137A">
        <w:rPr>
          <w:rFonts w:ascii="Times New Roman" w:hAnsi="Times New Roman"/>
          <w:b/>
          <w:i/>
          <w:sz w:val="24"/>
          <w:szCs w:val="24"/>
        </w:rPr>
        <w:lastRenderedPageBreak/>
        <w:t>Общая характеристика сферы реализации муниципальной программы</w:t>
      </w:r>
    </w:p>
    <w:p w14:paraId="5A11EC60" w14:textId="77777777" w:rsidR="00D00347" w:rsidRPr="00A3137A" w:rsidRDefault="00D00347" w:rsidP="00D00347">
      <w:pPr>
        <w:pStyle w:val="ConsPlusNormal"/>
        <w:ind w:left="720"/>
        <w:jc w:val="center"/>
        <w:rPr>
          <w:rFonts w:ascii="Times New Roman" w:hAnsi="Times New Roman"/>
          <w:b/>
          <w:i/>
          <w:sz w:val="24"/>
          <w:szCs w:val="24"/>
        </w:rPr>
      </w:pPr>
      <w:r w:rsidRPr="00A3137A">
        <w:rPr>
          <w:rFonts w:ascii="Times New Roman" w:hAnsi="Times New Roman"/>
          <w:b/>
          <w:i/>
          <w:sz w:val="24"/>
          <w:szCs w:val="24"/>
        </w:rPr>
        <w:t>«Развитие институтов гражданского общества, повышение эффективности местного самоуправления и реализации молодежной политики», в том числе формулировка основных проблем в указанной сфере, инерционный прогноз ее развития</w:t>
      </w:r>
    </w:p>
    <w:p w14:paraId="7CA5F304" w14:textId="77777777" w:rsidR="00D00347" w:rsidRPr="00BB7F92" w:rsidRDefault="00D00347" w:rsidP="00D00347">
      <w:pPr>
        <w:pStyle w:val="ConsPlusNormal"/>
        <w:ind w:firstLine="851"/>
        <w:jc w:val="both"/>
        <w:rPr>
          <w:rFonts w:ascii="Times New Roman" w:hAnsi="Times New Roman"/>
          <w:sz w:val="24"/>
          <w:szCs w:val="24"/>
        </w:rPr>
      </w:pPr>
    </w:p>
    <w:p w14:paraId="0568DFFC"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Открытость и прозрачность деятельности органа местного самоуправления Рузского городского округа Московской области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органом местного самоуправления Рузского городского округа Московской области.</w:t>
      </w:r>
    </w:p>
    <w:p w14:paraId="2365800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Информационная прозрачность деятельности органа местного самоуправления Рузского городского округа Московской области включает в себя развитие системы информирования населения по основным вопросам социально-экономического развития Рузского городского округа Московской области, в том числе посредством сети Интернет, развитие системы взаимодействия органов власти и институтов гражданского общества.</w:t>
      </w:r>
    </w:p>
    <w:p w14:paraId="07ECFF8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Средства массовой информации, телекоммуникации, наружная реклама, полиграфический комплекс и организация издательской деятельности как совокупность отраслей претендуют на статус приоритетного сектора экономики Московской области.</w:t>
      </w:r>
    </w:p>
    <w:p w14:paraId="2A12E0D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 сложившихся условиях с учетом внешнеполитической ситуации и кризисных экономических явлений необходимо активизировать и систематизировать взаимодействие инициативных групп граждан с гражданским обществом, усовершенствовать механизмы общественного контроля, наладить конструктивный диалог с населением, максимально использовать потенциал активных граждан в целях решения социально значимых вопросов.</w:t>
      </w:r>
    </w:p>
    <w:p w14:paraId="31485DF1"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Основным приоритетом работы органов власти в сфере развития гражданского общества являются:</w:t>
      </w:r>
    </w:p>
    <w:p w14:paraId="4048A51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организация и содействие развитию механизмов общественного контроля;</w:t>
      </w:r>
    </w:p>
    <w:p w14:paraId="3DF33D13"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выстраивание конструктивного диалога с представителями общественности и вовлечение активных жителей в реализацию социально значимых мероприятий;</w:t>
      </w:r>
    </w:p>
    <w:p w14:paraId="377ADF3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поддержка инициатив, направленных на улучшение качества жизни на территории региона;</w:t>
      </w:r>
    </w:p>
    <w:p w14:paraId="7FD113B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мониторинг общественно-политической ситуации.</w:t>
      </w:r>
    </w:p>
    <w:p w14:paraId="12EF620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На развитие национальных, межнациональных (межэтнических) отношений в Рузского городского округа Московской области также влияют следующие негативные факторы:</w:t>
      </w:r>
    </w:p>
    <w:p w14:paraId="04905FB8"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высокий уровень социального и имущественного неравенства, экономической дифференциации;</w:t>
      </w:r>
    </w:p>
    <w:p w14:paraId="31B4B9A9"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размывание традиционных нравственных ценностей народов, населяющих территорию Московской области;</w:t>
      </w:r>
    </w:p>
    <w:p w14:paraId="7D435B7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сохранение проявлений дискриминации по отношению к гражданам различной национальной принадлежности в правоприменительной практике;</w:t>
      </w:r>
    </w:p>
    <w:p w14:paraId="1C19B51C"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недостаточность образовательных и культурно-просветительских программ по формированию гражданской идентичности, воспитанию культуры межнационального общения, изучению истории и традиций народов, населяющих территорию Рузского городского округа Московской области, их опыта солидарности в укреплении взаимоотношений между проживающими на территории Рузского городского округа Московской области народами;</w:t>
      </w:r>
    </w:p>
    <w:p w14:paraId="2145BFD3"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распространенность негативных стереотипов в отношении некоторых народов;</w:t>
      </w:r>
    </w:p>
    <w:p w14:paraId="0BDCD48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недостаточное урегулирование миграционных процессов, вопросов социальной и культурной интеграции и адаптации мигрантов, не позволяющее в должной мере обеспечить текущие и будущие потребности экономического, социального и демографического развития Рузского городского округа Московской области, интересы работодателей и российского общества в целом.</w:t>
      </w:r>
    </w:p>
    <w:p w14:paraId="31D1EE79" w14:textId="77777777" w:rsidR="00D00347" w:rsidRPr="00BB7F92" w:rsidRDefault="00D00347" w:rsidP="00D00347">
      <w:pPr>
        <w:pStyle w:val="ConsPlusNormal"/>
        <w:ind w:firstLine="709"/>
        <w:jc w:val="both"/>
        <w:rPr>
          <w:rFonts w:ascii="Times New Roman" w:hAnsi="Times New Roman"/>
          <w:sz w:val="24"/>
          <w:szCs w:val="24"/>
        </w:rPr>
      </w:pPr>
      <w:r w:rsidRPr="00BB7F92">
        <w:rPr>
          <w:rFonts w:ascii="Times New Roman" w:hAnsi="Times New Roman"/>
          <w:sz w:val="24"/>
          <w:szCs w:val="24"/>
        </w:rPr>
        <w:t xml:space="preserve">В этих условиях важной задачей является управление всем этнокультурным многообразием в соответствии с принципами и приоритетными направлениями, обозначенными в Стратегии государственной национальной политики Российской Федерации на период до 2025 года, </w:t>
      </w:r>
      <w:r w:rsidRPr="00BB7F92">
        <w:rPr>
          <w:rFonts w:ascii="Times New Roman" w:hAnsi="Times New Roman"/>
          <w:sz w:val="24"/>
          <w:szCs w:val="24"/>
        </w:rPr>
        <w:lastRenderedPageBreak/>
        <w:t xml:space="preserve">утвержденной </w:t>
      </w:r>
      <w:hyperlink r:id="rId13" w:history="1">
        <w:r w:rsidRPr="00BB7F92">
          <w:rPr>
            <w:rFonts w:ascii="Times New Roman" w:hAnsi="Times New Roman"/>
            <w:sz w:val="24"/>
            <w:szCs w:val="24"/>
          </w:rPr>
          <w:t>Указом</w:t>
        </w:r>
      </w:hyperlink>
      <w:r w:rsidRPr="00BB7F92">
        <w:rPr>
          <w:rFonts w:ascii="Times New Roman" w:hAnsi="Times New Roman"/>
          <w:sz w:val="24"/>
          <w:szCs w:val="24"/>
        </w:rPr>
        <w:t xml:space="preserve"> Президента Российской Федерации от 19.12.2012 № 1666 «О Стратегии государственной национальной политики Российской Федерации на период до </w:t>
      </w:r>
      <w:r w:rsidRPr="00BB7F92">
        <w:rPr>
          <w:rFonts w:ascii="Times New Roman" w:hAnsi="Times New Roman"/>
          <w:sz w:val="24"/>
          <w:szCs w:val="24"/>
        </w:rPr>
        <w:br/>
        <w:t>2025 года». Принимая во внимание, изложенное и учитывая, с одной стороны, разнородность описанных выше факторов, а с другой стороны, их взаимосвязь и отраслевую интеграцию, представляется целесообразным и наиболее эффективным использование программно-целевого метода решения задачи по достижению высокого уровня развития институтов гражданского общества на территории Рузского городского округа Московской области.</w:t>
      </w:r>
    </w:p>
    <w:p w14:paraId="5DB670F8" w14:textId="77777777" w:rsidR="00D00347" w:rsidRPr="00BB7F92" w:rsidRDefault="00D00347" w:rsidP="00D00347">
      <w:pPr>
        <w:pStyle w:val="ConsPlusNormal"/>
        <w:ind w:firstLine="709"/>
        <w:jc w:val="both"/>
        <w:rPr>
          <w:rFonts w:ascii="Times New Roman" w:hAnsi="Times New Roman"/>
          <w:sz w:val="24"/>
          <w:szCs w:val="24"/>
        </w:rPr>
      </w:pPr>
      <w:r w:rsidRPr="00BB7F92">
        <w:rPr>
          <w:rFonts w:ascii="Times New Roman" w:hAnsi="Times New Roman"/>
          <w:sz w:val="24"/>
          <w:szCs w:val="24"/>
        </w:rPr>
        <w:t>По решению Губернатора Московской области проводится конкурс на ежегодную премию «Наше Подмосковье». Цель конкурса - поощрение социальной активности и проявление гражданской позиции населения на территории Московской области. Ежегодные премии состоят из денежного вознаграждения и диплома лауреата ежегодной премии.</w:t>
      </w:r>
    </w:p>
    <w:p w14:paraId="3B18D234" w14:textId="77777777" w:rsidR="00D00347" w:rsidRPr="00BB7F92" w:rsidRDefault="00D00347" w:rsidP="00D00347">
      <w:pPr>
        <w:pStyle w:val="ConsPlusNormal"/>
        <w:ind w:firstLine="709"/>
        <w:jc w:val="both"/>
        <w:rPr>
          <w:rFonts w:ascii="Times New Roman" w:hAnsi="Times New Roman"/>
          <w:sz w:val="24"/>
          <w:szCs w:val="24"/>
        </w:rPr>
      </w:pPr>
      <w:r w:rsidRPr="00BB7F92">
        <w:rPr>
          <w:rFonts w:ascii="Times New Roman" w:hAnsi="Times New Roman"/>
          <w:sz w:val="24"/>
          <w:szCs w:val="24"/>
        </w:rPr>
        <w:t>Предусмотрены поощрения работников за достижения в профессиональной деятельности в:</w:t>
      </w:r>
    </w:p>
    <w:p w14:paraId="4244F54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сфере образования;</w:t>
      </w:r>
    </w:p>
    <w:p w14:paraId="6A81625A"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области культуры;</w:t>
      </w:r>
    </w:p>
    <w:p w14:paraId="00A70931"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сфере социального развития;</w:t>
      </w:r>
    </w:p>
    <w:p w14:paraId="23183EE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сфере физической культуры и спорта;</w:t>
      </w:r>
    </w:p>
    <w:p w14:paraId="7431A37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сфере работы с детьми и молодежью;</w:t>
      </w:r>
    </w:p>
    <w:p w14:paraId="2F59147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сфере науки и инноваций для молодых ученых и специалистов.</w:t>
      </w:r>
    </w:p>
    <w:p w14:paraId="0773D236"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14:paraId="01540A1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 xml:space="preserve">На федеральном уровне в целях реализации молодежной политики утверждены </w:t>
      </w:r>
      <w:hyperlink r:id="rId14" w:history="1">
        <w:r w:rsidRPr="00BB7F92">
          <w:rPr>
            <w:rFonts w:ascii="Times New Roman" w:hAnsi="Times New Roman"/>
            <w:sz w:val="24"/>
            <w:szCs w:val="24"/>
          </w:rPr>
          <w:t>Основы</w:t>
        </w:r>
      </w:hyperlink>
      <w:r w:rsidRPr="00BB7F92">
        <w:rPr>
          <w:rFonts w:ascii="Times New Roman" w:hAnsi="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15" w:history="1">
        <w:r w:rsidRPr="00BB7F92">
          <w:rPr>
            <w:rFonts w:ascii="Times New Roman" w:hAnsi="Times New Roman"/>
            <w:sz w:val="24"/>
            <w:szCs w:val="24"/>
          </w:rPr>
          <w:t>закон</w:t>
        </w:r>
      </w:hyperlink>
      <w:r w:rsidRPr="00BB7F92">
        <w:rPr>
          <w:rFonts w:ascii="Times New Roman" w:hAnsi="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16" w:history="1">
        <w:r w:rsidRPr="00BB7F92">
          <w:rPr>
            <w:rFonts w:ascii="Times New Roman" w:hAnsi="Times New Roman"/>
            <w:sz w:val="24"/>
            <w:szCs w:val="24"/>
          </w:rPr>
          <w:t>закон</w:t>
        </w:r>
      </w:hyperlink>
      <w:r w:rsidRPr="00BB7F92">
        <w:rPr>
          <w:rFonts w:ascii="Times New Roman" w:hAnsi="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17" w:history="1">
        <w:r w:rsidRPr="00BB7F92">
          <w:rPr>
            <w:rFonts w:ascii="Times New Roman" w:hAnsi="Times New Roman"/>
            <w:sz w:val="24"/>
            <w:szCs w:val="24"/>
          </w:rPr>
          <w:t>Закон</w:t>
        </w:r>
      </w:hyperlink>
      <w:r w:rsidRPr="00BB7F92">
        <w:rPr>
          <w:rFonts w:ascii="Times New Roman" w:hAnsi="Times New Roman"/>
          <w:sz w:val="24"/>
          <w:szCs w:val="24"/>
        </w:rPr>
        <w:t xml:space="preserve"> Московской области № 155/2003-ОЗ «О государственной молодежной политике в Московской области», </w:t>
      </w:r>
      <w:hyperlink r:id="rId18" w:history="1">
        <w:r w:rsidRPr="00BB7F92">
          <w:rPr>
            <w:rFonts w:ascii="Times New Roman" w:hAnsi="Times New Roman"/>
            <w:sz w:val="24"/>
            <w:szCs w:val="24"/>
          </w:rPr>
          <w:t>Закон</w:t>
        </w:r>
      </w:hyperlink>
      <w:r w:rsidRPr="00BB7F92">
        <w:rPr>
          <w:rFonts w:ascii="Times New Roman" w:hAnsi="Times New Roman"/>
          <w:sz w:val="24"/>
          <w:szCs w:val="24"/>
        </w:rPr>
        <w:t xml:space="preserve"> Московской области № 114/2015-ОЗ «О патриотическом воспитании в Московской области».</w:t>
      </w:r>
    </w:p>
    <w:p w14:paraId="10137E68"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14:paraId="56E506CA"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снижение человеческого капитала молодежи и нации в целом;</w:t>
      </w:r>
    </w:p>
    <w:p w14:paraId="2B4262C4"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усиление территориальной дифференциации человеческого капитала молодежи в стране;</w:t>
      </w:r>
    </w:p>
    <w:p w14:paraId="2CD3C03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рост негативного отношения молодежи более развитых регионов к молодежи слаборазвитых регионов и наоборот;</w:t>
      </w:r>
    </w:p>
    <w:p w14:paraId="52829F21"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рост заболеваемости молодежи, снижение общего уровня здоровья молодого поколения;</w:t>
      </w:r>
    </w:p>
    <w:p w14:paraId="781F8CF3"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14:paraId="6D6F4FEB"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14:paraId="6259DE2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 части реализации молодежной политики в Московской области стоит ряд проблем как федерального уровня, так и обусловленных региональной спецификой, требующих решения: так, по данным социологического опроса жителей Рузского городского округа Московской области наиболее актуальны следующие:</w:t>
      </w:r>
    </w:p>
    <w:p w14:paraId="2CABB09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низкая активность молодежи в общественно-политической жизни региона;</w:t>
      </w:r>
    </w:p>
    <w:p w14:paraId="51A3775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низкая вовлеченность молодежи во взаимодействие с молодежными общественными организациями и движениями.</w:t>
      </w:r>
    </w:p>
    <w:p w14:paraId="072510B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 xml:space="preserve">С учетом вышеназванных проблем, для реализации стратегических приоритетов Российской Федерации на территории Рузского городского округа Московской области в молодежной политике необходима системная работа, которая может быть обеспечена только при </w:t>
      </w:r>
      <w:r w:rsidRPr="00BB7F92">
        <w:rPr>
          <w:rFonts w:ascii="Times New Roman" w:hAnsi="Times New Roman"/>
          <w:sz w:val="24"/>
          <w:szCs w:val="24"/>
        </w:rPr>
        <w:lastRenderedPageBreak/>
        <w:t>реализации программно-целевого метода.</w:t>
      </w:r>
    </w:p>
    <w:p w14:paraId="33FE9EA9" w14:textId="77777777" w:rsidR="00D00347" w:rsidRPr="00BB7F92" w:rsidRDefault="00D00347" w:rsidP="00D00347">
      <w:pPr>
        <w:pStyle w:val="ConsPlusNormal"/>
        <w:jc w:val="center"/>
        <w:rPr>
          <w:rFonts w:ascii="Times New Roman" w:hAnsi="Times New Roman"/>
          <w:sz w:val="24"/>
          <w:szCs w:val="24"/>
        </w:rPr>
      </w:pPr>
    </w:p>
    <w:p w14:paraId="4A1987FE" w14:textId="77777777" w:rsidR="00D00347" w:rsidRPr="00A3137A" w:rsidRDefault="00D00347" w:rsidP="00D00347">
      <w:pPr>
        <w:pStyle w:val="ConsPlusNormal"/>
        <w:numPr>
          <w:ilvl w:val="0"/>
          <w:numId w:val="3"/>
        </w:numPr>
        <w:ind w:left="0" w:firstLine="0"/>
        <w:jc w:val="center"/>
        <w:rPr>
          <w:rFonts w:ascii="Times New Roman" w:hAnsi="Times New Roman"/>
          <w:b/>
          <w:i/>
          <w:sz w:val="24"/>
          <w:szCs w:val="24"/>
        </w:rPr>
      </w:pPr>
      <w:r w:rsidRPr="00A3137A">
        <w:rPr>
          <w:rFonts w:ascii="Times New Roman" w:hAnsi="Times New Roman"/>
          <w:b/>
          <w:i/>
          <w:sz w:val="24"/>
          <w:szCs w:val="24"/>
        </w:rPr>
        <w:t>Прогноз развития институтов гражданского общества, местного самоуправления</w:t>
      </w:r>
    </w:p>
    <w:p w14:paraId="508309DE" w14:textId="77777777" w:rsidR="00D00347" w:rsidRPr="00A3137A" w:rsidRDefault="00D00347" w:rsidP="00D00347">
      <w:pPr>
        <w:pStyle w:val="ConsPlusNormal"/>
        <w:jc w:val="center"/>
        <w:rPr>
          <w:rFonts w:ascii="Times New Roman" w:hAnsi="Times New Roman"/>
          <w:b/>
          <w:i/>
          <w:sz w:val="24"/>
          <w:szCs w:val="24"/>
        </w:rPr>
      </w:pPr>
      <w:r w:rsidRPr="00A3137A">
        <w:rPr>
          <w:rFonts w:ascii="Times New Roman" w:hAnsi="Times New Roman"/>
          <w:b/>
          <w:i/>
          <w:sz w:val="24"/>
          <w:szCs w:val="24"/>
        </w:rPr>
        <w:t xml:space="preserve">и молодежной политики с учетом реализации мероприятий муниципальной программы, </w:t>
      </w:r>
    </w:p>
    <w:p w14:paraId="4E1E6762" w14:textId="77777777" w:rsidR="00D00347" w:rsidRPr="00A3137A" w:rsidRDefault="00D00347" w:rsidP="00D00347">
      <w:pPr>
        <w:pStyle w:val="ConsPlusNormal"/>
        <w:jc w:val="center"/>
        <w:rPr>
          <w:rFonts w:ascii="Times New Roman" w:hAnsi="Times New Roman"/>
          <w:b/>
          <w:i/>
          <w:sz w:val="24"/>
          <w:szCs w:val="24"/>
        </w:rPr>
      </w:pPr>
      <w:r w:rsidRPr="00A3137A">
        <w:rPr>
          <w:rFonts w:ascii="Times New Roman" w:hAnsi="Times New Roman"/>
          <w:b/>
          <w:i/>
          <w:sz w:val="24"/>
          <w:szCs w:val="24"/>
        </w:rPr>
        <w:t xml:space="preserve">включая возможные варианты решения проблемы, оценку преимуществ и рисков, </w:t>
      </w:r>
    </w:p>
    <w:p w14:paraId="7F70FD5A" w14:textId="77777777" w:rsidR="00D00347" w:rsidRPr="00A3137A" w:rsidRDefault="00D00347" w:rsidP="00D00347">
      <w:pPr>
        <w:pStyle w:val="ConsPlusNormal"/>
        <w:jc w:val="center"/>
        <w:rPr>
          <w:rFonts w:ascii="Times New Roman" w:hAnsi="Times New Roman"/>
          <w:b/>
          <w:i/>
          <w:sz w:val="24"/>
          <w:szCs w:val="24"/>
        </w:rPr>
      </w:pPr>
      <w:r w:rsidRPr="00A3137A">
        <w:rPr>
          <w:rFonts w:ascii="Times New Roman" w:hAnsi="Times New Roman"/>
          <w:b/>
          <w:i/>
          <w:sz w:val="24"/>
          <w:szCs w:val="24"/>
        </w:rPr>
        <w:t>возникающих при выборе различных вариантов решения проблемы</w:t>
      </w:r>
    </w:p>
    <w:p w14:paraId="2CB47556" w14:textId="77777777" w:rsidR="00D00347" w:rsidRPr="00BB7F92" w:rsidRDefault="00D00347" w:rsidP="00D00347">
      <w:pPr>
        <w:pStyle w:val="ConsPlusNormal"/>
        <w:ind w:firstLine="851"/>
        <w:jc w:val="both"/>
        <w:rPr>
          <w:rFonts w:ascii="Times New Roman" w:hAnsi="Times New Roman"/>
          <w:sz w:val="24"/>
          <w:szCs w:val="24"/>
        </w:rPr>
      </w:pPr>
    </w:p>
    <w:p w14:paraId="22061FAA" w14:textId="5EFB639C"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Реализаци</w:t>
      </w:r>
      <w:r w:rsidR="0009331D">
        <w:rPr>
          <w:rFonts w:ascii="Times New Roman" w:hAnsi="Times New Roman"/>
          <w:sz w:val="24"/>
          <w:szCs w:val="24"/>
        </w:rPr>
        <w:t>я муниципальной программы к 2024</w:t>
      </w:r>
      <w:r w:rsidRPr="00BB7F92">
        <w:rPr>
          <w:rFonts w:ascii="Times New Roman" w:hAnsi="Times New Roman"/>
          <w:sz w:val="24"/>
          <w:szCs w:val="24"/>
        </w:rPr>
        <w:t xml:space="preserve"> году позволит создать инфраструктуру для развития институтов гражданского общества и местного самоуправления, усовершенствовать инфраструктуру молодежной политики, оптимизировать и модернизировать систему информирования населения Московской области о деятельности органов местного самоуправления Рузского городского округа, а также механизм взаимодействия между гражданским обществом и властью, повысить эффективность беспрепятственного исполнения мировыми судьями полномочий по осуществлению правосудия на территории Московской области.</w:t>
      </w:r>
    </w:p>
    <w:p w14:paraId="5FF971C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Осуществление мероприятий муниципальной программы приведет к консолидации информационного и общественно-политического пространства Рузского городского округа Московской области со следующими характеристиками эффективности:</w:t>
      </w:r>
    </w:p>
    <w:p w14:paraId="7F8FDCC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оперативность доведения до населения информации о деятельности органов местного самоуправления Рузского городского округа Московской области, социальном и экономическом развитии округа;</w:t>
      </w:r>
    </w:p>
    <w:p w14:paraId="4D14A7B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доведение до жителей информации о деятельности органов местного самоуправления Рузского городского округа Московской области, важных и значимых событиях на территории округа;</w:t>
      </w:r>
    </w:p>
    <w:p w14:paraId="2C71E12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обеспечение взаимодействия органов местного самоуправления Рузского городского округа Московской области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27D87E2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достижение профессионального уровня и уровня материально-технического обеспечения института мировых судей в соответствии с возлагаемой на них ответственностью;</w:t>
      </w:r>
    </w:p>
    <w:p w14:paraId="376D3D5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развитие института мировых судей на территории Московской области;</w:t>
      </w:r>
    </w:p>
    <w:p w14:paraId="74D821C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гармонизация межэтнических и межконфессиональных отношений;</w:t>
      </w:r>
    </w:p>
    <w:p w14:paraId="2293C474"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внедрение инструментов поддержки национально-культурных автономий;</w:t>
      </w:r>
    </w:p>
    <w:p w14:paraId="19E459C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внедрение инструментов поддержки социально значимых инициатив жителей Рузского городского округа Московской области;</w:t>
      </w:r>
    </w:p>
    <w:p w14:paraId="6855E82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внедрение современных и эффективных методов гражданского участия в процесс принятия решений органами местного самоуправления Рузского городского округа Московской области;</w:t>
      </w:r>
    </w:p>
    <w:p w14:paraId="42B7585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обеспечение общественной экспертизы значимых решений органов местного самоуправления Рузского городского округа Московской области;</w:t>
      </w:r>
    </w:p>
    <w:p w14:paraId="0EC3C77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повышение уровня доверия к Правительству Московской области и органам местного самоуправления Рузского городского округа Московской области;</w:t>
      </w:r>
    </w:p>
    <w:p w14:paraId="07C8B266"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внедрение и использование инструментов эффективного гражданского контроля;</w:t>
      </w:r>
    </w:p>
    <w:p w14:paraId="3970981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достаточный охват органов местного самоуправления в рамках информационно-методической поддержки;</w:t>
      </w:r>
    </w:p>
    <w:p w14:paraId="2F86BA0A"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ведение Регистра муниципальных правовых актов;</w:t>
      </w:r>
    </w:p>
    <w:p w14:paraId="5E9BE0C1"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оперативное обновление нормативно-правовой базы по вопросам административно-территориального устройства и территориальной организации местного самоуправления в соответствии с потребностями развития территорий;</w:t>
      </w:r>
    </w:p>
    <w:p w14:paraId="1D0A452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 xml:space="preserve">реализация целей и задач, заложенных в </w:t>
      </w:r>
      <w:hyperlink r:id="rId19" w:history="1">
        <w:r w:rsidRPr="00BB7F92">
          <w:rPr>
            <w:rFonts w:ascii="Times New Roman" w:hAnsi="Times New Roman"/>
            <w:sz w:val="24"/>
            <w:szCs w:val="24"/>
          </w:rPr>
          <w:t>Основах</w:t>
        </w:r>
      </w:hyperlink>
      <w:r w:rsidRPr="00BB7F92">
        <w:rPr>
          <w:rFonts w:ascii="Times New Roman" w:hAnsi="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14:paraId="2E0A9D84"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охват молодых жителей Подмосковья мероприятиями по гражданско-патриотическому воспитанию;</w:t>
      </w:r>
    </w:p>
    <w:p w14:paraId="68498FF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lastRenderedPageBreak/>
        <w:t>вовлеченность молодых граждан, оказавшихся в трудной жизненной ситуации, в мероприятия по работе с молодежью;</w:t>
      </w:r>
    </w:p>
    <w:p w14:paraId="6924EDB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вовлеченность молодых граждан в международное, межрегиональное и межмуниципальное сотрудничество;</w:t>
      </w:r>
    </w:p>
    <w:p w14:paraId="48C0706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повышение уровня вовлеченности молодых граждан в добровольческую (волонтерскую) деятельность;</w:t>
      </w:r>
    </w:p>
    <w:p w14:paraId="19A500FA"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достижение высокого профессионального уровня специалистами, занятыми в сфере работы с молодежью.</w:t>
      </w:r>
    </w:p>
    <w:p w14:paraId="6A233D53"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 результате осуществления мероприятий муниципальной программы повысится качество жизни на территории Московской области для всех категорий и групп населения, расширится участие общественных организаций и молодежи в общественно-политической жизни региона, будут созданы условия для повышения качества отправления правосудия на территории Московской области.</w:t>
      </w:r>
    </w:p>
    <w:p w14:paraId="64F4966E" w14:textId="77777777" w:rsidR="00D00347" w:rsidRPr="00BB7F92" w:rsidRDefault="00D00347" w:rsidP="00D00347">
      <w:pPr>
        <w:pStyle w:val="ConsPlusNormal"/>
        <w:ind w:firstLine="851"/>
        <w:jc w:val="both"/>
        <w:rPr>
          <w:rFonts w:ascii="Times New Roman" w:hAnsi="Times New Roman"/>
          <w:sz w:val="24"/>
          <w:szCs w:val="24"/>
        </w:rPr>
      </w:pPr>
    </w:p>
    <w:p w14:paraId="163BEEC7" w14:textId="77777777" w:rsidR="00D00347" w:rsidRPr="00A3137A" w:rsidRDefault="00D00347" w:rsidP="00D00347">
      <w:pPr>
        <w:pStyle w:val="ConsPlusNormal"/>
        <w:jc w:val="center"/>
        <w:rPr>
          <w:rFonts w:ascii="Times New Roman" w:hAnsi="Times New Roman"/>
          <w:b/>
          <w:i/>
          <w:sz w:val="24"/>
          <w:szCs w:val="24"/>
        </w:rPr>
      </w:pPr>
      <w:r w:rsidRPr="00BB7F92">
        <w:rPr>
          <w:rFonts w:ascii="Times New Roman" w:hAnsi="Times New Roman"/>
          <w:sz w:val="24"/>
          <w:szCs w:val="24"/>
        </w:rPr>
        <w:t xml:space="preserve">4. </w:t>
      </w:r>
      <w:r w:rsidRPr="00A3137A">
        <w:rPr>
          <w:rFonts w:ascii="Times New Roman" w:hAnsi="Times New Roman"/>
          <w:b/>
          <w:i/>
          <w:sz w:val="24"/>
          <w:szCs w:val="24"/>
        </w:rPr>
        <w:t>Перечень подпрограмм и краткое описание подпрограмм</w:t>
      </w:r>
    </w:p>
    <w:p w14:paraId="14440297" w14:textId="77777777" w:rsidR="00D00347" w:rsidRPr="00A3137A" w:rsidRDefault="00D00347" w:rsidP="00D00347">
      <w:pPr>
        <w:pStyle w:val="ConsPlusNormal"/>
        <w:jc w:val="center"/>
        <w:rPr>
          <w:rFonts w:ascii="Times New Roman" w:hAnsi="Times New Roman"/>
          <w:b/>
          <w:i/>
          <w:sz w:val="24"/>
          <w:szCs w:val="24"/>
        </w:rPr>
      </w:pPr>
      <w:r w:rsidRPr="00A3137A">
        <w:rPr>
          <w:rFonts w:ascii="Times New Roman" w:hAnsi="Times New Roman"/>
          <w:b/>
          <w:i/>
          <w:sz w:val="24"/>
          <w:szCs w:val="24"/>
        </w:rPr>
        <w:t>муниципальной программы</w:t>
      </w:r>
    </w:p>
    <w:p w14:paraId="10241A79" w14:textId="77777777" w:rsidR="00D00347" w:rsidRPr="00BB7F92" w:rsidRDefault="00D00347" w:rsidP="00D00347">
      <w:pPr>
        <w:pStyle w:val="ConsPlusNormal"/>
        <w:jc w:val="center"/>
        <w:rPr>
          <w:rFonts w:ascii="Times New Roman" w:hAnsi="Times New Roman"/>
          <w:sz w:val="24"/>
          <w:szCs w:val="24"/>
        </w:rPr>
      </w:pPr>
    </w:p>
    <w:p w14:paraId="54184F99" w14:textId="0F684838"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Муниципал</w:t>
      </w:r>
      <w:r w:rsidR="0058660A">
        <w:rPr>
          <w:rFonts w:ascii="Times New Roman" w:hAnsi="Times New Roman"/>
          <w:sz w:val="24"/>
          <w:szCs w:val="24"/>
        </w:rPr>
        <w:t>ьная программа включает в себя 7</w:t>
      </w:r>
      <w:r w:rsidRPr="00BB7F92">
        <w:rPr>
          <w:rFonts w:ascii="Times New Roman" w:hAnsi="Times New Roman"/>
          <w:sz w:val="24"/>
          <w:szCs w:val="24"/>
        </w:rPr>
        <w:t xml:space="preserve"> подпрограмм, достижение целей и решение задач которых будет способствовать выполнению интегрированных цели муниципальной программы.</w:t>
      </w:r>
    </w:p>
    <w:p w14:paraId="43B290E6" w14:textId="77777777" w:rsidR="00D00347" w:rsidRPr="00BB7F92" w:rsidRDefault="00FF2365" w:rsidP="00D00347">
      <w:pPr>
        <w:widowControl w:val="0"/>
        <w:autoSpaceDE w:val="0"/>
        <w:autoSpaceDN w:val="0"/>
        <w:adjustRightInd w:val="0"/>
        <w:ind w:firstLine="708"/>
        <w:jc w:val="both"/>
        <w:rPr>
          <w:rFonts w:eastAsia="Times New Roman"/>
        </w:rPr>
      </w:pPr>
      <w:hyperlink w:anchor="P1207" w:history="1">
        <w:r w:rsidR="00D00347" w:rsidRPr="00BB7F92">
          <w:rPr>
            <w:rFonts w:eastAsia="Times New Roman"/>
          </w:rPr>
          <w:t>Подпрограмма 1</w:t>
        </w:r>
      </w:hyperlink>
      <w:r w:rsidR="00D00347" w:rsidRPr="00BB7F92">
        <w:rPr>
          <w:rFonts w:eastAsia="Times New Roman"/>
        </w:rPr>
        <w:t xml:space="preserve">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00D00347" w:rsidRPr="00BB7F92">
        <w:rPr>
          <w:rFonts w:eastAsia="Times New Roman"/>
        </w:rPr>
        <w:t>медиасреды</w:t>
      </w:r>
      <w:proofErr w:type="spellEnd"/>
      <w:r w:rsidR="00D00347" w:rsidRPr="00BB7F92">
        <w:rPr>
          <w:rFonts w:eastAsia="Times New Roman"/>
        </w:rPr>
        <w:t>» направлена на обеспечение населения Рузского городского округа Московской области информацией о деятельности органов местного самоуправления Рузского городского округа Московской области, социально-экономических и общественных процессах, происходящих на территории региона. В ходе реализации мероприятий подпрограммы планируется организовать размещение информации, направленной на привлечение внимания населения Рузского городского округа Московской области к актуальным региональным проблемам, и формировать положительный имидж Рузского городского округа Московской области как социально ориентированного региона, комфортного для жизни и ведения предпринимательской деятельности, а также на создание общего рекламного пространства на территории Рузского городского округа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p w14:paraId="346DAC1C" w14:textId="77777777" w:rsidR="00D00347" w:rsidRPr="00BB7F92" w:rsidRDefault="00FF2365" w:rsidP="00D00347">
      <w:pPr>
        <w:pStyle w:val="ConsPlusNormal"/>
        <w:ind w:firstLine="851"/>
        <w:jc w:val="both"/>
        <w:rPr>
          <w:rFonts w:ascii="Times New Roman" w:hAnsi="Times New Roman"/>
          <w:sz w:val="24"/>
          <w:szCs w:val="24"/>
        </w:rPr>
      </w:pPr>
      <w:hyperlink w:anchor="P2820" w:history="1">
        <w:r w:rsidR="00D00347" w:rsidRPr="00BB7F92">
          <w:rPr>
            <w:rFonts w:ascii="Times New Roman" w:hAnsi="Times New Roman"/>
            <w:sz w:val="24"/>
            <w:szCs w:val="24"/>
          </w:rPr>
          <w:t>Подпрограмма 2</w:t>
        </w:r>
      </w:hyperlink>
      <w:r w:rsidR="00D00347" w:rsidRPr="00BB7F92">
        <w:rPr>
          <w:rFonts w:ascii="Times New Roman" w:hAnsi="Times New Roman"/>
          <w:sz w:val="24"/>
          <w:szCs w:val="24"/>
        </w:rPr>
        <w:t xml:space="preserve"> «Мир и согласие. Новые возможности». Подпрограмма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поощрение лучших работников за достижения в сфере профессиональной деятельности.</w:t>
      </w:r>
    </w:p>
    <w:p w14:paraId="6E707ED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Подпрограмма 3 «Эффективное местное самоуправление Московской области». Подпрограмма направлена на реализацию практик инициативного бюджетирования на территории Рузского городского округа.</w:t>
      </w:r>
    </w:p>
    <w:p w14:paraId="6CBFFC89" w14:textId="77777777" w:rsidR="00D00347" w:rsidRPr="00BB7F92" w:rsidRDefault="00FF2365" w:rsidP="00D00347">
      <w:pPr>
        <w:pStyle w:val="ConsPlusNormal"/>
        <w:ind w:firstLine="851"/>
        <w:jc w:val="both"/>
        <w:rPr>
          <w:rFonts w:ascii="Times New Roman" w:hAnsi="Times New Roman"/>
          <w:sz w:val="24"/>
          <w:szCs w:val="24"/>
        </w:rPr>
      </w:pPr>
      <w:hyperlink w:anchor="P4203" w:history="1">
        <w:r w:rsidR="00D00347" w:rsidRPr="00BB7F92">
          <w:rPr>
            <w:rFonts w:ascii="Times New Roman" w:hAnsi="Times New Roman"/>
            <w:sz w:val="24"/>
            <w:szCs w:val="24"/>
          </w:rPr>
          <w:t>Подпрограмма 4</w:t>
        </w:r>
      </w:hyperlink>
      <w:r w:rsidR="00D00347" w:rsidRPr="00BB7F92">
        <w:rPr>
          <w:rFonts w:ascii="Times New Roman" w:hAnsi="Times New Roman"/>
          <w:sz w:val="24"/>
          <w:szCs w:val="24"/>
        </w:rPr>
        <w:t xml:space="preserve"> «Молодежь Подмосковья» направлена на создание условий для гражданского и патриотического воспитания молодежи, поддержки молодежных инициатив, вовлечение подрастающего поколения в научно-техническую и творческую деятельность, развитие добровольческого (волонтерского) движения, поддержки молодежных предпринимательских инициатив и совершенствование инфраструктуры по работе с молодежью.</w:t>
      </w:r>
    </w:p>
    <w:p w14:paraId="1C48179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Подпрограмма 5 «Обеспечивающая подпрограмма» направлена на финансирование мероприятий по осуществлению первичного воинского учета, подготовку и проведение Всероссийской переписи населения.</w:t>
      </w:r>
    </w:p>
    <w:p w14:paraId="14BD0300" w14:textId="77777777" w:rsidR="00D00347"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Подпрограмма 6 «Развитие туризма в Московской области» направлена на развитие рынка туристских услуг, развитие внутреннего и въездного туризма.</w:t>
      </w:r>
    </w:p>
    <w:p w14:paraId="2EA7351B" w14:textId="0AEA44C8" w:rsidR="0058660A" w:rsidRPr="005E6A06" w:rsidRDefault="005E6A06" w:rsidP="00D00347">
      <w:pPr>
        <w:pStyle w:val="ConsPlusNormal"/>
        <w:ind w:firstLine="851"/>
        <w:jc w:val="both"/>
        <w:rPr>
          <w:rFonts w:ascii="Times New Roman" w:hAnsi="Times New Roman"/>
          <w:sz w:val="24"/>
          <w:szCs w:val="24"/>
          <w:highlight w:val="yellow"/>
        </w:rPr>
      </w:pPr>
      <w:r w:rsidRPr="00B53E04">
        <w:rPr>
          <w:rFonts w:ascii="Times New Roman" w:hAnsi="Times New Roman"/>
          <w:sz w:val="24"/>
          <w:szCs w:val="24"/>
        </w:rPr>
        <w:t>Подпрограмма 7 «Развитие добровольчества (</w:t>
      </w:r>
      <w:proofErr w:type="spellStart"/>
      <w:r w:rsidRPr="00B53E04">
        <w:rPr>
          <w:rFonts w:ascii="Times New Roman" w:hAnsi="Times New Roman"/>
          <w:sz w:val="24"/>
          <w:szCs w:val="24"/>
        </w:rPr>
        <w:t>волонтерства</w:t>
      </w:r>
      <w:proofErr w:type="spellEnd"/>
      <w:r w:rsidRPr="00B53E04">
        <w:rPr>
          <w:rFonts w:ascii="Times New Roman" w:hAnsi="Times New Roman"/>
          <w:sz w:val="24"/>
          <w:szCs w:val="24"/>
        </w:rPr>
        <w:t xml:space="preserve">) в Московской области» </w:t>
      </w:r>
      <w:r w:rsidR="00B53E04" w:rsidRPr="00B53E04">
        <w:rPr>
          <w:rFonts w:ascii="Times New Roman" w:hAnsi="Times New Roman"/>
          <w:sz w:val="24"/>
          <w:szCs w:val="24"/>
        </w:rPr>
        <w:lastRenderedPageBreak/>
        <w:t>направлена на поддержку, обучение, нематериальное стимулирование участников добровольческих (волонтерских) инициатив, проведение конкурсов на получение участниками добровольческой (волонтерской) деятельности различных форм поддержки и вовлечение граждан всех возрастов в добровольческую (волонтерскую) деятельность в Рузском городском округе.</w:t>
      </w:r>
    </w:p>
    <w:p w14:paraId="253A8972" w14:textId="77777777" w:rsidR="0009331D" w:rsidRDefault="0009331D" w:rsidP="00D00347">
      <w:pPr>
        <w:pStyle w:val="ConsPlusNormal"/>
        <w:ind w:firstLine="851"/>
        <w:jc w:val="center"/>
        <w:rPr>
          <w:rFonts w:ascii="Times New Roman" w:hAnsi="Times New Roman"/>
          <w:sz w:val="24"/>
          <w:szCs w:val="24"/>
        </w:rPr>
      </w:pPr>
    </w:p>
    <w:p w14:paraId="62009B16" w14:textId="77777777" w:rsidR="00D00347" w:rsidRPr="00BB7F92" w:rsidRDefault="00D00347" w:rsidP="00D00347">
      <w:pPr>
        <w:pStyle w:val="ConsPlusNormal"/>
        <w:ind w:firstLine="851"/>
        <w:jc w:val="center"/>
        <w:rPr>
          <w:rFonts w:ascii="Times New Roman" w:hAnsi="Times New Roman"/>
          <w:sz w:val="24"/>
          <w:szCs w:val="24"/>
        </w:rPr>
      </w:pPr>
      <w:r w:rsidRPr="00BB7F92">
        <w:rPr>
          <w:rFonts w:ascii="Times New Roman" w:hAnsi="Times New Roman"/>
          <w:sz w:val="24"/>
          <w:szCs w:val="24"/>
        </w:rPr>
        <w:t xml:space="preserve">5. </w:t>
      </w:r>
      <w:r w:rsidRPr="00A3137A">
        <w:rPr>
          <w:rFonts w:ascii="Times New Roman" w:hAnsi="Times New Roman"/>
          <w:b/>
          <w:i/>
          <w:sz w:val="24"/>
          <w:szCs w:val="24"/>
        </w:rPr>
        <w:t>Описание целей муниципальной программы</w:t>
      </w:r>
    </w:p>
    <w:p w14:paraId="4C4A7DE6" w14:textId="77777777" w:rsidR="00D00347" w:rsidRPr="00BB7F92" w:rsidRDefault="00D00347" w:rsidP="00D00347">
      <w:pPr>
        <w:pStyle w:val="ConsPlusNormal"/>
        <w:ind w:firstLine="851"/>
        <w:jc w:val="both"/>
        <w:rPr>
          <w:rFonts w:ascii="Times New Roman" w:hAnsi="Times New Roman"/>
          <w:sz w:val="24"/>
          <w:szCs w:val="24"/>
        </w:rPr>
      </w:pPr>
    </w:p>
    <w:p w14:paraId="60CCB167"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 соответствии с указанными выше основными направлениями реализации муниципальной программы сформулирована основная цель - обеспечение открытости и прозрачности деятельности органов местного самоуправления Рузского городского округа Московской области и создание условий для осуществления гражданского контроля за деятельностью органов местного самоуправления Рузского городского округа Московской области. А также укрепление межнационального и межконфессионального мира и согласия, 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 патриотичных и социально ответственных граждан, способных к успешной социализации и эффективной самореализации.</w:t>
      </w:r>
    </w:p>
    <w:p w14:paraId="27BE95E2"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Достижению указанных целей будет способствовать выполнение задач и мероприятий, указанных в подпрограммах муниципальной программы.</w:t>
      </w:r>
    </w:p>
    <w:p w14:paraId="5588D44B" w14:textId="77777777" w:rsidR="00D00347" w:rsidRPr="00BB7F92" w:rsidRDefault="00D00347" w:rsidP="00D00347">
      <w:pPr>
        <w:pStyle w:val="ConsPlusNormal"/>
        <w:ind w:firstLine="851"/>
        <w:jc w:val="both"/>
        <w:rPr>
          <w:rFonts w:ascii="Times New Roman" w:hAnsi="Times New Roman"/>
          <w:sz w:val="24"/>
          <w:szCs w:val="24"/>
        </w:rPr>
      </w:pPr>
    </w:p>
    <w:p w14:paraId="7D452F3D" w14:textId="77777777" w:rsidR="00D00347" w:rsidRPr="00A3137A" w:rsidRDefault="00D00347" w:rsidP="00552EDC">
      <w:pPr>
        <w:pStyle w:val="ConsPlusNormal"/>
        <w:jc w:val="center"/>
        <w:rPr>
          <w:rFonts w:ascii="Times New Roman" w:hAnsi="Times New Roman"/>
          <w:b/>
          <w:i/>
          <w:sz w:val="24"/>
          <w:szCs w:val="24"/>
        </w:rPr>
      </w:pPr>
      <w:r w:rsidRPr="00BB7F92">
        <w:rPr>
          <w:rFonts w:ascii="Times New Roman" w:hAnsi="Times New Roman"/>
          <w:sz w:val="24"/>
          <w:szCs w:val="24"/>
        </w:rPr>
        <w:t>6</w:t>
      </w:r>
      <w:r w:rsidRPr="00A3137A">
        <w:rPr>
          <w:rFonts w:ascii="Times New Roman" w:hAnsi="Times New Roman"/>
          <w:b/>
          <w:i/>
          <w:sz w:val="24"/>
          <w:szCs w:val="24"/>
        </w:rPr>
        <w:t>. Обобщенная характеристика основных мероприятий</w:t>
      </w:r>
    </w:p>
    <w:p w14:paraId="623229E0" w14:textId="77777777" w:rsidR="00D00347" w:rsidRPr="00A3137A" w:rsidRDefault="00D00347" w:rsidP="00552EDC">
      <w:pPr>
        <w:pStyle w:val="ConsPlusNormal"/>
        <w:jc w:val="center"/>
        <w:rPr>
          <w:rFonts w:ascii="Times New Roman" w:hAnsi="Times New Roman"/>
          <w:b/>
          <w:i/>
          <w:sz w:val="24"/>
          <w:szCs w:val="24"/>
        </w:rPr>
      </w:pPr>
      <w:r w:rsidRPr="00A3137A">
        <w:rPr>
          <w:rFonts w:ascii="Times New Roman" w:hAnsi="Times New Roman"/>
          <w:b/>
          <w:i/>
          <w:sz w:val="24"/>
          <w:szCs w:val="24"/>
        </w:rPr>
        <w:t>муниципальной программы с обоснованием</w:t>
      </w:r>
    </w:p>
    <w:p w14:paraId="397D53D0" w14:textId="77777777" w:rsidR="00D00347" w:rsidRPr="00A3137A" w:rsidRDefault="00D00347" w:rsidP="00552EDC">
      <w:pPr>
        <w:pStyle w:val="ConsPlusNormal"/>
        <w:jc w:val="center"/>
        <w:rPr>
          <w:rFonts w:ascii="Times New Roman" w:hAnsi="Times New Roman"/>
          <w:b/>
          <w:i/>
          <w:sz w:val="24"/>
          <w:szCs w:val="24"/>
        </w:rPr>
      </w:pPr>
      <w:r w:rsidRPr="00A3137A">
        <w:rPr>
          <w:rFonts w:ascii="Times New Roman" w:hAnsi="Times New Roman"/>
          <w:b/>
          <w:i/>
          <w:sz w:val="24"/>
          <w:szCs w:val="24"/>
        </w:rPr>
        <w:t>необходимости их осуществления</w:t>
      </w:r>
    </w:p>
    <w:p w14:paraId="18051973" w14:textId="77777777" w:rsidR="00D00347" w:rsidRPr="00BB7F92" w:rsidRDefault="00D00347" w:rsidP="00552EDC">
      <w:pPr>
        <w:pStyle w:val="ConsPlusNormal"/>
        <w:ind w:firstLine="851"/>
        <w:jc w:val="center"/>
        <w:rPr>
          <w:rFonts w:ascii="Times New Roman" w:hAnsi="Times New Roman"/>
          <w:sz w:val="24"/>
          <w:szCs w:val="24"/>
        </w:rPr>
      </w:pPr>
    </w:p>
    <w:p w14:paraId="16ADFDD0"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14:paraId="2BEECE69"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14:paraId="03714E51" w14:textId="77777777" w:rsidR="00D00347" w:rsidRPr="00BB7F92" w:rsidRDefault="00D00347" w:rsidP="00D00347">
      <w:pPr>
        <w:pStyle w:val="ConsPlusNormal"/>
        <w:ind w:firstLine="851"/>
        <w:jc w:val="both"/>
        <w:rPr>
          <w:bCs/>
        </w:rPr>
      </w:pPr>
      <w:r w:rsidRPr="00BB7F92">
        <w:rPr>
          <w:rFonts w:ascii="Times New Roman" w:hAnsi="Times New Roman"/>
          <w:sz w:val="24"/>
          <w:szCs w:val="24"/>
        </w:rPr>
        <w:t>Перечни основных мероприятий и мероприятий приведены в соответствующих подпрограммах муниципальной программы. Отбор мероприятий для включения в Программу осуществляется исходя из их соответствия целям и задачам муниципальной программы, их общественной, социально-экономической и этнокультурной значимости.</w:t>
      </w:r>
      <w:r w:rsidRPr="00BB7F92">
        <w:rPr>
          <w:bCs/>
        </w:rPr>
        <w:t xml:space="preserve"> </w:t>
      </w:r>
    </w:p>
    <w:p w14:paraId="2CD6276F" w14:textId="77777777" w:rsidR="00D00347" w:rsidRDefault="00D00347" w:rsidP="00D00347">
      <w:pPr>
        <w:widowControl w:val="0"/>
        <w:autoSpaceDE w:val="0"/>
        <w:autoSpaceDN w:val="0"/>
        <w:adjustRightInd w:val="0"/>
        <w:jc w:val="both"/>
        <w:rPr>
          <w:rFonts w:eastAsia="Times New Roman"/>
          <w:bCs/>
        </w:rPr>
      </w:pPr>
    </w:p>
    <w:p w14:paraId="53D2CE9E" w14:textId="77777777" w:rsidR="00A3137A" w:rsidRDefault="00A3137A" w:rsidP="00D00347">
      <w:pPr>
        <w:widowControl w:val="0"/>
        <w:autoSpaceDE w:val="0"/>
        <w:autoSpaceDN w:val="0"/>
        <w:adjustRightInd w:val="0"/>
        <w:jc w:val="both"/>
        <w:rPr>
          <w:rFonts w:eastAsia="Times New Roman"/>
          <w:bCs/>
        </w:rPr>
      </w:pPr>
    </w:p>
    <w:p w14:paraId="594D6926" w14:textId="77777777" w:rsidR="00A3137A" w:rsidRDefault="00A3137A" w:rsidP="00D00347">
      <w:pPr>
        <w:widowControl w:val="0"/>
        <w:autoSpaceDE w:val="0"/>
        <w:autoSpaceDN w:val="0"/>
        <w:adjustRightInd w:val="0"/>
        <w:jc w:val="both"/>
        <w:rPr>
          <w:rFonts w:eastAsia="Times New Roman"/>
          <w:bCs/>
        </w:rPr>
      </w:pPr>
    </w:p>
    <w:p w14:paraId="217EB5C4" w14:textId="69869880" w:rsidR="00A3137A" w:rsidRPr="00552EDC" w:rsidRDefault="00A3137A" w:rsidP="00552EDC">
      <w:pPr>
        <w:pStyle w:val="af1"/>
        <w:widowControl w:val="0"/>
        <w:numPr>
          <w:ilvl w:val="0"/>
          <w:numId w:val="14"/>
        </w:numPr>
        <w:autoSpaceDE w:val="0"/>
        <w:autoSpaceDN w:val="0"/>
        <w:adjustRightInd w:val="0"/>
        <w:rPr>
          <w:b/>
          <w:bCs/>
          <w:i/>
        </w:rPr>
      </w:pPr>
      <w:r w:rsidRPr="00552EDC">
        <w:rPr>
          <w:b/>
          <w:bCs/>
          <w:i/>
        </w:rPr>
        <w:t>Перечень приоритетных проектов, реализуемых в рамках муниципальной программы, с описанием целей и механизмов реализации</w:t>
      </w:r>
    </w:p>
    <w:p w14:paraId="150FE2E4" w14:textId="77777777" w:rsidR="00A3137A" w:rsidRPr="00A3137A" w:rsidRDefault="00A3137A" w:rsidP="00A3137A">
      <w:pPr>
        <w:widowControl w:val="0"/>
        <w:autoSpaceDE w:val="0"/>
        <w:autoSpaceDN w:val="0"/>
        <w:adjustRightInd w:val="0"/>
        <w:jc w:val="both"/>
        <w:rPr>
          <w:rFonts w:eastAsia="Times New Roman"/>
          <w:bCs/>
        </w:rPr>
      </w:pPr>
      <w:r w:rsidRPr="00A3137A">
        <w:rPr>
          <w:rFonts w:eastAsia="Times New Roman"/>
          <w:bCs/>
        </w:rPr>
        <w:t>Основные мероприятия муниципальной программы представляют собой укрупненные мероприятия, объединяющие группу мероприятий, направленных на решение задач, определенных в рамках реализации подпрограмм муниципальной программы.</w:t>
      </w:r>
    </w:p>
    <w:p w14:paraId="1D8011A2" w14:textId="77777777" w:rsidR="00A3137A" w:rsidRPr="00A3137A" w:rsidRDefault="00A3137A" w:rsidP="00A3137A">
      <w:pPr>
        <w:widowControl w:val="0"/>
        <w:autoSpaceDE w:val="0"/>
        <w:autoSpaceDN w:val="0"/>
        <w:adjustRightInd w:val="0"/>
        <w:jc w:val="both"/>
        <w:rPr>
          <w:rFonts w:eastAsia="Times New Roman"/>
          <w:bCs/>
        </w:rPr>
      </w:pPr>
      <w:r w:rsidRPr="00A3137A">
        <w:rPr>
          <w:rFonts w:eastAsia="Times New Roman"/>
          <w:bCs/>
        </w:rPr>
        <w:t>Внутри подпрограмм муниципальной программы мероприятия сгруппированы исходя из принципа соотнесения с задачей, достижению которой способствует их выполнение.</w:t>
      </w:r>
    </w:p>
    <w:p w14:paraId="55312E4B" w14:textId="77777777" w:rsidR="00A3137A" w:rsidRPr="00A3137A" w:rsidRDefault="00A3137A" w:rsidP="00A3137A">
      <w:pPr>
        <w:widowControl w:val="0"/>
        <w:autoSpaceDE w:val="0"/>
        <w:autoSpaceDN w:val="0"/>
        <w:adjustRightInd w:val="0"/>
        <w:jc w:val="both"/>
        <w:rPr>
          <w:rFonts w:eastAsia="Times New Roman"/>
          <w:bCs/>
        </w:rPr>
      </w:pPr>
      <w:r w:rsidRPr="00A3137A">
        <w:rPr>
          <w:rFonts w:eastAsia="Times New Roman"/>
          <w:bCs/>
        </w:rPr>
        <w:t>Перечни основных мероприятий и мероприятий приведены в соответствующих подпрограммах муниципальной программы. Отбор мероприятий для включения в Программу осуществляется исходя из их соответствия целям и задачам муниципальной программы, их общественной, социально-экономической и этнокультурной значимости.</w:t>
      </w:r>
    </w:p>
    <w:p w14:paraId="5AC9E729" w14:textId="77777777" w:rsidR="00A3137A" w:rsidRPr="00A3137A" w:rsidRDefault="00A3137A" w:rsidP="00A3137A">
      <w:pPr>
        <w:widowControl w:val="0"/>
        <w:autoSpaceDE w:val="0"/>
        <w:autoSpaceDN w:val="0"/>
        <w:adjustRightInd w:val="0"/>
        <w:jc w:val="both"/>
        <w:rPr>
          <w:rFonts w:eastAsia="Times New Roman"/>
          <w:b/>
          <w:bCs/>
          <w:i/>
        </w:rPr>
      </w:pPr>
    </w:p>
    <w:p w14:paraId="0EB5E9A9" w14:textId="77777777" w:rsidR="00A3137A" w:rsidRPr="00A3137A" w:rsidRDefault="00A3137A" w:rsidP="00A3137A">
      <w:pPr>
        <w:widowControl w:val="0"/>
        <w:autoSpaceDE w:val="0"/>
        <w:autoSpaceDN w:val="0"/>
        <w:adjustRightInd w:val="0"/>
        <w:jc w:val="both"/>
        <w:rPr>
          <w:rFonts w:eastAsia="Times New Roman"/>
          <w:b/>
          <w:bCs/>
          <w:i/>
        </w:rPr>
      </w:pPr>
    </w:p>
    <w:p w14:paraId="73D1C318" w14:textId="77777777" w:rsidR="00A3137A" w:rsidRPr="00A3137A" w:rsidRDefault="00A3137A" w:rsidP="00A3137A">
      <w:pPr>
        <w:widowControl w:val="0"/>
        <w:autoSpaceDE w:val="0"/>
        <w:autoSpaceDN w:val="0"/>
        <w:adjustRightInd w:val="0"/>
        <w:jc w:val="both"/>
        <w:rPr>
          <w:rFonts w:eastAsia="Times New Roman"/>
          <w:b/>
          <w:bCs/>
          <w:i/>
        </w:rPr>
      </w:pPr>
    </w:p>
    <w:p w14:paraId="51367398" w14:textId="5E9495E6" w:rsidR="00A3137A" w:rsidRPr="00552EDC" w:rsidRDefault="00A3137A" w:rsidP="00552EDC">
      <w:pPr>
        <w:pStyle w:val="af1"/>
        <w:widowControl w:val="0"/>
        <w:numPr>
          <w:ilvl w:val="0"/>
          <w:numId w:val="14"/>
        </w:numPr>
        <w:autoSpaceDE w:val="0"/>
        <w:autoSpaceDN w:val="0"/>
        <w:adjustRightInd w:val="0"/>
        <w:jc w:val="center"/>
        <w:rPr>
          <w:b/>
          <w:bCs/>
          <w:i/>
        </w:rPr>
      </w:pPr>
      <w:r w:rsidRPr="00552EDC">
        <w:rPr>
          <w:b/>
          <w:bCs/>
          <w:i/>
        </w:rPr>
        <w:t>Концептуальные направления реформирования, модернизации, преобразования отдельных сфер социально-экономического развития Московской области</w:t>
      </w:r>
    </w:p>
    <w:p w14:paraId="30FD5C12" w14:textId="77777777" w:rsidR="00A3137A" w:rsidRPr="00A3137A" w:rsidRDefault="00A3137A" w:rsidP="00A3137A">
      <w:pPr>
        <w:widowControl w:val="0"/>
        <w:autoSpaceDE w:val="0"/>
        <w:autoSpaceDN w:val="0"/>
        <w:adjustRightInd w:val="0"/>
        <w:jc w:val="both"/>
        <w:rPr>
          <w:rFonts w:eastAsia="Times New Roman"/>
          <w:b/>
          <w:bCs/>
        </w:rPr>
      </w:pPr>
    </w:p>
    <w:p w14:paraId="02C1EDD1" w14:textId="77777777" w:rsidR="00A3137A" w:rsidRPr="00A3137A" w:rsidRDefault="00A3137A" w:rsidP="00A3137A">
      <w:pPr>
        <w:widowControl w:val="0"/>
        <w:autoSpaceDE w:val="0"/>
        <w:autoSpaceDN w:val="0"/>
        <w:adjustRightInd w:val="0"/>
        <w:jc w:val="both"/>
        <w:rPr>
          <w:rFonts w:eastAsia="Times New Roman"/>
          <w:bCs/>
        </w:rPr>
      </w:pPr>
      <w:r w:rsidRPr="00A3137A">
        <w:rPr>
          <w:rFonts w:eastAsia="Times New Roman"/>
          <w:bCs/>
        </w:rPr>
        <w:lastRenderedPageBreak/>
        <w:t>Обеспечение открытости и прозрачности деятельности органов местного самоуправления Рузского городского округа Московской области и создание условий для осуществления гражданского контроля за деятельностью органов местного самоуправления Рузского городского округа Московской области. А также укрепление межнационального и межконфессионального мира и согласия, 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 патриотичных и социально ответственных граждан, способных к успешной социализации и эффективной самореализации.</w:t>
      </w:r>
    </w:p>
    <w:p w14:paraId="64CD2525" w14:textId="77777777" w:rsidR="00A3137A" w:rsidRPr="00A3137A" w:rsidRDefault="00A3137A" w:rsidP="00A3137A">
      <w:pPr>
        <w:widowControl w:val="0"/>
        <w:autoSpaceDE w:val="0"/>
        <w:autoSpaceDN w:val="0"/>
        <w:adjustRightInd w:val="0"/>
        <w:jc w:val="both"/>
        <w:rPr>
          <w:rFonts w:eastAsia="Times New Roman"/>
          <w:bCs/>
        </w:rPr>
      </w:pPr>
      <w:r w:rsidRPr="00A3137A">
        <w:rPr>
          <w:rFonts w:eastAsia="Times New Roman"/>
          <w:bCs/>
        </w:rPr>
        <w:t>Достижению указанных целей будет способствовать выполнение задач и мероприятий, указанных в подпрограммах муниципальной программы.</w:t>
      </w:r>
    </w:p>
    <w:p w14:paraId="09C7CA46" w14:textId="77777777" w:rsidR="00A3137A" w:rsidRPr="00BB7F92" w:rsidRDefault="00A3137A" w:rsidP="00D00347">
      <w:pPr>
        <w:widowControl w:val="0"/>
        <w:autoSpaceDE w:val="0"/>
        <w:autoSpaceDN w:val="0"/>
        <w:adjustRightInd w:val="0"/>
        <w:jc w:val="both"/>
        <w:rPr>
          <w:rFonts w:eastAsia="Times New Roman"/>
          <w:bCs/>
        </w:rPr>
        <w:sectPr w:rsidR="00A3137A" w:rsidRPr="00BB7F92" w:rsidSect="000E6F1D">
          <w:footerReference w:type="default" r:id="rId20"/>
          <w:pgSz w:w="11905" w:h="16838"/>
          <w:pgMar w:top="1134" w:right="851" w:bottom="1134" w:left="851" w:header="0" w:footer="0" w:gutter="0"/>
          <w:cols w:space="720"/>
          <w:docGrid w:linePitch="299"/>
        </w:sectPr>
      </w:pPr>
    </w:p>
    <w:p w14:paraId="2EB39508" w14:textId="77777777" w:rsidR="00D00347" w:rsidRPr="00BB7F92" w:rsidRDefault="00D00347" w:rsidP="00D00347">
      <w:pPr>
        <w:widowControl w:val="0"/>
        <w:autoSpaceDE w:val="0"/>
        <w:autoSpaceDN w:val="0"/>
        <w:adjustRightInd w:val="0"/>
        <w:jc w:val="both"/>
        <w:rPr>
          <w:rFonts w:eastAsia="Times New Roman"/>
          <w:bCs/>
        </w:rPr>
      </w:pPr>
    </w:p>
    <w:p w14:paraId="3A69273A" w14:textId="77777777" w:rsidR="00D00347" w:rsidRPr="00BB7F92" w:rsidRDefault="00D00347" w:rsidP="00D00347">
      <w:pPr>
        <w:widowControl w:val="0"/>
        <w:autoSpaceDE w:val="0"/>
        <w:autoSpaceDN w:val="0"/>
        <w:adjustRightInd w:val="0"/>
        <w:ind w:left="7938"/>
        <w:outlineLvl w:val="1"/>
      </w:pPr>
      <w:r w:rsidRPr="00BB7F92">
        <w:t xml:space="preserve">Приложение №1 </w:t>
      </w:r>
    </w:p>
    <w:p w14:paraId="6F12B54F" w14:textId="77777777" w:rsidR="00D00347" w:rsidRPr="00BB7F92" w:rsidRDefault="00D00347" w:rsidP="00D00347">
      <w:pPr>
        <w:widowControl w:val="0"/>
        <w:autoSpaceDE w:val="0"/>
        <w:autoSpaceDN w:val="0"/>
        <w:adjustRightInd w:val="0"/>
        <w:ind w:left="7938"/>
        <w:outlineLvl w:val="1"/>
      </w:pPr>
      <w:r w:rsidRPr="00BB7F92">
        <w:t>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p>
    <w:p w14:paraId="3BC27E5A" w14:textId="77777777" w:rsidR="00D00347" w:rsidRPr="00BB7F92" w:rsidRDefault="00D00347" w:rsidP="00D00347">
      <w:pPr>
        <w:widowControl w:val="0"/>
        <w:autoSpaceDE w:val="0"/>
        <w:autoSpaceDN w:val="0"/>
        <w:adjustRightInd w:val="0"/>
        <w:ind w:left="7938"/>
        <w:outlineLvl w:val="1"/>
      </w:pPr>
    </w:p>
    <w:p w14:paraId="2F7616D7" w14:textId="77777777" w:rsidR="00D00347" w:rsidRPr="00BB7F92" w:rsidRDefault="00D00347" w:rsidP="00D00347">
      <w:pPr>
        <w:widowControl w:val="0"/>
        <w:autoSpaceDE w:val="0"/>
        <w:autoSpaceDN w:val="0"/>
        <w:adjustRightInd w:val="0"/>
        <w:ind w:left="7938"/>
        <w:outlineLvl w:val="1"/>
      </w:pPr>
    </w:p>
    <w:p w14:paraId="60570F45" w14:textId="77777777" w:rsidR="00D00347" w:rsidRPr="00BB7F92" w:rsidRDefault="00D00347" w:rsidP="00D00347">
      <w:pPr>
        <w:widowControl w:val="0"/>
        <w:autoSpaceDE w:val="0"/>
        <w:autoSpaceDN w:val="0"/>
        <w:adjustRightInd w:val="0"/>
        <w:ind w:left="7938"/>
        <w:outlineLvl w:val="1"/>
      </w:pPr>
    </w:p>
    <w:p w14:paraId="06F1A9C1" w14:textId="77777777" w:rsidR="00D00347" w:rsidRPr="00BB7F92" w:rsidRDefault="00D00347" w:rsidP="00D00347">
      <w:pPr>
        <w:widowControl w:val="0"/>
        <w:autoSpaceDE w:val="0"/>
        <w:autoSpaceDN w:val="0"/>
        <w:adjustRightInd w:val="0"/>
        <w:ind w:left="7938"/>
        <w:outlineLvl w:val="1"/>
      </w:pPr>
    </w:p>
    <w:p w14:paraId="000A02DF" w14:textId="77777777" w:rsidR="00D00347" w:rsidRPr="00BB7F92" w:rsidRDefault="00D00347" w:rsidP="00D00347">
      <w:pPr>
        <w:widowControl w:val="0"/>
        <w:autoSpaceDE w:val="0"/>
        <w:autoSpaceDN w:val="0"/>
        <w:adjustRightInd w:val="0"/>
        <w:ind w:left="7938"/>
        <w:outlineLvl w:val="1"/>
      </w:pPr>
    </w:p>
    <w:p w14:paraId="1B1CC981" w14:textId="77777777" w:rsidR="00D00347" w:rsidRPr="00BB7F92" w:rsidRDefault="00D00347" w:rsidP="00D00347">
      <w:pPr>
        <w:widowControl w:val="0"/>
        <w:autoSpaceDE w:val="0"/>
        <w:autoSpaceDN w:val="0"/>
        <w:adjustRightInd w:val="0"/>
        <w:ind w:left="7938"/>
        <w:outlineLvl w:val="1"/>
      </w:pPr>
    </w:p>
    <w:p w14:paraId="3A6B1EF3" w14:textId="77777777" w:rsidR="00D00347" w:rsidRPr="00BB7F92" w:rsidRDefault="00D00347" w:rsidP="00D00347">
      <w:pPr>
        <w:widowControl w:val="0"/>
        <w:autoSpaceDE w:val="0"/>
        <w:autoSpaceDN w:val="0"/>
        <w:adjustRightInd w:val="0"/>
        <w:ind w:left="7938"/>
        <w:outlineLvl w:val="1"/>
      </w:pPr>
    </w:p>
    <w:p w14:paraId="3A8F2386" w14:textId="77777777" w:rsidR="00D00347" w:rsidRPr="00BB7F92" w:rsidRDefault="00D00347" w:rsidP="00D00347">
      <w:pPr>
        <w:widowControl w:val="0"/>
        <w:autoSpaceDE w:val="0"/>
        <w:autoSpaceDN w:val="0"/>
        <w:adjustRightInd w:val="0"/>
        <w:jc w:val="center"/>
        <w:outlineLvl w:val="1"/>
        <w:rPr>
          <w:b/>
          <w:sz w:val="28"/>
          <w:szCs w:val="28"/>
        </w:rPr>
      </w:pPr>
    </w:p>
    <w:p w14:paraId="20529DF4" w14:textId="77777777" w:rsidR="00D00347" w:rsidRPr="00BB7F92" w:rsidRDefault="00D00347" w:rsidP="00D00347">
      <w:pPr>
        <w:widowControl w:val="0"/>
        <w:autoSpaceDE w:val="0"/>
        <w:autoSpaceDN w:val="0"/>
        <w:adjustRightInd w:val="0"/>
        <w:jc w:val="center"/>
        <w:outlineLvl w:val="1"/>
        <w:rPr>
          <w:b/>
          <w:sz w:val="28"/>
          <w:szCs w:val="28"/>
        </w:rPr>
      </w:pPr>
    </w:p>
    <w:p w14:paraId="1C825E0D" w14:textId="77777777" w:rsidR="00D00347" w:rsidRPr="00BB7F92" w:rsidRDefault="00D00347" w:rsidP="00D00347">
      <w:pPr>
        <w:widowControl w:val="0"/>
        <w:autoSpaceDE w:val="0"/>
        <w:autoSpaceDN w:val="0"/>
        <w:adjustRightInd w:val="0"/>
        <w:jc w:val="center"/>
        <w:outlineLvl w:val="1"/>
        <w:rPr>
          <w:b/>
          <w:sz w:val="28"/>
          <w:szCs w:val="28"/>
        </w:rPr>
      </w:pPr>
    </w:p>
    <w:p w14:paraId="505EEC58" w14:textId="77777777" w:rsidR="00D00347" w:rsidRPr="00BB7F92" w:rsidRDefault="00D00347" w:rsidP="00D00347">
      <w:pPr>
        <w:widowControl w:val="0"/>
        <w:autoSpaceDE w:val="0"/>
        <w:autoSpaceDN w:val="0"/>
        <w:adjustRightInd w:val="0"/>
        <w:jc w:val="center"/>
        <w:outlineLvl w:val="1"/>
        <w:rPr>
          <w:b/>
          <w:sz w:val="28"/>
          <w:szCs w:val="28"/>
        </w:rPr>
      </w:pPr>
      <w:r w:rsidRPr="00BB7F92">
        <w:rPr>
          <w:b/>
          <w:sz w:val="28"/>
          <w:szCs w:val="28"/>
        </w:rPr>
        <w:t xml:space="preserve">Подпрограмма 1 </w:t>
      </w:r>
    </w:p>
    <w:p w14:paraId="649DBAB7" w14:textId="77777777" w:rsidR="00D00347" w:rsidRPr="00BB7F92" w:rsidRDefault="00D00347" w:rsidP="00D00347">
      <w:pPr>
        <w:widowControl w:val="0"/>
        <w:autoSpaceDE w:val="0"/>
        <w:autoSpaceDN w:val="0"/>
        <w:adjustRightInd w:val="0"/>
        <w:jc w:val="center"/>
        <w:outlineLvl w:val="1"/>
        <w:rPr>
          <w:b/>
          <w:sz w:val="28"/>
          <w:szCs w:val="28"/>
        </w:rPr>
      </w:pPr>
      <w:bookmarkStart w:id="4" w:name="_Hlk22649561"/>
      <w:r w:rsidRPr="00BB7F92">
        <w:rPr>
          <w:b/>
          <w:sz w:val="28"/>
          <w:szCs w:val="28"/>
        </w:rPr>
        <w:t xml:space="preserve">«Развитие системы информирования населения о деятельности органов местного самоуправления </w:t>
      </w:r>
    </w:p>
    <w:p w14:paraId="1210FB04" w14:textId="77777777" w:rsidR="00D00347" w:rsidRPr="00BB7F92" w:rsidRDefault="00D00347" w:rsidP="00D00347">
      <w:pPr>
        <w:widowControl w:val="0"/>
        <w:autoSpaceDE w:val="0"/>
        <w:autoSpaceDN w:val="0"/>
        <w:adjustRightInd w:val="0"/>
        <w:jc w:val="center"/>
        <w:outlineLvl w:val="1"/>
        <w:rPr>
          <w:b/>
          <w:sz w:val="28"/>
          <w:szCs w:val="28"/>
        </w:rPr>
      </w:pPr>
      <w:r w:rsidRPr="00BB7F92">
        <w:rPr>
          <w:b/>
          <w:sz w:val="28"/>
          <w:szCs w:val="28"/>
        </w:rPr>
        <w:t xml:space="preserve">Московской области, создание доступной современной </w:t>
      </w:r>
      <w:proofErr w:type="spellStart"/>
      <w:r w:rsidRPr="00BB7F92">
        <w:rPr>
          <w:b/>
          <w:sz w:val="28"/>
          <w:szCs w:val="28"/>
        </w:rPr>
        <w:t>медиасреды</w:t>
      </w:r>
      <w:proofErr w:type="spellEnd"/>
      <w:r w:rsidRPr="00BB7F92">
        <w:rPr>
          <w:b/>
          <w:sz w:val="28"/>
          <w:szCs w:val="28"/>
        </w:rPr>
        <w:t>»</w:t>
      </w:r>
    </w:p>
    <w:p w14:paraId="307A7796" w14:textId="77777777" w:rsidR="00D00347" w:rsidRPr="00BB7F92" w:rsidRDefault="00D00347" w:rsidP="00D00347">
      <w:pPr>
        <w:widowControl w:val="0"/>
        <w:autoSpaceDE w:val="0"/>
        <w:autoSpaceDN w:val="0"/>
        <w:adjustRightInd w:val="0"/>
        <w:jc w:val="center"/>
        <w:outlineLvl w:val="1"/>
        <w:rPr>
          <w:b/>
          <w:sz w:val="28"/>
          <w:szCs w:val="28"/>
        </w:rPr>
      </w:pPr>
    </w:p>
    <w:p w14:paraId="654A72A2" w14:textId="77777777" w:rsidR="00D00347" w:rsidRPr="00BB7F92" w:rsidRDefault="00D00347" w:rsidP="00D00347">
      <w:pPr>
        <w:widowControl w:val="0"/>
        <w:autoSpaceDE w:val="0"/>
        <w:autoSpaceDN w:val="0"/>
        <w:adjustRightInd w:val="0"/>
        <w:jc w:val="center"/>
        <w:outlineLvl w:val="1"/>
        <w:rPr>
          <w:b/>
          <w:sz w:val="28"/>
          <w:szCs w:val="28"/>
        </w:rPr>
      </w:pPr>
    </w:p>
    <w:p w14:paraId="741C9314" w14:textId="77777777" w:rsidR="00D00347" w:rsidRPr="00BB7F92" w:rsidRDefault="00D00347" w:rsidP="00D00347">
      <w:pPr>
        <w:widowControl w:val="0"/>
        <w:autoSpaceDE w:val="0"/>
        <w:autoSpaceDN w:val="0"/>
        <w:adjustRightInd w:val="0"/>
        <w:jc w:val="center"/>
        <w:outlineLvl w:val="1"/>
        <w:rPr>
          <w:b/>
          <w:sz w:val="28"/>
          <w:szCs w:val="28"/>
        </w:rPr>
      </w:pPr>
    </w:p>
    <w:p w14:paraId="07436B7E" w14:textId="77777777" w:rsidR="00D00347" w:rsidRPr="00BB7F92" w:rsidRDefault="00D00347" w:rsidP="00D00347">
      <w:pPr>
        <w:widowControl w:val="0"/>
        <w:autoSpaceDE w:val="0"/>
        <w:autoSpaceDN w:val="0"/>
        <w:adjustRightInd w:val="0"/>
        <w:jc w:val="center"/>
        <w:outlineLvl w:val="1"/>
        <w:rPr>
          <w:b/>
          <w:sz w:val="28"/>
          <w:szCs w:val="28"/>
        </w:rPr>
      </w:pPr>
    </w:p>
    <w:p w14:paraId="407F72C0" w14:textId="77777777" w:rsidR="00D00347" w:rsidRPr="00BB7F92" w:rsidRDefault="00D00347" w:rsidP="00D00347">
      <w:pPr>
        <w:widowControl w:val="0"/>
        <w:autoSpaceDE w:val="0"/>
        <w:autoSpaceDN w:val="0"/>
        <w:adjustRightInd w:val="0"/>
        <w:jc w:val="center"/>
        <w:outlineLvl w:val="1"/>
        <w:rPr>
          <w:b/>
          <w:sz w:val="28"/>
          <w:szCs w:val="28"/>
        </w:rPr>
      </w:pPr>
    </w:p>
    <w:p w14:paraId="74620F81" w14:textId="77777777" w:rsidR="00D00347" w:rsidRPr="00BB7F92" w:rsidRDefault="00D00347" w:rsidP="00D00347">
      <w:pPr>
        <w:widowControl w:val="0"/>
        <w:autoSpaceDE w:val="0"/>
        <w:autoSpaceDN w:val="0"/>
        <w:adjustRightInd w:val="0"/>
        <w:jc w:val="center"/>
        <w:outlineLvl w:val="1"/>
        <w:rPr>
          <w:b/>
          <w:sz w:val="28"/>
          <w:szCs w:val="28"/>
        </w:rPr>
      </w:pPr>
    </w:p>
    <w:p w14:paraId="70F9CD4F" w14:textId="77777777" w:rsidR="00D00347" w:rsidRPr="00BB7F92" w:rsidRDefault="00D00347" w:rsidP="00D00347">
      <w:pPr>
        <w:widowControl w:val="0"/>
        <w:autoSpaceDE w:val="0"/>
        <w:autoSpaceDN w:val="0"/>
        <w:adjustRightInd w:val="0"/>
        <w:jc w:val="center"/>
        <w:outlineLvl w:val="1"/>
        <w:rPr>
          <w:b/>
          <w:sz w:val="28"/>
          <w:szCs w:val="28"/>
        </w:rPr>
      </w:pPr>
    </w:p>
    <w:p w14:paraId="3A463CDF" w14:textId="77777777" w:rsidR="00D00347" w:rsidRPr="00BB7F92" w:rsidRDefault="00D00347" w:rsidP="00D00347">
      <w:pPr>
        <w:widowControl w:val="0"/>
        <w:autoSpaceDE w:val="0"/>
        <w:autoSpaceDN w:val="0"/>
        <w:adjustRightInd w:val="0"/>
        <w:jc w:val="center"/>
        <w:outlineLvl w:val="1"/>
        <w:rPr>
          <w:b/>
          <w:sz w:val="28"/>
          <w:szCs w:val="28"/>
        </w:rPr>
      </w:pPr>
    </w:p>
    <w:p w14:paraId="339A0384" w14:textId="77777777" w:rsidR="00D00347" w:rsidRPr="00BB7F92" w:rsidRDefault="00D00347" w:rsidP="00D00347">
      <w:pPr>
        <w:widowControl w:val="0"/>
        <w:autoSpaceDE w:val="0"/>
        <w:autoSpaceDN w:val="0"/>
        <w:adjustRightInd w:val="0"/>
        <w:jc w:val="center"/>
        <w:outlineLvl w:val="1"/>
        <w:rPr>
          <w:b/>
          <w:sz w:val="28"/>
          <w:szCs w:val="28"/>
        </w:rPr>
      </w:pPr>
    </w:p>
    <w:p w14:paraId="3685A3E3" w14:textId="77777777" w:rsidR="00D00347" w:rsidRPr="00BB7F92" w:rsidRDefault="00D00347" w:rsidP="00D00347">
      <w:pPr>
        <w:widowControl w:val="0"/>
        <w:autoSpaceDE w:val="0"/>
        <w:autoSpaceDN w:val="0"/>
        <w:adjustRightInd w:val="0"/>
        <w:jc w:val="center"/>
        <w:outlineLvl w:val="1"/>
        <w:rPr>
          <w:b/>
          <w:sz w:val="28"/>
          <w:szCs w:val="28"/>
        </w:rPr>
      </w:pPr>
    </w:p>
    <w:p w14:paraId="3FED1980" w14:textId="77777777" w:rsidR="00D00347" w:rsidRPr="00BB7F92" w:rsidRDefault="00D00347" w:rsidP="00D00347">
      <w:pPr>
        <w:widowControl w:val="0"/>
        <w:autoSpaceDE w:val="0"/>
        <w:autoSpaceDN w:val="0"/>
        <w:adjustRightInd w:val="0"/>
        <w:jc w:val="center"/>
        <w:outlineLvl w:val="1"/>
        <w:rPr>
          <w:b/>
          <w:sz w:val="28"/>
          <w:szCs w:val="28"/>
        </w:rPr>
      </w:pPr>
    </w:p>
    <w:p w14:paraId="05F81BC5" w14:textId="77777777" w:rsidR="00D00347" w:rsidRPr="00BB7F92" w:rsidRDefault="00D00347" w:rsidP="00D00347">
      <w:pPr>
        <w:widowControl w:val="0"/>
        <w:autoSpaceDE w:val="0"/>
        <w:autoSpaceDN w:val="0"/>
        <w:adjustRightInd w:val="0"/>
        <w:jc w:val="center"/>
        <w:outlineLvl w:val="1"/>
        <w:rPr>
          <w:b/>
          <w:sz w:val="28"/>
          <w:szCs w:val="28"/>
        </w:rPr>
      </w:pPr>
    </w:p>
    <w:p w14:paraId="1A4E06FF" w14:textId="77777777" w:rsidR="00D00347" w:rsidRPr="00BB7F92" w:rsidRDefault="00D00347" w:rsidP="00D00347">
      <w:pPr>
        <w:widowControl w:val="0"/>
        <w:autoSpaceDE w:val="0"/>
        <w:autoSpaceDN w:val="0"/>
        <w:adjustRightInd w:val="0"/>
        <w:jc w:val="center"/>
        <w:outlineLvl w:val="1"/>
        <w:rPr>
          <w:b/>
          <w:sz w:val="28"/>
          <w:szCs w:val="28"/>
        </w:rPr>
      </w:pPr>
    </w:p>
    <w:p w14:paraId="3E6F217B" w14:textId="77777777" w:rsidR="00D00347" w:rsidRPr="00BB7F92" w:rsidRDefault="00D00347" w:rsidP="00D00347">
      <w:pPr>
        <w:widowControl w:val="0"/>
        <w:autoSpaceDE w:val="0"/>
        <w:autoSpaceDN w:val="0"/>
        <w:adjustRightInd w:val="0"/>
        <w:jc w:val="center"/>
        <w:outlineLvl w:val="1"/>
        <w:rPr>
          <w:b/>
          <w:sz w:val="28"/>
          <w:szCs w:val="28"/>
        </w:rPr>
      </w:pPr>
    </w:p>
    <w:bookmarkEnd w:id="4"/>
    <w:p w14:paraId="4864320B" w14:textId="77777777" w:rsidR="00D00347" w:rsidRPr="00BB7F92" w:rsidRDefault="00D00347" w:rsidP="00D00347">
      <w:pPr>
        <w:pStyle w:val="ConsPlusNormal"/>
        <w:tabs>
          <w:tab w:val="left" w:pos="7053"/>
        </w:tabs>
        <w:jc w:val="center"/>
        <w:rPr>
          <w:rFonts w:ascii="Times New Roman" w:hAnsi="Times New Roman"/>
          <w:b/>
          <w:sz w:val="28"/>
          <w:szCs w:val="28"/>
        </w:rPr>
      </w:pPr>
    </w:p>
    <w:p w14:paraId="46E098FA" w14:textId="77777777" w:rsidR="00D00347" w:rsidRPr="00BB7F92" w:rsidRDefault="00D00347" w:rsidP="00D00347">
      <w:pPr>
        <w:pStyle w:val="ConsPlusNormal"/>
        <w:tabs>
          <w:tab w:val="left" w:pos="7053"/>
        </w:tabs>
        <w:jc w:val="center"/>
        <w:rPr>
          <w:rFonts w:ascii="Times New Roman" w:hAnsi="Times New Roman"/>
          <w:b/>
          <w:sz w:val="28"/>
          <w:szCs w:val="28"/>
        </w:rPr>
      </w:pPr>
      <w:r w:rsidRPr="00BB7F92">
        <w:rPr>
          <w:rFonts w:ascii="Times New Roman" w:hAnsi="Times New Roman"/>
          <w:b/>
          <w:sz w:val="28"/>
          <w:szCs w:val="28"/>
        </w:rPr>
        <w:t>Паспорт Подпрограммы 1</w:t>
      </w:r>
    </w:p>
    <w:p w14:paraId="31598583" w14:textId="77777777" w:rsidR="00D00347" w:rsidRPr="00BB7F92" w:rsidRDefault="00D00347" w:rsidP="00D00347">
      <w:pPr>
        <w:pStyle w:val="ConsPlusNormal"/>
        <w:jc w:val="center"/>
        <w:rPr>
          <w:rFonts w:ascii="Times New Roman" w:hAnsi="Times New Roman"/>
          <w:b/>
          <w:sz w:val="28"/>
          <w:szCs w:val="28"/>
        </w:rPr>
      </w:pPr>
      <w:r w:rsidRPr="00BB7F92">
        <w:rPr>
          <w:rFonts w:ascii="Times New Roman" w:hAnsi="Times New Roman"/>
          <w:b/>
          <w:sz w:val="28"/>
          <w:szCs w:val="28"/>
        </w:rPr>
        <w:t xml:space="preserve">«Развитие системы информирования населения о деятельности органов местного самоуправления </w:t>
      </w:r>
    </w:p>
    <w:p w14:paraId="5263D27F" w14:textId="77777777" w:rsidR="00D00347" w:rsidRPr="00BB7F92" w:rsidRDefault="00D00347" w:rsidP="00D00347">
      <w:pPr>
        <w:pStyle w:val="ConsPlusNormal"/>
        <w:jc w:val="center"/>
        <w:rPr>
          <w:rFonts w:ascii="Times New Roman" w:hAnsi="Times New Roman"/>
          <w:sz w:val="28"/>
          <w:szCs w:val="28"/>
        </w:rPr>
      </w:pPr>
      <w:r w:rsidRPr="00BB7F92">
        <w:rPr>
          <w:rFonts w:ascii="Times New Roman" w:hAnsi="Times New Roman"/>
          <w:b/>
          <w:sz w:val="28"/>
          <w:szCs w:val="28"/>
        </w:rPr>
        <w:t xml:space="preserve">Московской области, создание доступной современной </w:t>
      </w:r>
      <w:proofErr w:type="spellStart"/>
      <w:r w:rsidRPr="00BB7F92">
        <w:rPr>
          <w:rFonts w:ascii="Times New Roman" w:hAnsi="Times New Roman"/>
          <w:b/>
          <w:sz w:val="28"/>
          <w:szCs w:val="28"/>
        </w:rPr>
        <w:t>медиасреды</w:t>
      </w:r>
      <w:proofErr w:type="spellEnd"/>
      <w:r w:rsidRPr="00BB7F92">
        <w:rPr>
          <w:rFonts w:ascii="Times New Roman" w:hAnsi="Times New Roman"/>
          <w:b/>
          <w:sz w:val="28"/>
          <w:szCs w:val="28"/>
        </w:rPr>
        <w:t>»</w:t>
      </w:r>
    </w:p>
    <w:p w14:paraId="5A8F3F28" w14:textId="77777777" w:rsidR="00D00347" w:rsidRPr="00BB7F92" w:rsidRDefault="00D00347" w:rsidP="00D00347">
      <w:pPr>
        <w:pStyle w:val="ConsPlusNormal"/>
        <w:jc w:val="center"/>
        <w:rPr>
          <w:rFonts w:ascii="Times New Roman" w:hAnsi="Times New Roman"/>
          <w:sz w:val="28"/>
          <w:szCs w:val="28"/>
        </w:rPr>
      </w:pPr>
    </w:p>
    <w:tbl>
      <w:tblPr>
        <w:tblW w:w="5126" w:type="pct"/>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A0" w:firstRow="1" w:lastRow="0" w:firstColumn="1" w:lastColumn="0" w:noHBand="0" w:noVBand="0"/>
      </w:tblPr>
      <w:tblGrid>
        <w:gridCol w:w="3109"/>
        <w:gridCol w:w="2027"/>
        <w:gridCol w:w="2030"/>
        <w:gridCol w:w="1221"/>
        <w:gridCol w:w="1218"/>
        <w:gridCol w:w="1215"/>
        <w:gridCol w:w="1218"/>
        <w:gridCol w:w="1352"/>
        <w:gridCol w:w="1537"/>
      </w:tblGrid>
      <w:tr w:rsidR="00EE1843" w:rsidRPr="00BB7F92" w14:paraId="50E6D0D4" w14:textId="77777777" w:rsidTr="00EE1843">
        <w:trPr>
          <w:trHeight w:val="295"/>
        </w:trPr>
        <w:tc>
          <w:tcPr>
            <w:tcW w:w="1041" w:type="pct"/>
          </w:tcPr>
          <w:p w14:paraId="1FAD82FE" w14:textId="77777777" w:rsidR="00EE1843" w:rsidRPr="00BB7F92" w:rsidRDefault="00EE1843" w:rsidP="00EE1843">
            <w:pPr>
              <w:widowControl w:val="0"/>
              <w:autoSpaceDE w:val="0"/>
              <w:autoSpaceDN w:val="0"/>
              <w:jc w:val="center"/>
            </w:pPr>
            <w:r w:rsidRPr="00BB7F92">
              <w:t>Муниципальный заказчик подпрограммы</w:t>
            </w:r>
          </w:p>
        </w:tc>
        <w:tc>
          <w:tcPr>
            <w:tcW w:w="3959" w:type="pct"/>
            <w:gridSpan w:val="8"/>
          </w:tcPr>
          <w:p w14:paraId="5E86FDE6" w14:textId="77777777" w:rsidR="00EE1843" w:rsidRPr="00BB7F92" w:rsidRDefault="00EE1843" w:rsidP="00EE1843">
            <w:pPr>
              <w:widowControl w:val="0"/>
              <w:autoSpaceDE w:val="0"/>
              <w:autoSpaceDN w:val="0"/>
              <w:jc w:val="center"/>
            </w:pPr>
            <w:r w:rsidRPr="00BB7F92">
              <w:t xml:space="preserve">Администрация Рузского городского округа </w:t>
            </w:r>
          </w:p>
          <w:p w14:paraId="7BC74029" w14:textId="77777777" w:rsidR="00EE1843" w:rsidRPr="00BB7F92" w:rsidRDefault="00EE1843" w:rsidP="00EE1843">
            <w:pPr>
              <w:widowControl w:val="0"/>
              <w:autoSpaceDE w:val="0"/>
              <w:autoSpaceDN w:val="0"/>
              <w:jc w:val="center"/>
            </w:pPr>
            <w:r w:rsidRPr="00BB7F92">
              <w:t>(Отдел информационного обеспечения, связей со СМИ</w:t>
            </w:r>
          </w:p>
          <w:p w14:paraId="25F55C68" w14:textId="77777777" w:rsidR="00EE1843" w:rsidRPr="00BB7F92" w:rsidRDefault="00EE1843" w:rsidP="00EE1843">
            <w:pPr>
              <w:widowControl w:val="0"/>
              <w:autoSpaceDE w:val="0"/>
              <w:autoSpaceDN w:val="0"/>
              <w:jc w:val="center"/>
            </w:pPr>
            <w:r w:rsidRPr="00BB7F92">
              <w:t>МАУ «Издательский дом «Подмосковье – запад»)</w:t>
            </w:r>
          </w:p>
        </w:tc>
      </w:tr>
      <w:tr w:rsidR="00EE1843" w:rsidRPr="00BB7F92" w14:paraId="37EA68AD" w14:textId="77777777" w:rsidTr="00EE1843">
        <w:trPr>
          <w:trHeight w:val="375"/>
        </w:trPr>
        <w:tc>
          <w:tcPr>
            <w:tcW w:w="1041" w:type="pct"/>
            <w:vMerge w:val="restart"/>
          </w:tcPr>
          <w:p w14:paraId="41E6470F" w14:textId="77777777" w:rsidR="00EE1843" w:rsidRPr="00BB7F92" w:rsidRDefault="00EE1843" w:rsidP="00EE1843">
            <w:pPr>
              <w:widowControl w:val="0"/>
              <w:autoSpaceDE w:val="0"/>
              <w:autoSpaceDN w:val="0"/>
              <w:jc w:val="center"/>
            </w:pPr>
            <w:r w:rsidRPr="00BB7F92">
              <w:t>Источники финансирования подпрограммы по годам реализации и главным распорядителям бюджетных средств, в том числе по годам:</w:t>
            </w:r>
          </w:p>
        </w:tc>
        <w:tc>
          <w:tcPr>
            <w:tcW w:w="679" w:type="pct"/>
            <w:vMerge w:val="restart"/>
          </w:tcPr>
          <w:p w14:paraId="3A40CF75" w14:textId="77777777" w:rsidR="00EE1843" w:rsidRPr="00BB7F92" w:rsidRDefault="00EE1843" w:rsidP="00EE1843">
            <w:pPr>
              <w:widowControl w:val="0"/>
              <w:autoSpaceDE w:val="0"/>
              <w:autoSpaceDN w:val="0"/>
              <w:jc w:val="center"/>
            </w:pPr>
            <w:r w:rsidRPr="00BB7F92">
              <w:t>Главный распорядитель бюджетных средств</w:t>
            </w:r>
          </w:p>
        </w:tc>
        <w:tc>
          <w:tcPr>
            <w:tcW w:w="680" w:type="pct"/>
            <w:vMerge w:val="restart"/>
            <w:vAlign w:val="center"/>
          </w:tcPr>
          <w:p w14:paraId="6363A081" w14:textId="77777777" w:rsidR="00EE1843" w:rsidRPr="00BB7F92" w:rsidRDefault="00EE1843" w:rsidP="00EE1843">
            <w:pPr>
              <w:widowControl w:val="0"/>
              <w:autoSpaceDE w:val="0"/>
              <w:autoSpaceDN w:val="0"/>
              <w:jc w:val="center"/>
              <w:rPr>
                <w:b/>
              </w:rPr>
            </w:pPr>
            <w:r w:rsidRPr="00BB7F92">
              <w:t>Источник финансирования</w:t>
            </w:r>
          </w:p>
        </w:tc>
        <w:tc>
          <w:tcPr>
            <w:tcW w:w="2601" w:type="pct"/>
            <w:gridSpan w:val="6"/>
          </w:tcPr>
          <w:p w14:paraId="00116F60" w14:textId="77777777" w:rsidR="00EE1843" w:rsidRPr="00BB7F92" w:rsidRDefault="00EE1843" w:rsidP="00EE1843">
            <w:pPr>
              <w:widowControl w:val="0"/>
              <w:autoSpaceDE w:val="0"/>
              <w:autoSpaceDN w:val="0"/>
              <w:jc w:val="center"/>
            </w:pPr>
            <w:r w:rsidRPr="00BB7F92">
              <w:t>Расходы (тыс. рублей)</w:t>
            </w:r>
          </w:p>
        </w:tc>
      </w:tr>
      <w:tr w:rsidR="00EE1843" w:rsidRPr="00BB7F92" w14:paraId="7AEF432C" w14:textId="77777777" w:rsidTr="00EE1843">
        <w:trPr>
          <w:trHeight w:val="735"/>
        </w:trPr>
        <w:tc>
          <w:tcPr>
            <w:tcW w:w="1041" w:type="pct"/>
            <w:vMerge/>
          </w:tcPr>
          <w:p w14:paraId="36BE9489" w14:textId="77777777" w:rsidR="00EE1843" w:rsidRPr="00BB7F92" w:rsidRDefault="00EE1843" w:rsidP="00EE1843">
            <w:pPr>
              <w:widowControl w:val="0"/>
              <w:autoSpaceDE w:val="0"/>
              <w:autoSpaceDN w:val="0"/>
              <w:jc w:val="center"/>
            </w:pPr>
          </w:p>
        </w:tc>
        <w:tc>
          <w:tcPr>
            <w:tcW w:w="679" w:type="pct"/>
            <w:vMerge/>
          </w:tcPr>
          <w:p w14:paraId="48550B29" w14:textId="77777777" w:rsidR="00EE1843" w:rsidRPr="00BB7F92" w:rsidRDefault="00EE1843" w:rsidP="00EE1843">
            <w:pPr>
              <w:widowControl w:val="0"/>
              <w:autoSpaceDE w:val="0"/>
              <w:autoSpaceDN w:val="0"/>
              <w:jc w:val="center"/>
            </w:pPr>
          </w:p>
        </w:tc>
        <w:tc>
          <w:tcPr>
            <w:tcW w:w="680" w:type="pct"/>
            <w:vMerge/>
            <w:vAlign w:val="center"/>
          </w:tcPr>
          <w:p w14:paraId="0199F100" w14:textId="77777777" w:rsidR="00EE1843" w:rsidRPr="00BB7F92" w:rsidRDefault="00EE1843" w:rsidP="00EE1843">
            <w:pPr>
              <w:widowControl w:val="0"/>
              <w:autoSpaceDE w:val="0"/>
              <w:autoSpaceDN w:val="0"/>
              <w:jc w:val="center"/>
            </w:pPr>
          </w:p>
        </w:tc>
        <w:tc>
          <w:tcPr>
            <w:tcW w:w="409" w:type="pct"/>
          </w:tcPr>
          <w:p w14:paraId="09BF3CF5" w14:textId="77777777" w:rsidR="00EE1843" w:rsidRPr="00023989" w:rsidRDefault="00EE1843" w:rsidP="00EE1843">
            <w:pPr>
              <w:widowControl w:val="0"/>
              <w:autoSpaceDE w:val="0"/>
              <w:autoSpaceDN w:val="0"/>
              <w:jc w:val="center"/>
              <w:rPr>
                <w:lang w:val="en-US"/>
              </w:rPr>
            </w:pPr>
            <w:r w:rsidRPr="00BB7F92">
              <w:t>202</w:t>
            </w:r>
            <w:r>
              <w:rPr>
                <w:lang w:val="en-US"/>
              </w:rPr>
              <w:t>0</w:t>
            </w:r>
          </w:p>
          <w:p w14:paraId="08924013" w14:textId="77777777" w:rsidR="00EE1843" w:rsidRPr="00BB7F92" w:rsidRDefault="00EE1843" w:rsidP="00EE1843">
            <w:pPr>
              <w:widowControl w:val="0"/>
              <w:autoSpaceDE w:val="0"/>
              <w:autoSpaceDN w:val="0"/>
              <w:jc w:val="center"/>
            </w:pPr>
            <w:r w:rsidRPr="00BB7F92">
              <w:t>год</w:t>
            </w:r>
          </w:p>
        </w:tc>
        <w:tc>
          <w:tcPr>
            <w:tcW w:w="408" w:type="pct"/>
          </w:tcPr>
          <w:p w14:paraId="6DB0D94D" w14:textId="77777777" w:rsidR="00EE1843" w:rsidRPr="00023989" w:rsidRDefault="00EE1843" w:rsidP="00EE1843">
            <w:pPr>
              <w:widowControl w:val="0"/>
              <w:autoSpaceDE w:val="0"/>
              <w:autoSpaceDN w:val="0"/>
              <w:jc w:val="center"/>
              <w:rPr>
                <w:lang w:val="en-US"/>
              </w:rPr>
            </w:pPr>
            <w:r w:rsidRPr="00BB7F92">
              <w:t>202</w:t>
            </w:r>
            <w:r>
              <w:rPr>
                <w:lang w:val="en-US"/>
              </w:rPr>
              <w:t>1</w:t>
            </w:r>
          </w:p>
          <w:p w14:paraId="348D509A" w14:textId="77777777" w:rsidR="00EE1843" w:rsidRPr="00BB7F92" w:rsidRDefault="00EE1843" w:rsidP="00EE1843">
            <w:pPr>
              <w:widowControl w:val="0"/>
              <w:autoSpaceDE w:val="0"/>
              <w:autoSpaceDN w:val="0"/>
              <w:jc w:val="center"/>
            </w:pPr>
            <w:r w:rsidRPr="00BB7F92">
              <w:t>год</w:t>
            </w:r>
          </w:p>
        </w:tc>
        <w:tc>
          <w:tcPr>
            <w:tcW w:w="407" w:type="pct"/>
          </w:tcPr>
          <w:p w14:paraId="2C59FC4A" w14:textId="77777777" w:rsidR="00EE1843" w:rsidRPr="00023989" w:rsidRDefault="00EE1843" w:rsidP="00EE1843">
            <w:pPr>
              <w:widowControl w:val="0"/>
              <w:autoSpaceDE w:val="0"/>
              <w:autoSpaceDN w:val="0"/>
              <w:jc w:val="center"/>
              <w:rPr>
                <w:lang w:val="en-US"/>
              </w:rPr>
            </w:pPr>
            <w:r w:rsidRPr="00BB7F92">
              <w:t>202</w:t>
            </w:r>
            <w:r>
              <w:rPr>
                <w:lang w:val="en-US"/>
              </w:rPr>
              <w:t>2</w:t>
            </w:r>
          </w:p>
          <w:p w14:paraId="13305C48" w14:textId="77777777" w:rsidR="00EE1843" w:rsidRPr="00BB7F92" w:rsidRDefault="00EE1843" w:rsidP="00EE1843">
            <w:pPr>
              <w:widowControl w:val="0"/>
              <w:autoSpaceDE w:val="0"/>
              <w:autoSpaceDN w:val="0"/>
              <w:jc w:val="center"/>
            </w:pPr>
            <w:r w:rsidRPr="00BB7F92">
              <w:t>год</w:t>
            </w:r>
          </w:p>
        </w:tc>
        <w:tc>
          <w:tcPr>
            <w:tcW w:w="408" w:type="pct"/>
          </w:tcPr>
          <w:p w14:paraId="4150EEE1" w14:textId="77777777" w:rsidR="00EE1843" w:rsidRPr="00023989" w:rsidRDefault="00EE1843" w:rsidP="00EE1843">
            <w:pPr>
              <w:widowControl w:val="0"/>
              <w:autoSpaceDE w:val="0"/>
              <w:autoSpaceDN w:val="0"/>
              <w:jc w:val="center"/>
              <w:rPr>
                <w:lang w:val="en-US"/>
              </w:rPr>
            </w:pPr>
            <w:r w:rsidRPr="00BB7F92">
              <w:t>202</w:t>
            </w:r>
            <w:r>
              <w:rPr>
                <w:lang w:val="en-US"/>
              </w:rPr>
              <w:t>3</w:t>
            </w:r>
          </w:p>
          <w:p w14:paraId="58E8F478" w14:textId="77777777" w:rsidR="00EE1843" w:rsidRPr="00BB7F92" w:rsidRDefault="00EE1843" w:rsidP="00EE1843">
            <w:pPr>
              <w:widowControl w:val="0"/>
              <w:autoSpaceDE w:val="0"/>
              <w:autoSpaceDN w:val="0"/>
              <w:jc w:val="center"/>
            </w:pPr>
            <w:r w:rsidRPr="00BB7F92">
              <w:t>год</w:t>
            </w:r>
          </w:p>
        </w:tc>
        <w:tc>
          <w:tcPr>
            <w:tcW w:w="453" w:type="pct"/>
          </w:tcPr>
          <w:p w14:paraId="7BF78B6A" w14:textId="77777777" w:rsidR="00EE1843" w:rsidRPr="00023989" w:rsidRDefault="00EE1843" w:rsidP="00EE1843">
            <w:pPr>
              <w:widowControl w:val="0"/>
              <w:autoSpaceDE w:val="0"/>
              <w:autoSpaceDN w:val="0"/>
              <w:jc w:val="center"/>
              <w:rPr>
                <w:lang w:val="en-US"/>
              </w:rPr>
            </w:pPr>
            <w:r w:rsidRPr="00BB7F92">
              <w:t>202</w:t>
            </w:r>
            <w:r>
              <w:rPr>
                <w:lang w:val="en-US"/>
              </w:rPr>
              <w:t>4</w:t>
            </w:r>
          </w:p>
          <w:p w14:paraId="62AC49F5" w14:textId="77777777" w:rsidR="00EE1843" w:rsidRPr="00BB7F92" w:rsidRDefault="00EE1843" w:rsidP="00EE1843">
            <w:pPr>
              <w:widowControl w:val="0"/>
              <w:autoSpaceDE w:val="0"/>
              <w:autoSpaceDN w:val="0"/>
              <w:jc w:val="center"/>
            </w:pPr>
            <w:r w:rsidRPr="00BB7F92">
              <w:t>год</w:t>
            </w:r>
          </w:p>
        </w:tc>
        <w:tc>
          <w:tcPr>
            <w:tcW w:w="515" w:type="pct"/>
          </w:tcPr>
          <w:p w14:paraId="069E1DF0" w14:textId="77777777" w:rsidR="00EE1843" w:rsidRPr="00BB7F92" w:rsidRDefault="00EE1843" w:rsidP="00EE1843">
            <w:pPr>
              <w:widowControl w:val="0"/>
              <w:autoSpaceDE w:val="0"/>
              <w:autoSpaceDN w:val="0"/>
              <w:jc w:val="center"/>
            </w:pPr>
            <w:r w:rsidRPr="00BB7F92">
              <w:t>Итого</w:t>
            </w:r>
          </w:p>
        </w:tc>
      </w:tr>
      <w:tr w:rsidR="00EE1843" w:rsidRPr="00BB7F92" w14:paraId="74E09611" w14:textId="77777777" w:rsidTr="00EE1843">
        <w:trPr>
          <w:trHeight w:val="105"/>
        </w:trPr>
        <w:tc>
          <w:tcPr>
            <w:tcW w:w="1041" w:type="pct"/>
            <w:vMerge/>
          </w:tcPr>
          <w:p w14:paraId="47F0D7A9" w14:textId="77777777" w:rsidR="00EE1843" w:rsidRPr="00BB7F92" w:rsidRDefault="00EE1843" w:rsidP="00EE1843">
            <w:pPr>
              <w:jc w:val="center"/>
            </w:pPr>
          </w:p>
        </w:tc>
        <w:tc>
          <w:tcPr>
            <w:tcW w:w="679" w:type="pct"/>
            <w:vMerge w:val="restart"/>
            <w:shd w:val="clear" w:color="auto" w:fill="FFFFFF"/>
          </w:tcPr>
          <w:p w14:paraId="7D8E3ECA" w14:textId="77777777" w:rsidR="00EE1843" w:rsidRPr="00BB7F92" w:rsidRDefault="00EE1843" w:rsidP="00EE1843">
            <w:pPr>
              <w:widowControl w:val="0"/>
              <w:autoSpaceDE w:val="0"/>
              <w:autoSpaceDN w:val="0"/>
            </w:pPr>
            <w:r w:rsidRPr="00BB7F92">
              <w:t>Администрация Рузского городского округа</w:t>
            </w:r>
          </w:p>
        </w:tc>
        <w:tc>
          <w:tcPr>
            <w:tcW w:w="680" w:type="pct"/>
          </w:tcPr>
          <w:p w14:paraId="550BC7C3" w14:textId="77777777" w:rsidR="00EE1843" w:rsidRPr="00BB7F92" w:rsidRDefault="00EE1843" w:rsidP="00EE1843">
            <w:pPr>
              <w:pStyle w:val="ConsPlusNormal"/>
              <w:rPr>
                <w:rFonts w:ascii="Times New Roman" w:hAnsi="Times New Roman"/>
                <w:sz w:val="24"/>
                <w:szCs w:val="24"/>
              </w:rPr>
            </w:pPr>
            <w:r w:rsidRPr="00BB7F92">
              <w:rPr>
                <w:rFonts w:ascii="Times New Roman" w:hAnsi="Times New Roman"/>
                <w:sz w:val="24"/>
                <w:szCs w:val="24"/>
              </w:rPr>
              <w:t>Всего:</w:t>
            </w:r>
          </w:p>
          <w:p w14:paraId="3FFB71C3" w14:textId="77777777" w:rsidR="00EE1843" w:rsidRPr="00BB7F92" w:rsidRDefault="00EE1843" w:rsidP="00EE1843">
            <w:pPr>
              <w:widowControl w:val="0"/>
              <w:autoSpaceDE w:val="0"/>
              <w:autoSpaceDN w:val="0"/>
            </w:pPr>
            <w:r w:rsidRPr="00BB7F92">
              <w:t>в том числе:</w:t>
            </w:r>
          </w:p>
        </w:tc>
        <w:tc>
          <w:tcPr>
            <w:tcW w:w="409" w:type="pct"/>
          </w:tcPr>
          <w:p w14:paraId="2C480B3A" w14:textId="77777777" w:rsidR="00EE1843" w:rsidRPr="00BB7F92" w:rsidRDefault="00EE1843" w:rsidP="00EE1843">
            <w:pPr>
              <w:widowControl w:val="0"/>
              <w:autoSpaceDE w:val="0"/>
              <w:autoSpaceDN w:val="0"/>
              <w:jc w:val="center"/>
              <w:rPr>
                <w:b/>
              </w:rPr>
            </w:pPr>
            <w:r w:rsidRPr="00023989">
              <w:t>20 493,68</w:t>
            </w:r>
          </w:p>
        </w:tc>
        <w:tc>
          <w:tcPr>
            <w:tcW w:w="408" w:type="pct"/>
          </w:tcPr>
          <w:p w14:paraId="62E36B30" w14:textId="2EECC6D7" w:rsidR="00EE1843" w:rsidRPr="003B2A3B" w:rsidRDefault="00F8153A" w:rsidP="00EE1843">
            <w:pPr>
              <w:widowControl w:val="0"/>
              <w:autoSpaceDE w:val="0"/>
              <w:autoSpaceDN w:val="0"/>
              <w:jc w:val="center"/>
              <w:rPr>
                <w:b/>
              </w:rPr>
            </w:pPr>
            <w:r w:rsidRPr="003B2A3B">
              <w:t>19995,87</w:t>
            </w:r>
          </w:p>
        </w:tc>
        <w:tc>
          <w:tcPr>
            <w:tcW w:w="407" w:type="pct"/>
          </w:tcPr>
          <w:p w14:paraId="4993F657" w14:textId="77777777" w:rsidR="00EE1843" w:rsidRPr="00BB7F92" w:rsidRDefault="00EE1843" w:rsidP="00EE1843">
            <w:r w:rsidRPr="004A4294">
              <w:t>20 253,97</w:t>
            </w:r>
          </w:p>
        </w:tc>
        <w:tc>
          <w:tcPr>
            <w:tcW w:w="408" w:type="pct"/>
            <w:shd w:val="clear" w:color="auto" w:fill="auto"/>
          </w:tcPr>
          <w:p w14:paraId="4C5E42A5" w14:textId="77777777" w:rsidR="00EE1843" w:rsidRPr="00BB7F92" w:rsidRDefault="00EE1843" w:rsidP="00EE1843">
            <w:r w:rsidRPr="004A4294">
              <w:t>20 253,97</w:t>
            </w:r>
          </w:p>
        </w:tc>
        <w:tc>
          <w:tcPr>
            <w:tcW w:w="453" w:type="pct"/>
            <w:shd w:val="clear" w:color="auto" w:fill="auto"/>
          </w:tcPr>
          <w:p w14:paraId="572F8204" w14:textId="77777777" w:rsidR="00EE1843" w:rsidRPr="00BB7F92" w:rsidRDefault="00EE1843" w:rsidP="00EE1843">
            <w:r w:rsidRPr="004A4294">
              <w:t>20 253,97</w:t>
            </w:r>
          </w:p>
        </w:tc>
        <w:tc>
          <w:tcPr>
            <w:tcW w:w="515" w:type="pct"/>
            <w:shd w:val="clear" w:color="auto" w:fill="auto"/>
          </w:tcPr>
          <w:p w14:paraId="549BB7A2" w14:textId="0388E2D5" w:rsidR="00EE1843" w:rsidRPr="00BB7F92" w:rsidRDefault="00F8153A" w:rsidP="00EE1843">
            <w:pPr>
              <w:widowControl w:val="0"/>
              <w:autoSpaceDE w:val="0"/>
              <w:autoSpaceDN w:val="0"/>
              <w:jc w:val="center"/>
            </w:pPr>
            <w:r>
              <w:t>101251,46</w:t>
            </w:r>
          </w:p>
        </w:tc>
      </w:tr>
      <w:tr w:rsidR="00EE1843" w:rsidRPr="00BB7F92" w14:paraId="7182CF8D" w14:textId="77777777" w:rsidTr="00EE1843">
        <w:trPr>
          <w:trHeight w:val="630"/>
        </w:trPr>
        <w:tc>
          <w:tcPr>
            <w:tcW w:w="1041" w:type="pct"/>
            <w:vMerge/>
          </w:tcPr>
          <w:p w14:paraId="66EA10AC" w14:textId="77777777" w:rsidR="00EE1843" w:rsidRPr="00BB7F92" w:rsidRDefault="00EE1843" w:rsidP="00EE1843">
            <w:pPr>
              <w:jc w:val="center"/>
            </w:pPr>
          </w:p>
        </w:tc>
        <w:tc>
          <w:tcPr>
            <w:tcW w:w="679" w:type="pct"/>
            <w:vMerge/>
            <w:shd w:val="clear" w:color="auto" w:fill="FFFFFF"/>
          </w:tcPr>
          <w:p w14:paraId="3C8E721F" w14:textId="77777777" w:rsidR="00EE1843" w:rsidRPr="00BB7F92" w:rsidRDefault="00EE1843" w:rsidP="00EE1843">
            <w:pPr>
              <w:widowControl w:val="0"/>
              <w:autoSpaceDE w:val="0"/>
              <w:autoSpaceDN w:val="0"/>
              <w:jc w:val="center"/>
            </w:pPr>
          </w:p>
        </w:tc>
        <w:tc>
          <w:tcPr>
            <w:tcW w:w="680" w:type="pct"/>
          </w:tcPr>
          <w:p w14:paraId="3FBCEEB9" w14:textId="77777777" w:rsidR="00EE1843" w:rsidRPr="00BB7F92" w:rsidRDefault="00EE1843" w:rsidP="00EE1843">
            <w:pPr>
              <w:widowControl w:val="0"/>
              <w:autoSpaceDE w:val="0"/>
              <w:autoSpaceDN w:val="0"/>
            </w:pPr>
            <w:r w:rsidRPr="00BB7F92">
              <w:t>Средства бюджета Московской области</w:t>
            </w:r>
          </w:p>
        </w:tc>
        <w:tc>
          <w:tcPr>
            <w:tcW w:w="409" w:type="pct"/>
          </w:tcPr>
          <w:p w14:paraId="4E1EF26B" w14:textId="77777777" w:rsidR="00EE1843" w:rsidRPr="00BB7F92" w:rsidRDefault="00EE1843" w:rsidP="00EE1843">
            <w:pPr>
              <w:widowControl w:val="0"/>
              <w:autoSpaceDE w:val="0"/>
              <w:autoSpaceDN w:val="0"/>
              <w:jc w:val="center"/>
              <w:rPr>
                <w:b/>
              </w:rPr>
            </w:pPr>
            <w:r w:rsidRPr="00BB7F92">
              <w:rPr>
                <w:b/>
              </w:rPr>
              <w:t>-</w:t>
            </w:r>
          </w:p>
        </w:tc>
        <w:tc>
          <w:tcPr>
            <w:tcW w:w="408" w:type="pct"/>
          </w:tcPr>
          <w:p w14:paraId="1446CA17" w14:textId="77777777" w:rsidR="00EE1843" w:rsidRPr="003B2A3B" w:rsidRDefault="00EE1843" w:rsidP="00EE1843">
            <w:pPr>
              <w:widowControl w:val="0"/>
              <w:autoSpaceDE w:val="0"/>
              <w:autoSpaceDN w:val="0"/>
              <w:jc w:val="center"/>
              <w:rPr>
                <w:b/>
              </w:rPr>
            </w:pPr>
            <w:r w:rsidRPr="003B2A3B">
              <w:rPr>
                <w:b/>
              </w:rPr>
              <w:t>-</w:t>
            </w:r>
          </w:p>
        </w:tc>
        <w:tc>
          <w:tcPr>
            <w:tcW w:w="407" w:type="pct"/>
          </w:tcPr>
          <w:p w14:paraId="7AC39850" w14:textId="77777777" w:rsidR="00EE1843" w:rsidRPr="00BB7F92" w:rsidRDefault="00EE1843" w:rsidP="00EE1843">
            <w:pPr>
              <w:widowControl w:val="0"/>
              <w:autoSpaceDE w:val="0"/>
              <w:autoSpaceDN w:val="0"/>
              <w:jc w:val="center"/>
              <w:rPr>
                <w:b/>
              </w:rPr>
            </w:pPr>
            <w:r w:rsidRPr="00BB7F92">
              <w:rPr>
                <w:b/>
              </w:rPr>
              <w:t>-</w:t>
            </w:r>
          </w:p>
        </w:tc>
        <w:tc>
          <w:tcPr>
            <w:tcW w:w="408" w:type="pct"/>
          </w:tcPr>
          <w:p w14:paraId="3CB72B99" w14:textId="77777777" w:rsidR="00EE1843" w:rsidRPr="00BB7F92" w:rsidRDefault="00EE1843" w:rsidP="00EE1843">
            <w:pPr>
              <w:widowControl w:val="0"/>
              <w:autoSpaceDE w:val="0"/>
              <w:autoSpaceDN w:val="0"/>
              <w:jc w:val="center"/>
              <w:rPr>
                <w:b/>
              </w:rPr>
            </w:pPr>
            <w:r w:rsidRPr="00BB7F92">
              <w:rPr>
                <w:b/>
              </w:rPr>
              <w:t>-</w:t>
            </w:r>
          </w:p>
        </w:tc>
        <w:tc>
          <w:tcPr>
            <w:tcW w:w="453" w:type="pct"/>
          </w:tcPr>
          <w:p w14:paraId="5A107435" w14:textId="77777777" w:rsidR="00EE1843" w:rsidRPr="00BB7F92" w:rsidRDefault="00EE1843" w:rsidP="00EE1843">
            <w:pPr>
              <w:widowControl w:val="0"/>
              <w:autoSpaceDE w:val="0"/>
              <w:autoSpaceDN w:val="0"/>
              <w:jc w:val="center"/>
              <w:rPr>
                <w:b/>
              </w:rPr>
            </w:pPr>
            <w:r w:rsidRPr="00BB7F92">
              <w:rPr>
                <w:b/>
              </w:rPr>
              <w:t>-</w:t>
            </w:r>
          </w:p>
        </w:tc>
        <w:tc>
          <w:tcPr>
            <w:tcW w:w="515" w:type="pct"/>
          </w:tcPr>
          <w:p w14:paraId="4446F71C" w14:textId="77777777" w:rsidR="00EE1843" w:rsidRPr="00BB7F92" w:rsidRDefault="00EE1843" w:rsidP="00EE1843">
            <w:pPr>
              <w:widowControl w:val="0"/>
              <w:autoSpaceDE w:val="0"/>
              <w:autoSpaceDN w:val="0"/>
              <w:jc w:val="center"/>
              <w:rPr>
                <w:b/>
              </w:rPr>
            </w:pPr>
            <w:r w:rsidRPr="00BB7F92">
              <w:rPr>
                <w:b/>
              </w:rPr>
              <w:t>-</w:t>
            </w:r>
          </w:p>
        </w:tc>
      </w:tr>
      <w:tr w:rsidR="00EE1843" w:rsidRPr="00BB7F92" w14:paraId="51D746A3" w14:textId="77777777" w:rsidTr="00EE1843">
        <w:trPr>
          <w:trHeight w:val="567"/>
        </w:trPr>
        <w:tc>
          <w:tcPr>
            <w:tcW w:w="1041" w:type="pct"/>
            <w:vMerge/>
          </w:tcPr>
          <w:p w14:paraId="42614105" w14:textId="77777777" w:rsidR="00EE1843" w:rsidRPr="00BB7F92" w:rsidRDefault="00EE1843" w:rsidP="00EE1843">
            <w:pPr>
              <w:jc w:val="center"/>
            </w:pPr>
          </w:p>
        </w:tc>
        <w:tc>
          <w:tcPr>
            <w:tcW w:w="679" w:type="pct"/>
            <w:vMerge/>
            <w:shd w:val="clear" w:color="auto" w:fill="FFFFFF"/>
          </w:tcPr>
          <w:p w14:paraId="28082CC4" w14:textId="77777777" w:rsidR="00EE1843" w:rsidRPr="00BB7F92" w:rsidRDefault="00EE1843" w:rsidP="00EE1843">
            <w:pPr>
              <w:widowControl w:val="0"/>
              <w:autoSpaceDE w:val="0"/>
              <w:autoSpaceDN w:val="0"/>
              <w:jc w:val="center"/>
            </w:pPr>
          </w:p>
        </w:tc>
        <w:tc>
          <w:tcPr>
            <w:tcW w:w="680" w:type="pct"/>
          </w:tcPr>
          <w:p w14:paraId="5CAA2DC6" w14:textId="77777777" w:rsidR="00EE1843" w:rsidRPr="00BB7F92" w:rsidRDefault="00EE1843" w:rsidP="00EE1843">
            <w:pPr>
              <w:widowControl w:val="0"/>
              <w:autoSpaceDE w:val="0"/>
              <w:autoSpaceDN w:val="0"/>
            </w:pPr>
            <w:r w:rsidRPr="00BB7F92">
              <w:t xml:space="preserve">Средства федерального бюджета </w:t>
            </w:r>
          </w:p>
        </w:tc>
        <w:tc>
          <w:tcPr>
            <w:tcW w:w="409" w:type="pct"/>
          </w:tcPr>
          <w:p w14:paraId="07AAE537" w14:textId="77777777" w:rsidR="00EE1843" w:rsidRPr="00BB7F92" w:rsidRDefault="00EE1843" w:rsidP="00EE1843">
            <w:pPr>
              <w:widowControl w:val="0"/>
              <w:autoSpaceDE w:val="0"/>
              <w:autoSpaceDN w:val="0"/>
              <w:jc w:val="center"/>
            </w:pPr>
            <w:r w:rsidRPr="00BB7F92">
              <w:t>-</w:t>
            </w:r>
          </w:p>
        </w:tc>
        <w:tc>
          <w:tcPr>
            <w:tcW w:w="408" w:type="pct"/>
          </w:tcPr>
          <w:p w14:paraId="4228321E" w14:textId="77777777" w:rsidR="00EE1843" w:rsidRPr="003B2A3B" w:rsidRDefault="00EE1843" w:rsidP="00EE1843">
            <w:pPr>
              <w:widowControl w:val="0"/>
              <w:autoSpaceDE w:val="0"/>
              <w:autoSpaceDN w:val="0"/>
              <w:jc w:val="center"/>
            </w:pPr>
            <w:r w:rsidRPr="003B2A3B">
              <w:t>-</w:t>
            </w:r>
          </w:p>
        </w:tc>
        <w:tc>
          <w:tcPr>
            <w:tcW w:w="407" w:type="pct"/>
          </w:tcPr>
          <w:p w14:paraId="1B177926" w14:textId="77777777" w:rsidR="00EE1843" w:rsidRPr="00BB7F92" w:rsidRDefault="00EE1843" w:rsidP="00EE1843">
            <w:pPr>
              <w:jc w:val="center"/>
            </w:pPr>
            <w:r w:rsidRPr="00BB7F92">
              <w:t>-</w:t>
            </w:r>
          </w:p>
        </w:tc>
        <w:tc>
          <w:tcPr>
            <w:tcW w:w="408" w:type="pct"/>
          </w:tcPr>
          <w:p w14:paraId="6E8F6EE2" w14:textId="77777777" w:rsidR="00EE1843" w:rsidRPr="00BB7F92" w:rsidRDefault="00EE1843" w:rsidP="00EE1843">
            <w:pPr>
              <w:jc w:val="center"/>
            </w:pPr>
            <w:r w:rsidRPr="00BB7F92">
              <w:t>-</w:t>
            </w:r>
          </w:p>
        </w:tc>
        <w:tc>
          <w:tcPr>
            <w:tcW w:w="453" w:type="pct"/>
          </w:tcPr>
          <w:p w14:paraId="0F9DCA44" w14:textId="77777777" w:rsidR="00EE1843" w:rsidRPr="00BB7F92" w:rsidRDefault="00EE1843" w:rsidP="00EE1843">
            <w:pPr>
              <w:jc w:val="center"/>
            </w:pPr>
            <w:r w:rsidRPr="00BB7F92">
              <w:t>-</w:t>
            </w:r>
          </w:p>
        </w:tc>
        <w:tc>
          <w:tcPr>
            <w:tcW w:w="515" w:type="pct"/>
          </w:tcPr>
          <w:p w14:paraId="3365576A" w14:textId="77777777" w:rsidR="00EE1843" w:rsidRPr="00BB7F92" w:rsidRDefault="00EE1843" w:rsidP="00EE1843">
            <w:pPr>
              <w:jc w:val="center"/>
            </w:pPr>
            <w:r w:rsidRPr="00BB7F92">
              <w:t>-</w:t>
            </w:r>
          </w:p>
        </w:tc>
      </w:tr>
      <w:tr w:rsidR="00EE1843" w:rsidRPr="00BB7F92" w14:paraId="6F781F88" w14:textId="77777777" w:rsidTr="00EE1843">
        <w:trPr>
          <w:trHeight w:val="405"/>
        </w:trPr>
        <w:tc>
          <w:tcPr>
            <w:tcW w:w="1041" w:type="pct"/>
            <w:vMerge/>
          </w:tcPr>
          <w:p w14:paraId="4ABDBFD8" w14:textId="77777777" w:rsidR="00EE1843" w:rsidRPr="00BB7F92" w:rsidRDefault="00EE1843" w:rsidP="00EE1843">
            <w:pPr>
              <w:jc w:val="center"/>
            </w:pPr>
          </w:p>
        </w:tc>
        <w:tc>
          <w:tcPr>
            <w:tcW w:w="679" w:type="pct"/>
            <w:vMerge/>
            <w:shd w:val="clear" w:color="auto" w:fill="FFFFFF"/>
          </w:tcPr>
          <w:p w14:paraId="6C759922" w14:textId="77777777" w:rsidR="00EE1843" w:rsidRPr="00BB7F92" w:rsidRDefault="00EE1843" w:rsidP="00EE1843">
            <w:pPr>
              <w:widowControl w:val="0"/>
              <w:autoSpaceDE w:val="0"/>
              <w:autoSpaceDN w:val="0"/>
              <w:jc w:val="center"/>
            </w:pPr>
          </w:p>
        </w:tc>
        <w:tc>
          <w:tcPr>
            <w:tcW w:w="680" w:type="pct"/>
          </w:tcPr>
          <w:p w14:paraId="76809B1E" w14:textId="77777777" w:rsidR="00EE1843" w:rsidRPr="00BB7F92" w:rsidRDefault="00EE1843" w:rsidP="00EE1843">
            <w:pPr>
              <w:widowControl w:val="0"/>
              <w:autoSpaceDE w:val="0"/>
              <w:autoSpaceDN w:val="0"/>
            </w:pPr>
            <w:r w:rsidRPr="00BB7F92">
              <w:t>Средства бюджета Рузского городского округа</w:t>
            </w:r>
          </w:p>
        </w:tc>
        <w:tc>
          <w:tcPr>
            <w:tcW w:w="409" w:type="pct"/>
          </w:tcPr>
          <w:p w14:paraId="3ECBD226" w14:textId="77777777" w:rsidR="00EE1843" w:rsidRPr="00BB7F92" w:rsidRDefault="00EE1843" w:rsidP="00EE1843">
            <w:pPr>
              <w:widowControl w:val="0"/>
              <w:autoSpaceDE w:val="0"/>
              <w:autoSpaceDN w:val="0"/>
              <w:jc w:val="center"/>
              <w:rPr>
                <w:b/>
              </w:rPr>
            </w:pPr>
            <w:r w:rsidRPr="00023989">
              <w:t>20 493,68</w:t>
            </w:r>
          </w:p>
        </w:tc>
        <w:tc>
          <w:tcPr>
            <w:tcW w:w="408" w:type="pct"/>
          </w:tcPr>
          <w:p w14:paraId="2C49C636" w14:textId="0B9613CE" w:rsidR="00EE1843" w:rsidRPr="003B2A3B" w:rsidRDefault="00F8153A" w:rsidP="00EE1843">
            <w:pPr>
              <w:widowControl w:val="0"/>
              <w:autoSpaceDE w:val="0"/>
              <w:autoSpaceDN w:val="0"/>
              <w:jc w:val="center"/>
              <w:rPr>
                <w:b/>
              </w:rPr>
            </w:pPr>
            <w:r w:rsidRPr="003B2A3B">
              <w:t>19995,87</w:t>
            </w:r>
          </w:p>
        </w:tc>
        <w:tc>
          <w:tcPr>
            <w:tcW w:w="407" w:type="pct"/>
          </w:tcPr>
          <w:p w14:paraId="2545C742" w14:textId="77777777" w:rsidR="00EE1843" w:rsidRPr="00BB7F92" w:rsidRDefault="00EE1843" w:rsidP="00EE1843">
            <w:r w:rsidRPr="004A4294">
              <w:t>20 253,97</w:t>
            </w:r>
          </w:p>
        </w:tc>
        <w:tc>
          <w:tcPr>
            <w:tcW w:w="408" w:type="pct"/>
            <w:shd w:val="clear" w:color="auto" w:fill="auto"/>
          </w:tcPr>
          <w:p w14:paraId="00F9E6F4" w14:textId="77777777" w:rsidR="00EE1843" w:rsidRPr="00BB7F92" w:rsidRDefault="00EE1843" w:rsidP="00EE1843">
            <w:r w:rsidRPr="004A4294">
              <w:t>20 253,97</w:t>
            </w:r>
          </w:p>
        </w:tc>
        <w:tc>
          <w:tcPr>
            <w:tcW w:w="453" w:type="pct"/>
            <w:shd w:val="clear" w:color="auto" w:fill="auto"/>
          </w:tcPr>
          <w:p w14:paraId="0E1DC60E" w14:textId="77777777" w:rsidR="00EE1843" w:rsidRPr="00BB7F92" w:rsidRDefault="00EE1843" w:rsidP="00EE1843">
            <w:r w:rsidRPr="004A4294">
              <w:t>20 253,97</w:t>
            </w:r>
          </w:p>
        </w:tc>
        <w:tc>
          <w:tcPr>
            <w:tcW w:w="515" w:type="pct"/>
            <w:shd w:val="clear" w:color="auto" w:fill="auto"/>
          </w:tcPr>
          <w:p w14:paraId="2743CF65" w14:textId="0E864B96" w:rsidR="00EE1843" w:rsidRPr="00BB7F92" w:rsidRDefault="00F8153A" w:rsidP="00EE1843">
            <w:pPr>
              <w:widowControl w:val="0"/>
              <w:autoSpaceDE w:val="0"/>
              <w:autoSpaceDN w:val="0"/>
              <w:jc w:val="center"/>
              <w:rPr>
                <w:b/>
              </w:rPr>
            </w:pPr>
            <w:r>
              <w:t>101251,46</w:t>
            </w:r>
          </w:p>
        </w:tc>
      </w:tr>
    </w:tbl>
    <w:p w14:paraId="1681205B" w14:textId="77777777" w:rsidR="00D00347" w:rsidRPr="00BB7F92" w:rsidRDefault="00D00347" w:rsidP="00D00347">
      <w:pPr>
        <w:shd w:val="clear" w:color="auto" w:fill="FFFFFF"/>
        <w:ind w:firstLine="567"/>
        <w:jc w:val="center"/>
        <w:textAlignment w:val="baseline"/>
        <w:rPr>
          <w:b/>
          <w:sz w:val="28"/>
          <w:szCs w:val="28"/>
        </w:rPr>
      </w:pPr>
    </w:p>
    <w:p w14:paraId="72C2EF0A" w14:textId="77777777" w:rsidR="00D00347" w:rsidRPr="00BB7F92" w:rsidRDefault="00D00347" w:rsidP="00D00347">
      <w:pPr>
        <w:shd w:val="clear" w:color="auto" w:fill="FFFFFF"/>
        <w:ind w:firstLine="567"/>
        <w:jc w:val="center"/>
        <w:textAlignment w:val="baseline"/>
        <w:rPr>
          <w:b/>
          <w:sz w:val="28"/>
          <w:szCs w:val="28"/>
        </w:rPr>
      </w:pPr>
    </w:p>
    <w:p w14:paraId="3B594460" w14:textId="77777777" w:rsidR="00D00347" w:rsidRDefault="00D00347" w:rsidP="00D00347">
      <w:pPr>
        <w:shd w:val="clear" w:color="auto" w:fill="FFFFFF"/>
        <w:ind w:firstLine="567"/>
        <w:jc w:val="center"/>
        <w:textAlignment w:val="baseline"/>
        <w:rPr>
          <w:b/>
          <w:sz w:val="28"/>
          <w:szCs w:val="28"/>
        </w:rPr>
      </w:pPr>
    </w:p>
    <w:p w14:paraId="3D0220B8" w14:textId="77777777" w:rsidR="00722927" w:rsidRPr="00936B5F" w:rsidRDefault="00722927" w:rsidP="00EE1843">
      <w:pPr>
        <w:autoSpaceDE w:val="0"/>
        <w:autoSpaceDN w:val="0"/>
        <w:adjustRightInd w:val="0"/>
        <w:jc w:val="both"/>
        <w:rPr>
          <w:sz w:val="22"/>
        </w:rPr>
      </w:pPr>
      <w:r w:rsidRPr="00936B5F">
        <w:rPr>
          <w:rStyle w:val="af7"/>
          <w:sz w:val="22"/>
        </w:rPr>
        <w:footnoteRef/>
      </w:r>
      <w:r w:rsidRPr="00936B5F">
        <w:rPr>
          <w:sz w:val="22"/>
        </w:rPr>
        <w:t xml:space="preserve"> </w:t>
      </w:r>
      <w:r>
        <w:rPr>
          <w:sz w:val="22"/>
        </w:rPr>
        <w:t xml:space="preserve">Здесь и далее – в целях формировании </w:t>
      </w:r>
      <w:r w:rsidRPr="00936B5F">
        <w:rPr>
          <w:sz w:val="22"/>
        </w:rPr>
        <w:t>структур</w:t>
      </w:r>
      <w:r>
        <w:rPr>
          <w:sz w:val="22"/>
        </w:rPr>
        <w:t>ы</w:t>
      </w:r>
      <w:r w:rsidRPr="00936B5F">
        <w:rPr>
          <w:sz w:val="22"/>
        </w:rPr>
        <w:t xml:space="preserve"> типовой муниципальной программы</w:t>
      </w:r>
      <w:r>
        <w:rPr>
          <w:sz w:val="22"/>
        </w:rPr>
        <w:t xml:space="preserve"> (подпрограммы) 2025 год взят условно. В</w:t>
      </w:r>
      <w:r w:rsidRPr="00936B5F">
        <w:rPr>
          <w:sz w:val="22"/>
        </w:rPr>
        <w:t xml:space="preserve"> соответствии  </w:t>
      </w:r>
      <w:r>
        <w:rPr>
          <w:sz w:val="22"/>
        </w:rPr>
        <w:br/>
      </w:r>
      <w:r w:rsidRPr="00936B5F">
        <w:rPr>
          <w:sz w:val="22"/>
        </w:rPr>
        <w:t>с письмом Минфина России от 29.12.2016 № 06-04-11/01/79142</w:t>
      </w:r>
      <w:r>
        <w:rPr>
          <w:sz w:val="22"/>
        </w:rPr>
        <w:t xml:space="preserve"> м</w:t>
      </w:r>
      <w:r w:rsidRPr="00936B5F">
        <w:rPr>
          <w:sz w:val="22"/>
        </w:rPr>
        <w:t>униципальные программы рекомендуется утверждать на долгосрочный период (более 6 лет</w:t>
      </w:r>
      <w:r>
        <w:rPr>
          <w:sz w:val="22"/>
        </w:rPr>
        <w:t xml:space="preserve">). </w:t>
      </w:r>
    </w:p>
    <w:p w14:paraId="6AA0E686" w14:textId="77777777" w:rsidR="00D00347" w:rsidRPr="00BB7F92" w:rsidRDefault="00D00347" w:rsidP="00D00347">
      <w:pPr>
        <w:shd w:val="clear" w:color="auto" w:fill="FFFFFF"/>
        <w:ind w:firstLine="567"/>
        <w:jc w:val="center"/>
        <w:textAlignment w:val="baseline"/>
        <w:rPr>
          <w:b/>
          <w:sz w:val="28"/>
          <w:szCs w:val="28"/>
        </w:rPr>
      </w:pPr>
    </w:p>
    <w:p w14:paraId="39B87FBE" w14:textId="77777777" w:rsidR="00D00347" w:rsidRPr="00BB7F92" w:rsidRDefault="00D00347" w:rsidP="00D00347">
      <w:pPr>
        <w:shd w:val="clear" w:color="auto" w:fill="FFFFFF"/>
        <w:ind w:firstLine="567"/>
        <w:jc w:val="center"/>
        <w:textAlignment w:val="baseline"/>
        <w:rPr>
          <w:b/>
          <w:sz w:val="28"/>
          <w:szCs w:val="28"/>
        </w:rPr>
      </w:pPr>
    </w:p>
    <w:p w14:paraId="7609666D" w14:textId="77777777" w:rsidR="00D00347" w:rsidRPr="00BB7F92" w:rsidRDefault="00D00347" w:rsidP="00D00347">
      <w:pPr>
        <w:shd w:val="clear" w:color="auto" w:fill="FFFFFF"/>
        <w:ind w:firstLine="567"/>
        <w:jc w:val="center"/>
        <w:textAlignment w:val="baseline"/>
        <w:rPr>
          <w:b/>
          <w:sz w:val="28"/>
          <w:szCs w:val="28"/>
        </w:rPr>
      </w:pPr>
    </w:p>
    <w:p w14:paraId="61AB4B99" w14:textId="77777777" w:rsidR="00D00347" w:rsidRPr="00BB7F92" w:rsidRDefault="00D00347" w:rsidP="00D00347">
      <w:pPr>
        <w:shd w:val="clear" w:color="auto" w:fill="FFFFFF"/>
        <w:ind w:firstLine="567"/>
        <w:jc w:val="center"/>
        <w:textAlignment w:val="baseline"/>
        <w:rPr>
          <w:b/>
          <w:sz w:val="28"/>
          <w:szCs w:val="28"/>
        </w:rPr>
      </w:pPr>
      <w:r w:rsidRPr="00BB7F92">
        <w:rPr>
          <w:b/>
          <w:sz w:val="28"/>
          <w:szCs w:val="28"/>
        </w:rPr>
        <w:t>1. Общая характеристика сферы реализации муниципальной подпрограммы, основные проблемы сферы и инерционный прогноз развития.</w:t>
      </w:r>
    </w:p>
    <w:p w14:paraId="03800AEC" w14:textId="77777777" w:rsidR="00D00347" w:rsidRPr="00BB7F92" w:rsidRDefault="00D00347" w:rsidP="00D00347">
      <w:pPr>
        <w:shd w:val="clear" w:color="auto" w:fill="FFFFFF"/>
        <w:ind w:firstLine="567"/>
        <w:jc w:val="center"/>
        <w:textAlignment w:val="baseline"/>
        <w:rPr>
          <w:b/>
          <w:sz w:val="28"/>
          <w:szCs w:val="28"/>
        </w:rPr>
      </w:pPr>
      <w:r w:rsidRPr="00BB7F92">
        <w:rPr>
          <w:b/>
          <w:sz w:val="28"/>
          <w:szCs w:val="28"/>
        </w:rPr>
        <w:t>1.1. Общая характеристика сферы реализации муниципальной подпрограммы</w:t>
      </w:r>
    </w:p>
    <w:p w14:paraId="622FA725"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Открытость и прозрачность деятельности органов местного самоуправления являются важнейшими показателями эффективности их функционирования, а также необходимым элементом осуществления постоянной и качественной связи между гражданским обществом и органами местного самоуправления.</w:t>
      </w:r>
    </w:p>
    <w:p w14:paraId="592C251C"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Информационная прозрачность деятельности органов местного самоуправления определяется развитием системы информирования населения по основным вопросам социально-экономического развития городского округа, которая включает в себя изготовление и распространение печатных и электронных СМИ, распространение информации посредством сети Интернет, изготовление и размещение средств наружной рекламы, распространение иной печатной продукции.</w:t>
      </w:r>
    </w:p>
    <w:p w14:paraId="0D9887E1"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Средства массовой информации, телекоммуникации и радиокоммуникации, наружная реклама, полиграфический комплекс и организация издательской деятельности представляют собой высокотехнологичный, динамично развивающийся сектор экономики округа.</w:t>
      </w:r>
    </w:p>
    <w:p w14:paraId="2FA17B03"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Информационное пространство Рузского городского округа в настоящее время представлено следующими средствами массовой информации: </w:t>
      </w:r>
    </w:p>
    <w:p w14:paraId="60F8E560"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1. печатные СМИ:</w:t>
      </w:r>
    </w:p>
    <w:p w14:paraId="4784720F"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общественно-политическая газета ГАУ МО «Красное знамя». Еженедельный тираж – 4 000 экз.</w:t>
      </w:r>
    </w:p>
    <w:p w14:paraId="3F188FA7"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Максимальный суммарный разовый тираж местных печатных СМИ на территории Рузского городского округа составляет 4 000 экземпляров.</w:t>
      </w:r>
    </w:p>
    <w:p w14:paraId="2C4BCA38"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2. телевидение:</w:t>
      </w:r>
    </w:p>
    <w:p w14:paraId="729983EF"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Не имея собственных кабельных сетей, видеопродукция размещается на сайте </w:t>
      </w:r>
      <w:hyperlink r:id="rId21" w:history="1">
        <w:r w:rsidRPr="00BB7F92">
          <w:rPr>
            <w:rStyle w:val="a3"/>
            <w:color w:val="auto"/>
            <w:sz w:val="28"/>
            <w:szCs w:val="28"/>
          </w:rPr>
          <w:t>http://ruzaria.ru/video</w:t>
        </w:r>
      </w:hyperlink>
      <w:r w:rsidRPr="00BB7F92">
        <w:rPr>
          <w:sz w:val="28"/>
          <w:szCs w:val="28"/>
        </w:rPr>
        <w:t xml:space="preserve">, на канале </w:t>
      </w:r>
      <w:hyperlink r:id="rId22" w:history="1">
        <w:r w:rsidRPr="00BB7F92">
          <w:rPr>
            <w:rStyle w:val="a3"/>
            <w:color w:val="auto"/>
            <w:sz w:val="28"/>
            <w:szCs w:val="28"/>
          </w:rPr>
          <w:t>https://www.youtube.com/channel/UCfOlxxrZQkiT2OCGyH3288Q?view_as=subscriber</w:t>
        </w:r>
      </w:hyperlink>
      <w:r w:rsidRPr="00BB7F92">
        <w:rPr>
          <w:sz w:val="28"/>
          <w:szCs w:val="28"/>
        </w:rPr>
        <w:t xml:space="preserve">, </w:t>
      </w:r>
      <w:hyperlink r:id="rId23" w:history="1">
        <w:r w:rsidRPr="00BB7F92">
          <w:rPr>
            <w:rStyle w:val="a3"/>
            <w:color w:val="auto"/>
            <w:sz w:val="28"/>
            <w:szCs w:val="28"/>
          </w:rPr>
          <w:t>https://www.youtube.com/channel/UCmemCc0nARQwxHv92ScKC0Q</w:t>
        </w:r>
      </w:hyperlink>
      <w:r w:rsidRPr="00BB7F92">
        <w:rPr>
          <w:sz w:val="28"/>
          <w:szCs w:val="28"/>
        </w:rPr>
        <w:t xml:space="preserve"> в сети Интернет, а также осуществляется размещение информационных материалов на телеканале «360 Новости». </w:t>
      </w:r>
    </w:p>
    <w:p w14:paraId="06674D81"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3. Электронные средства массовой информации представлены следующими сайтами:</w:t>
      </w:r>
    </w:p>
    <w:p w14:paraId="44151412"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 официальный сайт администрации Рузского городского округа </w:t>
      </w:r>
      <w:hyperlink r:id="rId24" w:history="1">
        <w:r w:rsidRPr="00BB7F92">
          <w:rPr>
            <w:rStyle w:val="a3"/>
            <w:color w:val="auto"/>
            <w:sz w:val="28"/>
            <w:szCs w:val="28"/>
          </w:rPr>
          <w:t>http://ruzaregion.ru</w:t>
        </w:r>
      </w:hyperlink>
      <w:r w:rsidRPr="00BB7F92">
        <w:rPr>
          <w:sz w:val="28"/>
          <w:szCs w:val="28"/>
        </w:rPr>
        <w:t xml:space="preserve"> ; </w:t>
      </w:r>
    </w:p>
    <w:p w14:paraId="77AFD7F1"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 сайт газеты «Красное знамя» </w:t>
      </w:r>
      <w:hyperlink r:id="rId25" w:history="1">
        <w:r w:rsidRPr="00BB7F92">
          <w:rPr>
            <w:rStyle w:val="a3"/>
            <w:color w:val="auto"/>
            <w:sz w:val="28"/>
            <w:szCs w:val="28"/>
          </w:rPr>
          <w:t>http://inruza.ru</w:t>
        </w:r>
      </w:hyperlink>
      <w:r w:rsidRPr="00BB7F92">
        <w:rPr>
          <w:sz w:val="28"/>
          <w:szCs w:val="28"/>
        </w:rPr>
        <w:t xml:space="preserve"> ;</w:t>
      </w:r>
    </w:p>
    <w:p w14:paraId="2FFC3DD9"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lastRenderedPageBreak/>
        <w:t xml:space="preserve">- сайт </w:t>
      </w:r>
      <w:hyperlink r:id="rId26" w:history="1">
        <w:r w:rsidRPr="00BB7F92">
          <w:rPr>
            <w:rStyle w:val="a3"/>
            <w:color w:val="auto"/>
            <w:sz w:val="28"/>
            <w:szCs w:val="28"/>
          </w:rPr>
          <w:t>http://ruzaria.ru/</w:t>
        </w:r>
      </w:hyperlink>
      <w:r w:rsidRPr="00BB7F92">
        <w:rPr>
          <w:sz w:val="28"/>
          <w:szCs w:val="28"/>
        </w:rPr>
        <w:t xml:space="preserve"> </w:t>
      </w:r>
    </w:p>
    <w:p w14:paraId="7ADD8D10" w14:textId="53763E40"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4. Рузский городской округ не имеет собственного радиовещания. Размещение информации о деятельности органов местного самоуправления Рузского городского округа посредством радиовещания осуществляется путем изготовления и распространения в эфире информационно-новостных материалов на радиостанциях, вещающих на территории Рузского городского округа Радио 1 и </w:t>
      </w:r>
      <w:r w:rsidR="0009331D">
        <w:rPr>
          <w:sz w:val="28"/>
          <w:szCs w:val="28"/>
        </w:rPr>
        <w:t xml:space="preserve">Вести </w:t>
      </w:r>
      <w:r w:rsidR="0009331D">
        <w:rPr>
          <w:sz w:val="28"/>
          <w:szCs w:val="28"/>
          <w:lang w:val="en-US"/>
        </w:rPr>
        <w:t>FM</w:t>
      </w:r>
      <w:r w:rsidRPr="00BB7F92">
        <w:rPr>
          <w:sz w:val="28"/>
          <w:szCs w:val="28"/>
        </w:rPr>
        <w:t>.</w:t>
      </w:r>
    </w:p>
    <w:p w14:paraId="207999D9" w14:textId="77777777" w:rsidR="00D00347" w:rsidRPr="00BB7F92" w:rsidRDefault="00D00347" w:rsidP="00D00347">
      <w:pPr>
        <w:shd w:val="clear" w:color="auto" w:fill="FFFFFF"/>
        <w:jc w:val="center"/>
        <w:textAlignment w:val="baseline"/>
        <w:rPr>
          <w:b/>
          <w:sz w:val="28"/>
          <w:szCs w:val="28"/>
        </w:rPr>
      </w:pPr>
    </w:p>
    <w:p w14:paraId="740FD732" w14:textId="77777777" w:rsidR="00D00347" w:rsidRPr="00BB7F92" w:rsidRDefault="00D00347" w:rsidP="00D00347">
      <w:pPr>
        <w:shd w:val="clear" w:color="auto" w:fill="FFFFFF"/>
        <w:jc w:val="center"/>
        <w:textAlignment w:val="baseline"/>
        <w:rPr>
          <w:b/>
          <w:sz w:val="28"/>
          <w:szCs w:val="28"/>
        </w:rPr>
      </w:pPr>
      <w:r w:rsidRPr="00BB7F92">
        <w:rPr>
          <w:b/>
          <w:sz w:val="28"/>
          <w:szCs w:val="28"/>
        </w:rPr>
        <w:t>1.2. Основные проблемы сферы реализации муниципальной подпрограммы</w:t>
      </w:r>
    </w:p>
    <w:p w14:paraId="1EBF904D"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Настоящая муниципальная подпрограмма направлена на решение актуальных и требующих решения проблем в сфере информированности населения Рузского городского округа.  Наиболее значимой проблемой на сегодняшний день является недостаточная информированность населения Рузского городского округа о деятельности органов местного самоуправления как в области печатных и электронных СМИ, так и посредством наружной рекламы. Комплексный подход к их решению заключается в совершенствовании системы информирования населения городского округа по приоритетным направлениям.</w:t>
      </w:r>
    </w:p>
    <w:p w14:paraId="360FAC9F"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Программный подход в планировании и реализации мероприятий по совершенствованию системы информирования населения и расширению зоны ее влияния позволит увеличить охват и вовлечь большую часть населения в реализацию задач, стоящих перед органами местного самоуправления. </w:t>
      </w:r>
    </w:p>
    <w:p w14:paraId="125E10A7" w14:textId="77777777" w:rsidR="00D00347" w:rsidRPr="00BB7F92" w:rsidRDefault="00D00347" w:rsidP="00D00347">
      <w:pPr>
        <w:shd w:val="clear" w:color="auto" w:fill="FFFFFF"/>
        <w:ind w:firstLine="567"/>
        <w:jc w:val="center"/>
        <w:textAlignment w:val="baseline"/>
        <w:rPr>
          <w:b/>
          <w:sz w:val="28"/>
          <w:szCs w:val="28"/>
        </w:rPr>
      </w:pPr>
      <w:r w:rsidRPr="00BB7F92">
        <w:rPr>
          <w:b/>
          <w:sz w:val="28"/>
          <w:szCs w:val="28"/>
        </w:rPr>
        <w:t>2. Цель муниципальной подпрограммы</w:t>
      </w:r>
    </w:p>
    <w:p w14:paraId="3DB195AF" w14:textId="77777777" w:rsidR="00D00347" w:rsidRPr="00BB7F92" w:rsidRDefault="00D00347" w:rsidP="00D00347">
      <w:pPr>
        <w:shd w:val="clear" w:color="auto" w:fill="FFFFFF"/>
        <w:ind w:firstLine="567"/>
        <w:jc w:val="both"/>
        <w:textAlignment w:val="baseline"/>
        <w:rPr>
          <w:sz w:val="28"/>
          <w:szCs w:val="28"/>
        </w:rPr>
      </w:pPr>
      <w:r w:rsidRPr="00BB7F92">
        <w:rPr>
          <w:sz w:val="28"/>
          <w:szCs w:val="28"/>
        </w:rPr>
        <w:t xml:space="preserve">Основная цель муниципальной подпрограммы заключается в обеспечении открытости и прозрачности деятельности органов местного самоуправления Рузского городского округа и создании условий для осуществления гражданского контроля над деятельностью органов местного самоуправления городского округа. Реализация цели муниципальной подпрограммы осуществляется посредством решения комплекса задач, входящих в состав соответствующих подпрограмм. </w:t>
      </w:r>
    </w:p>
    <w:p w14:paraId="60C82B32" w14:textId="77777777" w:rsidR="00D00347" w:rsidRPr="00BB7F92" w:rsidRDefault="00D00347" w:rsidP="00D00347">
      <w:pPr>
        <w:pStyle w:val="HTML"/>
        <w:ind w:firstLine="567"/>
        <w:jc w:val="both"/>
        <w:rPr>
          <w:rFonts w:ascii="Times New Roman" w:hAnsi="Times New Roman" w:cs="Times New Roman"/>
          <w:sz w:val="28"/>
          <w:szCs w:val="28"/>
        </w:rPr>
      </w:pPr>
    </w:p>
    <w:p w14:paraId="7A2E0815" w14:textId="77777777" w:rsidR="00D00347" w:rsidRPr="00BB7F92" w:rsidRDefault="00D00347" w:rsidP="00D00347">
      <w:pPr>
        <w:pStyle w:val="HTML"/>
        <w:ind w:firstLine="567"/>
        <w:jc w:val="center"/>
        <w:rPr>
          <w:rFonts w:ascii="Times New Roman" w:hAnsi="Times New Roman" w:cs="Times New Roman"/>
          <w:b/>
          <w:sz w:val="28"/>
          <w:szCs w:val="28"/>
        </w:rPr>
      </w:pPr>
      <w:r w:rsidRPr="00BB7F92">
        <w:rPr>
          <w:rFonts w:ascii="Times New Roman" w:hAnsi="Times New Roman" w:cs="Times New Roman"/>
          <w:b/>
          <w:sz w:val="28"/>
          <w:szCs w:val="28"/>
        </w:rPr>
        <w:t>3. Прогноз развития, с учетом реализации муниципальной подпрограммы, включая возможные варианты решения проблем, оценку преимуществ и рисков, возникающих при выборе вариантов решения проблем</w:t>
      </w:r>
    </w:p>
    <w:p w14:paraId="52F9158C"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Концепция решения проблем в сфере информирования населения Рузского городского округа основывается на методах, которые планируется реализовать в период с 2018 по 2022 год, в рамках муниципальной подпрограммы Рузского городского округа «Развитие системы информирования населения о деятельности органов местного самоуправления Рузского городского округа». Реализация муниципальной подпрограммы Рузского городского округа «Развитие системы информирования населения о деятельности органов местного самоуправления Рузского городского округа» обеспечит повышение уровня информированности населения о реализации государственных и муниципальных программ по </w:t>
      </w:r>
      <w:r w:rsidRPr="00BB7F92">
        <w:rPr>
          <w:rFonts w:ascii="Times New Roman" w:hAnsi="Times New Roman" w:cs="Times New Roman"/>
          <w:sz w:val="28"/>
          <w:szCs w:val="28"/>
        </w:rPr>
        <w:lastRenderedPageBreak/>
        <w:t xml:space="preserve">социально значимым направлениям. В период реализации подпрограммы планируется повышение качества и количества информационных материалов, размещаемых на официальном сайте Рузского городского округа и сайте </w:t>
      </w:r>
      <w:proofErr w:type="spellStart"/>
      <w:r w:rsidRPr="00BB7F92">
        <w:rPr>
          <w:rFonts w:ascii="Times New Roman" w:hAnsi="Times New Roman" w:cs="Times New Roman"/>
          <w:sz w:val="28"/>
          <w:szCs w:val="28"/>
          <w:lang w:val="en-US"/>
        </w:rPr>
        <w:t>ruzaria</w:t>
      </w:r>
      <w:proofErr w:type="spellEnd"/>
      <w:r w:rsidRPr="00BB7F92">
        <w:rPr>
          <w:rFonts w:ascii="Times New Roman" w:hAnsi="Times New Roman" w:cs="Times New Roman"/>
          <w:sz w:val="28"/>
          <w:szCs w:val="28"/>
        </w:rPr>
        <w:t>.</w:t>
      </w:r>
      <w:proofErr w:type="spellStart"/>
      <w:r w:rsidRPr="00BB7F92">
        <w:rPr>
          <w:rFonts w:ascii="Times New Roman" w:hAnsi="Times New Roman" w:cs="Times New Roman"/>
          <w:sz w:val="28"/>
          <w:szCs w:val="28"/>
          <w:lang w:val="en-US"/>
        </w:rPr>
        <w:t>ru</w:t>
      </w:r>
      <w:proofErr w:type="spellEnd"/>
      <w:r w:rsidRPr="00BB7F92">
        <w:rPr>
          <w:rFonts w:ascii="Times New Roman" w:hAnsi="Times New Roman" w:cs="Times New Roman"/>
          <w:sz w:val="28"/>
          <w:szCs w:val="28"/>
        </w:rPr>
        <w:t xml:space="preserve">. В связи с тем, что получение информации из сети Интернет становится все более популярным, необходимо оперативно и точно отображать информацию о культурных, спортивных, политических мероприятиях на сайте, повышать интерес к Рузскому городскому округу. Это и планируется реализовать с помощью увеличения качества и количества информационных материалов. Так, используя Интернет-ресурсы органов власти, можно сделать прогноз, что повышение уровня информированности населения о реализации государственных и муниципальных программ по социально значимым направлениям жизнедеятельности Рузского городского округа в социальных сферах, таких, как медицина, ЖКХ, спорт, строительство жилья, землепользование возрастет. Что касается непосредственно сайта, количество посетителей официального сайта Рузского городского округа за 9 месяцев 2019 года превысило 78200 человек, но с каждым последующим годом планового периода, количество посетителей будет возрастать. Возрастет не только число граждан, проявляющих интерес к жизни округа через такое средство связи, как Интернет, но и количество, и качество информационных материалов. </w:t>
      </w:r>
    </w:p>
    <w:p w14:paraId="38BC88E1" w14:textId="5C2BE621"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Учитывая тот факт, что в Рузском городском округе отсутствует система собственного радиовещания, планируется продолжить сотрудничество с такими радиовещательными компаниями, как </w:t>
      </w:r>
      <w:r w:rsidR="00552EDC">
        <w:rPr>
          <w:rFonts w:ascii="Times New Roman" w:hAnsi="Times New Roman" w:cs="Times New Roman"/>
          <w:sz w:val="28"/>
          <w:szCs w:val="28"/>
        </w:rPr>
        <w:t xml:space="preserve">Вести </w:t>
      </w:r>
      <w:r w:rsidR="00552EDC">
        <w:rPr>
          <w:rFonts w:ascii="Times New Roman" w:hAnsi="Times New Roman" w:cs="Times New Roman"/>
          <w:sz w:val="28"/>
          <w:szCs w:val="28"/>
          <w:lang w:val="en-US"/>
        </w:rPr>
        <w:t>FM</w:t>
      </w:r>
      <w:r w:rsidRPr="00BB7F92">
        <w:rPr>
          <w:rFonts w:ascii="Times New Roman" w:hAnsi="Times New Roman" w:cs="Times New Roman"/>
          <w:sz w:val="28"/>
          <w:szCs w:val="28"/>
        </w:rPr>
        <w:t xml:space="preserve"> и с «Радио 1», которые осуществляют производство и трансляцию собственных радиопрограмм, в том числе и на территории Рузского городского округа.</w:t>
      </w:r>
    </w:p>
    <w:p w14:paraId="33DC049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В ходе реализации муниципальной программы под воздействием внешних и внутренних факторов могут возникать определенные риски, например: незаконные объекты наружной рекламы, препятствующие освоению рекламного пространства Рузского городского округа; некомпетентные публикации, формирующие негативное мнение в сети Интернет. В целях минимизации рисков планируется грамотный подбор и расстановка высокопрофессиональных и компетентных кадров для осуществления задач, стоящих перед Администрацией. Планируется освобождение территории Рузского городского округа от не санкционировано установленных объектов наружной рекламы, модернизация легальных информационных установок.</w:t>
      </w:r>
    </w:p>
    <w:p w14:paraId="1AA9016E" w14:textId="77777777" w:rsidR="00D00347" w:rsidRPr="00BB7F92" w:rsidRDefault="00D00347" w:rsidP="00D00347">
      <w:pPr>
        <w:pStyle w:val="HTML"/>
        <w:ind w:firstLine="567"/>
        <w:jc w:val="center"/>
        <w:rPr>
          <w:rFonts w:ascii="Times New Roman" w:hAnsi="Times New Roman" w:cs="Times New Roman"/>
          <w:b/>
          <w:sz w:val="28"/>
          <w:szCs w:val="28"/>
        </w:rPr>
      </w:pPr>
      <w:r w:rsidRPr="00BB7F92">
        <w:rPr>
          <w:rFonts w:ascii="Times New Roman" w:hAnsi="Times New Roman" w:cs="Times New Roman"/>
          <w:b/>
          <w:sz w:val="28"/>
          <w:szCs w:val="28"/>
        </w:rPr>
        <w:t xml:space="preserve">4. Перечень и краткое описание подпрограммы </w:t>
      </w:r>
    </w:p>
    <w:p w14:paraId="60A89401"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Достижение целевых значений показателей в рамках муниципальной подпрограммы осуществляется посредством реализации двух мероприятий:</w:t>
      </w:r>
    </w:p>
    <w:p w14:paraId="3E42C94C"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1. Развитие системы информирования населения о деятельности органов местного самоуправления городского округа. </w:t>
      </w:r>
    </w:p>
    <w:p w14:paraId="233147C5"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2. Обеспечивающая подпрограмма.</w:t>
      </w:r>
    </w:p>
    <w:p w14:paraId="349B1E45"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lastRenderedPageBreak/>
        <w:t xml:space="preserve">Подпрограмма «Развитие системы информирования населения о деятельности органов местного самоуправления Рузского городского округа» направлена на повышение уровня информированности населения городского округа о деятельности органов местного самоуправления Рузского городского округа посредством изготовления и распространения информационных материалов в печатных и электронных СМИ, полиграфической продукции, социальной рекламы на рекламных носителях наружной рекламы. </w:t>
      </w:r>
    </w:p>
    <w:p w14:paraId="3DE4FE68" w14:textId="77777777" w:rsidR="00D00347" w:rsidRPr="00BB7F92" w:rsidRDefault="00D00347" w:rsidP="00D00347">
      <w:pPr>
        <w:pStyle w:val="HTML"/>
        <w:jc w:val="center"/>
        <w:rPr>
          <w:rFonts w:ascii="Times New Roman" w:hAnsi="Times New Roman" w:cs="Times New Roman"/>
          <w:b/>
          <w:sz w:val="28"/>
          <w:szCs w:val="28"/>
        </w:rPr>
      </w:pPr>
      <w:r w:rsidRPr="00BB7F92">
        <w:rPr>
          <w:rFonts w:ascii="Times New Roman" w:hAnsi="Times New Roman" w:cs="Times New Roman"/>
          <w:b/>
          <w:sz w:val="28"/>
          <w:szCs w:val="28"/>
        </w:rPr>
        <w:t>5. Обобщенная характеристика основных мероприятий муниципальной подпрограммы</w:t>
      </w:r>
    </w:p>
    <w:p w14:paraId="15009E3F"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Реализация подпрограммы «Развитие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BB7F92">
        <w:rPr>
          <w:rFonts w:ascii="Times New Roman" w:hAnsi="Times New Roman" w:cs="Times New Roman"/>
          <w:sz w:val="28"/>
          <w:szCs w:val="28"/>
        </w:rPr>
        <w:t>медиасреды</w:t>
      </w:r>
      <w:proofErr w:type="spellEnd"/>
      <w:r w:rsidRPr="00BB7F92">
        <w:rPr>
          <w:rFonts w:ascii="Times New Roman" w:hAnsi="Times New Roman" w:cs="Times New Roman"/>
          <w:sz w:val="28"/>
          <w:szCs w:val="28"/>
        </w:rPr>
        <w:t xml:space="preserve">, </w:t>
      </w:r>
    </w:p>
    <w:p w14:paraId="53C38EC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создание доступной современной </w:t>
      </w:r>
      <w:proofErr w:type="spellStart"/>
      <w:r w:rsidRPr="00BB7F92">
        <w:rPr>
          <w:rFonts w:ascii="Times New Roman" w:hAnsi="Times New Roman" w:cs="Times New Roman"/>
          <w:sz w:val="28"/>
          <w:szCs w:val="28"/>
        </w:rPr>
        <w:t>медиасреды</w:t>
      </w:r>
      <w:proofErr w:type="spellEnd"/>
      <w:r w:rsidRPr="00BB7F92">
        <w:rPr>
          <w:rFonts w:ascii="Times New Roman" w:hAnsi="Times New Roman" w:cs="Times New Roman"/>
          <w:sz w:val="28"/>
          <w:szCs w:val="28"/>
        </w:rPr>
        <w:t xml:space="preserve">» позволит: </w:t>
      </w:r>
    </w:p>
    <w:p w14:paraId="10497BD4"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увеличить уровень информирования населения Рузского городского округа об основных событиях социально-экономического развития, общественно-политической жизни, освещение деятельности органов местного самоуправления городского округа в печатных СМИ, выходящих на территории городского округа; </w:t>
      </w:r>
    </w:p>
    <w:p w14:paraId="6E204071"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увеличить уровень информирования жителей Рузского городского округа о деятельности органов местного самоуправления путем изготовления для распространения (вещания) на территории городского округа радиопрограммы; </w:t>
      </w:r>
    </w:p>
    <w:p w14:paraId="66551361"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увеличить уровень информирования жителей Рузского городского округа о деятельности органов местного самоуправления путем изготовления и распространения (вещания) на территории городского округа телепередач в сети интернет; </w:t>
      </w:r>
    </w:p>
    <w:p w14:paraId="68D5527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увеличить уровень информирования населения Рузского городского округа о деятельности органов местного самоуправления городского округа путем размещения материалов в электронных СМИ, распространяемых в сети Интернет (сетевых изданиях); </w:t>
      </w:r>
    </w:p>
    <w:p w14:paraId="5AC9A474"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увеличить уровень информирования населения Рузского городского округа путем изготовления и распространения полиграфической продукции о социально значимых вопросах в деятельности органов местного самоуправления Рузского городского округа, формирования положительного образа Рузского городского округа как социально ориентированного, комфортного для жизни и ведения предпринимательской деятельности; </w:t>
      </w:r>
    </w:p>
    <w:p w14:paraId="04B6CE56"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проводить тематические информационные кампании, охваченные социальной рекламой на рекламных носителях наружной рекламы на территории городского округа; </w:t>
      </w:r>
    </w:p>
    <w:p w14:paraId="741664B3"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проводить мероприятия, к которым обеспечено праздничное, тематическое и праздничное световое оформление территории Рузского городского округа; </w:t>
      </w:r>
    </w:p>
    <w:p w14:paraId="1A220E5B"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 привести к нормативу количество фактически размещенных рекламных и информационных конструкций с учетом утвержденной схемы на территории Рузского городского округа. </w:t>
      </w:r>
    </w:p>
    <w:p w14:paraId="278D7F1E" w14:textId="77777777" w:rsidR="00D00347" w:rsidRPr="00BB7F92" w:rsidRDefault="00D00347" w:rsidP="00D00347">
      <w:pPr>
        <w:pStyle w:val="HTML"/>
        <w:ind w:firstLine="567"/>
        <w:jc w:val="center"/>
        <w:rPr>
          <w:rFonts w:ascii="Times New Roman" w:hAnsi="Times New Roman" w:cs="Times New Roman"/>
          <w:b/>
          <w:sz w:val="28"/>
          <w:szCs w:val="28"/>
        </w:rPr>
      </w:pPr>
      <w:r w:rsidRPr="00BB7F92">
        <w:rPr>
          <w:rFonts w:ascii="Times New Roman" w:hAnsi="Times New Roman" w:cs="Times New Roman"/>
          <w:b/>
          <w:sz w:val="28"/>
          <w:szCs w:val="28"/>
        </w:rPr>
        <w:t>6. Управление реализацией муниципальной подпрограммы</w:t>
      </w:r>
    </w:p>
    <w:p w14:paraId="7A52755E"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lastRenderedPageBreak/>
        <w:t xml:space="preserve">Управление реализацией муниципальной подпрограммы осуществляет координатор муниципальной программы – Первый заместитель Главы Администрации Рузского городского округа Ю.А. </w:t>
      </w:r>
      <w:proofErr w:type="spellStart"/>
      <w:r w:rsidRPr="00BB7F92">
        <w:rPr>
          <w:rFonts w:ascii="Times New Roman" w:hAnsi="Times New Roman" w:cs="Times New Roman"/>
          <w:sz w:val="28"/>
          <w:szCs w:val="28"/>
        </w:rPr>
        <w:t>Пеняев</w:t>
      </w:r>
      <w:proofErr w:type="spellEnd"/>
      <w:r w:rsidRPr="00BB7F92">
        <w:rPr>
          <w:rFonts w:ascii="Times New Roman" w:hAnsi="Times New Roman" w:cs="Times New Roman"/>
          <w:sz w:val="28"/>
          <w:szCs w:val="28"/>
        </w:rPr>
        <w:t xml:space="preserve"> (далее – координатор). </w:t>
      </w:r>
    </w:p>
    <w:p w14:paraId="486D7E53" w14:textId="77777777" w:rsidR="00D00347" w:rsidRPr="00BB7F92" w:rsidRDefault="00D00347" w:rsidP="00D00347">
      <w:pPr>
        <w:pStyle w:val="HTML"/>
        <w:ind w:firstLine="567"/>
        <w:jc w:val="both"/>
        <w:rPr>
          <w:rFonts w:ascii="Times New Roman" w:hAnsi="Times New Roman" w:cs="Times New Roman"/>
          <w:sz w:val="28"/>
          <w:szCs w:val="28"/>
        </w:rPr>
      </w:pPr>
    </w:p>
    <w:p w14:paraId="2B9414A3"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Координатор муниципальной подпрограммы организовывает работу, направленную на: </w:t>
      </w:r>
      <w:r w:rsidRPr="00BB7F92">
        <w:rPr>
          <w:rFonts w:ascii="Times New Roman" w:hAnsi="Times New Roman" w:cs="Times New Roman"/>
          <w:sz w:val="28"/>
          <w:szCs w:val="28"/>
        </w:rPr>
        <w:tab/>
      </w:r>
    </w:p>
    <w:p w14:paraId="6AE88CED"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1) координацию деятельности муниципального заказчика программы и муниципальных заказчиков подпрограмм муниципальных программ в процессе разработки муниципальной программы, обеспечение согласования проекта постановления администрации Рузского городского округа об утверждении муниципальной программы; </w:t>
      </w:r>
    </w:p>
    <w:p w14:paraId="76734686"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2) организацию управления муниципальной программой; </w:t>
      </w:r>
    </w:p>
    <w:p w14:paraId="3F656835" w14:textId="77777777" w:rsidR="00D00347" w:rsidRPr="00BB7F92" w:rsidRDefault="00D00347" w:rsidP="00D00347">
      <w:pPr>
        <w:pStyle w:val="ConsPlusNormal"/>
        <w:ind w:firstLine="540"/>
        <w:jc w:val="both"/>
        <w:rPr>
          <w:rFonts w:ascii="Times New Roman" w:hAnsi="Times New Roman"/>
          <w:sz w:val="28"/>
          <w:szCs w:val="28"/>
        </w:rPr>
      </w:pPr>
      <w:r w:rsidRPr="00BB7F92">
        <w:rPr>
          <w:rFonts w:ascii="Times New Roman" w:hAnsi="Times New Roman"/>
          <w:sz w:val="28"/>
          <w:szCs w:val="28"/>
        </w:rPr>
        <w:t>3) создание при необходимости комиссии (штаба, рабочей группы) по управлению муниципальной программой;</w:t>
      </w:r>
    </w:p>
    <w:p w14:paraId="305B97E4" w14:textId="77777777" w:rsidR="00D00347" w:rsidRPr="00BB7F92" w:rsidRDefault="00D00347" w:rsidP="00D00347">
      <w:pPr>
        <w:pStyle w:val="HTML"/>
        <w:tabs>
          <w:tab w:val="clear" w:pos="4580"/>
          <w:tab w:val="clear" w:pos="5496"/>
        </w:tabs>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4) реализацию муниципальной программы; </w:t>
      </w:r>
      <w:r w:rsidRPr="00BB7F92">
        <w:rPr>
          <w:rFonts w:ascii="Times New Roman" w:hAnsi="Times New Roman" w:cs="Times New Roman"/>
          <w:sz w:val="28"/>
          <w:szCs w:val="28"/>
        </w:rPr>
        <w:tab/>
      </w:r>
    </w:p>
    <w:p w14:paraId="44DEC91D"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5) достижение цели и планируемых результатов реализации муниципальной программы. </w:t>
      </w:r>
    </w:p>
    <w:p w14:paraId="31D63BB9"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5) утверждение «Дорожных карт». </w:t>
      </w:r>
    </w:p>
    <w:p w14:paraId="02BDE80D" w14:textId="77777777" w:rsidR="00D00347" w:rsidRPr="00BB7F92" w:rsidRDefault="00D00347" w:rsidP="00D00347">
      <w:pPr>
        <w:pStyle w:val="HTML"/>
        <w:ind w:firstLine="567"/>
        <w:jc w:val="both"/>
        <w:rPr>
          <w:rFonts w:ascii="Times New Roman" w:hAnsi="Times New Roman" w:cs="Times New Roman"/>
          <w:sz w:val="28"/>
          <w:szCs w:val="28"/>
        </w:rPr>
      </w:pPr>
    </w:p>
    <w:p w14:paraId="4A7BE4E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Муниципальный заказчик подпрограммы:</w:t>
      </w:r>
    </w:p>
    <w:p w14:paraId="0E097C3E"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1) разрабатывает муниципальную программу;</w:t>
      </w:r>
    </w:p>
    <w:p w14:paraId="1CF0067B"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2) формирует прогноз расходов на реализацию мероприятий и готовит финансовое экономическое обоснование;</w:t>
      </w:r>
    </w:p>
    <w:p w14:paraId="3F3559C0"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7CC0F602"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4) разрабатывает «Дорожные карты», готовит отчеты об их исполнении;</w:t>
      </w:r>
    </w:p>
    <w:p w14:paraId="11AAB413"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5) участвует в обсуждении вопросов, связанных с реализацией и финансированием муниципальной программы;</w:t>
      </w:r>
    </w:p>
    <w:p w14:paraId="5CCAEE6E"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6) готовит и представляет координатору муниципальной программы отчет о реализации муниципальной программы;</w:t>
      </w:r>
    </w:p>
    <w:p w14:paraId="7029CE45"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7) вводит в подсистему ГАСУ МО информацию о реализации программы в установленные сроки.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14:paraId="0EDB24E1"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8) размещает на официальном сайте Рузского городского округа в сети Интернет в разделе «Документы» подразделе «Муниципальные программы» утвержденную муниципальную программу и изменения к ней;</w:t>
      </w:r>
    </w:p>
    <w:p w14:paraId="0822904D"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9) обеспечивает выполнение муниципальной программы, а также эффективность и результативность ее реализации;</w:t>
      </w:r>
    </w:p>
    <w:p w14:paraId="3106952B" w14:textId="77777777" w:rsidR="00D00347" w:rsidRPr="00BB7F92" w:rsidRDefault="00D00347" w:rsidP="00D00347">
      <w:pPr>
        <w:pStyle w:val="HTML"/>
        <w:ind w:firstLine="567"/>
        <w:jc w:val="both"/>
        <w:rPr>
          <w:rFonts w:ascii="Times New Roman" w:hAnsi="Times New Roman" w:cs="Times New Roman"/>
          <w:sz w:val="28"/>
          <w:szCs w:val="28"/>
        </w:rPr>
      </w:pPr>
    </w:p>
    <w:p w14:paraId="64955920"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Ответственный за выполнение мероприятия:</w:t>
      </w:r>
    </w:p>
    <w:p w14:paraId="50891DE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1) формирует прогноз расходов на реализацию мероприятия и направляет его муниципальному заказчику подпрограммы;</w:t>
      </w:r>
    </w:p>
    <w:p w14:paraId="374D1BBB"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lastRenderedPageBreak/>
        <w:t>2) участвует в обсуждении вопросов, связанных с реализацией и финансированием подпрограммы в части соответствующего мероприятия;</w:t>
      </w:r>
    </w:p>
    <w:p w14:paraId="242DB59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3) направляет муниципальному заказчику подпрограммы предложения по формированию «Дорожных карт»;</w:t>
      </w:r>
    </w:p>
    <w:p w14:paraId="089C47D6"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Муниципальный заказчик подпрограммы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Рузского городского округа и иных привлекаемых для реализации муниципальной программы источников.</w:t>
      </w:r>
    </w:p>
    <w:p w14:paraId="6E7C9862"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Муниципальный заказчик подпрограммы несет ответственность за подготовку и реализацию муниципальной программы, а также обеспечение достижения планируемых результатов реализации муниципальной программы.</w:t>
      </w:r>
    </w:p>
    <w:p w14:paraId="3CEED7EB" w14:textId="77777777" w:rsidR="00D00347" w:rsidRPr="00BB7F92" w:rsidRDefault="00D00347" w:rsidP="00D00347">
      <w:pPr>
        <w:pStyle w:val="HTML"/>
        <w:ind w:firstLine="567"/>
        <w:jc w:val="center"/>
        <w:rPr>
          <w:rFonts w:ascii="Times New Roman" w:hAnsi="Times New Roman" w:cs="Times New Roman"/>
          <w:b/>
          <w:sz w:val="28"/>
          <w:szCs w:val="28"/>
        </w:rPr>
      </w:pPr>
      <w:r w:rsidRPr="00BB7F92">
        <w:rPr>
          <w:rFonts w:ascii="Times New Roman" w:hAnsi="Times New Roman" w:cs="Times New Roman"/>
          <w:b/>
          <w:sz w:val="28"/>
          <w:szCs w:val="28"/>
        </w:rPr>
        <w:t>7. Контроль и отчетность при реализации муниципальной подпрограммы</w:t>
      </w:r>
    </w:p>
    <w:p w14:paraId="31DE3700"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xml:space="preserve">Контроль за реализацией муниципальной подпрограммы осуществляется координатором и муниципальным заказчиком. </w:t>
      </w:r>
    </w:p>
    <w:p w14:paraId="34F0D2AB"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С целью контроля за реализацией муниципальной подпрограммы муниципальный заказчик программы формирует в подсистеме ГАСУ МО:</w:t>
      </w:r>
    </w:p>
    <w:p w14:paraId="15CEB188"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1) Ежеквартально до 15 числа месяца, следующего за отчетным кварталом оперативный отчет о реализации мероприятий, который содержит:</w:t>
      </w:r>
    </w:p>
    <w:p w14:paraId="357D65DB"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а) 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подпрограммы;</w:t>
      </w:r>
    </w:p>
    <w:p w14:paraId="26B945EC"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б) анализ причин несвоевременного выполнения мероприятий.</w:t>
      </w:r>
    </w:p>
    <w:p w14:paraId="2CBC2D87"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2) Ежегодно в срок до 1 марта года, следующего за отчетным, годовой отчет о реализации муниципальной подпрограммы для оценки эффективности реализации муниципальной программы, который содержит:</w:t>
      </w:r>
    </w:p>
    <w:p w14:paraId="4A2B4FC3"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а) аналитическую записку, в которой указываются:</w:t>
      </w:r>
    </w:p>
    <w:p w14:paraId="7A9FBCC2"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степень достижения планируемых результатов реализации муниципальной подпрограммы и намеченной цели муниципальной подпрограммы;</w:t>
      </w:r>
    </w:p>
    <w:p w14:paraId="5D196545"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общий объем фактически произведенных расходов, в том числе по источникам финансирования;</w:t>
      </w:r>
    </w:p>
    <w:p w14:paraId="324EFF94"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б) таблицу, в которой указываются данные:</w:t>
      </w:r>
    </w:p>
    <w:p w14:paraId="1BAF9FBE"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об использовании средств бюджета Рузского городского округа и средств иных привлекаемых для реализации муниципальной подпрограммы источников по каждому мероприятию и в целом по муниципальной подпрограмме;</w:t>
      </w:r>
    </w:p>
    <w:p w14:paraId="3B9000BC" w14:textId="77777777" w:rsidR="00D00347" w:rsidRPr="00BB7F92" w:rsidRDefault="00D00347" w:rsidP="00D00347">
      <w:pPr>
        <w:pStyle w:val="HTML"/>
        <w:ind w:firstLine="567"/>
        <w:jc w:val="both"/>
        <w:rPr>
          <w:rFonts w:ascii="Times New Roman" w:hAnsi="Times New Roman" w:cs="Times New Roman"/>
          <w:sz w:val="28"/>
          <w:szCs w:val="28"/>
        </w:rPr>
      </w:pPr>
      <w:r w:rsidRPr="00BB7F92">
        <w:rPr>
          <w:rFonts w:ascii="Times New Roman" w:hAnsi="Times New Roman" w:cs="Times New Roman"/>
          <w:sz w:val="28"/>
          <w:szCs w:val="28"/>
        </w:rPr>
        <w:t>- по всем мероприятиям, не завершенным в утвержденные сроки, указываются причины их невыполнения и предложения по дальнейшей реализации;</w:t>
      </w:r>
    </w:p>
    <w:p w14:paraId="216C3B3B" w14:textId="6F117048" w:rsidR="00D00347" w:rsidRPr="003C7E99" w:rsidRDefault="00D00347" w:rsidP="003C7E99">
      <w:pPr>
        <w:pStyle w:val="HTML"/>
        <w:ind w:firstLine="567"/>
        <w:jc w:val="both"/>
      </w:pPr>
      <w:r w:rsidRPr="00BB7F92">
        <w:rPr>
          <w:rFonts w:ascii="Times New Roman" w:hAnsi="Times New Roman" w:cs="Times New Roman"/>
          <w:sz w:val="28"/>
          <w:szCs w:val="28"/>
        </w:rPr>
        <w:t>- по результатам, не достигшим запланированного уровня, приводятся причины невыполнения и предложения по их дальнейшему достижению.</w:t>
      </w:r>
      <w:bookmarkStart w:id="5" w:name="OLE_LINK36"/>
      <w:bookmarkStart w:id="6" w:name="OLE_LINK37"/>
      <w:bookmarkStart w:id="7" w:name="OLE_LINK62"/>
      <w:bookmarkStart w:id="8" w:name="OLE_LINK63"/>
    </w:p>
    <w:bookmarkEnd w:id="5"/>
    <w:bookmarkEnd w:id="6"/>
    <w:bookmarkEnd w:id="7"/>
    <w:bookmarkEnd w:id="8"/>
    <w:p w14:paraId="5028F7BC" w14:textId="77777777" w:rsidR="00D00347" w:rsidRPr="00BB7F92" w:rsidRDefault="00D00347" w:rsidP="00D00347">
      <w:pPr>
        <w:widowControl w:val="0"/>
        <w:autoSpaceDE w:val="0"/>
        <w:autoSpaceDN w:val="0"/>
        <w:adjustRightInd w:val="0"/>
        <w:outlineLvl w:val="1"/>
        <w:sectPr w:rsidR="00D00347" w:rsidRPr="00BB7F92" w:rsidSect="000E6F1D">
          <w:pgSz w:w="16838" w:h="11905" w:orient="landscape"/>
          <w:pgMar w:top="851" w:right="1134" w:bottom="851" w:left="1134" w:header="0" w:footer="0" w:gutter="0"/>
          <w:cols w:space="720"/>
          <w:docGrid w:linePitch="299"/>
        </w:sectPr>
      </w:pPr>
    </w:p>
    <w:p w14:paraId="00A2EEC6" w14:textId="33D389AA" w:rsidR="00C018B4" w:rsidRDefault="00C018B4" w:rsidP="00C018B4">
      <w:pPr>
        <w:widowControl w:val="0"/>
        <w:autoSpaceDE w:val="0"/>
        <w:autoSpaceDN w:val="0"/>
        <w:adjustRightInd w:val="0"/>
        <w:ind w:firstLine="720"/>
        <w:jc w:val="center"/>
        <w:rPr>
          <w:rFonts w:eastAsiaTheme="minorEastAsia"/>
          <w:i/>
          <w:sz w:val="20"/>
          <w:szCs w:val="20"/>
        </w:rPr>
      </w:pPr>
      <w:r w:rsidRPr="00353E69">
        <w:rPr>
          <w:sz w:val="20"/>
          <w:szCs w:val="20"/>
        </w:rPr>
        <w:lastRenderedPageBreak/>
        <w:t>5 Перечень мероприятий</w:t>
      </w:r>
      <w:r>
        <w:rPr>
          <w:sz w:val="20"/>
        </w:rPr>
        <w:t xml:space="preserve"> </w:t>
      </w:r>
      <w:r w:rsidRPr="00353E69">
        <w:rPr>
          <w:rFonts w:eastAsiaTheme="minorEastAsia"/>
          <w:i/>
          <w:sz w:val="20"/>
          <w:szCs w:val="20"/>
        </w:rPr>
        <w:t>Подпрограмма 1</w:t>
      </w:r>
    </w:p>
    <w:p w14:paraId="05AEC05B" w14:textId="77777777" w:rsidR="00C018B4" w:rsidRPr="00017951" w:rsidRDefault="00C018B4" w:rsidP="00C018B4">
      <w:pPr>
        <w:widowControl w:val="0"/>
        <w:autoSpaceDE w:val="0"/>
        <w:autoSpaceDN w:val="0"/>
        <w:adjustRightInd w:val="0"/>
        <w:ind w:firstLine="720"/>
        <w:jc w:val="center"/>
        <w:rPr>
          <w:rFonts w:eastAsiaTheme="minorEastAsia"/>
          <w:sz w:val="20"/>
          <w:szCs w:val="20"/>
        </w:rPr>
      </w:pPr>
      <w:r w:rsidRPr="00353E69">
        <w:rPr>
          <w:rFonts w:eastAsiaTheme="minorEastAsia"/>
          <w:i/>
          <w:sz w:val="20"/>
          <w:szCs w:val="20"/>
        </w:rPr>
        <w:t xml:space="preserve"> «</w:t>
      </w:r>
      <w:r w:rsidRPr="00353E69">
        <w:rPr>
          <w:rFonts w:eastAsiaTheme="minorEastAsia"/>
          <w:sz w:val="20"/>
          <w:szCs w:val="20"/>
        </w:rPr>
        <w:t xml:space="preserve">Развитие системы информирования населения о деятельности органов </w:t>
      </w:r>
      <w:r w:rsidRPr="00017951">
        <w:rPr>
          <w:rFonts w:eastAsiaTheme="minorEastAsia"/>
          <w:sz w:val="20"/>
          <w:szCs w:val="20"/>
        </w:rPr>
        <w:t xml:space="preserve">местного самоуправления Московской области, создание доступной современной </w:t>
      </w:r>
      <w:proofErr w:type="spellStart"/>
      <w:r w:rsidRPr="00017951">
        <w:rPr>
          <w:rFonts w:eastAsiaTheme="minorEastAsia"/>
          <w:sz w:val="20"/>
          <w:szCs w:val="20"/>
        </w:rPr>
        <w:t>медиасреды</w:t>
      </w:r>
      <w:proofErr w:type="spellEnd"/>
      <w:r w:rsidRPr="00017951">
        <w:rPr>
          <w:rFonts w:eastAsiaTheme="minorEastAsia"/>
          <w:i/>
          <w:sz w:val="20"/>
          <w:szCs w:val="20"/>
        </w:rPr>
        <w:t>».</w:t>
      </w:r>
    </w:p>
    <w:p w14:paraId="1C160CCC" w14:textId="77777777" w:rsidR="00C018B4" w:rsidRPr="00017951" w:rsidRDefault="00C018B4" w:rsidP="00C018B4">
      <w:pPr>
        <w:pStyle w:val="ConsPlusNormal"/>
        <w:ind w:firstLine="539"/>
        <w:rPr>
          <w:rFonts w:ascii="Times New Roman" w:hAnsi="Times New Roman"/>
          <w:sz w:val="20"/>
        </w:rPr>
      </w:pPr>
    </w:p>
    <w:tbl>
      <w:tblPr>
        <w:tblW w:w="153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17"/>
        <w:gridCol w:w="2836"/>
        <w:gridCol w:w="600"/>
        <w:gridCol w:w="2268"/>
        <w:gridCol w:w="992"/>
        <w:gridCol w:w="992"/>
        <w:gridCol w:w="993"/>
        <w:gridCol w:w="992"/>
        <w:gridCol w:w="992"/>
        <w:gridCol w:w="992"/>
        <w:gridCol w:w="1419"/>
        <w:gridCol w:w="20"/>
        <w:gridCol w:w="1396"/>
      </w:tblGrid>
      <w:tr w:rsidR="00C018B4" w:rsidRPr="00353E69" w14:paraId="1CB4C944" w14:textId="77777777" w:rsidTr="00C018B4">
        <w:tc>
          <w:tcPr>
            <w:tcW w:w="817" w:type="dxa"/>
            <w:vMerge w:val="restart"/>
            <w:vAlign w:val="center"/>
          </w:tcPr>
          <w:p w14:paraId="14F5B3C1"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 п/п</w:t>
            </w:r>
          </w:p>
        </w:tc>
        <w:tc>
          <w:tcPr>
            <w:tcW w:w="2836" w:type="dxa"/>
            <w:vMerge w:val="restart"/>
            <w:vAlign w:val="center"/>
          </w:tcPr>
          <w:p w14:paraId="30FDABCC"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Мероприятия</w:t>
            </w:r>
          </w:p>
          <w:p w14:paraId="0EB4878B"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подпрограммы</w:t>
            </w:r>
          </w:p>
        </w:tc>
        <w:tc>
          <w:tcPr>
            <w:tcW w:w="600" w:type="dxa"/>
            <w:vMerge w:val="restart"/>
            <w:tcBorders>
              <w:right w:val="single" w:sz="4" w:space="0" w:color="auto"/>
            </w:tcBorders>
            <w:vAlign w:val="center"/>
          </w:tcPr>
          <w:p w14:paraId="3EC093D5"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Сроки исполнения мероприятий</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7CF43AA3"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Источники финансирования</w:t>
            </w:r>
          </w:p>
        </w:tc>
        <w:tc>
          <w:tcPr>
            <w:tcW w:w="992" w:type="dxa"/>
            <w:vMerge w:val="restart"/>
            <w:vAlign w:val="center"/>
          </w:tcPr>
          <w:p w14:paraId="407A8915"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Всего</w:t>
            </w:r>
          </w:p>
          <w:p w14:paraId="37E9CCDC"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(тыс. руб.)</w:t>
            </w:r>
          </w:p>
        </w:tc>
        <w:tc>
          <w:tcPr>
            <w:tcW w:w="4961" w:type="dxa"/>
            <w:gridSpan w:val="5"/>
            <w:vAlign w:val="center"/>
          </w:tcPr>
          <w:p w14:paraId="1F64F2C9"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Объем финансирования по годам</w:t>
            </w:r>
          </w:p>
          <w:p w14:paraId="7EC2BAD8"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(тыс. руб.)</w:t>
            </w:r>
          </w:p>
        </w:tc>
        <w:tc>
          <w:tcPr>
            <w:tcW w:w="1419" w:type="dxa"/>
            <w:vMerge w:val="restart"/>
            <w:vAlign w:val="center"/>
          </w:tcPr>
          <w:p w14:paraId="0F86E8A8"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Ответственный</w:t>
            </w:r>
          </w:p>
          <w:p w14:paraId="459835FE"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за выполнение мероприятия программы</w:t>
            </w:r>
          </w:p>
        </w:tc>
        <w:tc>
          <w:tcPr>
            <w:tcW w:w="1416" w:type="dxa"/>
            <w:gridSpan w:val="2"/>
            <w:vMerge w:val="restart"/>
            <w:vAlign w:val="center"/>
          </w:tcPr>
          <w:p w14:paraId="7B5C3D9E"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Результаты выполнения мероприятий программы</w:t>
            </w:r>
          </w:p>
        </w:tc>
      </w:tr>
      <w:tr w:rsidR="00C018B4" w:rsidRPr="00353E69" w14:paraId="241455B0" w14:textId="77777777" w:rsidTr="00C018B4">
        <w:trPr>
          <w:cantSplit/>
          <w:trHeight w:val="698"/>
        </w:trPr>
        <w:tc>
          <w:tcPr>
            <w:tcW w:w="817" w:type="dxa"/>
            <w:vMerge/>
            <w:vAlign w:val="center"/>
          </w:tcPr>
          <w:p w14:paraId="5E99FAB6" w14:textId="77777777" w:rsidR="00C018B4" w:rsidRPr="00353E69" w:rsidRDefault="00C018B4" w:rsidP="00C018B4">
            <w:pPr>
              <w:jc w:val="center"/>
              <w:rPr>
                <w:sz w:val="20"/>
                <w:szCs w:val="20"/>
              </w:rPr>
            </w:pPr>
            <w:bookmarkStart w:id="9" w:name="_Hlk508201071"/>
          </w:p>
        </w:tc>
        <w:tc>
          <w:tcPr>
            <w:tcW w:w="2836" w:type="dxa"/>
            <w:vMerge/>
            <w:vAlign w:val="center"/>
          </w:tcPr>
          <w:p w14:paraId="5433FD1F" w14:textId="77777777" w:rsidR="00C018B4" w:rsidRPr="00353E69" w:rsidRDefault="00C018B4" w:rsidP="00C018B4">
            <w:pPr>
              <w:jc w:val="center"/>
              <w:rPr>
                <w:sz w:val="20"/>
                <w:szCs w:val="20"/>
              </w:rPr>
            </w:pPr>
          </w:p>
        </w:tc>
        <w:tc>
          <w:tcPr>
            <w:tcW w:w="600" w:type="dxa"/>
            <w:vMerge/>
            <w:tcBorders>
              <w:right w:val="single" w:sz="4" w:space="0" w:color="auto"/>
            </w:tcBorders>
            <w:vAlign w:val="center"/>
          </w:tcPr>
          <w:p w14:paraId="69826267" w14:textId="77777777" w:rsidR="00C018B4" w:rsidRPr="00353E69" w:rsidRDefault="00C018B4" w:rsidP="00C018B4">
            <w:pPr>
              <w:jc w:val="center"/>
              <w:rPr>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4A0608F2" w14:textId="77777777" w:rsidR="00C018B4" w:rsidRPr="00353E69" w:rsidRDefault="00C018B4" w:rsidP="00C018B4">
            <w:pPr>
              <w:jc w:val="center"/>
              <w:rPr>
                <w:sz w:val="20"/>
                <w:szCs w:val="20"/>
              </w:rPr>
            </w:pPr>
          </w:p>
        </w:tc>
        <w:tc>
          <w:tcPr>
            <w:tcW w:w="992" w:type="dxa"/>
            <w:vMerge/>
            <w:vAlign w:val="center"/>
          </w:tcPr>
          <w:p w14:paraId="64920B98" w14:textId="77777777" w:rsidR="00C018B4" w:rsidRPr="00353E69" w:rsidRDefault="00C018B4" w:rsidP="00C018B4">
            <w:pPr>
              <w:jc w:val="center"/>
              <w:rPr>
                <w:sz w:val="20"/>
                <w:szCs w:val="20"/>
              </w:rPr>
            </w:pPr>
          </w:p>
        </w:tc>
        <w:tc>
          <w:tcPr>
            <w:tcW w:w="992" w:type="dxa"/>
            <w:vAlign w:val="center"/>
          </w:tcPr>
          <w:p w14:paraId="51D3C4B2"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2020</w:t>
            </w:r>
          </w:p>
          <w:p w14:paraId="442DD1E1"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год</w:t>
            </w:r>
          </w:p>
        </w:tc>
        <w:tc>
          <w:tcPr>
            <w:tcW w:w="993" w:type="dxa"/>
            <w:vAlign w:val="center"/>
          </w:tcPr>
          <w:p w14:paraId="2CD99030" w14:textId="77777777" w:rsidR="00C018B4" w:rsidRPr="00921229" w:rsidRDefault="00C018B4" w:rsidP="00C018B4">
            <w:pPr>
              <w:pStyle w:val="ConsPlusNormal"/>
              <w:jc w:val="center"/>
              <w:rPr>
                <w:rFonts w:ascii="Times New Roman" w:hAnsi="Times New Roman"/>
                <w:b/>
                <w:sz w:val="20"/>
              </w:rPr>
            </w:pPr>
            <w:r w:rsidRPr="00921229">
              <w:rPr>
                <w:rFonts w:ascii="Times New Roman" w:hAnsi="Times New Roman"/>
                <w:b/>
                <w:sz w:val="20"/>
              </w:rPr>
              <w:t>2021</w:t>
            </w:r>
          </w:p>
          <w:p w14:paraId="317D470C" w14:textId="77777777" w:rsidR="00C018B4" w:rsidRPr="00921229" w:rsidRDefault="00C018B4" w:rsidP="00C018B4">
            <w:pPr>
              <w:pStyle w:val="ConsPlusNormal"/>
              <w:jc w:val="center"/>
              <w:rPr>
                <w:rFonts w:ascii="Times New Roman" w:hAnsi="Times New Roman"/>
                <w:b/>
                <w:sz w:val="20"/>
              </w:rPr>
            </w:pPr>
            <w:r w:rsidRPr="00921229">
              <w:rPr>
                <w:rFonts w:ascii="Times New Roman" w:hAnsi="Times New Roman"/>
                <w:b/>
                <w:sz w:val="20"/>
              </w:rPr>
              <w:t>год</w:t>
            </w:r>
          </w:p>
        </w:tc>
        <w:tc>
          <w:tcPr>
            <w:tcW w:w="992" w:type="dxa"/>
            <w:vAlign w:val="center"/>
          </w:tcPr>
          <w:p w14:paraId="2E1B6762"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2022</w:t>
            </w:r>
          </w:p>
          <w:p w14:paraId="6C59F423"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год</w:t>
            </w:r>
          </w:p>
        </w:tc>
        <w:tc>
          <w:tcPr>
            <w:tcW w:w="992" w:type="dxa"/>
            <w:vAlign w:val="center"/>
          </w:tcPr>
          <w:p w14:paraId="51F7E53D"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2023</w:t>
            </w:r>
          </w:p>
          <w:p w14:paraId="2E223F2F"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год</w:t>
            </w:r>
          </w:p>
        </w:tc>
        <w:tc>
          <w:tcPr>
            <w:tcW w:w="992" w:type="dxa"/>
            <w:vAlign w:val="center"/>
          </w:tcPr>
          <w:p w14:paraId="72DEC8BC" w14:textId="77777777" w:rsidR="00C018B4" w:rsidRPr="00353E69" w:rsidRDefault="00C018B4" w:rsidP="00C018B4">
            <w:pPr>
              <w:jc w:val="center"/>
              <w:rPr>
                <w:sz w:val="20"/>
                <w:szCs w:val="20"/>
              </w:rPr>
            </w:pPr>
            <w:r w:rsidRPr="00353E69">
              <w:rPr>
                <w:sz w:val="20"/>
                <w:szCs w:val="20"/>
              </w:rPr>
              <w:t>2024</w:t>
            </w:r>
          </w:p>
          <w:p w14:paraId="67C7CC41" w14:textId="77777777" w:rsidR="00C018B4" w:rsidRPr="00353E69" w:rsidRDefault="00C018B4" w:rsidP="00C018B4">
            <w:pPr>
              <w:jc w:val="center"/>
              <w:rPr>
                <w:sz w:val="20"/>
                <w:szCs w:val="20"/>
              </w:rPr>
            </w:pPr>
            <w:r w:rsidRPr="00353E69">
              <w:rPr>
                <w:sz w:val="20"/>
                <w:szCs w:val="20"/>
              </w:rPr>
              <w:t>год</w:t>
            </w:r>
          </w:p>
        </w:tc>
        <w:tc>
          <w:tcPr>
            <w:tcW w:w="1419" w:type="dxa"/>
            <w:vMerge/>
            <w:vAlign w:val="center"/>
          </w:tcPr>
          <w:p w14:paraId="76F3D278" w14:textId="77777777" w:rsidR="00C018B4" w:rsidRPr="00353E69" w:rsidRDefault="00C018B4" w:rsidP="00C018B4">
            <w:pPr>
              <w:jc w:val="center"/>
              <w:rPr>
                <w:sz w:val="20"/>
                <w:szCs w:val="20"/>
              </w:rPr>
            </w:pPr>
          </w:p>
        </w:tc>
        <w:tc>
          <w:tcPr>
            <w:tcW w:w="1416" w:type="dxa"/>
            <w:gridSpan w:val="2"/>
            <w:vMerge/>
            <w:vAlign w:val="center"/>
          </w:tcPr>
          <w:p w14:paraId="02DE4547" w14:textId="77777777" w:rsidR="00C018B4" w:rsidRPr="00353E69" w:rsidRDefault="00C018B4" w:rsidP="00C018B4">
            <w:pPr>
              <w:jc w:val="center"/>
              <w:rPr>
                <w:sz w:val="20"/>
                <w:szCs w:val="20"/>
              </w:rPr>
            </w:pPr>
          </w:p>
        </w:tc>
      </w:tr>
      <w:bookmarkEnd w:id="9"/>
      <w:tr w:rsidR="00C018B4" w:rsidRPr="00353E69" w14:paraId="6EC7E68A" w14:textId="77777777" w:rsidTr="00C018B4">
        <w:trPr>
          <w:trHeight w:val="30"/>
        </w:trPr>
        <w:tc>
          <w:tcPr>
            <w:tcW w:w="817" w:type="dxa"/>
            <w:tcBorders>
              <w:bottom w:val="single" w:sz="4" w:space="0" w:color="auto"/>
            </w:tcBorders>
            <w:vAlign w:val="center"/>
          </w:tcPr>
          <w:p w14:paraId="3B2810D0"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1</w:t>
            </w:r>
          </w:p>
        </w:tc>
        <w:tc>
          <w:tcPr>
            <w:tcW w:w="2836" w:type="dxa"/>
            <w:tcBorders>
              <w:bottom w:val="single" w:sz="4" w:space="0" w:color="auto"/>
            </w:tcBorders>
            <w:vAlign w:val="center"/>
          </w:tcPr>
          <w:p w14:paraId="0B19DE2C"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2</w:t>
            </w:r>
          </w:p>
        </w:tc>
        <w:tc>
          <w:tcPr>
            <w:tcW w:w="600" w:type="dxa"/>
            <w:tcBorders>
              <w:bottom w:val="single" w:sz="4" w:space="0" w:color="auto"/>
            </w:tcBorders>
            <w:vAlign w:val="center"/>
          </w:tcPr>
          <w:p w14:paraId="7A6CF2F5"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3</w:t>
            </w:r>
          </w:p>
        </w:tc>
        <w:tc>
          <w:tcPr>
            <w:tcW w:w="2268" w:type="dxa"/>
            <w:tcBorders>
              <w:top w:val="single" w:sz="4" w:space="0" w:color="auto"/>
              <w:bottom w:val="single" w:sz="4" w:space="0" w:color="auto"/>
            </w:tcBorders>
            <w:vAlign w:val="center"/>
          </w:tcPr>
          <w:p w14:paraId="40B18AF4"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4</w:t>
            </w:r>
          </w:p>
        </w:tc>
        <w:tc>
          <w:tcPr>
            <w:tcW w:w="992" w:type="dxa"/>
            <w:tcBorders>
              <w:bottom w:val="single" w:sz="4" w:space="0" w:color="auto"/>
            </w:tcBorders>
            <w:vAlign w:val="center"/>
          </w:tcPr>
          <w:p w14:paraId="762C867B"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6</w:t>
            </w:r>
          </w:p>
        </w:tc>
        <w:tc>
          <w:tcPr>
            <w:tcW w:w="992" w:type="dxa"/>
            <w:tcBorders>
              <w:bottom w:val="single" w:sz="4" w:space="0" w:color="auto"/>
            </w:tcBorders>
            <w:vAlign w:val="center"/>
          </w:tcPr>
          <w:p w14:paraId="253026B4"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7</w:t>
            </w:r>
          </w:p>
        </w:tc>
        <w:tc>
          <w:tcPr>
            <w:tcW w:w="993" w:type="dxa"/>
            <w:tcBorders>
              <w:bottom w:val="single" w:sz="4" w:space="0" w:color="auto"/>
            </w:tcBorders>
            <w:vAlign w:val="center"/>
          </w:tcPr>
          <w:p w14:paraId="43499158" w14:textId="77777777" w:rsidR="00C018B4" w:rsidRPr="00921229" w:rsidRDefault="00C018B4" w:rsidP="00C018B4">
            <w:pPr>
              <w:pStyle w:val="ConsPlusNormal"/>
              <w:jc w:val="center"/>
              <w:rPr>
                <w:rFonts w:ascii="Times New Roman" w:hAnsi="Times New Roman"/>
                <w:b/>
                <w:sz w:val="20"/>
              </w:rPr>
            </w:pPr>
            <w:r w:rsidRPr="00921229">
              <w:rPr>
                <w:rFonts w:ascii="Times New Roman" w:hAnsi="Times New Roman"/>
                <w:b/>
                <w:sz w:val="20"/>
              </w:rPr>
              <w:t>8</w:t>
            </w:r>
          </w:p>
        </w:tc>
        <w:tc>
          <w:tcPr>
            <w:tcW w:w="992" w:type="dxa"/>
            <w:tcBorders>
              <w:bottom w:val="single" w:sz="4" w:space="0" w:color="auto"/>
            </w:tcBorders>
            <w:vAlign w:val="center"/>
          </w:tcPr>
          <w:p w14:paraId="7859C185"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9</w:t>
            </w:r>
          </w:p>
        </w:tc>
        <w:tc>
          <w:tcPr>
            <w:tcW w:w="992" w:type="dxa"/>
            <w:tcBorders>
              <w:bottom w:val="single" w:sz="4" w:space="0" w:color="auto"/>
            </w:tcBorders>
            <w:vAlign w:val="center"/>
          </w:tcPr>
          <w:p w14:paraId="26620261"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10</w:t>
            </w:r>
          </w:p>
        </w:tc>
        <w:tc>
          <w:tcPr>
            <w:tcW w:w="992" w:type="dxa"/>
            <w:tcBorders>
              <w:bottom w:val="single" w:sz="4" w:space="0" w:color="auto"/>
            </w:tcBorders>
            <w:vAlign w:val="center"/>
          </w:tcPr>
          <w:p w14:paraId="19020ED8"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11</w:t>
            </w:r>
          </w:p>
        </w:tc>
        <w:tc>
          <w:tcPr>
            <w:tcW w:w="1419" w:type="dxa"/>
            <w:tcBorders>
              <w:bottom w:val="single" w:sz="4" w:space="0" w:color="auto"/>
            </w:tcBorders>
            <w:vAlign w:val="center"/>
          </w:tcPr>
          <w:p w14:paraId="7F003281"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12</w:t>
            </w:r>
          </w:p>
        </w:tc>
        <w:tc>
          <w:tcPr>
            <w:tcW w:w="1416" w:type="dxa"/>
            <w:gridSpan w:val="2"/>
            <w:tcBorders>
              <w:bottom w:val="single" w:sz="4" w:space="0" w:color="auto"/>
            </w:tcBorders>
            <w:vAlign w:val="center"/>
          </w:tcPr>
          <w:p w14:paraId="459E8E5A" w14:textId="77777777" w:rsidR="00C018B4" w:rsidRPr="00353E69" w:rsidRDefault="00C018B4" w:rsidP="00C018B4">
            <w:pPr>
              <w:pStyle w:val="ConsPlusNormal"/>
              <w:jc w:val="center"/>
              <w:rPr>
                <w:rFonts w:ascii="Times New Roman" w:hAnsi="Times New Roman"/>
                <w:sz w:val="20"/>
              </w:rPr>
            </w:pPr>
            <w:r w:rsidRPr="00353E69">
              <w:rPr>
                <w:rFonts w:ascii="Times New Roman" w:hAnsi="Times New Roman"/>
                <w:sz w:val="20"/>
              </w:rPr>
              <w:t>13</w:t>
            </w:r>
          </w:p>
        </w:tc>
      </w:tr>
      <w:tr w:rsidR="00C018B4" w:rsidRPr="00353E69" w14:paraId="53882F3C" w14:textId="77777777" w:rsidTr="00C018B4">
        <w:tc>
          <w:tcPr>
            <w:tcW w:w="817" w:type="dxa"/>
            <w:vMerge w:val="restart"/>
            <w:tcBorders>
              <w:top w:val="single" w:sz="4" w:space="0" w:color="auto"/>
              <w:left w:val="single" w:sz="4" w:space="0" w:color="auto"/>
              <w:right w:val="single" w:sz="4" w:space="0" w:color="auto"/>
            </w:tcBorders>
          </w:tcPr>
          <w:p w14:paraId="05E41FCB" w14:textId="77777777" w:rsidR="00C018B4" w:rsidRPr="00353E69" w:rsidRDefault="00C018B4" w:rsidP="00C018B4">
            <w:pPr>
              <w:rPr>
                <w:sz w:val="20"/>
                <w:szCs w:val="20"/>
              </w:rPr>
            </w:pPr>
            <w:r w:rsidRPr="00353E69">
              <w:rPr>
                <w:sz w:val="20"/>
                <w:szCs w:val="20"/>
              </w:rPr>
              <w:t>1.</w:t>
            </w:r>
          </w:p>
        </w:tc>
        <w:tc>
          <w:tcPr>
            <w:tcW w:w="2836" w:type="dxa"/>
            <w:vMerge w:val="restart"/>
            <w:tcBorders>
              <w:top w:val="single" w:sz="4" w:space="0" w:color="auto"/>
              <w:left w:val="single" w:sz="4" w:space="0" w:color="auto"/>
              <w:right w:val="single" w:sz="4" w:space="0" w:color="auto"/>
            </w:tcBorders>
          </w:tcPr>
          <w:p w14:paraId="1BA45257" w14:textId="77777777" w:rsidR="00C018B4" w:rsidRPr="00017951" w:rsidRDefault="00C018B4" w:rsidP="00C018B4">
            <w:pPr>
              <w:rPr>
                <w:b/>
                <w:sz w:val="20"/>
                <w:szCs w:val="20"/>
              </w:rPr>
            </w:pPr>
            <w:r w:rsidRPr="00017951">
              <w:rPr>
                <w:b/>
                <w:sz w:val="20"/>
                <w:szCs w:val="20"/>
              </w:rPr>
              <w:t>Основное мероприятие 01</w:t>
            </w:r>
          </w:p>
          <w:p w14:paraId="09F791CD" w14:textId="77777777" w:rsidR="00C018B4" w:rsidRPr="00017951" w:rsidRDefault="00C018B4" w:rsidP="00C018B4">
            <w:pPr>
              <w:rPr>
                <w:b/>
                <w:sz w:val="20"/>
                <w:szCs w:val="20"/>
              </w:rPr>
            </w:pPr>
            <w:r w:rsidRPr="00017951">
              <w:rPr>
                <w:sz w:val="20"/>
                <w:szCs w:val="20"/>
              </w:rPr>
              <w:t>«Информирование населения об основных событиях социально-экономического развития и общественно-политической жизни»</w:t>
            </w:r>
          </w:p>
        </w:tc>
        <w:tc>
          <w:tcPr>
            <w:tcW w:w="600" w:type="dxa"/>
            <w:vMerge w:val="restart"/>
            <w:tcBorders>
              <w:top w:val="single" w:sz="4" w:space="0" w:color="auto"/>
              <w:left w:val="single" w:sz="4" w:space="0" w:color="auto"/>
              <w:right w:val="single" w:sz="4" w:space="0" w:color="auto"/>
            </w:tcBorders>
          </w:tcPr>
          <w:p w14:paraId="79A10FCE" w14:textId="77777777" w:rsidR="00C018B4" w:rsidRPr="00017951" w:rsidRDefault="00C018B4" w:rsidP="00C018B4">
            <w:pPr>
              <w:rPr>
                <w:sz w:val="20"/>
                <w:szCs w:val="20"/>
              </w:rPr>
            </w:pPr>
            <w:r>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32E843BA"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137B1402" w14:textId="77777777" w:rsidR="00C018B4" w:rsidRDefault="00C018B4" w:rsidP="00C018B4">
            <w:pPr>
              <w:spacing w:line="256" w:lineRule="auto"/>
              <w:jc w:val="center"/>
              <w:rPr>
                <w:sz w:val="20"/>
                <w:szCs w:val="20"/>
                <w:lang w:val="en-US"/>
              </w:rPr>
            </w:pPr>
            <w:r>
              <w:rPr>
                <w:sz w:val="20"/>
                <w:szCs w:val="20"/>
              </w:rPr>
              <w:t>93 824,75</w:t>
            </w:r>
          </w:p>
        </w:tc>
        <w:tc>
          <w:tcPr>
            <w:tcW w:w="992" w:type="dxa"/>
            <w:tcBorders>
              <w:top w:val="single" w:sz="4" w:space="0" w:color="auto"/>
              <w:left w:val="single" w:sz="4" w:space="0" w:color="auto"/>
              <w:bottom w:val="single" w:sz="4" w:space="0" w:color="auto"/>
              <w:right w:val="single" w:sz="4" w:space="0" w:color="auto"/>
            </w:tcBorders>
          </w:tcPr>
          <w:p w14:paraId="73BB579B" w14:textId="77777777" w:rsidR="00C018B4" w:rsidRDefault="00C018B4" w:rsidP="00C018B4">
            <w:pPr>
              <w:spacing w:line="256" w:lineRule="auto"/>
              <w:jc w:val="center"/>
              <w:rPr>
                <w:sz w:val="20"/>
                <w:szCs w:val="20"/>
              </w:rPr>
            </w:pPr>
            <w:r>
              <w:rPr>
                <w:sz w:val="20"/>
                <w:szCs w:val="20"/>
              </w:rPr>
              <w:t>19 996,67</w:t>
            </w:r>
          </w:p>
        </w:tc>
        <w:tc>
          <w:tcPr>
            <w:tcW w:w="993" w:type="dxa"/>
            <w:tcBorders>
              <w:top w:val="single" w:sz="4" w:space="0" w:color="auto"/>
              <w:left w:val="single" w:sz="4" w:space="0" w:color="auto"/>
              <w:bottom w:val="single" w:sz="4" w:space="0" w:color="auto"/>
              <w:right w:val="single" w:sz="4" w:space="0" w:color="auto"/>
            </w:tcBorders>
          </w:tcPr>
          <w:p w14:paraId="751CCF10" w14:textId="77777777" w:rsidR="00C018B4" w:rsidRPr="00921229" w:rsidRDefault="00C018B4" w:rsidP="00C018B4">
            <w:pPr>
              <w:spacing w:line="256" w:lineRule="auto"/>
              <w:jc w:val="center"/>
              <w:rPr>
                <w:b/>
              </w:rPr>
            </w:pPr>
            <w:r>
              <w:rPr>
                <w:b/>
                <w:sz w:val="20"/>
                <w:szCs w:val="20"/>
              </w:rPr>
              <w:t>18 229,77</w:t>
            </w:r>
          </w:p>
        </w:tc>
        <w:tc>
          <w:tcPr>
            <w:tcW w:w="992" w:type="dxa"/>
            <w:tcBorders>
              <w:top w:val="single" w:sz="4" w:space="0" w:color="auto"/>
              <w:left w:val="single" w:sz="4" w:space="0" w:color="auto"/>
              <w:bottom w:val="single" w:sz="4" w:space="0" w:color="auto"/>
              <w:right w:val="single" w:sz="4" w:space="0" w:color="auto"/>
            </w:tcBorders>
          </w:tcPr>
          <w:p w14:paraId="6D409F75" w14:textId="77777777" w:rsidR="00C018B4" w:rsidRDefault="00C018B4" w:rsidP="00C018B4">
            <w:pPr>
              <w:spacing w:line="256" w:lineRule="auto"/>
              <w:jc w:val="center"/>
            </w:pPr>
            <w:r>
              <w:rPr>
                <w:sz w:val="20"/>
                <w:szCs w:val="20"/>
              </w:rPr>
              <w:t>18 532,77</w:t>
            </w:r>
          </w:p>
        </w:tc>
        <w:tc>
          <w:tcPr>
            <w:tcW w:w="992" w:type="dxa"/>
            <w:tcBorders>
              <w:top w:val="single" w:sz="4" w:space="0" w:color="auto"/>
              <w:left w:val="single" w:sz="4" w:space="0" w:color="auto"/>
              <w:bottom w:val="single" w:sz="4" w:space="0" w:color="auto"/>
              <w:right w:val="single" w:sz="4" w:space="0" w:color="auto"/>
            </w:tcBorders>
          </w:tcPr>
          <w:p w14:paraId="63323513" w14:textId="77777777" w:rsidR="00C018B4" w:rsidRDefault="00C018B4" w:rsidP="00C018B4">
            <w:r w:rsidRPr="00035234">
              <w:rPr>
                <w:sz w:val="20"/>
                <w:szCs w:val="20"/>
              </w:rPr>
              <w:t>18 532,77</w:t>
            </w:r>
          </w:p>
        </w:tc>
        <w:tc>
          <w:tcPr>
            <w:tcW w:w="992" w:type="dxa"/>
            <w:tcBorders>
              <w:top w:val="single" w:sz="4" w:space="0" w:color="auto"/>
              <w:left w:val="single" w:sz="4" w:space="0" w:color="auto"/>
              <w:bottom w:val="single" w:sz="4" w:space="0" w:color="auto"/>
              <w:right w:val="single" w:sz="4" w:space="0" w:color="auto"/>
            </w:tcBorders>
          </w:tcPr>
          <w:p w14:paraId="182B178F" w14:textId="77777777" w:rsidR="00C018B4" w:rsidRDefault="00C018B4" w:rsidP="00C018B4">
            <w:r w:rsidRPr="00035234">
              <w:rPr>
                <w:sz w:val="20"/>
                <w:szCs w:val="20"/>
              </w:rPr>
              <w:t>18 532,77</w:t>
            </w:r>
          </w:p>
        </w:tc>
        <w:tc>
          <w:tcPr>
            <w:tcW w:w="1419" w:type="dxa"/>
            <w:vMerge w:val="restart"/>
            <w:tcBorders>
              <w:top w:val="single" w:sz="4" w:space="0" w:color="auto"/>
              <w:left w:val="single" w:sz="4" w:space="0" w:color="auto"/>
              <w:right w:val="single" w:sz="4" w:space="0" w:color="auto"/>
            </w:tcBorders>
            <w:vAlign w:val="center"/>
          </w:tcPr>
          <w:p w14:paraId="483393E1" w14:textId="77777777" w:rsidR="00C018B4" w:rsidRPr="00353E69" w:rsidRDefault="00C018B4" w:rsidP="00C018B4">
            <w:pPr>
              <w:rPr>
                <w:sz w:val="20"/>
                <w:szCs w:val="20"/>
              </w:rPr>
            </w:pPr>
          </w:p>
        </w:tc>
        <w:tc>
          <w:tcPr>
            <w:tcW w:w="1416" w:type="dxa"/>
            <w:gridSpan w:val="2"/>
            <w:vMerge w:val="restart"/>
            <w:tcBorders>
              <w:top w:val="single" w:sz="4" w:space="0" w:color="auto"/>
              <w:left w:val="single" w:sz="4" w:space="0" w:color="auto"/>
              <w:right w:val="single" w:sz="4" w:space="0" w:color="auto"/>
            </w:tcBorders>
            <w:vAlign w:val="center"/>
          </w:tcPr>
          <w:p w14:paraId="7DBCEAC9" w14:textId="77777777" w:rsidR="00C018B4" w:rsidRPr="00353E69" w:rsidRDefault="00C018B4" w:rsidP="00C018B4">
            <w:pPr>
              <w:rPr>
                <w:sz w:val="20"/>
                <w:szCs w:val="20"/>
              </w:rPr>
            </w:pPr>
          </w:p>
        </w:tc>
      </w:tr>
      <w:tr w:rsidR="00C018B4" w:rsidRPr="00353E69" w14:paraId="43EE9E1A" w14:textId="77777777" w:rsidTr="00C018B4">
        <w:tblPrEx>
          <w:tblBorders>
            <w:insideH w:val="nil"/>
          </w:tblBorders>
        </w:tblPrEx>
        <w:trPr>
          <w:trHeight w:val="423"/>
        </w:trPr>
        <w:tc>
          <w:tcPr>
            <w:tcW w:w="817" w:type="dxa"/>
            <w:vMerge/>
            <w:tcBorders>
              <w:left w:val="single" w:sz="4" w:space="0" w:color="auto"/>
              <w:right w:val="single" w:sz="4" w:space="0" w:color="auto"/>
            </w:tcBorders>
          </w:tcPr>
          <w:p w14:paraId="2A88E159"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6039D0EC"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2510D36A"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118B4FA5"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287B2105"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6AE7983"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3E784F03"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287BF75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6CB8E0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3A13A351"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1E6D23EF"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5C084291" w14:textId="77777777" w:rsidR="00C018B4" w:rsidRPr="00353E69" w:rsidRDefault="00C018B4" w:rsidP="00C018B4">
            <w:pPr>
              <w:rPr>
                <w:sz w:val="20"/>
                <w:szCs w:val="20"/>
              </w:rPr>
            </w:pPr>
          </w:p>
        </w:tc>
      </w:tr>
      <w:tr w:rsidR="00C018B4" w:rsidRPr="00353E69" w14:paraId="504F1606" w14:textId="77777777" w:rsidTr="00C018B4">
        <w:tblPrEx>
          <w:tblBorders>
            <w:insideH w:val="nil"/>
          </w:tblBorders>
        </w:tblPrEx>
        <w:trPr>
          <w:trHeight w:val="423"/>
        </w:trPr>
        <w:tc>
          <w:tcPr>
            <w:tcW w:w="817" w:type="dxa"/>
            <w:vMerge/>
            <w:tcBorders>
              <w:left w:val="single" w:sz="4" w:space="0" w:color="auto"/>
              <w:right w:val="single" w:sz="4" w:space="0" w:color="auto"/>
            </w:tcBorders>
          </w:tcPr>
          <w:p w14:paraId="343414BA"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4D0BEFC6"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5DFA4E5A"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669CC136"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26AD31C0" w14:textId="77777777" w:rsidR="00C018B4" w:rsidRDefault="00C018B4" w:rsidP="00C018B4">
            <w:pPr>
              <w:spacing w:line="256" w:lineRule="auto"/>
              <w:jc w:val="center"/>
              <w:rPr>
                <w:sz w:val="20"/>
                <w:szCs w:val="20"/>
                <w:lang w:val="en-US"/>
              </w:rPr>
            </w:pPr>
            <w:r>
              <w:rPr>
                <w:sz w:val="20"/>
                <w:szCs w:val="20"/>
              </w:rPr>
              <w:t>93 824,75</w:t>
            </w:r>
          </w:p>
        </w:tc>
        <w:tc>
          <w:tcPr>
            <w:tcW w:w="992" w:type="dxa"/>
            <w:tcBorders>
              <w:top w:val="single" w:sz="4" w:space="0" w:color="auto"/>
              <w:bottom w:val="single" w:sz="4" w:space="0" w:color="auto"/>
            </w:tcBorders>
          </w:tcPr>
          <w:p w14:paraId="5D5A5343" w14:textId="77777777" w:rsidR="00C018B4" w:rsidRDefault="00C018B4" w:rsidP="00C018B4">
            <w:pPr>
              <w:spacing w:line="256" w:lineRule="auto"/>
              <w:jc w:val="center"/>
              <w:rPr>
                <w:sz w:val="20"/>
                <w:szCs w:val="20"/>
              </w:rPr>
            </w:pPr>
            <w:r>
              <w:rPr>
                <w:sz w:val="20"/>
                <w:szCs w:val="20"/>
              </w:rPr>
              <w:t>19 996,67</w:t>
            </w:r>
          </w:p>
        </w:tc>
        <w:tc>
          <w:tcPr>
            <w:tcW w:w="993" w:type="dxa"/>
            <w:tcBorders>
              <w:top w:val="single" w:sz="4" w:space="0" w:color="auto"/>
              <w:bottom w:val="single" w:sz="4" w:space="0" w:color="auto"/>
            </w:tcBorders>
          </w:tcPr>
          <w:p w14:paraId="6D391A3D" w14:textId="77777777" w:rsidR="00C018B4" w:rsidRPr="00921229" w:rsidRDefault="00C018B4" w:rsidP="00C018B4">
            <w:pPr>
              <w:spacing w:line="256" w:lineRule="auto"/>
              <w:jc w:val="center"/>
              <w:rPr>
                <w:b/>
              </w:rPr>
            </w:pPr>
            <w:r>
              <w:rPr>
                <w:b/>
                <w:sz w:val="20"/>
                <w:szCs w:val="20"/>
              </w:rPr>
              <w:t>18 229,77</w:t>
            </w:r>
          </w:p>
        </w:tc>
        <w:tc>
          <w:tcPr>
            <w:tcW w:w="992" w:type="dxa"/>
            <w:tcBorders>
              <w:top w:val="single" w:sz="4" w:space="0" w:color="auto"/>
              <w:bottom w:val="single" w:sz="4" w:space="0" w:color="auto"/>
            </w:tcBorders>
          </w:tcPr>
          <w:p w14:paraId="42B07B63" w14:textId="77777777" w:rsidR="00C018B4" w:rsidRDefault="00C018B4" w:rsidP="00C018B4">
            <w:r w:rsidRPr="00276811">
              <w:rPr>
                <w:sz w:val="20"/>
                <w:szCs w:val="20"/>
              </w:rPr>
              <w:t>18 532,77</w:t>
            </w:r>
          </w:p>
        </w:tc>
        <w:tc>
          <w:tcPr>
            <w:tcW w:w="992" w:type="dxa"/>
            <w:tcBorders>
              <w:top w:val="single" w:sz="4" w:space="0" w:color="auto"/>
              <w:bottom w:val="single" w:sz="4" w:space="0" w:color="auto"/>
            </w:tcBorders>
          </w:tcPr>
          <w:p w14:paraId="077A6E18" w14:textId="77777777" w:rsidR="00C018B4" w:rsidRDefault="00C018B4" w:rsidP="00C018B4">
            <w:r w:rsidRPr="00276811">
              <w:rPr>
                <w:sz w:val="20"/>
                <w:szCs w:val="20"/>
              </w:rPr>
              <w:t>18 532,77</w:t>
            </w:r>
          </w:p>
        </w:tc>
        <w:tc>
          <w:tcPr>
            <w:tcW w:w="992" w:type="dxa"/>
            <w:tcBorders>
              <w:top w:val="single" w:sz="4" w:space="0" w:color="auto"/>
              <w:bottom w:val="single" w:sz="4" w:space="0" w:color="auto"/>
              <w:right w:val="single" w:sz="4" w:space="0" w:color="auto"/>
            </w:tcBorders>
          </w:tcPr>
          <w:p w14:paraId="7EDE3C1F" w14:textId="77777777" w:rsidR="00C018B4" w:rsidRDefault="00C018B4" w:rsidP="00C018B4">
            <w:r w:rsidRPr="00276811">
              <w:rPr>
                <w:sz w:val="20"/>
                <w:szCs w:val="20"/>
              </w:rPr>
              <w:t>18 532,77</w:t>
            </w:r>
          </w:p>
        </w:tc>
        <w:tc>
          <w:tcPr>
            <w:tcW w:w="1419" w:type="dxa"/>
            <w:vMerge/>
            <w:tcBorders>
              <w:left w:val="single" w:sz="4" w:space="0" w:color="auto"/>
              <w:right w:val="single" w:sz="4" w:space="0" w:color="auto"/>
            </w:tcBorders>
            <w:vAlign w:val="center"/>
          </w:tcPr>
          <w:p w14:paraId="2EB57450"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023BEF11" w14:textId="77777777" w:rsidR="00C018B4" w:rsidRPr="00353E69" w:rsidRDefault="00C018B4" w:rsidP="00C018B4">
            <w:pPr>
              <w:rPr>
                <w:sz w:val="20"/>
                <w:szCs w:val="20"/>
              </w:rPr>
            </w:pPr>
          </w:p>
        </w:tc>
      </w:tr>
      <w:tr w:rsidR="00C018B4" w:rsidRPr="00353E69" w14:paraId="49693765" w14:textId="77777777" w:rsidTr="00C018B4">
        <w:tblPrEx>
          <w:tblBorders>
            <w:insideH w:val="nil"/>
          </w:tblBorders>
        </w:tblPrEx>
        <w:trPr>
          <w:trHeight w:val="89"/>
        </w:trPr>
        <w:tc>
          <w:tcPr>
            <w:tcW w:w="817" w:type="dxa"/>
            <w:vMerge/>
            <w:tcBorders>
              <w:left w:val="single" w:sz="4" w:space="0" w:color="auto"/>
              <w:bottom w:val="single" w:sz="4" w:space="0" w:color="auto"/>
              <w:right w:val="single" w:sz="4" w:space="0" w:color="auto"/>
            </w:tcBorders>
          </w:tcPr>
          <w:p w14:paraId="050CBC87" w14:textId="77777777" w:rsidR="00C018B4" w:rsidRPr="00353E69" w:rsidRDefault="00C018B4" w:rsidP="00C018B4">
            <w:pPr>
              <w:rPr>
                <w:sz w:val="20"/>
                <w:szCs w:val="20"/>
              </w:rPr>
            </w:pPr>
          </w:p>
        </w:tc>
        <w:tc>
          <w:tcPr>
            <w:tcW w:w="2836" w:type="dxa"/>
            <w:vMerge/>
            <w:tcBorders>
              <w:left w:val="single" w:sz="4" w:space="0" w:color="auto"/>
              <w:bottom w:val="single" w:sz="4" w:space="0" w:color="auto"/>
              <w:right w:val="single" w:sz="4" w:space="0" w:color="auto"/>
            </w:tcBorders>
          </w:tcPr>
          <w:p w14:paraId="54A93114" w14:textId="77777777" w:rsidR="00C018B4" w:rsidRPr="00017951" w:rsidRDefault="00C018B4" w:rsidP="00C018B4">
            <w:pPr>
              <w:rPr>
                <w:sz w:val="20"/>
                <w:szCs w:val="20"/>
              </w:rPr>
            </w:pPr>
          </w:p>
        </w:tc>
        <w:tc>
          <w:tcPr>
            <w:tcW w:w="600" w:type="dxa"/>
            <w:vMerge/>
            <w:tcBorders>
              <w:left w:val="single" w:sz="4" w:space="0" w:color="auto"/>
              <w:bottom w:val="single" w:sz="4" w:space="0" w:color="auto"/>
              <w:right w:val="single" w:sz="4" w:space="0" w:color="auto"/>
            </w:tcBorders>
          </w:tcPr>
          <w:p w14:paraId="79CCA248"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3A7A9214"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0B42CEBA"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D0177A9"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C5849D0"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2148BFA"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294AC06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33C2F273"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58DBFBDE"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right w:val="single" w:sz="4" w:space="0" w:color="auto"/>
            </w:tcBorders>
            <w:vAlign w:val="center"/>
          </w:tcPr>
          <w:p w14:paraId="0A5A688A" w14:textId="77777777" w:rsidR="00C018B4" w:rsidRPr="00353E69" w:rsidRDefault="00C018B4" w:rsidP="00C018B4">
            <w:pPr>
              <w:rPr>
                <w:sz w:val="20"/>
                <w:szCs w:val="20"/>
              </w:rPr>
            </w:pPr>
          </w:p>
        </w:tc>
      </w:tr>
      <w:tr w:rsidR="00C018B4" w:rsidRPr="00353E69" w14:paraId="6A339A91" w14:textId="77777777" w:rsidTr="00C018B4">
        <w:tc>
          <w:tcPr>
            <w:tcW w:w="817" w:type="dxa"/>
            <w:vMerge w:val="restart"/>
            <w:tcBorders>
              <w:top w:val="single" w:sz="4" w:space="0" w:color="auto"/>
              <w:left w:val="single" w:sz="4" w:space="0" w:color="auto"/>
              <w:right w:val="single" w:sz="4" w:space="0" w:color="auto"/>
            </w:tcBorders>
          </w:tcPr>
          <w:p w14:paraId="647EFF8C" w14:textId="77777777" w:rsidR="00C018B4" w:rsidRPr="00353E69" w:rsidRDefault="00C018B4" w:rsidP="00C018B4">
            <w:pPr>
              <w:rPr>
                <w:sz w:val="20"/>
                <w:szCs w:val="20"/>
              </w:rPr>
            </w:pPr>
          </w:p>
        </w:tc>
        <w:tc>
          <w:tcPr>
            <w:tcW w:w="2836" w:type="dxa"/>
            <w:vMerge w:val="restart"/>
            <w:tcBorders>
              <w:top w:val="single" w:sz="4" w:space="0" w:color="auto"/>
              <w:left w:val="single" w:sz="4" w:space="0" w:color="auto"/>
              <w:right w:val="single" w:sz="4" w:space="0" w:color="auto"/>
            </w:tcBorders>
          </w:tcPr>
          <w:p w14:paraId="771E803D" w14:textId="77777777" w:rsidR="00C018B4" w:rsidRPr="00017951" w:rsidRDefault="00C018B4" w:rsidP="00C018B4">
            <w:pPr>
              <w:rPr>
                <w:sz w:val="20"/>
                <w:szCs w:val="20"/>
              </w:rPr>
            </w:pPr>
            <w:r w:rsidRPr="00017951">
              <w:rPr>
                <w:sz w:val="20"/>
                <w:szCs w:val="20"/>
              </w:rPr>
              <w:t>Мероприятие 01.01</w:t>
            </w:r>
          </w:p>
          <w:p w14:paraId="682A90F4" w14:textId="77777777" w:rsidR="00C018B4" w:rsidRPr="00017951" w:rsidRDefault="00C018B4" w:rsidP="00C018B4">
            <w:pPr>
              <w:rPr>
                <w:sz w:val="20"/>
                <w:szCs w:val="20"/>
              </w:rPr>
            </w:pPr>
            <w:r w:rsidRPr="00017951">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600" w:type="dxa"/>
            <w:vMerge w:val="restart"/>
            <w:tcBorders>
              <w:top w:val="single" w:sz="4" w:space="0" w:color="auto"/>
              <w:left w:val="single" w:sz="4" w:space="0" w:color="auto"/>
              <w:right w:val="single" w:sz="4" w:space="0" w:color="auto"/>
            </w:tcBorders>
          </w:tcPr>
          <w:p w14:paraId="4407D6F4" w14:textId="77777777" w:rsidR="00C018B4" w:rsidRPr="00017951" w:rsidRDefault="00C018B4" w:rsidP="00C018B4">
            <w:pPr>
              <w:rPr>
                <w:sz w:val="20"/>
                <w:szCs w:val="20"/>
              </w:rPr>
            </w:pPr>
            <w:r>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7BCE2135"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2DDCF4E7" w14:textId="77777777" w:rsidR="00C018B4" w:rsidRDefault="00C018B4" w:rsidP="00C018B4">
            <w:pPr>
              <w:spacing w:line="256" w:lineRule="auto"/>
              <w:jc w:val="center"/>
              <w:rPr>
                <w:sz w:val="20"/>
                <w:szCs w:val="20"/>
              </w:rPr>
            </w:pPr>
            <w:r>
              <w:rPr>
                <w:sz w:val="20"/>
                <w:szCs w:val="20"/>
              </w:rPr>
              <w:t>26 140,00</w:t>
            </w:r>
          </w:p>
        </w:tc>
        <w:tc>
          <w:tcPr>
            <w:tcW w:w="992" w:type="dxa"/>
            <w:tcBorders>
              <w:top w:val="single" w:sz="4" w:space="0" w:color="auto"/>
              <w:left w:val="single" w:sz="4" w:space="0" w:color="auto"/>
              <w:bottom w:val="single" w:sz="4" w:space="0" w:color="auto"/>
              <w:right w:val="single" w:sz="4" w:space="0" w:color="auto"/>
            </w:tcBorders>
          </w:tcPr>
          <w:p w14:paraId="10AC0522" w14:textId="77777777" w:rsidR="00C018B4" w:rsidRDefault="00C018B4" w:rsidP="00C018B4">
            <w:pPr>
              <w:spacing w:line="256" w:lineRule="auto"/>
              <w:jc w:val="center"/>
              <w:rPr>
                <w:sz w:val="20"/>
                <w:szCs w:val="20"/>
              </w:rPr>
            </w:pPr>
            <w:r>
              <w:rPr>
                <w:sz w:val="20"/>
                <w:szCs w:val="20"/>
              </w:rPr>
              <w:t>5 740,00</w:t>
            </w:r>
          </w:p>
        </w:tc>
        <w:tc>
          <w:tcPr>
            <w:tcW w:w="993" w:type="dxa"/>
            <w:tcBorders>
              <w:top w:val="single" w:sz="4" w:space="0" w:color="auto"/>
              <w:left w:val="single" w:sz="4" w:space="0" w:color="auto"/>
              <w:bottom w:val="single" w:sz="4" w:space="0" w:color="auto"/>
              <w:right w:val="single" w:sz="4" w:space="0" w:color="auto"/>
            </w:tcBorders>
          </w:tcPr>
          <w:p w14:paraId="324D9A35" w14:textId="77777777" w:rsidR="00C018B4" w:rsidRPr="00921229" w:rsidRDefault="00C018B4" w:rsidP="00C018B4">
            <w:pPr>
              <w:spacing w:line="256" w:lineRule="auto"/>
              <w:jc w:val="center"/>
              <w:rPr>
                <w:b/>
              </w:rPr>
            </w:pPr>
            <w:r>
              <w:rPr>
                <w:b/>
                <w:sz w:val="20"/>
                <w:szCs w:val="20"/>
                <w:lang w:val="en-US"/>
              </w:rPr>
              <w:t>5</w:t>
            </w:r>
            <w:r>
              <w:rPr>
                <w:b/>
                <w:sz w:val="20"/>
                <w:szCs w:val="20"/>
              </w:rPr>
              <w:t xml:space="preserve"> </w:t>
            </w:r>
            <w:r>
              <w:rPr>
                <w:b/>
                <w:sz w:val="20"/>
                <w:szCs w:val="20"/>
                <w:lang w:val="en-US"/>
              </w:rPr>
              <w:t>100</w:t>
            </w:r>
            <w:r w:rsidRPr="00921229">
              <w:rPr>
                <w:b/>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6621A736" w14:textId="77777777" w:rsidR="00C018B4" w:rsidRDefault="00C018B4" w:rsidP="00C018B4">
            <w:pPr>
              <w:spacing w:line="256" w:lineRule="auto"/>
              <w:jc w:val="center"/>
            </w:pPr>
            <w:r>
              <w:rPr>
                <w:sz w:val="20"/>
                <w:szCs w:val="20"/>
                <w:lang w:val="en-US"/>
              </w:rPr>
              <w:t>5</w:t>
            </w:r>
            <w:r>
              <w:rPr>
                <w:sz w:val="20"/>
                <w:szCs w:val="20"/>
              </w:rPr>
              <w:t xml:space="preserve"> </w:t>
            </w:r>
            <w:r>
              <w:rPr>
                <w:sz w:val="20"/>
                <w:szCs w:val="20"/>
                <w:lang w:val="en-US"/>
              </w:rPr>
              <w:t>100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418B928" w14:textId="77777777" w:rsidR="00C018B4" w:rsidRDefault="00C018B4" w:rsidP="00C018B4">
            <w:pPr>
              <w:spacing w:line="256" w:lineRule="auto"/>
              <w:jc w:val="center"/>
            </w:pPr>
            <w:r>
              <w:rPr>
                <w:sz w:val="20"/>
                <w:szCs w:val="20"/>
                <w:lang w:val="en-US"/>
              </w:rPr>
              <w:t>5</w:t>
            </w:r>
            <w:r>
              <w:rPr>
                <w:sz w:val="20"/>
                <w:szCs w:val="20"/>
              </w:rPr>
              <w:t xml:space="preserve"> </w:t>
            </w:r>
            <w:r>
              <w:rPr>
                <w:sz w:val="20"/>
                <w:szCs w:val="20"/>
                <w:lang w:val="en-US"/>
              </w:rPr>
              <w:t>100</w:t>
            </w:r>
            <w:r>
              <w:rPr>
                <w:sz w:val="20"/>
                <w:szCs w:val="20"/>
              </w:rPr>
              <w:t>,00</w:t>
            </w:r>
          </w:p>
        </w:tc>
        <w:tc>
          <w:tcPr>
            <w:tcW w:w="992" w:type="dxa"/>
            <w:tcBorders>
              <w:top w:val="single" w:sz="4" w:space="0" w:color="auto"/>
              <w:left w:val="single" w:sz="4" w:space="0" w:color="auto"/>
              <w:bottom w:val="single" w:sz="4" w:space="0" w:color="auto"/>
              <w:right w:val="single" w:sz="4" w:space="0" w:color="auto"/>
            </w:tcBorders>
          </w:tcPr>
          <w:p w14:paraId="3383F4A5" w14:textId="77777777" w:rsidR="00C018B4" w:rsidRDefault="00C018B4" w:rsidP="00C018B4">
            <w:pPr>
              <w:spacing w:line="256" w:lineRule="auto"/>
              <w:jc w:val="center"/>
            </w:pPr>
            <w:r>
              <w:rPr>
                <w:sz w:val="20"/>
                <w:szCs w:val="20"/>
                <w:lang w:val="en-US"/>
              </w:rPr>
              <w:t>5</w:t>
            </w:r>
            <w:r>
              <w:rPr>
                <w:sz w:val="20"/>
                <w:szCs w:val="20"/>
              </w:rPr>
              <w:t xml:space="preserve"> </w:t>
            </w:r>
            <w:r>
              <w:rPr>
                <w:sz w:val="20"/>
                <w:szCs w:val="20"/>
                <w:lang w:val="en-US"/>
              </w:rPr>
              <w:t>100</w:t>
            </w:r>
            <w:r>
              <w:rPr>
                <w:sz w:val="20"/>
                <w:szCs w:val="20"/>
              </w:rPr>
              <w:t>,00</w:t>
            </w:r>
          </w:p>
        </w:tc>
        <w:tc>
          <w:tcPr>
            <w:tcW w:w="1419" w:type="dxa"/>
            <w:vMerge w:val="restart"/>
            <w:tcBorders>
              <w:top w:val="single" w:sz="4" w:space="0" w:color="auto"/>
              <w:left w:val="single" w:sz="4" w:space="0" w:color="auto"/>
              <w:right w:val="single" w:sz="4" w:space="0" w:color="auto"/>
            </w:tcBorders>
            <w:vAlign w:val="center"/>
          </w:tcPr>
          <w:p w14:paraId="684D31DC" w14:textId="77777777" w:rsidR="00C018B4" w:rsidRPr="007E52C1" w:rsidRDefault="00C018B4" w:rsidP="00C018B4">
            <w:pPr>
              <w:rPr>
                <w:sz w:val="20"/>
                <w:szCs w:val="20"/>
              </w:rPr>
            </w:pPr>
            <w:r w:rsidRPr="007E52C1">
              <w:rPr>
                <w:sz w:val="20"/>
                <w:szCs w:val="20"/>
              </w:rPr>
              <w:t>Первый заместитель главы, курирующий СМИ</w:t>
            </w:r>
          </w:p>
          <w:p w14:paraId="747EAF8B" w14:textId="77777777" w:rsidR="00C018B4" w:rsidRPr="00353E69" w:rsidRDefault="00C018B4" w:rsidP="00C018B4">
            <w:pPr>
              <w:rPr>
                <w:sz w:val="20"/>
                <w:szCs w:val="20"/>
              </w:rPr>
            </w:pPr>
            <w:r w:rsidRPr="007E52C1">
              <w:rPr>
                <w:sz w:val="20"/>
                <w:szCs w:val="20"/>
              </w:rPr>
              <w:t>Руководитель МАУ «Издательский дом «Подмосковье-запад»</w:t>
            </w:r>
          </w:p>
        </w:tc>
        <w:tc>
          <w:tcPr>
            <w:tcW w:w="1416" w:type="dxa"/>
            <w:gridSpan w:val="2"/>
            <w:vMerge w:val="restart"/>
            <w:tcBorders>
              <w:top w:val="single" w:sz="4" w:space="0" w:color="auto"/>
              <w:left w:val="single" w:sz="4" w:space="0" w:color="auto"/>
              <w:right w:val="single" w:sz="4" w:space="0" w:color="auto"/>
            </w:tcBorders>
            <w:vAlign w:val="center"/>
          </w:tcPr>
          <w:p w14:paraId="3B21538B" w14:textId="77777777" w:rsidR="00C018B4" w:rsidRDefault="00C018B4" w:rsidP="00C018B4">
            <w:pPr>
              <w:rPr>
                <w:sz w:val="20"/>
                <w:szCs w:val="20"/>
              </w:rPr>
            </w:pPr>
            <w:r>
              <w:rPr>
                <w:sz w:val="20"/>
                <w:szCs w:val="20"/>
              </w:rPr>
              <w:t xml:space="preserve">Размещение информационных материалов и нормативно-правовых актов Администрации РГО в СМИ 800 полос А3                           </w:t>
            </w:r>
          </w:p>
          <w:p w14:paraId="088ED2A4" w14:textId="77777777" w:rsidR="00C018B4" w:rsidRPr="00353E69" w:rsidRDefault="00C018B4" w:rsidP="00C018B4">
            <w:pPr>
              <w:rPr>
                <w:sz w:val="20"/>
                <w:szCs w:val="20"/>
              </w:rPr>
            </w:pPr>
          </w:p>
        </w:tc>
      </w:tr>
      <w:tr w:rsidR="00C018B4" w:rsidRPr="00353E69" w14:paraId="1346A7E4" w14:textId="77777777" w:rsidTr="00C018B4">
        <w:tc>
          <w:tcPr>
            <w:tcW w:w="817" w:type="dxa"/>
            <w:vMerge/>
            <w:tcBorders>
              <w:left w:val="single" w:sz="4" w:space="0" w:color="auto"/>
              <w:right w:val="single" w:sz="4" w:space="0" w:color="auto"/>
            </w:tcBorders>
          </w:tcPr>
          <w:p w14:paraId="58BDA755"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7EC94EFA"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0BE7CAA1"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56553510"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1DE197F5" w14:textId="77777777" w:rsidR="00C018B4" w:rsidRDefault="00C018B4" w:rsidP="00C018B4">
            <w:pPr>
              <w:spacing w:line="256" w:lineRule="auto"/>
              <w:jc w:val="center"/>
              <w:rPr>
                <w:sz w:val="20"/>
                <w:szCs w:val="20"/>
              </w:rPr>
            </w:pPr>
            <w:r>
              <w:rPr>
                <w:sz w:val="20"/>
                <w:szCs w:val="20"/>
              </w:rPr>
              <w:t>0</w:t>
            </w:r>
          </w:p>
        </w:tc>
        <w:tc>
          <w:tcPr>
            <w:tcW w:w="992" w:type="dxa"/>
            <w:tcBorders>
              <w:top w:val="single" w:sz="4" w:space="0" w:color="auto"/>
              <w:bottom w:val="single" w:sz="4" w:space="0" w:color="auto"/>
            </w:tcBorders>
          </w:tcPr>
          <w:p w14:paraId="728F501E" w14:textId="77777777" w:rsidR="00C018B4" w:rsidRDefault="00C018B4" w:rsidP="00C018B4">
            <w:pPr>
              <w:spacing w:line="256" w:lineRule="auto"/>
              <w:jc w:val="center"/>
              <w:rPr>
                <w:sz w:val="20"/>
                <w:szCs w:val="20"/>
              </w:rPr>
            </w:pPr>
            <w:r>
              <w:rPr>
                <w:sz w:val="20"/>
                <w:szCs w:val="20"/>
              </w:rPr>
              <w:t>0</w:t>
            </w:r>
          </w:p>
        </w:tc>
        <w:tc>
          <w:tcPr>
            <w:tcW w:w="993" w:type="dxa"/>
            <w:tcBorders>
              <w:top w:val="single" w:sz="4" w:space="0" w:color="auto"/>
              <w:bottom w:val="single" w:sz="4" w:space="0" w:color="auto"/>
            </w:tcBorders>
          </w:tcPr>
          <w:p w14:paraId="7F017EFD" w14:textId="77777777" w:rsidR="00C018B4" w:rsidRPr="00921229" w:rsidRDefault="00C018B4" w:rsidP="00C018B4">
            <w:pPr>
              <w:spacing w:line="256" w:lineRule="auto"/>
              <w:jc w:val="center"/>
              <w:rPr>
                <w:b/>
                <w:sz w:val="20"/>
                <w:szCs w:val="20"/>
              </w:rPr>
            </w:pPr>
            <w:r w:rsidRPr="00921229">
              <w:rPr>
                <w:b/>
                <w:sz w:val="20"/>
                <w:szCs w:val="20"/>
              </w:rPr>
              <w:t>0</w:t>
            </w:r>
          </w:p>
        </w:tc>
        <w:tc>
          <w:tcPr>
            <w:tcW w:w="992" w:type="dxa"/>
            <w:tcBorders>
              <w:top w:val="single" w:sz="4" w:space="0" w:color="auto"/>
              <w:bottom w:val="single" w:sz="4" w:space="0" w:color="auto"/>
            </w:tcBorders>
          </w:tcPr>
          <w:p w14:paraId="7771A5EB" w14:textId="77777777" w:rsidR="00C018B4" w:rsidRDefault="00C018B4" w:rsidP="00C018B4">
            <w:pPr>
              <w:spacing w:line="256" w:lineRule="auto"/>
              <w:jc w:val="center"/>
              <w:rPr>
                <w:sz w:val="20"/>
                <w:szCs w:val="20"/>
              </w:rPr>
            </w:pPr>
            <w:r>
              <w:rPr>
                <w:sz w:val="20"/>
                <w:szCs w:val="20"/>
              </w:rPr>
              <w:t>0</w:t>
            </w:r>
          </w:p>
        </w:tc>
        <w:tc>
          <w:tcPr>
            <w:tcW w:w="992" w:type="dxa"/>
            <w:tcBorders>
              <w:top w:val="single" w:sz="4" w:space="0" w:color="auto"/>
              <w:bottom w:val="single" w:sz="4" w:space="0" w:color="auto"/>
            </w:tcBorders>
          </w:tcPr>
          <w:p w14:paraId="5DF72BDE" w14:textId="77777777" w:rsidR="00C018B4" w:rsidRDefault="00C018B4" w:rsidP="00C018B4">
            <w:pPr>
              <w:spacing w:line="256" w:lineRule="auto"/>
              <w:jc w:val="center"/>
              <w:rPr>
                <w:sz w:val="20"/>
                <w:szCs w:val="20"/>
              </w:rPr>
            </w:pPr>
            <w:r>
              <w:rPr>
                <w:sz w:val="20"/>
                <w:szCs w:val="20"/>
              </w:rPr>
              <w:t>0</w:t>
            </w:r>
          </w:p>
        </w:tc>
        <w:tc>
          <w:tcPr>
            <w:tcW w:w="992" w:type="dxa"/>
            <w:tcBorders>
              <w:top w:val="single" w:sz="4" w:space="0" w:color="auto"/>
              <w:bottom w:val="single" w:sz="4" w:space="0" w:color="auto"/>
              <w:right w:val="single" w:sz="4" w:space="0" w:color="auto"/>
            </w:tcBorders>
          </w:tcPr>
          <w:p w14:paraId="6E5ADB75" w14:textId="77777777" w:rsidR="00C018B4" w:rsidRDefault="00C018B4" w:rsidP="00C018B4">
            <w:pPr>
              <w:spacing w:line="256" w:lineRule="auto"/>
              <w:jc w:val="center"/>
              <w:rPr>
                <w:sz w:val="20"/>
                <w:szCs w:val="20"/>
              </w:rPr>
            </w:pPr>
            <w:r>
              <w:rPr>
                <w:sz w:val="20"/>
                <w:szCs w:val="20"/>
              </w:rPr>
              <w:t>0</w:t>
            </w:r>
          </w:p>
        </w:tc>
        <w:tc>
          <w:tcPr>
            <w:tcW w:w="1419" w:type="dxa"/>
            <w:vMerge/>
            <w:tcBorders>
              <w:left w:val="single" w:sz="4" w:space="0" w:color="auto"/>
              <w:right w:val="single" w:sz="4" w:space="0" w:color="auto"/>
            </w:tcBorders>
            <w:vAlign w:val="center"/>
          </w:tcPr>
          <w:p w14:paraId="2EA2025A"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18411170" w14:textId="77777777" w:rsidR="00C018B4" w:rsidRPr="00353E69" w:rsidRDefault="00C018B4" w:rsidP="00C018B4">
            <w:pPr>
              <w:rPr>
                <w:sz w:val="20"/>
                <w:szCs w:val="20"/>
              </w:rPr>
            </w:pPr>
          </w:p>
        </w:tc>
      </w:tr>
      <w:tr w:rsidR="00C018B4" w:rsidRPr="00353E69" w14:paraId="12EF8C0F" w14:textId="77777777" w:rsidTr="00C018B4">
        <w:tc>
          <w:tcPr>
            <w:tcW w:w="817" w:type="dxa"/>
            <w:vMerge/>
            <w:tcBorders>
              <w:left w:val="single" w:sz="4" w:space="0" w:color="auto"/>
              <w:right w:val="single" w:sz="4" w:space="0" w:color="auto"/>
            </w:tcBorders>
          </w:tcPr>
          <w:p w14:paraId="18A3A422"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58DC58B5"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184405FA"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04A602B8"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6FC2F77A" w14:textId="77777777" w:rsidR="00C018B4" w:rsidRDefault="00C018B4" w:rsidP="00C018B4">
            <w:pPr>
              <w:spacing w:line="256" w:lineRule="auto"/>
              <w:jc w:val="center"/>
              <w:rPr>
                <w:sz w:val="20"/>
                <w:szCs w:val="20"/>
              </w:rPr>
            </w:pPr>
            <w:r>
              <w:rPr>
                <w:sz w:val="20"/>
                <w:szCs w:val="20"/>
              </w:rPr>
              <w:t>26 140,00</w:t>
            </w:r>
          </w:p>
        </w:tc>
        <w:tc>
          <w:tcPr>
            <w:tcW w:w="992" w:type="dxa"/>
            <w:tcBorders>
              <w:top w:val="single" w:sz="4" w:space="0" w:color="auto"/>
              <w:bottom w:val="single" w:sz="4" w:space="0" w:color="auto"/>
            </w:tcBorders>
          </w:tcPr>
          <w:p w14:paraId="259CEAB9" w14:textId="77777777" w:rsidR="00C018B4" w:rsidRDefault="00C018B4" w:rsidP="00C018B4">
            <w:pPr>
              <w:spacing w:line="256" w:lineRule="auto"/>
              <w:jc w:val="center"/>
              <w:rPr>
                <w:sz w:val="20"/>
                <w:szCs w:val="20"/>
              </w:rPr>
            </w:pPr>
            <w:r>
              <w:rPr>
                <w:sz w:val="20"/>
                <w:szCs w:val="20"/>
              </w:rPr>
              <w:t>5 740,00</w:t>
            </w:r>
          </w:p>
        </w:tc>
        <w:tc>
          <w:tcPr>
            <w:tcW w:w="993" w:type="dxa"/>
            <w:tcBorders>
              <w:top w:val="single" w:sz="4" w:space="0" w:color="auto"/>
              <w:bottom w:val="single" w:sz="4" w:space="0" w:color="auto"/>
            </w:tcBorders>
          </w:tcPr>
          <w:p w14:paraId="0FE58829" w14:textId="77777777" w:rsidR="00C018B4" w:rsidRPr="00921229" w:rsidRDefault="00C018B4" w:rsidP="00C018B4">
            <w:pPr>
              <w:spacing w:line="256" w:lineRule="auto"/>
              <w:jc w:val="center"/>
              <w:rPr>
                <w:b/>
              </w:rPr>
            </w:pPr>
            <w:r>
              <w:rPr>
                <w:b/>
                <w:sz w:val="20"/>
                <w:szCs w:val="20"/>
                <w:lang w:val="en-US"/>
              </w:rPr>
              <w:t>5</w:t>
            </w:r>
            <w:r>
              <w:rPr>
                <w:b/>
                <w:sz w:val="20"/>
                <w:szCs w:val="20"/>
              </w:rPr>
              <w:t xml:space="preserve"> </w:t>
            </w:r>
            <w:r>
              <w:rPr>
                <w:b/>
                <w:sz w:val="20"/>
                <w:szCs w:val="20"/>
                <w:lang w:val="en-US"/>
              </w:rPr>
              <w:t>100</w:t>
            </w:r>
            <w:r w:rsidRPr="00921229">
              <w:rPr>
                <w:b/>
                <w:sz w:val="20"/>
                <w:szCs w:val="20"/>
              </w:rPr>
              <w:t>,00</w:t>
            </w:r>
          </w:p>
        </w:tc>
        <w:tc>
          <w:tcPr>
            <w:tcW w:w="992" w:type="dxa"/>
            <w:tcBorders>
              <w:top w:val="single" w:sz="4" w:space="0" w:color="auto"/>
              <w:bottom w:val="single" w:sz="4" w:space="0" w:color="auto"/>
            </w:tcBorders>
          </w:tcPr>
          <w:p w14:paraId="73A55546" w14:textId="77777777" w:rsidR="00C018B4" w:rsidRDefault="00C018B4" w:rsidP="00C018B4">
            <w:pPr>
              <w:jc w:val="center"/>
            </w:pPr>
            <w:r w:rsidRPr="00CD133A">
              <w:rPr>
                <w:sz w:val="20"/>
                <w:szCs w:val="20"/>
                <w:lang w:val="en-US"/>
              </w:rPr>
              <w:t>5</w:t>
            </w:r>
            <w:r>
              <w:rPr>
                <w:sz w:val="20"/>
                <w:szCs w:val="20"/>
              </w:rPr>
              <w:t xml:space="preserve"> </w:t>
            </w:r>
            <w:r w:rsidRPr="00CD133A">
              <w:rPr>
                <w:sz w:val="20"/>
                <w:szCs w:val="20"/>
                <w:lang w:val="en-US"/>
              </w:rPr>
              <w:t>100</w:t>
            </w:r>
            <w:r w:rsidRPr="00CD133A">
              <w:rPr>
                <w:sz w:val="20"/>
                <w:szCs w:val="20"/>
              </w:rPr>
              <w:t>,00</w:t>
            </w:r>
          </w:p>
        </w:tc>
        <w:tc>
          <w:tcPr>
            <w:tcW w:w="992" w:type="dxa"/>
            <w:tcBorders>
              <w:top w:val="single" w:sz="4" w:space="0" w:color="auto"/>
              <w:bottom w:val="single" w:sz="4" w:space="0" w:color="auto"/>
            </w:tcBorders>
          </w:tcPr>
          <w:p w14:paraId="28C54A1A" w14:textId="77777777" w:rsidR="00C018B4" w:rsidRDefault="00C018B4" w:rsidP="00C018B4">
            <w:pPr>
              <w:jc w:val="center"/>
            </w:pPr>
            <w:r w:rsidRPr="00CD133A">
              <w:rPr>
                <w:sz w:val="20"/>
                <w:szCs w:val="20"/>
                <w:lang w:val="en-US"/>
              </w:rPr>
              <w:t>5</w:t>
            </w:r>
            <w:r>
              <w:rPr>
                <w:sz w:val="20"/>
                <w:szCs w:val="20"/>
              </w:rPr>
              <w:t xml:space="preserve"> </w:t>
            </w:r>
            <w:r w:rsidRPr="00CD133A">
              <w:rPr>
                <w:sz w:val="20"/>
                <w:szCs w:val="20"/>
                <w:lang w:val="en-US"/>
              </w:rPr>
              <w:t>100</w:t>
            </w:r>
            <w:r w:rsidRPr="00CD133A">
              <w:rPr>
                <w:sz w:val="20"/>
                <w:szCs w:val="20"/>
              </w:rPr>
              <w:t>,00</w:t>
            </w:r>
          </w:p>
        </w:tc>
        <w:tc>
          <w:tcPr>
            <w:tcW w:w="992" w:type="dxa"/>
            <w:tcBorders>
              <w:top w:val="single" w:sz="4" w:space="0" w:color="auto"/>
              <w:bottom w:val="single" w:sz="4" w:space="0" w:color="auto"/>
              <w:right w:val="single" w:sz="4" w:space="0" w:color="auto"/>
            </w:tcBorders>
          </w:tcPr>
          <w:p w14:paraId="33B8A209" w14:textId="77777777" w:rsidR="00C018B4" w:rsidRDefault="00C018B4" w:rsidP="00C018B4">
            <w:pPr>
              <w:jc w:val="center"/>
            </w:pPr>
            <w:r w:rsidRPr="00CD133A">
              <w:rPr>
                <w:sz w:val="20"/>
                <w:szCs w:val="20"/>
                <w:lang w:val="en-US"/>
              </w:rPr>
              <w:t>5</w:t>
            </w:r>
            <w:r>
              <w:rPr>
                <w:sz w:val="20"/>
                <w:szCs w:val="20"/>
              </w:rPr>
              <w:t xml:space="preserve"> </w:t>
            </w:r>
            <w:r w:rsidRPr="00CD133A">
              <w:rPr>
                <w:sz w:val="20"/>
                <w:szCs w:val="20"/>
                <w:lang w:val="en-US"/>
              </w:rPr>
              <w:t>100</w:t>
            </w:r>
            <w:r w:rsidRPr="00CD133A">
              <w:rPr>
                <w:sz w:val="20"/>
                <w:szCs w:val="20"/>
              </w:rPr>
              <w:t>,00</w:t>
            </w:r>
          </w:p>
        </w:tc>
        <w:tc>
          <w:tcPr>
            <w:tcW w:w="1419" w:type="dxa"/>
            <w:vMerge/>
            <w:tcBorders>
              <w:left w:val="single" w:sz="4" w:space="0" w:color="auto"/>
              <w:right w:val="single" w:sz="4" w:space="0" w:color="auto"/>
            </w:tcBorders>
            <w:vAlign w:val="center"/>
          </w:tcPr>
          <w:p w14:paraId="4D2CFDE6"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52153719" w14:textId="77777777" w:rsidR="00C018B4" w:rsidRPr="00353E69" w:rsidRDefault="00C018B4" w:rsidP="00C018B4">
            <w:pPr>
              <w:rPr>
                <w:sz w:val="20"/>
                <w:szCs w:val="20"/>
              </w:rPr>
            </w:pPr>
          </w:p>
        </w:tc>
      </w:tr>
      <w:tr w:rsidR="00C018B4" w:rsidRPr="00353E69" w14:paraId="5A42EC5C" w14:textId="77777777" w:rsidTr="00C018B4">
        <w:tc>
          <w:tcPr>
            <w:tcW w:w="817" w:type="dxa"/>
            <w:vMerge/>
            <w:tcBorders>
              <w:left w:val="single" w:sz="4" w:space="0" w:color="auto"/>
              <w:bottom w:val="single" w:sz="4" w:space="0" w:color="auto"/>
              <w:right w:val="single" w:sz="4" w:space="0" w:color="auto"/>
            </w:tcBorders>
          </w:tcPr>
          <w:p w14:paraId="0ADCC3FD" w14:textId="77777777" w:rsidR="00C018B4" w:rsidRPr="00353E69" w:rsidRDefault="00C018B4" w:rsidP="00C018B4">
            <w:pPr>
              <w:rPr>
                <w:sz w:val="20"/>
                <w:szCs w:val="20"/>
              </w:rPr>
            </w:pPr>
          </w:p>
        </w:tc>
        <w:tc>
          <w:tcPr>
            <w:tcW w:w="2836" w:type="dxa"/>
            <w:vMerge/>
            <w:tcBorders>
              <w:left w:val="single" w:sz="4" w:space="0" w:color="auto"/>
              <w:bottom w:val="single" w:sz="4" w:space="0" w:color="auto"/>
              <w:right w:val="single" w:sz="4" w:space="0" w:color="auto"/>
            </w:tcBorders>
          </w:tcPr>
          <w:p w14:paraId="52577EA6" w14:textId="77777777" w:rsidR="00C018B4" w:rsidRPr="00017951" w:rsidRDefault="00C018B4" w:rsidP="00C018B4">
            <w:pPr>
              <w:rPr>
                <w:sz w:val="20"/>
                <w:szCs w:val="20"/>
              </w:rPr>
            </w:pPr>
          </w:p>
        </w:tc>
        <w:tc>
          <w:tcPr>
            <w:tcW w:w="600" w:type="dxa"/>
            <w:vMerge/>
            <w:tcBorders>
              <w:left w:val="single" w:sz="4" w:space="0" w:color="auto"/>
              <w:bottom w:val="single" w:sz="4" w:space="0" w:color="auto"/>
              <w:right w:val="single" w:sz="4" w:space="0" w:color="auto"/>
            </w:tcBorders>
          </w:tcPr>
          <w:p w14:paraId="01A299EC"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tcBorders>
          </w:tcPr>
          <w:p w14:paraId="55F7B0A0"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1A3FC55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B81758B"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087030D"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668CF458"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886C004"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4813071"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1B2C5AD6"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right w:val="single" w:sz="4" w:space="0" w:color="auto"/>
            </w:tcBorders>
            <w:vAlign w:val="center"/>
          </w:tcPr>
          <w:p w14:paraId="0FA579EB" w14:textId="77777777" w:rsidR="00C018B4" w:rsidRPr="00353E69" w:rsidRDefault="00C018B4" w:rsidP="00C018B4">
            <w:pPr>
              <w:rPr>
                <w:sz w:val="20"/>
                <w:szCs w:val="20"/>
              </w:rPr>
            </w:pPr>
          </w:p>
        </w:tc>
      </w:tr>
      <w:tr w:rsidR="00C018B4" w:rsidRPr="00353E69" w14:paraId="626E62E5" w14:textId="77777777" w:rsidTr="00C018B4">
        <w:trPr>
          <w:trHeight w:val="33"/>
        </w:trPr>
        <w:tc>
          <w:tcPr>
            <w:tcW w:w="817" w:type="dxa"/>
            <w:vMerge w:val="restart"/>
          </w:tcPr>
          <w:p w14:paraId="547263E8" w14:textId="77777777" w:rsidR="00C018B4" w:rsidRPr="00353E69" w:rsidRDefault="00C018B4" w:rsidP="00C018B4">
            <w:pPr>
              <w:rPr>
                <w:sz w:val="20"/>
                <w:szCs w:val="20"/>
              </w:rPr>
            </w:pPr>
          </w:p>
        </w:tc>
        <w:tc>
          <w:tcPr>
            <w:tcW w:w="2836" w:type="dxa"/>
            <w:vMerge w:val="restart"/>
          </w:tcPr>
          <w:p w14:paraId="436F96FE" w14:textId="77777777" w:rsidR="00C018B4" w:rsidRPr="00017951" w:rsidRDefault="00C018B4" w:rsidP="00C018B4">
            <w:pPr>
              <w:rPr>
                <w:sz w:val="20"/>
                <w:szCs w:val="20"/>
              </w:rPr>
            </w:pPr>
            <w:r w:rsidRPr="00017951">
              <w:rPr>
                <w:sz w:val="20"/>
                <w:szCs w:val="20"/>
              </w:rPr>
              <w:t>Мероприятие 01.02</w:t>
            </w:r>
          </w:p>
          <w:p w14:paraId="2B0074B4" w14:textId="77777777" w:rsidR="00C018B4" w:rsidRPr="00017951" w:rsidRDefault="00C018B4" w:rsidP="00C018B4">
            <w:pPr>
              <w:rPr>
                <w:sz w:val="20"/>
                <w:szCs w:val="20"/>
              </w:rPr>
            </w:pPr>
            <w:r w:rsidRPr="00017951">
              <w:rPr>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w:t>
            </w:r>
            <w:r w:rsidRPr="00017951">
              <w:rPr>
                <w:sz w:val="20"/>
                <w:szCs w:val="20"/>
              </w:rPr>
              <w:lastRenderedPageBreak/>
              <w:t>путем изготовления и распространения (вещания) радиопрограммы</w:t>
            </w:r>
            <w:r w:rsidRPr="00017951">
              <w:rPr>
                <w:sz w:val="20"/>
                <w:szCs w:val="20"/>
              </w:rPr>
              <w:tab/>
            </w:r>
          </w:p>
        </w:tc>
        <w:tc>
          <w:tcPr>
            <w:tcW w:w="600" w:type="dxa"/>
            <w:vMerge w:val="restart"/>
          </w:tcPr>
          <w:p w14:paraId="4B89DC7B" w14:textId="77777777" w:rsidR="00C018B4" w:rsidRPr="00017951" w:rsidRDefault="00C018B4" w:rsidP="00C018B4">
            <w:pPr>
              <w:rPr>
                <w:sz w:val="20"/>
                <w:szCs w:val="20"/>
              </w:rPr>
            </w:pPr>
            <w:r w:rsidRPr="007E52C1">
              <w:rPr>
                <w:sz w:val="20"/>
                <w:szCs w:val="20"/>
              </w:rPr>
              <w:lastRenderedPageBreak/>
              <w:t>2021-2024</w:t>
            </w:r>
          </w:p>
        </w:tc>
        <w:tc>
          <w:tcPr>
            <w:tcW w:w="2268" w:type="dxa"/>
            <w:tcBorders>
              <w:bottom w:val="single" w:sz="4" w:space="0" w:color="auto"/>
            </w:tcBorders>
          </w:tcPr>
          <w:p w14:paraId="02DC3247" w14:textId="77777777" w:rsidR="00C018B4" w:rsidRPr="00017951" w:rsidRDefault="00C018B4" w:rsidP="00C018B4">
            <w:pPr>
              <w:rPr>
                <w:sz w:val="20"/>
                <w:szCs w:val="20"/>
              </w:rPr>
            </w:pPr>
            <w:r w:rsidRPr="00017951">
              <w:rPr>
                <w:sz w:val="20"/>
                <w:szCs w:val="20"/>
              </w:rPr>
              <w:t xml:space="preserve">Итого </w:t>
            </w:r>
          </w:p>
        </w:tc>
        <w:tc>
          <w:tcPr>
            <w:tcW w:w="992" w:type="dxa"/>
            <w:tcBorders>
              <w:bottom w:val="single" w:sz="4" w:space="0" w:color="auto"/>
            </w:tcBorders>
          </w:tcPr>
          <w:p w14:paraId="54818E3B" w14:textId="77777777" w:rsidR="00C018B4" w:rsidRDefault="00C018B4" w:rsidP="00C018B4">
            <w:pPr>
              <w:spacing w:line="256" w:lineRule="auto"/>
              <w:jc w:val="center"/>
              <w:rPr>
                <w:sz w:val="20"/>
                <w:szCs w:val="20"/>
                <w:lang w:val="en-US"/>
              </w:rPr>
            </w:pPr>
            <w:r>
              <w:rPr>
                <w:sz w:val="20"/>
                <w:szCs w:val="20"/>
              </w:rPr>
              <w:t>5 494,53</w:t>
            </w:r>
          </w:p>
        </w:tc>
        <w:tc>
          <w:tcPr>
            <w:tcW w:w="992" w:type="dxa"/>
            <w:tcBorders>
              <w:bottom w:val="single" w:sz="4" w:space="0" w:color="auto"/>
            </w:tcBorders>
          </w:tcPr>
          <w:p w14:paraId="093A4F5F" w14:textId="77777777" w:rsidR="00C018B4" w:rsidRDefault="00C018B4" w:rsidP="00C018B4">
            <w:pPr>
              <w:spacing w:line="256" w:lineRule="auto"/>
              <w:jc w:val="center"/>
              <w:rPr>
                <w:sz w:val="20"/>
                <w:szCs w:val="20"/>
                <w:lang w:val="en-US"/>
              </w:rPr>
            </w:pPr>
            <w:r>
              <w:rPr>
                <w:sz w:val="20"/>
                <w:szCs w:val="20"/>
              </w:rPr>
              <w:t>1 0</w:t>
            </w:r>
            <w:r>
              <w:rPr>
                <w:sz w:val="20"/>
                <w:szCs w:val="20"/>
                <w:lang w:val="en-US"/>
              </w:rPr>
              <w:t>24</w:t>
            </w:r>
            <w:r>
              <w:rPr>
                <w:sz w:val="20"/>
                <w:szCs w:val="20"/>
              </w:rPr>
              <w:t>,</w:t>
            </w:r>
            <w:r>
              <w:rPr>
                <w:sz w:val="20"/>
                <w:szCs w:val="20"/>
                <w:lang w:val="en-US"/>
              </w:rPr>
              <w:t>53</w:t>
            </w:r>
          </w:p>
        </w:tc>
        <w:tc>
          <w:tcPr>
            <w:tcW w:w="993" w:type="dxa"/>
            <w:tcBorders>
              <w:bottom w:val="single" w:sz="4" w:space="0" w:color="auto"/>
            </w:tcBorders>
          </w:tcPr>
          <w:p w14:paraId="1D03A324" w14:textId="77777777" w:rsidR="00C018B4" w:rsidRPr="00921229" w:rsidRDefault="00C018B4" w:rsidP="00C018B4">
            <w:pPr>
              <w:spacing w:line="256" w:lineRule="auto"/>
              <w:jc w:val="center"/>
              <w:rPr>
                <w:b/>
              </w:rPr>
            </w:pPr>
            <w:r w:rsidRPr="00921229">
              <w:rPr>
                <w:b/>
                <w:sz w:val="20"/>
                <w:szCs w:val="20"/>
              </w:rPr>
              <w:t>1</w:t>
            </w:r>
            <w:r>
              <w:rPr>
                <w:b/>
                <w:sz w:val="20"/>
                <w:szCs w:val="20"/>
              </w:rPr>
              <w:t xml:space="preserve"> </w:t>
            </w:r>
            <w:r>
              <w:rPr>
                <w:b/>
                <w:sz w:val="20"/>
                <w:szCs w:val="20"/>
                <w:lang w:val="en-US"/>
              </w:rPr>
              <w:t>117</w:t>
            </w:r>
            <w:r w:rsidRPr="00921229">
              <w:rPr>
                <w:b/>
                <w:sz w:val="20"/>
                <w:szCs w:val="20"/>
              </w:rPr>
              <w:t>,</w:t>
            </w:r>
            <w:r>
              <w:rPr>
                <w:b/>
                <w:sz w:val="20"/>
                <w:szCs w:val="20"/>
                <w:lang w:val="en-US"/>
              </w:rPr>
              <w:t>5</w:t>
            </w:r>
            <w:r w:rsidRPr="00921229">
              <w:rPr>
                <w:b/>
                <w:sz w:val="20"/>
                <w:szCs w:val="20"/>
              </w:rPr>
              <w:t>0</w:t>
            </w:r>
          </w:p>
        </w:tc>
        <w:tc>
          <w:tcPr>
            <w:tcW w:w="992" w:type="dxa"/>
            <w:tcBorders>
              <w:bottom w:val="single" w:sz="4" w:space="0" w:color="auto"/>
            </w:tcBorders>
          </w:tcPr>
          <w:p w14:paraId="2F965553" w14:textId="77777777" w:rsidR="00C018B4" w:rsidRDefault="00C018B4" w:rsidP="00C018B4">
            <w:pPr>
              <w:spacing w:line="256" w:lineRule="auto"/>
              <w:jc w:val="center"/>
            </w:pPr>
            <w:r w:rsidRPr="00921229">
              <w:rPr>
                <w:sz w:val="20"/>
                <w:szCs w:val="20"/>
              </w:rPr>
              <w:t>1</w:t>
            </w:r>
            <w:r>
              <w:rPr>
                <w:sz w:val="20"/>
                <w:szCs w:val="20"/>
              </w:rPr>
              <w:t xml:space="preserve"> </w:t>
            </w:r>
            <w:r w:rsidRPr="00921229">
              <w:rPr>
                <w:sz w:val="20"/>
                <w:szCs w:val="20"/>
              </w:rPr>
              <w:t>117,50</w:t>
            </w:r>
          </w:p>
        </w:tc>
        <w:tc>
          <w:tcPr>
            <w:tcW w:w="992" w:type="dxa"/>
            <w:tcBorders>
              <w:bottom w:val="single" w:sz="4" w:space="0" w:color="auto"/>
            </w:tcBorders>
          </w:tcPr>
          <w:p w14:paraId="3554224D" w14:textId="77777777" w:rsidR="00C018B4" w:rsidRDefault="00C018B4" w:rsidP="00C018B4">
            <w:pPr>
              <w:jc w:val="center"/>
            </w:pPr>
            <w:r w:rsidRPr="00C379F8">
              <w:rPr>
                <w:sz w:val="20"/>
                <w:szCs w:val="20"/>
              </w:rPr>
              <w:t>1</w:t>
            </w:r>
            <w:r>
              <w:rPr>
                <w:sz w:val="20"/>
                <w:szCs w:val="20"/>
              </w:rPr>
              <w:t xml:space="preserve"> </w:t>
            </w:r>
            <w:r w:rsidRPr="00C379F8">
              <w:rPr>
                <w:sz w:val="20"/>
                <w:szCs w:val="20"/>
              </w:rPr>
              <w:t>117,50</w:t>
            </w:r>
          </w:p>
        </w:tc>
        <w:tc>
          <w:tcPr>
            <w:tcW w:w="992" w:type="dxa"/>
            <w:tcBorders>
              <w:bottom w:val="single" w:sz="4" w:space="0" w:color="auto"/>
              <w:right w:val="single" w:sz="4" w:space="0" w:color="auto"/>
            </w:tcBorders>
          </w:tcPr>
          <w:p w14:paraId="77B4B2F2" w14:textId="77777777" w:rsidR="00C018B4" w:rsidRDefault="00C018B4" w:rsidP="00C018B4">
            <w:pPr>
              <w:jc w:val="center"/>
            </w:pPr>
            <w:r w:rsidRPr="00C379F8">
              <w:rPr>
                <w:sz w:val="20"/>
                <w:szCs w:val="20"/>
              </w:rPr>
              <w:t>1</w:t>
            </w:r>
            <w:r>
              <w:rPr>
                <w:sz w:val="20"/>
                <w:szCs w:val="20"/>
              </w:rPr>
              <w:t xml:space="preserve"> </w:t>
            </w:r>
            <w:r w:rsidRPr="00C379F8">
              <w:rPr>
                <w:sz w:val="20"/>
                <w:szCs w:val="20"/>
              </w:rPr>
              <w:t>117,50</w:t>
            </w:r>
          </w:p>
        </w:tc>
        <w:tc>
          <w:tcPr>
            <w:tcW w:w="1419" w:type="dxa"/>
            <w:vMerge w:val="restart"/>
            <w:tcBorders>
              <w:top w:val="single" w:sz="4" w:space="0" w:color="auto"/>
              <w:left w:val="single" w:sz="4" w:space="0" w:color="auto"/>
              <w:right w:val="single" w:sz="4" w:space="0" w:color="auto"/>
            </w:tcBorders>
            <w:vAlign w:val="center"/>
          </w:tcPr>
          <w:p w14:paraId="6A41D8FC" w14:textId="77777777" w:rsidR="00C018B4" w:rsidRPr="00353E69" w:rsidRDefault="00C018B4" w:rsidP="00C018B4">
            <w:pPr>
              <w:rPr>
                <w:sz w:val="20"/>
                <w:szCs w:val="20"/>
              </w:rPr>
            </w:pPr>
            <w:r>
              <w:rPr>
                <w:sz w:val="20"/>
                <w:szCs w:val="20"/>
              </w:rPr>
              <w:t>Руководитель МАУ «Издательский дом «Подмосковье-запад</w:t>
            </w:r>
          </w:p>
        </w:tc>
        <w:tc>
          <w:tcPr>
            <w:tcW w:w="1416" w:type="dxa"/>
            <w:gridSpan w:val="2"/>
            <w:vMerge w:val="restart"/>
            <w:tcBorders>
              <w:top w:val="single" w:sz="4" w:space="0" w:color="auto"/>
              <w:left w:val="single" w:sz="4" w:space="0" w:color="auto"/>
            </w:tcBorders>
            <w:vAlign w:val="center"/>
          </w:tcPr>
          <w:p w14:paraId="7B2E2B1D" w14:textId="77777777" w:rsidR="00C018B4" w:rsidRDefault="00C018B4" w:rsidP="00C018B4">
            <w:pPr>
              <w:rPr>
                <w:sz w:val="20"/>
                <w:szCs w:val="20"/>
              </w:rPr>
            </w:pPr>
            <w:r>
              <w:rPr>
                <w:sz w:val="20"/>
                <w:szCs w:val="20"/>
              </w:rPr>
              <w:t xml:space="preserve">Распространение информационных материалов  </w:t>
            </w:r>
          </w:p>
          <w:p w14:paraId="3538E322" w14:textId="77777777" w:rsidR="00C018B4" w:rsidRPr="00353E69" w:rsidRDefault="00C018B4" w:rsidP="00C018B4">
            <w:pPr>
              <w:rPr>
                <w:sz w:val="20"/>
                <w:szCs w:val="20"/>
              </w:rPr>
            </w:pPr>
            <w:r>
              <w:rPr>
                <w:sz w:val="20"/>
                <w:szCs w:val="20"/>
              </w:rPr>
              <w:t xml:space="preserve">750 минут на Радио1 и 400 </w:t>
            </w:r>
            <w:r>
              <w:rPr>
                <w:sz w:val="20"/>
                <w:szCs w:val="20"/>
              </w:rPr>
              <w:lastRenderedPageBreak/>
              <w:t>новостей на сайте</w:t>
            </w:r>
          </w:p>
        </w:tc>
      </w:tr>
      <w:tr w:rsidR="00C018B4" w:rsidRPr="00353E69" w14:paraId="03DB5CF6" w14:textId="77777777" w:rsidTr="00C018B4">
        <w:tblPrEx>
          <w:tblBorders>
            <w:insideH w:val="nil"/>
          </w:tblBorders>
        </w:tblPrEx>
        <w:tc>
          <w:tcPr>
            <w:tcW w:w="817" w:type="dxa"/>
            <w:vMerge/>
          </w:tcPr>
          <w:p w14:paraId="3FD4D956" w14:textId="77777777" w:rsidR="00C018B4" w:rsidRPr="00353E69" w:rsidRDefault="00C018B4" w:rsidP="00C018B4">
            <w:pPr>
              <w:rPr>
                <w:sz w:val="20"/>
                <w:szCs w:val="20"/>
              </w:rPr>
            </w:pPr>
          </w:p>
        </w:tc>
        <w:tc>
          <w:tcPr>
            <w:tcW w:w="2836" w:type="dxa"/>
            <w:vMerge/>
          </w:tcPr>
          <w:p w14:paraId="63A29287" w14:textId="77777777" w:rsidR="00C018B4" w:rsidRPr="00017951" w:rsidRDefault="00C018B4" w:rsidP="00C018B4">
            <w:pPr>
              <w:rPr>
                <w:sz w:val="20"/>
                <w:szCs w:val="20"/>
              </w:rPr>
            </w:pPr>
          </w:p>
        </w:tc>
        <w:tc>
          <w:tcPr>
            <w:tcW w:w="600" w:type="dxa"/>
            <w:vMerge/>
          </w:tcPr>
          <w:p w14:paraId="6EDC4086"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12A43BB6"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41935F4D"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DBBF0ED"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3E1699C7"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04162D6E"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61D9890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16B0152"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311EABF0"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00B6E77D" w14:textId="77777777" w:rsidR="00C018B4" w:rsidRPr="00353E69" w:rsidRDefault="00C018B4" w:rsidP="00C018B4">
            <w:pPr>
              <w:rPr>
                <w:sz w:val="20"/>
                <w:szCs w:val="20"/>
              </w:rPr>
            </w:pPr>
          </w:p>
        </w:tc>
      </w:tr>
      <w:tr w:rsidR="00C018B4" w:rsidRPr="00353E69" w14:paraId="3688DD2F" w14:textId="77777777" w:rsidTr="00C018B4">
        <w:tblPrEx>
          <w:tblBorders>
            <w:insideH w:val="nil"/>
          </w:tblBorders>
        </w:tblPrEx>
        <w:tc>
          <w:tcPr>
            <w:tcW w:w="817" w:type="dxa"/>
            <w:vMerge/>
          </w:tcPr>
          <w:p w14:paraId="118A05D7" w14:textId="77777777" w:rsidR="00C018B4" w:rsidRPr="00353E69" w:rsidRDefault="00C018B4" w:rsidP="00C018B4">
            <w:pPr>
              <w:rPr>
                <w:sz w:val="20"/>
                <w:szCs w:val="20"/>
              </w:rPr>
            </w:pPr>
          </w:p>
        </w:tc>
        <w:tc>
          <w:tcPr>
            <w:tcW w:w="2836" w:type="dxa"/>
            <w:vMerge/>
          </w:tcPr>
          <w:p w14:paraId="770EB81E" w14:textId="77777777" w:rsidR="00C018B4" w:rsidRPr="00017951" w:rsidRDefault="00C018B4" w:rsidP="00C018B4">
            <w:pPr>
              <w:rPr>
                <w:sz w:val="20"/>
                <w:szCs w:val="20"/>
              </w:rPr>
            </w:pPr>
          </w:p>
        </w:tc>
        <w:tc>
          <w:tcPr>
            <w:tcW w:w="600" w:type="dxa"/>
            <w:vMerge/>
          </w:tcPr>
          <w:p w14:paraId="0ABA3B83"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2589C9C3"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320E0805" w14:textId="77777777" w:rsidR="00C018B4" w:rsidRDefault="00C018B4" w:rsidP="00C018B4">
            <w:pPr>
              <w:spacing w:line="256" w:lineRule="auto"/>
              <w:jc w:val="center"/>
              <w:rPr>
                <w:sz w:val="20"/>
                <w:szCs w:val="20"/>
                <w:lang w:val="en-US"/>
              </w:rPr>
            </w:pPr>
            <w:r>
              <w:rPr>
                <w:sz w:val="20"/>
                <w:szCs w:val="20"/>
              </w:rPr>
              <w:t>5 494,</w:t>
            </w:r>
            <w:r>
              <w:rPr>
                <w:sz w:val="20"/>
                <w:szCs w:val="20"/>
                <w:lang w:val="en-US"/>
              </w:rPr>
              <w:t>53</w:t>
            </w:r>
          </w:p>
        </w:tc>
        <w:tc>
          <w:tcPr>
            <w:tcW w:w="992" w:type="dxa"/>
            <w:tcBorders>
              <w:top w:val="single" w:sz="4" w:space="0" w:color="auto"/>
              <w:bottom w:val="single" w:sz="4" w:space="0" w:color="auto"/>
            </w:tcBorders>
          </w:tcPr>
          <w:p w14:paraId="5F567AE9" w14:textId="77777777" w:rsidR="00C018B4" w:rsidRDefault="00C018B4" w:rsidP="00C018B4">
            <w:pPr>
              <w:spacing w:line="256" w:lineRule="auto"/>
              <w:jc w:val="center"/>
              <w:rPr>
                <w:lang w:val="en-US"/>
              </w:rPr>
            </w:pPr>
            <w:r>
              <w:rPr>
                <w:sz w:val="20"/>
                <w:szCs w:val="20"/>
              </w:rPr>
              <w:t>1 02</w:t>
            </w:r>
            <w:r>
              <w:rPr>
                <w:sz w:val="20"/>
                <w:szCs w:val="20"/>
                <w:lang w:val="en-US"/>
              </w:rPr>
              <w:t>4</w:t>
            </w:r>
            <w:r>
              <w:rPr>
                <w:sz w:val="20"/>
                <w:szCs w:val="20"/>
              </w:rPr>
              <w:t>,</w:t>
            </w:r>
            <w:r>
              <w:rPr>
                <w:sz w:val="20"/>
                <w:szCs w:val="20"/>
                <w:lang w:val="en-US"/>
              </w:rPr>
              <w:t>53</w:t>
            </w:r>
          </w:p>
        </w:tc>
        <w:tc>
          <w:tcPr>
            <w:tcW w:w="993" w:type="dxa"/>
            <w:tcBorders>
              <w:top w:val="single" w:sz="4" w:space="0" w:color="auto"/>
              <w:bottom w:val="single" w:sz="4" w:space="0" w:color="auto"/>
            </w:tcBorders>
          </w:tcPr>
          <w:p w14:paraId="13B62758" w14:textId="77777777" w:rsidR="00C018B4" w:rsidRPr="00921229" w:rsidRDefault="00C018B4" w:rsidP="00C018B4">
            <w:pPr>
              <w:spacing w:line="256" w:lineRule="auto"/>
              <w:jc w:val="center"/>
              <w:rPr>
                <w:b/>
              </w:rPr>
            </w:pPr>
            <w:r w:rsidRPr="00921229">
              <w:rPr>
                <w:b/>
                <w:sz w:val="20"/>
                <w:szCs w:val="20"/>
              </w:rPr>
              <w:t>1</w:t>
            </w:r>
            <w:r>
              <w:rPr>
                <w:b/>
                <w:sz w:val="20"/>
                <w:szCs w:val="20"/>
              </w:rPr>
              <w:t xml:space="preserve"> </w:t>
            </w:r>
            <w:r>
              <w:rPr>
                <w:b/>
                <w:sz w:val="20"/>
                <w:szCs w:val="20"/>
                <w:lang w:val="en-US"/>
              </w:rPr>
              <w:t>117</w:t>
            </w:r>
            <w:r w:rsidRPr="00921229">
              <w:rPr>
                <w:b/>
                <w:sz w:val="20"/>
                <w:szCs w:val="20"/>
              </w:rPr>
              <w:t>,</w:t>
            </w:r>
            <w:r>
              <w:rPr>
                <w:b/>
                <w:sz w:val="20"/>
                <w:szCs w:val="20"/>
                <w:lang w:val="en-US"/>
              </w:rPr>
              <w:t>5</w:t>
            </w:r>
            <w:r w:rsidRPr="00921229">
              <w:rPr>
                <w:b/>
                <w:sz w:val="20"/>
                <w:szCs w:val="20"/>
              </w:rPr>
              <w:t>0</w:t>
            </w:r>
          </w:p>
        </w:tc>
        <w:tc>
          <w:tcPr>
            <w:tcW w:w="992" w:type="dxa"/>
            <w:tcBorders>
              <w:top w:val="single" w:sz="4" w:space="0" w:color="auto"/>
              <w:bottom w:val="single" w:sz="4" w:space="0" w:color="auto"/>
            </w:tcBorders>
          </w:tcPr>
          <w:p w14:paraId="4E10279F" w14:textId="77777777" w:rsidR="00C018B4" w:rsidRDefault="00C018B4" w:rsidP="00C018B4">
            <w:pPr>
              <w:jc w:val="center"/>
            </w:pPr>
            <w:r w:rsidRPr="00245937">
              <w:rPr>
                <w:sz w:val="20"/>
                <w:szCs w:val="20"/>
              </w:rPr>
              <w:t>1</w:t>
            </w:r>
            <w:r>
              <w:rPr>
                <w:sz w:val="20"/>
                <w:szCs w:val="20"/>
              </w:rPr>
              <w:t xml:space="preserve"> </w:t>
            </w:r>
            <w:r w:rsidRPr="00245937">
              <w:rPr>
                <w:sz w:val="20"/>
                <w:szCs w:val="20"/>
              </w:rPr>
              <w:t>117,50</w:t>
            </w:r>
          </w:p>
        </w:tc>
        <w:tc>
          <w:tcPr>
            <w:tcW w:w="992" w:type="dxa"/>
            <w:tcBorders>
              <w:top w:val="single" w:sz="4" w:space="0" w:color="auto"/>
              <w:bottom w:val="single" w:sz="4" w:space="0" w:color="auto"/>
            </w:tcBorders>
          </w:tcPr>
          <w:p w14:paraId="5CCCD1A2" w14:textId="77777777" w:rsidR="00C018B4" w:rsidRDefault="00C018B4" w:rsidP="00C018B4">
            <w:pPr>
              <w:jc w:val="center"/>
            </w:pPr>
            <w:r w:rsidRPr="00245937">
              <w:rPr>
                <w:sz w:val="20"/>
                <w:szCs w:val="20"/>
              </w:rPr>
              <w:t>1</w:t>
            </w:r>
            <w:r>
              <w:rPr>
                <w:sz w:val="20"/>
                <w:szCs w:val="20"/>
              </w:rPr>
              <w:t xml:space="preserve"> </w:t>
            </w:r>
            <w:r w:rsidRPr="00245937">
              <w:rPr>
                <w:sz w:val="20"/>
                <w:szCs w:val="20"/>
              </w:rPr>
              <w:t>117,50</w:t>
            </w:r>
          </w:p>
        </w:tc>
        <w:tc>
          <w:tcPr>
            <w:tcW w:w="992" w:type="dxa"/>
            <w:tcBorders>
              <w:top w:val="single" w:sz="4" w:space="0" w:color="auto"/>
              <w:bottom w:val="single" w:sz="4" w:space="0" w:color="auto"/>
              <w:right w:val="single" w:sz="4" w:space="0" w:color="auto"/>
            </w:tcBorders>
          </w:tcPr>
          <w:p w14:paraId="389309A5" w14:textId="77777777" w:rsidR="00C018B4" w:rsidRDefault="00C018B4" w:rsidP="00C018B4">
            <w:pPr>
              <w:jc w:val="center"/>
            </w:pPr>
            <w:r w:rsidRPr="00245937">
              <w:rPr>
                <w:sz w:val="20"/>
                <w:szCs w:val="20"/>
              </w:rPr>
              <w:t>1</w:t>
            </w:r>
            <w:r>
              <w:rPr>
                <w:sz w:val="20"/>
                <w:szCs w:val="20"/>
              </w:rPr>
              <w:t xml:space="preserve"> </w:t>
            </w:r>
            <w:r w:rsidRPr="00245937">
              <w:rPr>
                <w:sz w:val="20"/>
                <w:szCs w:val="20"/>
              </w:rPr>
              <w:t>117,50</w:t>
            </w:r>
          </w:p>
        </w:tc>
        <w:tc>
          <w:tcPr>
            <w:tcW w:w="1419" w:type="dxa"/>
            <w:vMerge/>
            <w:tcBorders>
              <w:left w:val="single" w:sz="4" w:space="0" w:color="auto"/>
              <w:right w:val="single" w:sz="4" w:space="0" w:color="auto"/>
            </w:tcBorders>
            <w:vAlign w:val="center"/>
          </w:tcPr>
          <w:p w14:paraId="7BE5D7F4"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3B9AA3C0" w14:textId="77777777" w:rsidR="00C018B4" w:rsidRPr="00353E69" w:rsidRDefault="00C018B4" w:rsidP="00C018B4">
            <w:pPr>
              <w:rPr>
                <w:sz w:val="20"/>
                <w:szCs w:val="20"/>
              </w:rPr>
            </w:pPr>
          </w:p>
        </w:tc>
      </w:tr>
      <w:tr w:rsidR="00C018B4" w:rsidRPr="00353E69" w14:paraId="6463FCC9" w14:textId="77777777" w:rsidTr="00C018B4">
        <w:tblPrEx>
          <w:tblBorders>
            <w:insideH w:val="nil"/>
          </w:tblBorders>
        </w:tblPrEx>
        <w:tc>
          <w:tcPr>
            <w:tcW w:w="817" w:type="dxa"/>
            <w:vMerge/>
            <w:tcBorders>
              <w:bottom w:val="single" w:sz="4" w:space="0" w:color="auto"/>
            </w:tcBorders>
          </w:tcPr>
          <w:p w14:paraId="3B9A2526" w14:textId="77777777" w:rsidR="00C018B4" w:rsidRPr="00353E69" w:rsidRDefault="00C018B4" w:rsidP="00C018B4">
            <w:pPr>
              <w:rPr>
                <w:sz w:val="20"/>
                <w:szCs w:val="20"/>
              </w:rPr>
            </w:pPr>
          </w:p>
        </w:tc>
        <w:tc>
          <w:tcPr>
            <w:tcW w:w="2836" w:type="dxa"/>
            <w:vMerge/>
            <w:tcBorders>
              <w:bottom w:val="single" w:sz="4" w:space="0" w:color="auto"/>
            </w:tcBorders>
          </w:tcPr>
          <w:p w14:paraId="238FEAD0" w14:textId="77777777" w:rsidR="00C018B4" w:rsidRPr="00017951" w:rsidRDefault="00C018B4" w:rsidP="00C018B4">
            <w:pPr>
              <w:rPr>
                <w:sz w:val="20"/>
                <w:szCs w:val="20"/>
              </w:rPr>
            </w:pPr>
          </w:p>
        </w:tc>
        <w:tc>
          <w:tcPr>
            <w:tcW w:w="600" w:type="dxa"/>
            <w:vMerge/>
            <w:tcBorders>
              <w:bottom w:val="single" w:sz="4" w:space="0" w:color="auto"/>
            </w:tcBorders>
          </w:tcPr>
          <w:p w14:paraId="632FF664"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420C4972"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6C6A829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D1FBA95"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545D21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7299FF77"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8EA7823"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60F8C96"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4D914755"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tcBorders>
            <w:vAlign w:val="center"/>
          </w:tcPr>
          <w:p w14:paraId="596A76FF" w14:textId="77777777" w:rsidR="00C018B4" w:rsidRPr="00353E69" w:rsidRDefault="00C018B4" w:rsidP="00C018B4">
            <w:pPr>
              <w:rPr>
                <w:sz w:val="20"/>
                <w:szCs w:val="20"/>
              </w:rPr>
            </w:pPr>
          </w:p>
        </w:tc>
      </w:tr>
      <w:tr w:rsidR="00C018B4" w:rsidRPr="00353E69" w14:paraId="5C84BEF7" w14:textId="77777777" w:rsidTr="00C018B4">
        <w:trPr>
          <w:trHeight w:val="137"/>
        </w:trPr>
        <w:tc>
          <w:tcPr>
            <w:tcW w:w="817" w:type="dxa"/>
            <w:vMerge w:val="restart"/>
            <w:tcBorders>
              <w:top w:val="single" w:sz="4" w:space="0" w:color="auto"/>
              <w:left w:val="single" w:sz="4" w:space="0" w:color="auto"/>
              <w:right w:val="single" w:sz="4" w:space="0" w:color="auto"/>
            </w:tcBorders>
          </w:tcPr>
          <w:p w14:paraId="6AE5974A" w14:textId="77777777" w:rsidR="00C018B4" w:rsidRPr="00353E69" w:rsidRDefault="00C018B4" w:rsidP="00C018B4">
            <w:pPr>
              <w:rPr>
                <w:sz w:val="20"/>
                <w:szCs w:val="20"/>
              </w:rPr>
            </w:pPr>
          </w:p>
        </w:tc>
        <w:tc>
          <w:tcPr>
            <w:tcW w:w="2836" w:type="dxa"/>
            <w:vMerge w:val="restart"/>
            <w:tcBorders>
              <w:top w:val="single" w:sz="4" w:space="0" w:color="auto"/>
              <w:left w:val="single" w:sz="4" w:space="0" w:color="auto"/>
              <w:right w:val="single" w:sz="4" w:space="0" w:color="auto"/>
            </w:tcBorders>
          </w:tcPr>
          <w:p w14:paraId="04E9DDC9" w14:textId="77777777" w:rsidR="00C018B4" w:rsidRPr="00017951" w:rsidRDefault="00C018B4" w:rsidP="00C018B4">
            <w:pPr>
              <w:rPr>
                <w:sz w:val="20"/>
                <w:szCs w:val="20"/>
              </w:rPr>
            </w:pPr>
            <w:r w:rsidRPr="00017951">
              <w:rPr>
                <w:sz w:val="20"/>
                <w:szCs w:val="20"/>
              </w:rPr>
              <w:t>Мероприятие 01.03</w:t>
            </w:r>
          </w:p>
          <w:p w14:paraId="1AEE0AB7" w14:textId="77777777" w:rsidR="00C018B4" w:rsidRPr="00017951" w:rsidRDefault="00C018B4" w:rsidP="00C018B4">
            <w:pPr>
              <w:rPr>
                <w:sz w:val="20"/>
                <w:szCs w:val="20"/>
              </w:rPr>
            </w:pPr>
            <w:r w:rsidRPr="00017951">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600" w:type="dxa"/>
            <w:vMerge w:val="restart"/>
            <w:tcBorders>
              <w:top w:val="single" w:sz="4" w:space="0" w:color="auto"/>
              <w:left w:val="single" w:sz="4" w:space="0" w:color="auto"/>
              <w:right w:val="single" w:sz="4" w:space="0" w:color="auto"/>
            </w:tcBorders>
          </w:tcPr>
          <w:p w14:paraId="391DC5C7"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46393F14" w14:textId="77777777" w:rsidR="00C018B4" w:rsidRPr="00017951" w:rsidRDefault="00C018B4" w:rsidP="00C018B4">
            <w:pPr>
              <w:rPr>
                <w:sz w:val="20"/>
                <w:szCs w:val="20"/>
              </w:rPr>
            </w:pPr>
            <w:r w:rsidRPr="00017951">
              <w:rPr>
                <w:sz w:val="20"/>
                <w:szCs w:val="20"/>
              </w:rPr>
              <w:t xml:space="preserve">Итого </w:t>
            </w:r>
          </w:p>
        </w:tc>
        <w:tc>
          <w:tcPr>
            <w:tcW w:w="992" w:type="dxa"/>
            <w:tcBorders>
              <w:top w:val="single" w:sz="4" w:space="0" w:color="auto"/>
              <w:left w:val="single" w:sz="4" w:space="0" w:color="auto"/>
              <w:bottom w:val="single" w:sz="4" w:space="0" w:color="auto"/>
              <w:right w:val="single" w:sz="4" w:space="0" w:color="auto"/>
            </w:tcBorders>
          </w:tcPr>
          <w:p w14:paraId="1D35CFAA" w14:textId="77777777" w:rsidR="00C018B4" w:rsidRDefault="00C018B4" w:rsidP="00C018B4">
            <w:pPr>
              <w:spacing w:line="256" w:lineRule="auto"/>
              <w:jc w:val="center"/>
              <w:rPr>
                <w:sz w:val="20"/>
                <w:szCs w:val="20"/>
              </w:rPr>
            </w:pPr>
            <w:r>
              <w:rPr>
                <w:sz w:val="20"/>
                <w:szCs w:val="20"/>
              </w:rPr>
              <w:t>3 465,00</w:t>
            </w:r>
          </w:p>
        </w:tc>
        <w:tc>
          <w:tcPr>
            <w:tcW w:w="992" w:type="dxa"/>
            <w:tcBorders>
              <w:top w:val="single" w:sz="4" w:space="0" w:color="auto"/>
              <w:left w:val="single" w:sz="4" w:space="0" w:color="auto"/>
              <w:bottom w:val="single" w:sz="4" w:space="0" w:color="auto"/>
              <w:right w:val="single" w:sz="4" w:space="0" w:color="auto"/>
            </w:tcBorders>
          </w:tcPr>
          <w:p w14:paraId="346C67BA" w14:textId="77777777" w:rsidR="00C018B4" w:rsidRDefault="00C018B4" w:rsidP="00C018B4">
            <w:pPr>
              <w:spacing w:line="256" w:lineRule="auto"/>
              <w:jc w:val="center"/>
              <w:rPr>
                <w:sz w:val="20"/>
                <w:szCs w:val="20"/>
              </w:rPr>
            </w:pPr>
            <w:r>
              <w:rPr>
                <w:sz w:val="20"/>
                <w:szCs w:val="20"/>
              </w:rPr>
              <w:t>693,00</w:t>
            </w:r>
          </w:p>
        </w:tc>
        <w:tc>
          <w:tcPr>
            <w:tcW w:w="993" w:type="dxa"/>
            <w:tcBorders>
              <w:top w:val="single" w:sz="4" w:space="0" w:color="auto"/>
              <w:left w:val="single" w:sz="4" w:space="0" w:color="auto"/>
              <w:bottom w:val="single" w:sz="4" w:space="0" w:color="auto"/>
              <w:right w:val="single" w:sz="4" w:space="0" w:color="auto"/>
            </w:tcBorders>
          </w:tcPr>
          <w:p w14:paraId="3DD42289" w14:textId="77777777" w:rsidR="00C018B4" w:rsidRPr="00921229" w:rsidRDefault="00C018B4" w:rsidP="00C018B4">
            <w:pPr>
              <w:spacing w:line="256" w:lineRule="auto"/>
              <w:jc w:val="center"/>
              <w:rPr>
                <w:b/>
                <w:sz w:val="20"/>
                <w:szCs w:val="20"/>
              </w:rPr>
            </w:pPr>
            <w:r w:rsidRPr="00921229">
              <w:rPr>
                <w:b/>
                <w:sz w:val="20"/>
                <w:szCs w:val="20"/>
              </w:rPr>
              <w:t>693,00</w:t>
            </w:r>
          </w:p>
        </w:tc>
        <w:tc>
          <w:tcPr>
            <w:tcW w:w="992" w:type="dxa"/>
            <w:tcBorders>
              <w:top w:val="single" w:sz="4" w:space="0" w:color="auto"/>
              <w:left w:val="single" w:sz="4" w:space="0" w:color="auto"/>
              <w:bottom w:val="single" w:sz="4" w:space="0" w:color="auto"/>
              <w:right w:val="single" w:sz="4" w:space="0" w:color="auto"/>
            </w:tcBorders>
          </w:tcPr>
          <w:p w14:paraId="0E3DC50E" w14:textId="77777777" w:rsidR="00C018B4" w:rsidRDefault="00C018B4" w:rsidP="00C018B4">
            <w:pPr>
              <w:spacing w:line="256" w:lineRule="auto"/>
              <w:jc w:val="center"/>
              <w:rPr>
                <w:sz w:val="20"/>
                <w:szCs w:val="20"/>
              </w:rPr>
            </w:pPr>
            <w:r>
              <w:rPr>
                <w:sz w:val="20"/>
                <w:szCs w:val="20"/>
              </w:rPr>
              <w:t>693,00</w:t>
            </w:r>
          </w:p>
        </w:tc>
        <w:tc>
          <w:tcPr>
            <w:tcW w:w="992" w:type="dxa"/>
            <w:tcBorders>
              <w:top w:val="single" w:sz="4" w:space="0" w:color="auto"/>
              <w:left w:val="single" w:sz="4" w:space="0" w:color="auto"/>
              <w:bottom w:val="single" w:sz="4" w:space="0" w:color="auto"/>
              <w:right w:val="single" w:sz="4" w:space="0" w:color="auto"/>
            </w:tcBorders>
          </w:tcPr>
          <w:p w14:paraId="72BD510C" w14:textId="77777777" w:rsidR="00C018B4" w:rsidRDefault="00C018B4" w:rsidP="00C018B4">
            <w:pPr>
              <w:spacing w:line="256" w:lineRule="auto"/>
              <w:jc w:val="center"/>
              <w:rPr>
                <w:sz w:val="20"/>
                <w:szCs w:val="20"/>
              </w:rPr>
            </w:pPr>
            <w:r>
              <w:rPr>
                <w:sz w:val="20"/>
                <w:szCs w:val="20"/>
              </w:rPr>
              <w:t>693,00</w:t>
            </w:r>
          </w:p>
        </w:tc>
        <w:tc>
          <w:tcPr>
            <w:tcW w:w="992" w:type="dxa"/>
            <w:tcBorders>
              <w:top w:val="single" w:sz="4" w:space="0" w:color="auto"/>
              <w:left w:val="single" w:sz="4" w:space="0" w:color="auto"/>
              <w:bottom w:val="single" w:sz="4" w:space="0" w:color="auto"/>
              <w:right w:val="single" w:sz="4" w:space="0" w:color="auto"/>
            </w:tcBorders>
          </w:tcPr>
          <w:p w14:paraId="63DB2494" w14:textId="77777777" w:rsidR="00C018B4" w:rsidRDefault="00C018B4" w:rsidP="00C018B4">
            <w:pPr>
              <w:spacing w:line="256" w:lineRule="auto"/>
              <w:jc w:val="center"/>
              <w:rPr>
                <w:sz w:val="20"/>
                <w:szCs w:val="20"/>
              </w:rPr>
            </w:pPr>
            <w:r>
              <w:rPr>
                <w:sz w:val="20"/>
                <w:szCs w:val="20"/>
              </w:rPr>
              <w:t>693,00</w:t>
            </w:r>
          </w:p>
        </w:tc>
        <w:tc>
          <w:tcPr>
            <w:tcW w:w="1419" w:type="dxa"/>
            <w:vMerge w:val="restart"/>
            <w:tcBorders>
              <w:top w:val="single" w:sz="4" w:space="0" w:color="auto"/>
              <w:left w:val="single" w:sz="4" w:space="0" w:color="auto"/>
              <w:right w:val="single" w:sz="4" w:space="0" w:color="auto"/>
            </w:tcBorders>
            <w:vAlign w:val="center"/>
          </w:tcPr>
          <w:p w14:paraId="69173F45" w14:textId="77777777" w:rsidR="00C018B4" w:rsidRPr="00353E69" w:rsidRDefault="00C018B4" w:rsidP="00C018B4">
            <w:pPr>
              <w:rPr>
                <w:sz w:val="20"/>
                <w:szCs w:val="20"/>
              </w:rPr>
            </w:pPr>
            <w:r>
              <w:rPr>
                <w:sz w:val="20"/>
                <w:szCs w:val="20"/>
              </w:rPr>
              <w:t>Руководитель МАУ «Издательский дом «Подмосковье-запад»</w:t>
            </w:r>
          </w:p>
        </w:tc>
        <w:tc>
          <w:tcPr>
            <w:tcW w:w="1416" w:type="dxa"/>
            <w:gridSpan w:val="2"/>
            <w:vMerge w:val="restart"/>
            <w:tcBorders>
              <w:top w:val="single" w:sz="4" w:space="0" w:color="auto"/>
              <w:left w:val="single" w:sz="4" w:space="0" w:color="auto"/>
              <w:right w:val="single" w:sz="4" w:space="0" w:color="auto"/>
            </w:tcBorders>
            <w:vAlign w:val="center"/>
          </w:tcPr>
          <w:p w14:paraId="3BE31D6C" w14:textId="77777777" w:rsidR="00C018B4" w:rsidRDefault="00C018B4" w:rsidP="00C018B4">
            <w:pPr>
              <w:rPr>
                <w:sz w:val="20"/>
                <w:szCs w:val="20"/>
              </w:rPr>
            </w:pPr>
            <w:r>
              <w:rPr>
                <w:sz w:val="20"/>
                <w:szCs w:val="20"/>
              </w:rPr>
              <w:t xml:space="preserve">Размещение </w:t>
            </w:r>
            <w:proofErr w:type="spellStart"/>
            <w:r>
              <w:rPr>
                <w:sz w:val="20"/>
                <w:szCs w:val="20"/>
              </w:rPr>
              <w:t>информацион</w:t>
            </w:r>
            <w:proofErr w:type="spellEnd"/>
            <w:r>
              <w:rPr>
                <w:sz w:val="20"/>
                <w:szCs w:val="20"/>
              </w:rPr>
              <w:t>-</w:t>
            </w:r>
          </w:p>
          <w:p w14:paraId="12EC8C88" w14:textId="77777777" w:rsidR="00C018B4" w:rsidRDefault="00C018B4" w:rsidP="00C018B4">
            <w:pPr>
              <w:rPr>
                <w:sz w:val="20"/>
                <w:szCs w:val="20"/>
              </w:rPr>
            </w:pPr>
            <w:proofErr w:type="spellStart"/>
            <w:r>
              <w:rPr>
                <w:sz w:val="20"/>
                <w:szCs w:val="20"/>
              </w:rPr>
              <w:t>ных</w:t>
            </w:r>
            <w:proofErr w:type="spellEnd"/>
            <w:r>
              <w:rPr>
                <w:sz w:val="20"/>
                <w:szCs w:val="20"/>
              </w:rPr>
              <w:t xml:space="preserve"> материалов </w:t>
            </w:r>
          </w:p>
          <w:p w14:paraId="17D7FE26" w14:textId="77777777" w:rsidR="00C018B4" w:rsidRDefault="00C018B4" w:rsidP="00C018B4">
            <w:pPr>
              <w:rPr>
                <w:sz w:val="20"/>
                <w:szCs w:val="20"/>
              </w:rPr>
            </w:pPr>
            <w:r>
              <w:rPr>
                <w:sz w:val="20"/>
                <w:szCs w:val="20"/>
              </w:rPr>
              <w:t xml:space="preserve">посредством телевидения  </w:t>
            </w:r>
          </w:p>
          <w:p w14:paraId="543DA8E2" w14:textId="77777777" w:rsidR="00C018B4" w:rsidRPr="00353E69" w:rsidRDefault="00C018B4" w:rsidP="00C018B4">
            <w:pPr>
              <w:rPr>
                <w:sz w:val="20"/>
                <w:szCs w:val="20"/>
              </w:rPr>
            </w:pPr>
            <w:r>
              <w:rPr>
                <w:sz w:val="20"/>
                <w:szCs w:val="20"/>
              </w:rPr>
              <w:t>45 минут на 360</w:t>
            </w:r>
          </w:p>
        </w:tc>
      </w:tr>
      <w:tr w:rsidR="00C018B4" w:rsidRPr="00353E69" w14:paraId="60127EE4" w14:textId="77777777" w:rsidTr="00C018B4">
        <w:tblPrEx>
          <w:tblBorders>
            <w:insideH w:val="nil"/>
          </w:tblBorders>
        </w:tblPrEx>
        <w:trPr>
          <w:trHeight w:val="638"/>
        </w:trPr>
        <w:tc>
          <w:tcPr>
            <w:tcW w:w="817" w:type="dxa"/>
            <w:vMerge/>
            <w:tcBorders>
              <w:left w:val="single" w:sz="4" w:space="0" w:color="auto"/>
              <w:right w:val="single" w:sz="4" w:space="0" w:color="auto"/>
            </w:tcBorders>
          </w:tcPr>
          <w:p w14:paraId="6B9EF3E7"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4BFFCD84"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2F7C30AC" w14:textId="77777777" w:rsidR="00C018B4" w:rsidRPr="00017951" w:rsidRDefault="00C018B4" w:rsidP="00C018B4">
            <w:pPr>
              <w:rPr>
                <w:sz w:val="20"/>
                <w:szCs w:val="20"/>
              </w:rPr>
            </w:pPr>
          </w:p>
        </w:tc>
        <w:tc>
          <w:tcPr>
            <w:tcW w:w="2268" w:type="dxa"/>
            <w:tcBorders>
              <w:top w:val="single" w:sz="4" w:space="0" w:color="auto"/>
              <w:left w:val="single" w:sz="4" w:space="0" w:color="auto"/>
            </w:tcBorders>
          </w:tcPr>
          <w:p w14:paraId="4A6409A8"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tcBorders>
          </w:tcPr>
          <w:p w14:paraId="7AD33D55" w14:textId="77777777" w:rsidR="00C018B4" w:rsidRDefault="00C018B4" w:rsidP="00C018B4">
            <w:pPr>
              <w:spacing w:line="256" w:lineRule="auto"/>
              <w:jc w:val="center"/>
            </w:pPr>
            <w:r>
              <w:rPr>
                <w:sz w:val="20"/>
                <w:szCs w:val="20"/>
              </w:rPr>
              <w:t>0,00</w:t>
            </w:r>
          </w:p>
        </w:tc>
        <w:tc>
          <w:tcPr>
            <w:tcW w:w="992" w:type="dxa"/>
            <w:tcBorders>
              <w:top w:val="single" w:sz="4" w:space="0" w:color="auto"/>
            </w:tcBorders>
          </w:tcPr>
          <w:p w14:paraId="14E4D4C7" w14:textId="77777777" w:rsidR="00C018B4" w:rsidRDefault="00C018B4" w:rsidP="00C018B4">
            <w:pPr>
              <w:spacing w:line="256" w:lineRule="auto"/>
              <w:jc w:val="center"/>
            </w:pPr>
            <w:r>
              <w:rPr>
                <w:sz w:val="20"/>
                <w:szCs w:val="20"/>
              </w:rPr>
              <w:t>0,00</w:t>
            </w:r>
          </w:p>
        </w:tc>
        <w:tc>
          <w:tcPr>
            <w:tcW w:w="993" w:type="dxa"/>
            <w:tcBorders>
              <w:top w:val="single" w:sz="4" w:space="0" w:color="auto"/>
            </w:tcBorders>
          </w:tcPr>
          <w:p w14:paraId="29C3832D"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tcBorders>
          </w:tcPr>
          <w:p w14:paraId="4C8C279E" w14:textId="77777777" w:rsidR="00C018B4" w:rsidRDefault="00C018B4" w:rsidP="00C018B4">
            <w:pPr>
              <w:spacing w:line="256" w:lineRule="auto"/>
              <w:jc w:val="center"/>
            </w:pPr>
            <w:r>
              <w:rPr>
                <w:sz w:val="20"/>
                <w:szCs w:val="20"/>
              </w:rPr>
              <w:t>0,00</w:t>
            </w:r>
          </w:p>
        </w:tc>
        <w:tc>
          <w:tcPr>
            <w:tcW w:w="992" w:type="dxa"/>
            <w:tcBorders>
              <w:top w:val="single" w:sz="4" w:space="0" w:color="auto"/>
            </w:tcBorders>
          </w:tcPr>
          <w:p w14:paraId="37D8C32C" w14:textId="77777777" w:rsidR="00C018B4" w:rsidRDefault="00C018B4" w:rsidP="00C018B4">
            <w:pPr>
              <w:spacing w:line="256" w:lineRule="auto"/>
              <w:jc w:val="center"/>
            </w:pPr>
            <w:r>
              <w:rPr>
                <w:sz w:val="20"/>
                <w:szCs w:val="20"/>
              </w:rPr>
              <w:t>0,00</w:t>
            </w:r>
          </w:p>
        </w:tc>
        <w:tc>
          <w:tcPr>
            <w:tcW w:w="992" w:type="dxa"/>
            <w:tcBorders>
              <w:top w:val="single" w:sz="4" w:space="0" w:color="auto"/>
              <w:right w:val="single" w:sz="4" w:space="0" w:color="auto"/>
            </w:tcBorders>
          </w:tcPr>
          <w:p w14:paraId="11C4429C"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313C030F"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664E2C9D" w14:textId="77777777" w:rsidR="00C018B4" w:rsidRPr="00353E69" w:rsidRDefault="00C018B4" w:rsidP="00C018B4">
            <w:pPr>
              <w:rPr>
                <w:sz w:val="20"/>
                <w:szCs w:val="20"/>
              </w:rPr>
            </w:pPr>
          </w:p>
        </w:tc>
      </w:tr>
      <w:tr w:rsidR="00C018B4" w:rsidRPr="00353E69" w14:paraId="2E9BA854" w14:textId="77777777" w:rsidTr="00C018B4">
        <w:tblPrEx>
          <w:tblBorders>
            <w:insideH w:val="nil"/>
          </w:tblBorders>
        </w:tblPrEx>
        <w:trPr>
          <w:trHeight w:val="493"/>
        </w:trPr>
        <w:tc>
          <w:tcPr>
            <w:tcW w:w="817" w:type="dxa"/>
            <w:vMerge/>
            <w:tcBorders>
              <w:left w:val="single" w:sz="4" w:space="0" w:color="auto"/>
              <w:right w:val="single" w:sz="4" w:space="0" w:color="auto"/>
            </w:tcBorders>
          </w:tcPr>
          <w:p w14:paraId="409AD455" w14:textId="77777777" w:rsidR="00C018B4" w:rsidRPr="00353E69" w:rsidRDefault="00C018B4" w:rsidP="00C018B4">
            <w:pPr>
              <w:rPr>
                <w:sz w:val="20"/>
                <w:szCs w:val="20"/>
              </w:rPr>
            </w:pPr>
          </w:p>
        </w:tc>
        <w:tc>
          <w:tcPr>
            <w:tcW w:w="2836" w:type="dxa"/>
            <w:vMerge/>
            <w:tcBorders>
              <w:left w:val="single" w:sz="4" w:space="0" w:color="auto"/>
              <w:right w:val="single" w:sz="4" w:space="0" w:color="auto"/>
            </w:tcBorders>
          </w:tcPr>
          <w:p w14:paraId="0ED0A31D" w14:textId="77777777" w:rsidR="00C018B4" w:rsidRPr="00017951" w:rsidRDefault="00C018B4" w:rsidP="00C018B4">
            <w:pPr>
              <w:rPr>
                <w:sz w:val="20"/>
                <w:szCs w:val="20"/>
              </w:rPr>
            </w:pPr>
          </w:p>
        </w:tc>
        <w:tc>
          <w:tcPr>
            <w:tcW w:w="600" w:type="dxa"/>
            <w:vMerge/>
            <w:tcBorders>
              <w:left w:val="single" w:sz="4" w:space="0" w:color="auto"/>
              <w:right w:val="single" w:sz="4" w:space="0" w:color="auto"/>
            </w:tcBorders>
          </w:tcPr>
          <w:p w14:paraId="750E4807" w14:textId="77777777" w:rsidR="00C018B4" w:rsidRPr="00017951" w:rsidRDefault="00C018B4" w:rsidP="00C018B4">
            <w:pPr>
              <w:rPr>
                <w:sz w:val="20"/>
                <w:szCs w:val="20"/>
              </w:rPr>
            </w:pPr>
          </w:p>
        </w:tc>
        <w:tc>
          <w:tcPr>
            <w:tcW w:w="2268" w:type="dxa"/>
            <w:tcBorders>
              <w:top w:val="single" w:sz="4" w:space="0" w:color="auto"/>
              <w:left w:val="single" w:sz="4" w:space="0" w:color="auto"/>
            </w:tcBorders>
          </w:tcPr>
          <w:p w14:paraId="3FEE3319"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tcBorders>
          </w:tcPr>
          <w:p w14:paraId="302B17FB" w14:textId="77777777" w:rsidR="00C018B4" w:rsidRDefault="00C018B4" w:rsidP="00C018B4">
            <w:pPr>
              <w:spacing w:line="256" w:lineRule="auto"/>
              <w:jc w:val="center"/>
              <w:rPr>
                <w:sz w:val="20"/>
                <w:szCs w:val="20"/>
              </w:rPr>
            </w:pPr>
            <w:r>
              <w:rPr>
                <w:sz w:val="20"/>
                <w:szCs w:val="20"/>
              </w:rPr>
              <w:t>3 465,00</w:t>
            </w:r>
          </w:p>
        </w:tc>
        <w:tc>
          <w:tcPr>
            <w:tcW w:w="992" w:type="dxa"/>
            <w:tcBorders>
              <w:top w:val="single" w:sz="4" w:space="0" w:color="auto"/>
            </w:tcBorders>
          </w:tcPr>
          <w:p w14:paraId="0043C01E" w14:textId="77777777" w:rsidR="00C018B4" w:rsidRDefault="00C018B4" w:rsidP="00C018B4">
            <w:pPr>
              <w:spacing w:line="256" w:lineRule="auto"/>
              <w:jc w:val="center"/>
              <w:rPr>
                <w:sz w:val="20"/>
                <w:szCs w:val="20"/>
              </w:rPr>
            </w:pPr>
            <w:r>
              <w:rPr>
                <w:sz w:val="20"/>
                <w:szCs w:val="20"/>
              </w:rPr>
              <w:t>693,00</w:t>
            </w:r>
          </w:p>
        </w:tc>
        <w:tc>
          <w:tcPr>
            <w:tcW w:w="993" w:type="dxa"/>
            <w:tcBorders>
              <w:top w:val="single" w:sz="4" w:space="0" w:color="auto"/>
            </w:tcBorders>
          </w:tcPr>
          <w:p w14:paraId="422E00C3" w14:textId="77777777" w:rsidR="00C018B4" w:rsidRPr="00921229" w:rsidRDefault="00C018B4" w:rsidP="00C018B4">
            <w:pPr>
              <w:spacing w:line="256" w:lineRule="auto"/>
              <w:jc w:val="center"/>
              <w:rPr>
                <w:b/>
                <w:sz w:val="20"/>
                <w:szCs w:val="20"/>
              </w:rPr>
            </w:pPr>
            <w:r w:rsidRPr="00921229">
              <w:rPr>
                <w:b/>
                <w:sz w:val="20"/>
                <w:szCs w:val="20"/>
              </w:rPr>
              <w:t>693,00</w:t>
            </w:r>
          </w:p>
        </w:tc>
        <w:tc>
          <w:tcPr>
            <w:tcW w:w="992" w:type="dxa"/>
            <w:tcBorders>
              <w:top w:val="single" w:sz="4" w:space="0" w:color="auto"/>
            </w:tcBorders>
          </w:tcPr>
          <w:p w14:paraId="79E005B7" w14:textId="77777777" w:rsidR="00C018B4" w:rsidRDefault="00C018B4" w:rsidP="00C018B4">
            <w:pPr>
              <w:spacing w:line="256" w:lineRule="auto"/>
              <w:jc w:val="center"/>
              <w:rPr>
                <w:sz w:val="20"/>
                <w:szCs w:val="20"/>
              </w:rPr>
            </w:pPr>
            <w:r>
              <w:rPr>
                <w:sz w:val="20"/>
                <w:szCs w:val="20"/>
              </w:rPr>
              <w:t>693,00</w:t>
            </w:r>
          </w:p>
        </w:tc>
        <w:tc>
          <w:tcPr>
            <w:tcW w:w="992" w:type="dxa"/>
            <w:tcBorders>
              <w:top w:val="single" w:sz="4" w:space="0" w:color="auto"/>
            </w:tcBorders>
          </w:tcPr>
          <w:p w14:paraId="224833A5" w14:textId="77777777" w:rsidR="00C018B4" w:rsidRDefault="00C018B4" w:rsidP="00C018B4">
            <w:pPr>
              <w:spacing w:line="256" w:lineRule="auto"/>
              <w:jc w:val="center"/>
              <w:rPr>
                <w:sz w:val="20"/>
                <w:szCs w:val="20"/>
              </w:rPr>
            </w:pPr>
            <w:r>
              <w:rPr>
                <w:sz w:val="20"/>
                <w:szCs w:val="20"/>
              </w:rPr>
              <w:t>693,00</w:t>
            </w:r>
          </w:p>
        </w:tc>
        <w:tc>
          <w:tcPr>
            <w:tcW w:w="992" w:type="dxa"/>
            <w:tcBorders>
              <w:top w:val="single" w:sz="4" w:space="0" w:color="auto"/>
              <w:right w:val="single" w:sz="4" w:space="0" w:color="auto"/>
            </w:tcBorders>
          </w:tcPr>
          <w:p w14:paraId="46F205A7" w14:textId="77777777" w:rsidR="00C018B4" w:rsidRDefault="00C018B4" w:rsidP="00C018B4">
            <w:pPr>
              <w:spacing w:line="256" w:lineRule="auto"/>
              <w:jc w:val="center"/>
              <w:rPr>
                <w:sz w:val="20"/>
                <w:szCs w:val="20"/>
              </w:rPr>
            </w:pPr>
            <w:r>
              <w:rPr>
                <w:sz w:val="20"/>
                <w:szCs w:val="20"/>
              </w:rPr>
              <w:t>693,00</w:t>
            </w:r>
          </w:p>
        </w:tc>
        <w:tc>
          <w:tcPr>
            <w:tcW w:w="1419" w:type="dxa"/>
            <w:vMerge/>
            <w:tcBorders>
              <w:left w:val="single" w:sz="4" w:space="0" w:color="auto"/>
              <w:right w:val="single" w:sz="4" w:space="0" w:color="auto"/>
            </w:tcBorders>
            <w:vAlign w:val="center"/>
          </w:tcPr>
          <w:p w14:paraId="4DCFA0CC" w14:textId="77777777" w:rsidR="00C018B4" w:rsidRPr="00353E69" w:rsidRDefault="00C018B4" w:rsidP="00C018B4">
            <w:pPr>
              <w:rPr>
                <w:sz w:val="20"/>
                <w:szCs w:val="20"/>
              </w:rPr>
            </w:pPr>
          </w:p>
        </w:tc>
        <w:tc>
          <w:tcPr>
            <w:tcW w:w="1416" w:type="dxa"/>
            <w:gridSpan w:val="2"/>
            <w:vMerge/>
            <w:tcBorders>
              <w:left w:val="single" w:sz="4" w:space="0" w:color="auto"/>
              <w:right w:val="single" w:sz="4" w:space="0" w:color="auto"/>
            </w:tcBorders>
            <w:vAlign w:val="center"/>
          </w:tcPr>
          <w:p w14:paraId="315896BD" w14:textId="77777777" w:rsidR="00C018B4" w:rsidRPr="00353E69" w:rsidRDefault="00C018B4" w:rsidP="00C018B4">
            <w:pPr>
              <w:rPr>
                <w:sz w:val="20"/>
                <w:szCs w:val="20"/>
              </w:rPr>
            </w:pPr>
          </w:p>
        </w:tc>
      </w:tr>
      <w:tr w:rsidR="00C018B4" w:rsidRPr="00353E69" w14:paraId="17052A57" w14:textId="77777777" w:rsidTr="00C018B4">
        <w:tblPrEx>
          <w:tblBorders>
            <w:insideH w:val="nil"/>
          </w:tblBorders>
        </w:tblPrEx>
        <w:trPr>
          <w:trHeight w:val="256"/>
        </w:trPr>
        <w:tc>
          <w:tcPr>
            <w:tcW w:w="817" w:type="dxa"/>
            <w:vMerge/>
            <w:tcBorders>
              <w:left w:val="single" w:sz="4" w:space="0" w:color="auto"/>
              <w:bottom w:val="single" w:sz="4" w:space="0" w:color="auto"/>
              <w:right w:val="single" w:sz="4" w:space="0" w:color="auto"/>
            </w:tcBorders>
          </w:tcPr>
          <w:p w14:paraId="249565ED" w14:textId="77777777" w:rsidR="00C018B4" w:rsidRPr="00353E69" w:rsidRDefault="00C018B4" w:rsidP="00C018B4">
            <w:pPr>
              <w:rPr>
                <w:sz w:val="20"/>
                <w:szCs w:val="20"/>
              </w:rPr>
            </w:pPr>
          </w:p>
        </w:tc>
        <w:tc>
          <w:tcPr>
            <w:tcW w:w="2836" w:type="dxa"/>
            <w:vMerge/>
            <w:tcBorders>
              <w:left w:val="single" w:sz="4" w:space="0" w:color="auto"/>
              <w:bottom w:val="single" w:sz="4" w:space="0" w:color="auto"/>
              <w:right w:val="single" w:sz="4" w:space="0" w:color="auto"/>
            </w:tcBorders>
          </w:tcPr>
          <w:p w14:paraId="1273EC8C" w14:textId="77777777" w:rsidR="00C018B4" w:rsidRPr="00017951" w:rsidRDefault="00C018B4" w:rsidP="00C018B4">
            <w:pPr>
              <w:rPr>
                <w:sz w:val="20"/>
                <w:szCs w:val="20"/>
              </w:rPr>
            </w:pPr>
          </w:p>
        </w:tc>
        <w:tc>
          <w:tcPr>
            <w:tcW w:w="600" w:type="dxa"/>
            <w:vMerge/>
            <w:tcBorders>
              <w:left w:val="single" w:sz="4" w:space="0" w:color="auto"/>
              <w:bottom w:val="single" w:sz="4" w:space="0" w:color="auto"/>
              <w:right w:val="single" w:sz="4" w:space="0" w:color="auto"/>
            </w:tcBorders>
          </w:tcPr>
          <w:p w14:paraId="04467A39" w14:textId="77777777" w:rsidR="00C018B4" w:rsidRPr="00017951" w:rsidRDefault="00C018B4" w:rsidP="00C018B4">
            <w:pPr>
              <w:rPr>
                <w:sz w:val="20"/>
                <w:szCs w:val="20"/>
              </w:rPr>
            </w:pPr>
          </w:p>
        </w:tc>
        <w:tc>
          <w:tcPr>
            <w:tcW w:w="2268" w:type="dxa"/>
            <w:tcBorders>
              <w:top w:val="single" w:sz="4" w:space="0" w:color="auto"/>
              <w:left w:val="single" w:sz="4" w:space="0" w:color="auto"/>
            </w:tcBorders>
          </w:tcPr>
          <w:p w14:paraId="1ECB9B80"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tcBorders>
          </w:tcPr>
          <w:p w14:paraId="04193939" w14:textId="77777777" w:rsidR="00C018B4" w:rsidRDefault="00C018B4" w:rsidP="00C018B4">
            <w:pPr>
              <w:spacing w:line="256" w:lineRule="auto"/>
              <w:jc w:val="center"/>
            </w:pPr>
            <w:r>
              <w:rPr>
                <w:sz w:val="20"/>
                <w:szCs w:val="20"/>
              </w:rPr>
              <w:t>0,00</w:t>
            </w:r>
          </w:p>
        </w:tc>
        <w:tc>
          <w:tcPr>
            <w:tcW w:w="992" w:type="dxa"/>
            <w:tcBorders>
              <w:top w:val="single" w:sz="4" w:space="0" w:color="auto"/>
            </w:tcBorders>
          </w:tcPr>
          <w:p w14:paraId="56B4EA44" w14:textId="77777777" w:rsidR="00C018B4" w:rsidRDefault="00C018B4" w:rsidP="00C018B4">
            <w:pPr>
              <w:spacing w:line="256" w:lineRule="auto"/>
              <w:jc w:val="center"/>
            </w:pPr>
            <w:r>
              <w:rPr>
                <w:sz w:val="20"/>
                <w:szCs w:val="20"/>
              </w:rPr>
              <w:t>0,00</w:t>
            </w:r>
          </w:p>
        </w:tc>
        <w:tc>
          <w:tcPr>
            <w:tcW w:w="993" w:type="dxa"/>
            <w:tcBorders>
              <w:top w:val="single" w:sz="4" w:space="0" w:color="auto"/>
            </w:tcBorders>
          </w:tcPr>
          <w:p w14:paraId="758C1322"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tcBorders>
          </w:tcPr>
          <w:p w14:paraId="19C6F6CA" w14:textId="77777777" w:rsidR="00C018B4" w:rsidRDefault="00C018B4" w:rsidP="00C018B4">
            <w:pPr>
              <w:spacing w:line="256" w:lineRule="auto"/>
              <w:jc w:val="center"/>
            </w:pPr>
            <w:r>
              <w:rPr>
                <w:sz w:val="20"/>
                <w:szCs w:val="20"/>
              </w:rPr>
              <w:t>0,00</w:t>
            </w:r>
          </w:p>
        </w:tc>
        <w:tc>
          <w:tcPr>
            <w:tcW w:w="992" w:type="dxa"/>
            <w:tcBorders>
              <w:top w:val="single" w:sz="4" w:space="0" w:color="auto"/>
            </w:tcBorders>
          </w:tcPr>
          <w:p w14:paraId="00F66B8B" w14:textId="77777777" w:rsidR="00C018B4" w:rsidRDefault="00C018B4" w:rsidP="00C018B4">
            <w:pPr>
              <w:spacing w:line="256" w:lineRule="auto"/>
              <w:jc w:val="center"/>
            </w:pPr>
            <w:r>
              <w:rPr>
                <w:sz w:val="20"/>
                <w:szCs w:val="20"/>
              </w:rPr>
              <w:t>0,00</w:t>
            </w:r>
          </w:p>
        </w:tc>
        <w:tc>
          <w:tcPr>
            <w:tcW w:w="992" w:type="dxa"/>
            <w:tcBorders>
              <w:top w:val="single" w:sz="4" w:space="0" w:color="auto"/>
              <w:right w:val="single" w:sz="4" w:space="0" w:color="auto"/>
            </w:tcBorders>
          </w:tcPr>
          <w:p w14:paraId="088863E7"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736D556E"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right w:val="single" w:sz="4" w:space="0" w:color="auto"/>
            </w:tcBorders>
            <w:vAlign w:val="center"/>
          </w:tcPr>
          <w:p w14:paraId="4473515D" w14:textId="77777777" w:rsidR="00C018B4" w:rsidRPr="00353E69" w:rsidRDefault="00C018B4" w:rsidP="00C018B4">
            <w:pPr>
              <w:rPr>
                <w:sz w:val="20"/>
                <w:szCs w:val="20"/>
              </w:rPr>
            </w:pPr>
          </w:p>
        </w:tc>
      </w:tr>
      <w:tr w:rsidR="00C018B4" w:rsidRPr="00353E69" w14:paraId="67CBDF6F" w14:textId="77777777" w:rsidTr="00C018B4">
        <w:trPr>
          <w:trHeight w:val="310"/>
        </w:trPr>
        <w:tc>
          <w:tcPr>
            <w:tcW w:w="817" w:type="dxa"/>
            <w:vMerge w:val="restart"/>
            <w:tcBorders>
              <w:top w:val="single" w:sz="4" w:space="0" w:color="auto"/>
            </w:tcBorders>
          </w:tcPr>
          <w:p w14:paraId="3C35FF02" w14:textId="77777777" w:rsidR="00C018B4" w:rsidRPr="00353E69" w:rsidRDefault="00C018B4" w:rsidP="00C018B4">
            <w:pPr>
              <w:rPr>
                <w:sz w:val="20"/>
                <w:szCs w:val="20"/>
              </w:rPr>
            </w:pPr>
          </w:p>
        </w:tc>
        <w:tc>
          <w:tcPr>
            <w:tcW w:w="2836" w:type="dxa"/>
            <w:vMerge w:val="restart"/>
            <w:tcBorders>
              <w:top w:val="single" w:sz="4" w:space="0" w:color="auto"/>
            </w:tcBorders>
          </w:tcPr>
          <w:p w14:paraId="7E84BA6D" w14:textId="77777777" w:rsidR="00C018B4" w:rsidRPr="00017951" w:rsidRDefault="00C018B4" w:rsidP="00C018B4">
            <w:pPr>
              <w:rPr>
                <w:sz w:val="20"/>
                <w:szCs w:val="20"/>
              </w:rPr>
            </w:pPr>
            <w:r w:rsidRPr="00017951">
              <w:rPr>
                <w:sz w:val="20"/>
                <w:szCs w:val="20"/>
              </w:rPr>
              <w:t>Мероприятие 01.04</w:t>
            </w:r>
          </w:p>
          <w:p w14:paraId="44F0EB79" w14:textId="77777777" w:rsidR="00C018B4" w:rsidRPr="00017951" w:rsidRDefault="00C018B4" w:rsidP="00C018B4">
            <w:pPr>
              <w:rPr>
                <w:sz w:val="20"/>
                <w:szCs w:val="20"/>
              </w:rPr>
            </w:pPr>
            <w:r w:rsidRPr="00017951">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600" w:type="dxa"/>
            <w:vMerge w:val="restart"/>
          </w:tcPr>
          <w:p w14:paraId="69864ECE" w14:textId="77777777" w:rsidR="00C018B4" w:rsidRPr="00017951" w:rsidRDefault="00C018B4" w:rsidP="00C018B4">
            <w:pPr>
              <w:rPr>
                <w:sz w:val="20"/>
                <w:szCs w:val="20"/>
              </w:rPr>
            </w:pPr>
            <w:r w:rsidRPr="007E52C1">
              <w:rPr>
                <w:sz w:val="20"/>
                <w:szCs w:val="20"/>
              </w:rPr>
              <w:t>2021-2024</w:t>
            </w:r>
          </w:p>
        </w:tc>
        <w:tc>
          <w:tcPr>
            <w:tcW w:w="2268" w:type="dxa"/>
          </w:tcPr>
          <w:p w14:paraId="608A2A79" w14:textId="77777777" w:rsidR="00C018B4" w:rsidRPr="00017951" w:rsidRDefault="00C018B4" w:rsidP="00C018B4">
            <w:pPr>
              <w:rPr>
                <w:sz w:val="20"/>
                <w:szCs w:val="20"/>
              </w:rPr>
            </w:pPr>
            <w:r w:rsidRPr="00017951">
              <w:rPr>
                <w:sz w:val="20"/>
                <w:szCs w:val="20"/>
              </w:rPr>
              <w:t>Итого</w:t>
            </w:r>
          </w:p>
        </w:tc>
        <w:tc>
          <w:tcPr>
            <w:tcW w:w="992" w:type="dxa"/>
          </w:tcPr>
          <w:p w14:paraId="2F8C448A" w14:textId="77777777" w:rsidR="00C018B4" w:rsidRDefault="00C018B4" w:rsidP="00C018B4">
            <w:pPr>
              <w:spacing w:line="256" w:lineRule="auto"/>
              <w:jc w:val="center"/>
              <w:rPr>
                <w:sz w:val="20"/>
                <w:szCs w:val="20"/>
              </w:rPr>
            </w:pPr>
            <w:r>
              <w:rPr>
                <w:sz w:val="20"/>
                <w:szCs w:val="20"/>
              </w:rPr>
              <w:t>1 084,00</w:t>
            </w:r>
          </w:p>
        </w:tc>
        <w:tc>
          <w:tcPr>
            <w:tcW w:w="992" w:type="dxa"/>
          </w:tcPr>
          <w:p w14:paraId="332E4125" w14:textId="77777777" w:rsidR="00C018B4" w:rsidRDefault="00C018B4" w:rsidP="00C018B4">
            <w:pPr>
              <w:spacing w:line="256" w:lineRule="auto"/>
              <w:jc w:val="center"/>
            </w:pPr>
            <w:r>
              <w:rPr>
                <w:sz w:val="20"/>
                <w:szCs w:val="20"/>
              </w:rPr>
              <w:t>114,00</w:t>
            </w:r>
          </w:p>
        </w:tc>
        <w:tc>
          <w:tcPr>
            <w:tcW w:w="993" w:type="dxa"/>
          </w:tcPr>
          <w:p w14:paraId="1085E835" w14:textId="77777777" w:rsidR="00C018B4" w:rsidRPr="00921229" w:rsidRDefault="00C018B4" w:rsidP="00C018B4">
            <w:pPr>
              <w:spacing w:line="256" w:lineRule="auto"/>
              <w:jc w:val="center"/>
              <w:rPr>
                <w:b/>
              </w:rPr>
            </w:pPr>
            <w:r>
              <w:rPr>
                <w:b/>
                <w:sz w:val="20"/>
                <w:szCs w:val="20"/>
                <w:lang w:val="en-US"/>
              </w:rPr>
              <w:t>628</w:t>
            </w:r>
            <w:r w:rsidRPr="00921229">
              <w:rPr>
                <w:b/>
                <w:sz w:val="20"/>
                <w:szCs w:val="20"/>
              </w:rPr>
              <w:t>,00</w:t>
            </w:r>
          </w:p>
        </w:tc>
        <w:tc>
          <w:tcPr>
            <w:tcW w:w="992" w:type="dxa"/>
          </w:tcPr>
          <w:p w14:paraId="7C2A02D5" w14:textId="77777777" w:rsidR="00C018B4" w:rsidRDefault="00C018B4" w:rsidP="00C018B4">
            <w:pPr>
              <w:spacing w:line="256" w:lineRule="auto"/>
              <w:jc w:val="center"/>
            </w:pPr>
            <w:r>
              <w:rPr>
                <w:sz w:val="20"/>
                <w:szCs w:val="20"/>
              </w:rPr>
              <w:t>114,00</w:t>
            </w:r>
          </w:p>
        </w:tc>
        <w:tc>
          <w:tcPr>
            <w:tcW w:w="992" w:type="dxa"/>
          </w:tcPr>
          <w:p w14:paraId="72BB8D74" w14:textId="77777777" w:rsidR="00C018B4" w:rsidRDefault="00C018B4" w:rsidP="00C018B4">
            <w:pPr>
              <w:spacing w:line="256" w:lineRule="auto"/>
              <w:jc w:val="center"/>
            </w:pPr>
            <w:r>
              <w:rPr>
                <w:sz w:val="20"/>
                <w:szCs w:val="20"/>
              </w:rPr>
              <w:t>114,00</w:t>
            </w:r>
          </w:p>
        </w:tc>
        <w:tc>
          <w:tcPr>
            <w:tcW w:w="992" w:type="dxa"/>
          </w:tcPr>
          <w:p w14:paraId="202E8085" w14:textId="77777777" w:rsidR="00C018B4" w:rsidRDefault="00C018B4" w:rsidP="00C018B4">
            <w:pPr>
              <w:spacing w:line="256" w:lineRule="auto"/>
              <w:jc w:val="center"/>
            </w:pPr>
            <w:r>
              <w:rPr>
                <w:sz w:val="20"/>
                <w:szCs w:val="20"/>
              </w:rPr>
              <w:t>114,00</w:t>
            </w:r>
          </w:p>
        </w:tc>
        <w:tc>
          <w:tcPr>
            <w:tcW w:w="1419" w:type="dxa"/>
            <w:vMerge w:val="restart"/>
            <w:tcBorders>
              <w:top w:val="single" w:sz="4" w:space="0" w:color="auto"/>
            </w:tcBorders>
            <w:vAlign w:val="center"/>
          </w:tcPr>
          <w:p w14:paraId="33053F04" w14:textId="77777777" w:rsidR="00C018B4" w:rsidRPr="0002595C" w:rsidRDefault="00C018B4" w:rsidP="00C018B4">
            <w:pPr>
              <w:rPr>
                <w:sz w:val="20"/>
                <w:szCs w:val="20"/>
              </w:rPr>
            </w:pPr>
            <w:r w:rsidRPr="0002595C">
              <w:rPr>
                <w:sz w:val="20"/>
                <w:szCs w:val="20"/>
              </w:rPr>
              <w:t xml:space="preserve">Первый </w:t>
            </w:r>
            <w:proofErr w:type="spellStart"/>
            <w:r w:rsidRPr="0002595C">
              <w:rPr>
                <w:sz w:val="20"/>
                <w:szCs w:val="20"/>
              </w:rPr>
              <w:t>замест-тель</w:t>
            </w:r>
            <w:proofErr w:type="spellEnd"/>
            <w:r w:rsidRPr="0002595C">
              <w:rPr>
                <w:sz w:val="20"/>
                <w:szCs w:val="20"/>
              </w:rPr>
              <w:t xml:space="preserve"> главы, курирующий СМИ  </w:t>
            </w:r>
          </w:p>
          <w:p w14:paraId="6B4F47FB" w14:textId="77777777" w:rsidR="00C018B4" w:rsidRPr="0002595C" w:rsidRDefault="00C018B4" w:rsidP="00C018B4">
            <w:pPr>
              <w:rPr>
                <w:sz w:val="20"/>
                <w:szCs w:val="20"/>
              </w:rPr>
            </w:pPr>
            <w:r w:rsidRPr="0002595C">
              <w:rPr>
                <w:sz w:val="20"/>
                <w:szCs w:val="20"/>
              </w:rPr>
              <w:t xml:space="preserve">                                                                                  </w:t>
            </w:r>
          </w:p>
          <w:p w14:paraId="5B89459E" w14:textId="77777777" w:rsidR="00C018B4" w:rsidRPr="00353E69" w:rsidRDefault="00C018B4" w:rsidP="00C018B4">
            <w:pPr>
              <w:rPr>
                <w:sz w:val="20"/>
                <w:szCs w:val="20"/>
              </w:rPr>
            </w:pPr>
            <w:r w:rsidRPr="0002595C">
              <w:rPr>
                <w:sz w:val="20"/>
                <w:szCs w:val="20"/>
              </w:rPr>
              <w:t>Руководитель МАУ «Издательский дом «Подмосковье-запад»</w:t>
            </w:r>
          </w:p>
        </w:tc>
        <w:tc>
          <w:tcPr>
            <w:tcW w:w="1416" w:type="dxa"/>
            <w:gridSpan w:val="2"/>
            <w:vMerge w:val="restart"/>
            <w:vAlign w:val="center"/>
          </w:tcPr>
          <w:p w14:paraId="3C40ABB8" w14:textId="77777777" w:rsidR="00C018B4" w:rsidRDefault="00C018B4" w:rsidP="00C018B4">
            <w:pPr>
              <w:rPr>
                <w:sz w:val="20"/>
                <w:szCs w:val="20"/>
              </w:rPr>
            </w:pPr>
            <w:r>
              <w:rPr>
                <w:sz w:val="20"/>
                <w:szCs w:val="20"/>
              </w:rPr>
              <w:t>Создание и ведение информационных ресурсов:</w:t>
            </w:r>
          </w:p>
          <w:p w14:paraId="18088C36" w14:textId="77777777" w:rsidR="00C018B4" w:rsidRDefault="00C018B4" w:rsidP="00C018B4">
            <w:pPr>
              <w:rPr>
                <w:sz w:val="20"/>
                <w:szCs w:val="20"/>
              </w:rPr>
            </w:pPr>
            <w:r>
              <w:rPr>
                <w:sz w:val="20"/>
                <w:szCs w:val="20"/>
              </w:rPr>
              <w:t xml:space="preserve">- сайт Рузского г. о. </w:t>
            </w:r>
            <w:hyperlink r:id="rId27" w:history="1">
              <w:r>
                <w:rPr>
                  <w:rStyle w:val="a3"/>
                  <w:sz w:val="20"/>
                  <w:szCs w:val="20"/>
                </w:rPr>
                <w:t>http://ruzaregion</w:t>
              </w:r>
            </w:hyperlink>
            <w:r>
              <w:rPr>
                <w:sz w:val="20"/>
                <w:szCs w:val="20"/>
              </w:rPr>
              <w:t>.</w:t>
            </w:r>
          </w:p>
          <w:p w14:paraId="1AF7A958" w14:textId="77777777" w:rsidR="00C018B4" w:rsidRDefault="00C018B4" w:rsidP="00C018B4">
            <w:pPr>
              <w:rPr>
                <w:sz w:val="20"/>
                <w:szCs w:val="20"/>
              </w:rPr>
            </w:pPr>
            <w:proofErr w:type="gramStart"/>
            <w:r>
              <w:rPr>
                <w:sz w:val="20"/>
                <w:szCs w:val="20"/>
              </w:rPr>
              <w:t>ru ;</w:t>
            </w:r>
            <w:proofErr w:type="gramEnd"/>
          </w:p>
          <w:p w14:paraId="2A285183" w14:textId="77777777" w:rsidR="00C018B4" w:rsidRPr="00353E69" w:rsidRDefault="00C018B4" w:rsidP="00C018B4">
            <w:pPr>
              <w:rPr>
                <w:sz w:val="20"/>
                <w:szCs w:val="20"/>
              </w:rPr>
            </w:pPr>
          </w:p>
        </w:tc>
      </w:tr>
      <w:tr w:rsidR="00C018B4" w:rsidRPr="00353E69" w14:paraId="703CC86E" w14:textId="77777777" w:rsidTr="00C018B4">
        <w:trPr>
          <w:trHeight w:val="670"/>
        </w:trPr>
        <w:tc>
          <w:tcPr>
            <w:tcW w:w="817" w:type="dxa"/>
            <w:vMerge/>
          </w:tcPr>
          <w:p w14:paraId="1347A528" w14:textId="77777777" w:rsidR="00C018B4" w:rsidRPr="00353E69" w:rsidRDefault="00C018B4" w:rsidP="00C018B4">
            <w:pPr>
              <w:rPr>
                <w:sz w:val="20"/>
                <w:szCs w:val="20"/>
              </w:rPr>
            </w:pPr>
          </w:p>
        </w:tc>
        <w:tc>
          <w:tcPr>
            <w:tcW w:w="2836" w:type="dxa"/>
            <w:vMerge/>
          </w:tcPr>
          <w:p w14:paraId="3E979E5D" w14:textId="77777777" w:rsidR="00C018B4" w:rsidRPr="00017951" w:rsidRDefault="00C018B4" w:rsidP="00C018B4">
            <w:pPr>
              <w:rPr>
                <w:sz w:val="20"/>
                <w:szCs w:val="20"/>
              </w:rPr>
            </w:pPr>
          </w:p>
        </w:tc>
        <w:tc>
          <w:tcPr>
            <w:tcW w:w="600" w:type="dxa"/>
            <w:vMerge/>
          </w:tcPr>
          <w:p w14:paraId="59A31D6A" w14:textId="77777777" w:rsidR="00C018B4" w:rsidRPr="00017951" w:rsidRDefault="00C018B4" w:rsidP="00C018B4">
            <w:pPr>
              <w:rPr>
                <w:sz w:val="20"/>
                <w:szCs w:val="20"/>
              </w:rPr>
            </w:pPr>
          </w:p>
        </w:tc>
        <w:tc>
          <w:tcPr>
            <w:tcW w:w="2268" w:type="dxa"/>
            <w:tcBorders>
              <w:bottom w:val="single" w:sz="4" w:space="0" w:color="auto"/>
            </w:tcBorders>
          </w:tcPr>
          <w:p w14:paraId="61AC5E39"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bottom w:val="single" w:sz="4" w:space="0" w:color="auto"/>
            </w:tcBorders>
          </w:tcPr>
          <w:p w14:paraId="2CA78E12"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33020874" w14:textId="77777777" w:rsidR="00C018B4" w:rsidRDefault="00C018B4" w:rsidP="00C018B4">
            <w:pPr>
              <w:spacing w:line="256" w:lineRule="auto"/>
              <w:jc w:val="center"/>
            </w:pPr>
            <w:r>
              <w:rPr>
                <w:sz w:val="20"/>
                <w:szCs w:val="20"/>
              </w:rPr>
              <w:t>0,00</w:t>
            </w:r>
          </w:p>
        </w:tc>
        <w:tc>
          <w:tcPr>
            <w:tcW w:w="993" w:type="dxa"/>
            <w:tcBorders>
              <w:bottom w:val="single" w:sz="4" w:space="0" w:color="auto"/>
            </w:tcBorders>
          </w:tcPr>
          <w:p w14:paraId="700B21A7" w14:textId="77777777" w:rsidR="00C018B4" w:rsidRPr="00921229" w:rsidRDefault="00C018B4" w:rsidP="00C018B4">
            <w:pPr>
              <w:spacing w:line="256" w:lineRule="auto"/>
              <w:jc w:val="center"/>
              <w:rPr>
                <w:b/>
              </w:rPr>
            </w:pPr>
            <w:r w:rsidRPr="00921229">
              <w:rPr>
                <w:b/>
                <w:sz w:val="20"/>
                <w:szCs w:val="20"/>
              </w:rPr>
              <w:t>0,00</w:t>
            </w:r>
          </w:p>
        </w:tc>
        <w:tc>
          <w:tcPr>
            <w:tcW w:w="992" w:type="dxa"/>
            <w:tcBorders>
              <w:bottom w:val="single" w:sz="4" w:space="0" w:color="auto"/>
            </w:tcBorders>
          </w:tcPr>
          <w:p w14:paraId="761709DD"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6CE24969"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4027312A" w14:textId="77777777" w:rsidR="00C018B4" w:rsidRDefault="00C018B4" w:rsidP="00C018B4">
            <w:pPr>
              <w:spacing w:line="256" w:lineRule="auto"/>
              <w:jc w:val="center"/>
            </w:pPr>
            <w:r>
              <w:rPr>
                <w:sz w:val="20"/>
                <w:szCs w:val="20"/>
              </w:rPr>
              <w:t>0,00</w:t>
            </w:r>
          </w:p>
        </w:tc>
        <w:tc>
          <w:tcPr>
            <w:tcW w:w="1419" w:type="dxa"/>
            <w:vMerge/>
            <w:vAlign w:val="center"/>
          </w:tcPr>
          <w:p w14:paraId="3A95E104" w14:textId="77777777" w:rsidR="00C018B4" w:rsidRPr="00353E69" w:rsidRDefault="00C018B4" w:rsidP="00C018B4">
            <w:pPr>
              <w:rPr>
                <w:sz w:val="20"/>
                <w:szCs w:val="20"/>
              </w:rPr>
            </w:pPr>
          </w:p>
        </w:tc>
        <w:tc>
          <w:tcPr>
            <w:tcW w:w="1416" w:type="dxa"/>
            <w:gridSpan w:val="2"/>
            <w:vMerge/>
            <w:vAlign w:val="center"/>
          </w:tcPr>
          <w:p w14:paraId="22E6183E" w14:textId="77777777" w:rsidR="00C018B4" w:rsidRPr="00353E69" w:rsidRDefault="00C018B4" w:rsidP="00C018B4">
            <w:pPr>
              <w:rPr>
                <w:sz w:val="20"/>
                <w:szCs w:val="20"/>
              </w:rPr>
            </w:pPr>
          </w:p>
        </w:tc>
      </w:tr>
      <w:tr w:rsidR="00C018B4" w:rsidRPr="00353E69" w14:paraId="3F7A0D0A" w14:textId="77777777" w:rsidTr="00C018B4">
        <w:trPr>
          <w:trHeight w:val="614"/>
        </w:trPr>
        <w:tc>
          <w:tcPr>
            <w:tcW w:w="817" w:type="dxa"/>
            <w:vMerge/>
          </w:tcPr>
          <w:p w14:paraId="66E20FDB" w14:textId="77777777" w:rsidR="00C018B4" w:rsidRPr="00353E69" w:rsidRDefault="00C018B4" w:rsidP="00C018B4">
            <w:pPr>
              <w:rPr>
                <w:sz w:val="20"/>
                <w:szCs w:val="20"/>
              </w:rPr>
            </w:pPr>
          </w:p>
        </w:tc>
        <w:tc>
          <w:tcPr>
            <w:tcW w:w="2836" w:type="dxa"/>
            <w:vMerge/>
          </w:tcPr>
          <w:p w14:paraId="098733FB" w14:textId="77777777" w:rsidR="00C018B4" w:rsidRPr="00017951" w:rsidRDefault="00C018B4" w:rsidP="00C018B4">
            <w:pPr>
              <w:rPr>
                <w:sz w:val="20"/>
                <w:szCs w:val="20"/>
              </w:rPr>
            </w:pPr>
          </w:p>
        </w:tc>
        <w:tc>
          <w:tcPr>
            <w:tcW w:w="600" w:type="dxa"/>
            <w:vMerge/>
          </w:tcPr>
          <w:p w14:paraId="22E1DB7C" w14:textId="77777777" w:rsidR="00C018B4" w:rsidRPr="00017951" w:rsidRDefault="00C018B4" w:rsidP="00C018B4">
            <w:pPr>
              <w:rPr>
                <w:sz w:val="20"/>
                <w:szCs w:val="20"/>
              </w:rPr>
            </w:pPr>
          </w:p>
        </w:tc>
        <w:tc>
          <w:tcPr>
            <w:tcW w:w="2268" w:type="dxa"/>
            <w:tcBorders>
              <w:bottom w:val="single" w:sz="4" w:space="0" w:color="auto"/>
            </w:tcBorders>
          </w:tcPr>
          <w:p w14:paraId="4DADD978"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bottom w:val="single" w:sz="4" w:space="0" w:color="auto"/>
            </w:tcBorders>
          </w:tcPr>
          <w:p w14:paraId="217CBDFE" w14:textId="77777777" w:rsidR="00C018B4" w:rsidRDefault="00C018B4" w:rsidP="00C018B4">
            <w:pPr>
              <w:spacing w:line="256" w:lineRule="auto"/>
              <w:jc w:val="center"/>
              <w:rPr>
                <w:sz w:val="20"/>
                <w:szCs w:val="20"/>
              </w:rPr>
            </w:pPr>
            <w:r>
              <w:rPr>
                <w:sz w:val="20"/>
                <w:szCs w:val="20"/>
              </w:rPr>
              <w:t>1 084,00</w:t>
            </w:r>
          </w:p>
        </w:tc>
        <w:tc>
          <w:tcPr>
            <w:tcW w:w="992" w:type="dxa"/>
            <w:tcBorders>
              <w:bottom w:val="single" w:sz="4" w:space="0" w:color="auto"/>
            </w:tcBorders>
          </w:tcPr>
          <w:p w14:paraId="4991743E" w14:textId="77777777" w:rsidR="00C018B4" w:rsidRDefault="00C018B4" w:rsidP="00C018B4">
            <w:pPr>
              <w:spacing w:line="256" w:lineRule="auto"/>
              <w:jc w:val="center"/>
            </w:pPr>
            <w:r>
              <w:rPr>
                <w:sz w:val="20"/>
                <w:szCs w:val="20"/>
              </w:rPr>
              <w:t>114,00</w:t>
            </w:r>
          </w:p>
        </w:tc>
        <w:tc>
          <w:tcPr>
            <w:tcW w:w="993" w:type="dxa"/>
            <w:tcBorders>
              <w:bottom w:val="single" w:sz="4" w:space="0" w:color="auto"/>
            </w:tcBorders>
          </w:tcPr>
          <w:p w14:paraId="6C25467D" w14:textId="77777777" w:rsidR="00C018B4" w:rsidRPr="00921229" w:rsidRDefault="00C018B4" w:rsidP="00C018B4">
            <w:pPr>
              <w:spacing w:line="256" w:lineRule="auto"/>
              <w:jc w:val="center"/>
              <w:rPr>
                <w:b/>
              </w:rPr>
            </w:pPr>
            <w:r>
              <w:rPr>
                <w:b/>
                <w:sz w:val="20"/>
                <w:szCs w:val="20"/>
                <w:lang w:val="en-US"/>
              </w:rPr>
              <w:t>628</w:t>
            </w:r>
            <w:r w:rsidRPr="00921229">
              <w:rPr>
                <w:b/>
                <w:sz w:val="20"/>
                <w:szCs w:val="20"/>
              </w:rPr>
              <w:t>,00</w:t>
            </w:r>
          </w:p>
        </w:tc>
        <w:tc>
          <w:tcPr>
            <w:tcW w:w="992" w:type="dxa"/>
            <w:tcBorders>
              <w:bottom w:val="single" w:sz="4" w:space="0" w:color="auto"/>
            </w:tcBorders>
          </w:tcPr>
          <w:p w14:paraId="6D0E0CB0" w14:textId="77777777" w:rsidR="00C018B4" w:rsidRDefault="00C018B4" w:rsidP="00C018B4">
            <w:pPr>
              <w:spacing w:line="256" w:lineRule="auto"/>
              <w:jc w:val="center"/>
            </w:pPr>
            <w:r>
              <w:rPr>
                <w:sz w:val="20"/>
                <w:szCs w:val="20"/>
              </w:rPr>
              <w:t>114,00</w:t>
            </w:r>
          </w:p>
        </w:tc>
        <w:tc>
          <w:tcPr>
            <w:tcW w:w="992" w:type="dxa"/>
            <w:tcBorders>
              <w:bottom w:val="single" w:sz="4" w:space="0" w:color="auto"/>
            </w:tcBorders>
          </w:tcPr>
          <w:p w14:paraId="4F09AFB3" w14:textId="77777777" w:rsidR="00C018B4" w:rsidRDefault="00C018B4" w:rsidP="00C018B4">
            <w:pPr>
              <w:spacing w:line="256" w:lineRule="auto"/>
              <w:jc w:val="center"/>
            </w:pPr>
            <w:r>
              <w:rPr>
                <w:sz w:val="20"/>
                <w:szCs w:val="20"/>
              </w:rPr>
              <w:t>114,00</w:t>
            </w:r>
          </w:p>
        </w:tc>
        <w:tc>
          <w:tcPr>
            <w:tcW w:w="992" w:type="dxa"/>
            <w:tcBorders>
              <w:bottom w:val="single" w:sz="4" w:space="0" w:color="auto"/>
            </w:tcBorders>
          </w:tcPr>
          <w:p w14:paraId="41A6584B" w14:textId="77777777" w:rsidR="00C018B4" w:rsidRDefault="00C018B4" w:rsidP="00C018B4">
            <w:pPr>
              <w:spacing w:line="256" w:lineRule="auto"/>
              <w:jc w:val="center"/>
            </w:pPr>
            <w:r>
              <w:rPr>
                <w:sz w:val="20"/>
                <w:szCs w:val="20"/>
              </w:rPr>
              <w:t>114,00</w:t>
            </w:r>
          </w:p>
        </w:tc>
        <w:tc>
          <w:tcPr>
            <w:tcW w:w="1419" w:type="dxa"/>
            <w:vMerge/>
            <w:vAlign w:val="center"/>
          </w:tcPr>
          <w:p w14:paraId="25960F29" w14:textId="77777777" w:rsidR="00C018B4" w:rsidRPr="00353E69" w:rsidRDefault="00C018B4" w:rsidP="00C018B4">
            <w:pPr>
              <w:rPr>
                <w:sz w:val="20"/>
                <w:szCs w:val="20"/>
              </w:rPr>
            </w:pPr>
          </w:p>
        </w:tc>
        <w:tc>
          <w:tcPr>
            <w:tcW w:w="1416" w:type="dxa"/>
            <w:gridSpan w:val="2"/>
            <w:vMerge/>
            <w:vAlign w:val="center"/>
          </w:tcPr>
          <w:p w14:paraId="08D0708A" w14:textId="77777777" w:rsidR="00C018B4" w:rsidRPr="00353E69" w:rsidRDefault="00C018B4" w:rsidP="00C018B4">
            <w:pPr>
              <w:rPr>
                <w:sz w:val="20"/>
                <w:szCs w:val="20"/>
              </w:rPr>
            </w:pPr>
          </w:p>
        </w:tc>
      </w:tr>
      <w:tr w:rsidR="00C018B4" w:rsidRPr="00353E69" w14:paraId="62EC43D1" w14:textId="77777777" w:rsidTr="00C018B4">
        <w:trPr>
          <w:trHeight w:val="289"/>
        </w:trPr>
        <w:tc>
          <w:tcPr>
            <w:tcW w:w="817" w:type="dxa"/>
            <w:vMerge/>
            <w:tcBorders>
              <w:bottom w:val="single" w:sz="4" w:space="0" w:color="auto"/>
            </w:tcBorders>
          </w:tcPr>
          <w:p w14:paraId="4853073B" w14:textId="77777777" w:rsidR="00C018B4" w:rsidRPr="00353E69" w:rsidRDefault="00C018B4" w:rsidP="00C018B4">
            <w:pPr>
              <w:rPr>
                <w:sz w:val="20"/>
                <w:szCs w:val="20"/>
              </w:rPr>
            </w:pPr>
          </w:p>
        </w:tc>
        <w:tc>
          <w:tcPr>
            <w:tcW w:w="2836" w:type="dxa"/>
            <w:vMerge/>
            <w:tcBorders>
              <w:bottom w:val="single" w:sz="4" w:space="0" w:color="auto"/>
            </w:tcBorders>
          </w:tcPr>
          <w:p w14:paraId="34495107" w14:textId="77777777" w:rsidR="00C018B4" w:rsidRPr="00017951" w:rsidRDefault="00C018B4" w:rsidP="00C018B4">
            <w:pPr>
              <w:rPr>
                <w:sz w:val="20"/>
                <w:szCs w:val="20"/>
              </w:rPr>
            </w:pPr>
          </w:p>
        </w:tc>
        <w:tc>
          <w:tcPr>
            <w:tcW w:w="600" w:type="dxa"/>
            <w:vMerge/>
            <w:tcBorders>
              <w:bottom w:val="single" w:sz="4" w:space="0" w:color="auto"/>
            </w:tcBorders>
          </w:tcPr>
          <w:p w14:paraId="7BB65746" w14:textId="77777777" w:rsidR="00C018B4" w:rsidRPr="00017951" w:rsidRDefault="00C018B4" w:rsidP="00C018B4">
            <w:pPr>
              <w:rPr>
                <w:sz w:val="20"/>
                <w:szCs w:val="20"/>
              </w:rPr>
            </w:pPr>
          </w:p>
        </w:tc>
        <w:tc>
          <w:tcPr>
            <w:tcW w:w="2268" w:type="dxa"/>
            <w:tcBorders>
              <w:bottom w:val="single" w:sz="4" w:space="0" w:color="auto"/>
            </w:tcBorders>
          </w:tcPr>
          <w:p w14:paraId="1D3F218D"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bottom w:val="single" w:sz="4" w:space="0" w:color="auto"/>
            </w:tcBorders>
          </w:tcPr>
          <w:p w14:paraId="19F6E149"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2F2D76CD" w14:textId="77777777" w:rsidR="00C018B4" w:rsidRDefault="00C018B4" w:rsidP="00C018B4">
            <w:pPr>
              <w:spacing w:line="256" w:lineRule="auto"/>
              <w:jc w:val="center"/>
            </w:pPr>
            <w:r>
              <w:rPr>
                <w:sz w:val="20"/>
                <w:szCs w:val="20"/>
              </w:rPr>
              <w:t>0,00</w:t>
            </w:r>
          </w:p>
        </w:tc>
        <w:tc>
          <w:tcPr>
            <w:tcW w:w="993" w:type="dxa"/>
            <w:tcBorders>
              <w:bottom w:val="single" w:sz="4" w:space="0" w:color="auto"/>
            </w:tcBorders>
          </w:tcPr>
          <w:p w14:paraId="7E3362AC" w14:textId="77777777" w:rsidR="00C018B4" w:rsidRPr="00921229" w:rsidRDefault="00C018B4" w:rsidP="00C018B4">
            <w:pPr>
              <w:spacing w:line="256" w:lineRule="auto"/>
              <w:jc w:val="center"/>
              <w:rPr>
                <w:b/>
              </w:rPr>
            </w:pPr>
            <w:r w:rsidRPr="00921229">
              <w:rPr>
                <w:b/>
                <w:sz w:val="20"/>
                <w:szCs w:val="20"/>
              </w:rPr>
              <w:t>0,00</w:t>
            </w:r>
          </w:p>
        </w:tc>
        <w:tc>
          <w:tcPr>
            <w:tcW w:w="992" w:type="dxa"/>
            <w:tcBorders>
              <w:bottom w:val="single" w:sz="4" w:space="0" w:color="auto"/>
            </w:tcBorders>
          </w:tcPr>
          <w:p w14:paraId="145D5646"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5BC38396" w14:textId="77777777" w:rsidR="00C018B4" w:rsidRDefault="00C018B4" w:rsidP="00C018B4">
            <w:pPr>
              <w:spacing w:line="256" w:lineRule="auto"/>
              <w:jc w:val="center"/>
            </w:pPr>
            <w:r>
              <w:rPr>
                <w:sz w:val="20"/>
                <w:szCs w:val="20"/>
              </w:rPr>
              <w:t>0,00</w:t>
            </w:r>
          </w:p>
        </w:tc>
        <w:tc>
          <w:tcPr>
            <w:tcW w:w="992" w:type="dxa"/>
            <w:tcBorders>
              <w:bottom w:val="single" w:sz="4" w:space="0" w:color="auto"/>
            </w:tcBorders>
          </w:tcPr>
          <w:p w14:paraId="769BE842" w14:textId="77777777" w:rsidR="00C018B4" w:rsidRDefault="00C018B4" w:rsidP="00C018B4">
            <w:pPr>
              <w:spacing w:line="256" w:lineRule="auto"/>
              <w:jc w:val="center"/>
            </w:pPr>
            <w:r>
              <w:rPr>
                <w:sz w:val="20"/>
                <w:szCs w:val="20"/>
              </w:rPr>
              <w:t>0,00</w:t>
            </w:r>
          </w:p>
        </w:tc>
        <w:tc>
          <w:tcPr>
            <w:tcW w:w="1419" w:type="dxa"/>
            <w:vMerge/>
            <w:tcBorders>
              <w:bottom w:val="single" w:sz="4" w:space="0" w:color="auto"/>
            </w:tcBorders>
            <w:vAlign w:val="center"/>
          </w:tcPr>
          <w:p w14:paraId="562A12DA" w14:textId="77777777" w:rsidR="00C018B4" w:rsidRPr="00353E69" w:rsidRDefault="00C018B4" w:rsidP="00C018B4">
            <w:pPr>
              <w:rPr>
                <w:sz w:val="20"/>
                <w:szCs w:val="20"/>
              </w:rPr>
            </w:pPr>
          </w:p>
        </w:tc>
        <w:tc>
          <w:tcPr>
            <w:tcW w:w="1416" w:type="dxa"/>
            <w:gridSpan w:val="2"/>
            <w:vMerge/>
            <w:tcBorders>
              <w:bottom w:val="single" w:sz="4" w:space="0" w:color="auto"/>
            </w:tcBorders>
            <w:vAlign w:val="center"/>
          </w:tcPr>
          <w:p w14:paraId="27221E2C" w14:textId="77777777" w:rsidR="00C018B4" w:rsidRPr="00353E69" w:rsidRDefault="00C018B4" w:rsidP="00C018B4">
            <w:pPr>
              <w:rPr>
                <w:sz w:val="20"/>
                <w:szCs w:val="20"/>
              </w:rPr>
            </w:pPr>
          </w:p>
        </w:tc>
      </w:tr>
      <w:tr w:rsidR="00C018B4" w:rsidRPr="00353E69" w14:paraId="394BE4A4" w14:textId="77777777" w:rsidTr="00C018B4">
        <w:trPr>
          <w:trHeight w:val="936"/>
        </w:trPr>
        <w:tc>
          <w:tcPr>
            <w:tcW w:w="817" w:type="dxa"/>
            <w:vMerge w:val="restart"/>
            <w:tcBorders>
              <w:left w:val="single" w:sz="4" w:space="0" w:color="auto"/>
              <w:right w:val="single" w:sz="4" w:space="0" w:color="auto"/>
            </w:tcBorders>
          </w:tcPr>
          <w:p w14:paraId="1CF28DDB" w14:textId="77777777" w:rsidR="00C018B4" w:rsidRPr="00353E69" w:rsidRDefault="00C018B4" w:rsidP="00C018B4">
            <w:pPr>
              <w:rPr>
                <w:sz w:val="20"/>
                <w:szCs w:val="20"/>
              </w:rPr>
            </w:pPr>
          </w:p>
        </w:tc>
        <w:tc>
          <w:tcPr>
            <w:tcW w:w="2836" w:type="dxa"/>
            <w:vMerge w:val="restart"/>
            <w:tcBorders>
              <w:top w:val="single" w:sz="4" w:space="0" w:color="auto"/>
              <w:left w:val="single" w:sz="4" w:space="0" w:color="auto"/>
            </w:tcBorders>
          </w:tcPr>
          <w:p w14:paraId="2038D7BD" w14:textId="77777777" w:rsidR="00C018B4" w:rsidRPr="00017951" w:rsidRDefault="00C018B4" w:rsidP="00C018B4">
            <w:pPr>
              <w:rPr>
                <w:sz w:val="20"/>
                <w:szCs w:val="20"/>
              </w:rPr>
            </w:pPr>
            <w:r w:rsidRPr="00017951">
              <w:rPr>
                <w:sz w:val="20"/>
                <w:szCs w:val="20"/>
              </w:rPr>
              <w:t>Мероприятие 01.05</w:t>
            </w:r>
          </w:p>
          <w:p w14:paraId="3FB92495" w14:textId="77777777" w:rsidR="00C018B4" w:rsidRPr="00017951" w:rsidRDefault="00C018B4" w:rsidP="00C018B4">
            <w:pPr>
              <w:rPr>
                <w:sz w:val="20"/>
                <w:szCs w:val="20"/>
              </w:rPr>
            </w:pPr>
            <w:r w:rsidRPr="00017951">
              <w:rPr>
                <w:sz w:val="20"/>
                <w:szCs w:val="20"/>
              </w:rPr>
              <w:t xml:space="preserve">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w:t>
            </w:r>
            <w:r w:rsidRPr="00017951">
              <w:rPr>
                <w:sz w:val="20"/>
                <w:szCs w:val="20"/>
              </w:rPr>
              <w:lastRenderedPageBreak/>
              <w:t>ориентированного, комфортного для жизни и ведения предпринимательской деятельности</w:t>
            </w:r>
          </w:p>
        </w:tc>
        <w:tc>
          <w:tcPr>
            <w:tcW w:w="600" w:type="dxa"/>
            <w:vMerge w:val="restart"/>
            <w:tcBorders>
              <w:top w:val="single" w:sz="4" w:space="0" w:color="auto"/>
            </w:tcBorders>
          </w:tcPr>
          <w:p w14:paraId="3CBD4770" w14:textId="77777777" w:rsidR="00C018B4" w:rsidRPr="00017951" w:rsidRDefault="00C018B4" w:rsidP="00C018B4">
            <w:pPr>
              <w:rPr>
                <w:sz w:val="20"/>
                <w:szCs w:val="20"/>
              </w:rPr>
            </w:pPr>
            <w:r w:rsidRPr="007E52C1">
              <w:rPr>
                <w:sz w:val="20"/>
                <w:szCs w:val="20"/>
              </w:rPr>
              <w:lastRenderedPageBreak/>
              <w:t>2021-2024</w:t>
            </w:r>
          </w:p>
        </w:tc>
        <w:tc>
          <w:tcPr>
            <w:tcW w:w="2268" w:type="dxa"/>
            <w:tcBorders>
              <w:top w:val="single" w:sz="4" w:space="0" w:color="auto"/>
              <w:bottom w:val="single" w:sz="4" w:space="0" w:color="auto"/>
            </w:tcBorders>
          </w:tcPr>
          <w:p w14:paraId="446A6F53"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bottom w:val="single" w:sz="4" w:space="0" w:color="auto"/>
            </w:tcBorders>
          </w:tcPr>
          <w:p w14:paraId="423DA29C" w14:textId="77777777" w:rsidR="00C018B4" w:rsidRDefault="00C018B4" w:rsidP="00C018B4">
            <w:pPr>
              <w:spacing w:line="256" w:lineRule="auto"/>
              <w:jc w:val="center"/>
            </w:pPr>
            <w:r>
              <w:rPr>
                <w:sz w:val="20"/>
                <w:szCs w:val="20"/>
              </w:rPr>
              <w:t>2 560,00</w:t>
            </w:r>
          </w:p>
        </w:tc>
        <w:tc>
          <w:tcPr>
            <w:tcW w:w="992" w:type="dxa"/>
            <w:tcBorders>
              <w:top w:val="single" w:sz="4" w:space="0" w:color="auto"/>
              <w:bottom w:val="single" w:sz="4" w:space="0" w:color="auto"/>
            </w:tcBorders>
          </w:tcPr>
          <w:p w14:paraId="5194243F"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3B3F5C1B" w14:textId="77777777" w:rsidR="00C018B4" w:rsidRPr="00921229" w:rsidRDefault="00C018B4" w:rsidP="00C018B4">
            <w:pPr>
              <w:spacing w:line="256" w:lineRule="auto"/>
              <w:jc w:val="center"/>
              <w:rPr>
                <w:b/>
              </w:rPr>
            </w:pPr>
            <w:r>
              <w:rPr>
                <w:b/>
                <w:sz w:val="20"/>
                <w:szCs w:val="20"/>
                <w:lang w:val="en-US"/>
              </w:rPr>
              <w:t>640</w:t>
            </w:r>
            <w:r w:rsidRPr="00921229">
              <w:rPr>
                <w:b/>
                <w:sz w:val="20"/>
                <w:szCs w:val="20"/>
              </w:rPr>
              <w:t>,00</w:t>
            </w:r>
          </w:p>
        </w:tc>
        <w:tc>
          <w:tcPr>
            <w:tcW w:w="992" w:type="dxa"/>
            <w:tcBorders>
              <w:top w:val="single" w:sz="4" w:space="0" w:color="auto"/>
              <w:bottom w:val="single" w:sz="4" w:space="0" w:color="auto"/>
            </w:tcBorders>
          </w:tcPr>
          <w:p w14:paraId="08BD3BC6" w14:textId="77777777" w:rsidR="00C018B4" w:rsidRDefault="00C018B4" w:rsidP="00C018B4">
            <w:pPr>
              <w:spacing w:line="256" w:lineRule="auto"/>
              <w:jc w:val="center"/>
            </w:pPr>
            <w:r>
              <w:rPr>
                <w:sz w:val="20"/>
                <w:szCs w:val="20"/>
                <w:lang w:val="en-US"/>
              </w:rPr>
              <w:t>64</w:t>
            </w:r>
            <w:r>
              <w:rPr>
                <w:sz w:val="20"/>
                <w:szCs w:val="20"/>
              </w:rPr>
              <w:t>0,00</w:t>
            </w:r>
          </w:p>
        </w:tc>
        <w:tc>
          <w:tcPr>
            <w:tcW w:w="992" w:type="dxa"/>
            <w:tcBorders>
              <w:top w:val="single" w:sz="4" w:space="0" w:color="auto"/>
              <w:bottom w:val="single" w:sz="4" w:space="0" w:color="auto"/>
            </w:tcBorders>
          </w:tcPr>
          <w:p w14:paraId="5EAAC4BD" w14:textId="77777777" w:rsidR="00C018B4" w:rsidRDefault="00C018B4" w:rsidP="00C018B4">
            <w:pPr>
              <w:spacing w:line="256" w:lineRule="auto"/>
              <w:jc w:val="center"/>
            </w:pPr>
            <w:r>
              <w:rPr>
                <w:sz w:val="20"/>
                <w:szCs w:val="20"/>
                <w:lang w:val="en-US"/>
              </w:rPr>
              <w:t>64</w:t>
            </w:r>
            <w:r>
              <w:rPr>
                <w:sz w:val="20"/>
                <w:szCs w:val="20"/>
              </w:rPr>
              <w:t>0,00</w:t>
            </w:r>
          </w:p>
        </w:tc>
        <w:tc>
          <w:tcPr>
            <w:tcW w:w="992" w:type="dxa"/>
            <w:tcBorders>
              <w:top w:val="single" w:sz="4" w:space="0" w:color="auto"/>
              <w:bottom w:val="single" w:sz="4" w:space="0" w:color="auto"/>
              <w:right w:val="single" w:sz="4" w:space="0" w:color="auto"/>
            </w:tcBorders>
          </w:tcPr>
          <w:p w14:paraId="584A6E23" w14:textId="77777777" w:rsidR="00C018B4" w:rsidRDefault="00C018B4" w:rsidP="00C018B4">
            <w:pPr>
              <w:spacing w:line="256" w:lineRule="auto"/>
              <w:jc w:val="center"/>
            </w:pPr>
            <w:r>
              <w:rPr>
                <w:sz w:val="20"/>
                <w:szCs w:val="20"/>
                <w:lang w:val="en-US"/>
              </w:rPr>
              <w:t>64</w:t>
            </w:r>
            <w:r>
              <w:rPr>
                <w:sz w:val="20"/>
                <w:szCs w:val="20"/>
              </w:rPr>
              <w:t>0,00</w:t>
            </w:r>
          </w:p>
        </w:tc>
        <w:tc>
          <w:tcPr>
            <w:tcW w:w="1419" w:type="dxa"/>
            <w:vMerge w:val="restart"/>
            <w:tcBorders>
              <w:top w:val="single" w:sz="4" w:space="0" w:color="auto"/>
              <w:left w:val="single" w:sz="4" w:space="0" w:color="auto"/>
              <w:right w:val="single" w:sz="4" w:space="0" w:color="auto"/>
            </w:tcBorders>
            <w:vAlign w:val="center"/>
          </w:tcPr>
          <w:p w14:paraId="3A7008A3" w14:textId="77777777" w:rsidR="00C018B4" w:rsidRDefault="00C018B4" w:rsidP="00C018B4">
            <w:pPr>
              <w:jc w:val="both"/>
              <w:rPr>
                <w:sz w:val="20"/>
                <w:szCs w:val="20"/>
              </w:rPr>
            </w:pPr>
            <w:r>
              <w:rPr>
                <w:sz w:val="20"/>
                <w:szCs w:val="20"/>
              </w:rPr>
              <w:t>Первый заместитель главы, курирующий СМИ</w:t>
            </w:r>
          </w:p>
          <w:p w14:paraId="77081979" w14:textId="77777777" w:rsidR="00C018B4" w:rsidRPr="00353E69" w:rsidRDefault="00C018B4" w:rsidP="00C018B4">
            <w:pPr>
              <w:rPr>
                <w:sz w:val="20"/>
                <w:szCs w:val="20"/>
              </w:rPr>
            </w:pPr>
          </w:p>
          <w:p w14:paraId="0CC62302" w14:textId="77777777" w:rsidR="00C018B4" w:rsidRPr="00353E69" w:rsidRDefault="00C018B4" w:rsidP="00C018B4">
            <w:pPr>
              <w:rPr>
                <w:sz w:val="20"/>
                <w:szCs w:val="20"/>
              </w:rPr>
            </w:pPr>
          </w:p>
        </w:tc>
        <w:tc>
          <w:tcPr>
            <w:tcW w:w="1416" w:type="dxa"/>
            <w:gridSpan w:val="2"/>
            <w:vMerge w:val="restart"/>
            <w:tcBorders>
              <w:top w:val="single" w:sz="4" w:space="0" w:color="auto"/>
              <w:left w:val="single" w:sz="4" w:space="0" w:color="auto"/>
            </w:tcBorders>
            <w:vAlign w:val="center"/>
          </w:tcPr>
          <w:p w14:paraId="2839B482" w14:textId="77777777" w:rsidR="00C018B4" w:rsidRDefault="00C018B4" w:rsidP="00C018B4">
            <w:pPr>
              <w:pStyle w:val="ConsPlusNormal"/>
              <w:rPr>
                <w:rFonts w:ascii="Times New Roman" w:hAnsi="Times New Roman"/>
                <w:sz w:val="20"/>
              </w:rPr>
            </w:pPr>
            <w:r>
              <w:rPr>
                <w:rFonts w:ascii="Times New Roman" w:hAnsi="Times New Roman"/>
                <w:sz w:val="20"/>
              </w:rPr>
              <w:t xml:space="preserve">Изготовление полиграфической продукции </w:t>
            </w:r>
          </w:p>
          <w:p w14:paraId="48CE9C38" w14:textId="77777777" w:rsidR="00C018B4" w:rsidRPr="00353E69" w:rsidRDefault="00C018B4" w:rsidP="00C018B4">
            <w:pPr>
              <w:rPr>
                <w:sz w:val="20"/>
                <w:szCs w:val="20"/>
              </w:rPr>
            </w:pPr>
            <w:r>
              <w:rPr>
                <w:sz w:val="20"/>
              </w:rPr>
              <w:t>к социально-значимым мероприятиям</w:t>
            </w:r>
          </w:p>
        </w:tc>
      </w:tr>
      <w:tr w:rsidR="00C018B4" w:rsidRPr="00353E69" w14:paraId="40F23DD7" w14:textId="77777777" w:rsidTr="00C018B4">
        <w:tblPrEx>
          <w:tblBorders>
            <w:insideH w:val="nil"/>
          </w:tblBorders>
        </w:tblPrEx>
        <w:trPr>
          <w:trHeight w:val="922"/>
        </w:trPr>
        <w:tc>
          <w:tcPr>
            <w:tcW w:w="817" w:type="dxa"/>
            <w:vMerge/>
            <w:tcBorders>
              <w:left w:val="single" w:sz="4" w:space="0" w:color="auto"/>
              <w:right w:val="single" w:sz="4" w:space="0" w:color="auto"/>
            </w:tcBorders>
          </w:tcPr>
          <w:p w14:paraId="2F8F2851" w14:textId="77777777" w:rsidR="00C018B4" w:rsidRPr="00353E69" w:rsidRDefault="00C018B4" w:rsidP="00C018B4">
            <w:pPr>
              <w:rPr>
                <w:sz w:val="20"/>
                <w:szCs w:val="20"/>
              </w:rPr>
            </w:pPr>
          </w:p>
        </w:tc>
        <w:tc>
          <w:tcPr>
            <w:tcW w:w="2836" w:type="dxa"/>
            <w:vMerge/>
            <w:tcBorders>
              <w:left w:val="single" w:sz="4" w:space="0" w:color="auto"/>
            </w:tcBorders>
          </w:tcPr>
          <w:p w14:paraId="220A82DF" w14:textId="77777777" w:rsidR="00C018B4" w:rsidRPr="00017951" w:rsidRDefault="00C018B4" w:rsidP="00C018B4">
            <w:pPr>
              <w:rPr>
                <w:sz w:val="20"/>
                <w:szCs w:val="20"/>
              </w:rPr>
            </w:pPr>
          </w:p>
        </w:tc>
        <w:tc>
          <w:tcPr>
            <w:tcW w:w="600" w:type="dxa"/>
            <w:vMerge/>
          </w:tcPr>
          <w:p w14:paraId="084B5784"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4D6926C3"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5600EF7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7CEE8B67"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6666E7F3"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14DD471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07FD3A3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18AE0E72" w14:textId="77777777" w:rsidR="00C018B4" w:rsidRDefault="00C018B4" w:rsidP="00C018B4">
            <w:pPr>
              <w:spacing w:line="256" w:lineRule="auto"/>
              <w:jc w:val="center"/>
            </w:pPr>
            <w:r>
              <w:rPr>
                <w:sz w:val="20"/>
                <w:szCs w:val="20"/>
              </w:rPr>
              <w:t>0,00</w:t>
            </w:r>
          </w:p>
        </w:tc>
        <w:tc>
          <w:tcPr>
            <w:tcW w:w="1419" w:type="dxa"/>
            <w:vMerge/>
            <w:tcBorders>
              <w:top w:val="single" w:sz="4" w:space="0" w:color="auto"/>
              <w:left w:val="single" w:sz="4" w:space="0" w:color="auto"/>
              <w:right w:val="single" w:sz="4" w:space="0" w:color="auto"/>
            </w:tcBorders>
            <w:vAlign w:val="center"/>
          </w:tcPr>
          <w:p w14:paraId="686CD812"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32AA0E45" w14:textId="77777777" w:rsidR="00C018B4" w:rsidRPr="00353E69" w:rsidRDefault="00C018B4" w:rsidP="00C018B4">
            <w:pPr>
              <w:rPr>
                <w:sz w:val="20"/>
                <w:szCs w:val="20"/>
              </w:rPr>
            </w:pPr>
          </w:p>
        </w:tc>
      </w:tr>
      <w:tr w:rsidR="00C018B4" w:rsidRPr="00353E69" w14:paraId="6EF7AA1D" w14:textId="77777777" w:rsidTr="00C018B4">
        <w:tblPrEx>
          <w:tblBorders>
            <w:insideH w:val="nil"/>
          </w:tblBorders>
        </w:tblPrEx>
        <w:trPr>
          <w:trHeight w:val="795"/>
        </w:trPr>
        <w:tc>
          <w:tcPr>
            <w:tcW w:w="817" w:type="dxa"/>
            <w:vMerge/>
            <w:tcBorders>
              <w:left w:val="single" w:sz="4" w:space="0" w:color="auto"/>
              <w:right w:val="single" w:sz="4" w:space="0" w:color="auto"/>
            </w:tcBorders>
          </w:tcPr>
          <w:p w14:paraId="283B339A" w14:textId="77777777" w:rsidR="00C018B4" w:rsidRPr="00353E69" w:rsidRDefault="00C018B4" w:rsidP="00C018B4">
            <w:pPr>
              <w:rPr>
                <w:sz w:val="20"/>
                <w:szCs w:val="20"/>
              </w:rPr>
            </w:pPr>
          </w:p>
        </w:tc>
        <w:tc>
          <w:tcPr>
            <w:tcW w:w="2836" w:type="dxa"/>
            <w:vMerge/>
            <w:tcBorders>
              <w:left w:val="single" w:sz="4" w:space="0" w:color="auto"/>
            </w:tcBorders>
          </w:tcPr>
          <w:p w14:paraId="02377444" w14:textId="77777777" w:rsidR="00C018B4" w:rsidRPr="00017951" w:rsidRDefault="00C018B4" w:rsidP="00C018B4">
            <w:pPr>
              <w:rPr>
                <w:sz w:val="20"/>
                <w:szCs w:val="20"/>
              </w:rPr>
            </w:pPr>
          </w:p>
        </w:tc>
        <w:tc>
          <w:tcPr>
            <w:tcW w:w="600" w:type="dxa"/>
            <w:vMerge/>
          </w:tcPr>
          <w:p w14:paraId="2473F599"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0FA1BE76"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4B14711C" w14:textId="77777777" w:rsidR="00C018B4" w:rsidRDefault="00C018B4" w:rsidP="00C018B4">
            <w:pPr>
              <w:spacing w:line="256" w:lineRule="auto"/>
              <w:jc w:val="center"/>
            </w:pPr>
            <w:r>
              <w:rPr>
                <w:sz w:val="20"/>
                <w:szCs w:val="20"/>
              </w:rPr>
              <w:t>2 560,00</w:t>
            </w:r>
          </w:p>
        </w:tc>
        <w:tc>
          <w:tcPr>
            <w:tcW w:w="992" w:type="dxa"/>
            <w:tcBorders>
              <w:top w:val="single" w:sz="4" w:space="0" w:color="auto"/>
              <w:bottom w:val="single" w:sz="4" w:space="0" w:color="auto"/>
            </w:tcBorders>
          </w:tcPr>
          <w:p w14:paraId="6A441A82"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1B9D72D" w14:textId="77777777" w:rsidR="00C018B4" w:rsidRPr="00921229" w:rsidRDefault="00C018B4" w:rsidP="00C018B4">
            <w:pPr>
              <w:spacing w:line="256" w:lineRule="auto"/>
              <w:jc w:val="center"/>
              <w:rPr>
                <w:b/>
              </w:rPr>
            </w:pPr>
            <w:r>
              <w:rPr>
                <w:b/>
                <w:sz w:val="20"/>
                <w:szCs w:val="20"/>
                <w:lang w:val="en-US"/>
              </w:rPr>
              <w:t>64</w:t>
            </w:r>
            <w:r w:rsidRPr="00921229">
              <w:rPr>
                <w:b/>
                <w:sz w:val="20"/>
                <w:szCs w:val="20"/>
              </w:rPr>
              <w:t>0,00</w:t>
            </w:r>
          </w:p>
        </w:tc>
        <w:tc>
          <w:tcPr>
            <w:tcW w:w="992" w:type="dxa"/>
            <w:tcBorders>
              <w:top w:val="single" w:sz="4" w:space="0" w:color="auto"/>
              <w:bottom w:val="single" w:sz="4" w:space="0" w:color="auto"/>
            </w:tcBorders>
          </w:tcPr>
          <w:p w14:paraId="6180AD0A" w14:textId="77777777" w:rsidR="00C018B4" w:rsidRDefault="00C018B4" w:rsidP="00C018B4">
            <w:pPr>
              <w:spacing w:line="256" w:lineRule="auto"/>
              <w:jc w:val="center"/>
            </w:pPr>
            <w:r>
              <w:rPr>
                <w:sz w:val="20"/>
                <w:szCs w:val="20"/>
                <w:lang w:val="en-US"/>
              </w:rPr>
              <w:t>64</w:t>
            </w:r>
            <w:r>
              <w:rPr>
                <w:sz w:val="20"/>
                <w:szCs w:val="20"/>
              </w:rPr>
              <w:t>0,00</w:t>
            </w:r>
          </w:p>
        </w:tc>
        <w:tc>
          <w:tcPr>
            <w:tcW w:w="992" w:type="dxa"/>
            <w:tcBorders>
              <w:top w:val="single" w:sz="4" w:space="0" w:color="auto"/>
              <w:bottom w:val="single" w:sz="4" w:space="0" w:color="auto"/>
            </w:tcBorders>
          </w:tcPr>
          <w:p w14:paraId="207B54B7" w14:textId="77777777" w:rsidR="00C018B4" w:rsidRDefault="00C018B4" w:rsidP="00C018B4">
            <w:pPr>
              <w:spacing w:line="256" w:lineRule="auto"/>
              <w:jc w:val="center"/>
            </w:pPr>
            <w:r>
              <w:rPr>
                <w:sz w:val="20"/>
                <w:szCs w:val="20"/>
                <w:lang w:val="en-US"/>
              </w:rPr>
              <w:t>64</w:t>
            </w:r>
            <w:r>
              <w:rPr>
                <w:sz w:val="20"/>
                <w:szCs w:val="20"/>
              </w:rPr>
              <w:t>0,00</w:t>
            </w:r>
          </w:p>
        </w:tc>
        <w:tc>
          <w:tcPr>
            <w:tcW w:w="992" w:type="dxa"/>
            <w:tcBorders>
              <w:top w:val="single" w:sz="4" w:space="0" w:color="auto"/>
              <w:bottom w:val="single" w:sz="4" w:space="0" w:color="auto"/>
              <w:right w:val="single" w:sz="4" w:space="0" w:color="auto"/>
            </w:tcBorders>
          </w:tcPr>
          <w:p w14:paraId="366DC287" w14:textId="77777777" w:rsidR="00C018B4" w:rsidRDefault="00C018B4" w:rsidP="00C018B4">
            <w:pPr>
              <w:spacing w:line="256" w:lineRule="auto"/>
              <w:jc w:val="center"/>
            </w:pPr>
            <w:r>
              <w:rPr>
                <w:sz w:val="20"/>
                <w:szCs w:val="20"/>
                <w:lang w:val="en-US"/>
              </w:rPr>
              <w:t>64</w:t>
            </w:r>
            <w:r>
              <w:rPr>
                <w:sz w:val="20"/>
                <w:szCs w:val="20"/>
              </w:rPr>
              <w:t>0,00</w:t>
            </w:r>
          </w:p>
        </w:tc>
        <w:tc>
          <w:tcPr>
            <w:tcW w:w="1419" w:type="dxa"/>
            <w:vMerge/>
            <w:tcBorders>
              <w:top w:val="single" w:sz="4" w:space="0" w:color="auto"/>
              <w:left w:val="single" w:sz="4" w:space="0" w:color="auto"/>
              <w:right w:val="single" w:sz="4" w:space="0" w:color="auto"/>
            </w:tcBorders>
            <w:vAlign w:val="center"/>
          </w:tcPr>
          <w:p w14:paraId="2BCC8AEA"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60F9ECA0" w14:textId="77777777" w:rsidR="00C018B4" w:rsidRPr="00353E69" w:rsidRDefault="00C018B4" w:rsidP="00C018B4">
            <w:pPr>
              <w:rPr>
                <w:sz w:val="20"/>
                <w:szCs w:val="20"/>
              </w:rPr>
            </w:pPr>
          </w:p>
        </w:tc>
      </w:tr>
      <w:tr w:rsidR="00C018B4" w:rsidRPr="00353E69" w14:paraId="477EE58E" w14:textId="77777777" w:rsidTr="00C018B4">
        <w:tblPrEx>
          <w:tblBorders>
            <w:insideH w:val="nil"/>
          </w:tblBorders>
        </w:tblPrEx>
        <w:trPr>
          <w:trHeight w:val="253"/>
        </w:trPr>
        <w:tc>
          <w:tcPr>
            <w:tcW w:w="817" w:type="dxa"/>
            <w:vMerge/>
            <w:tcBorders>
              <w:left w:val="single" w:sz="4" w:space="0" w:color="auto"/>
              <w:right w:val="single" w:sz="4" w:space="0" w:color="auto"/>
            </w:tcBorders>
          </w:tcPr>
          <w:p w14:paraId="2E45FB45" w14:textId="77777777" w:rsidR="00C018B4" w:rsidRPr="00353E69" w:rsidRDefault="00C018B4" w:rsidP="00C018B4">
            <w:pPr>
              <w:rPr>
                <w:sz w:val="20"/>
                <w:szCs w:val="20"/>
              </w:rPr>
            </w:pPr>
          </w:p>
        </w:tc>
        <w:tc>
          <w:tcPr>
            <w:tcW w:w="2836" w:type="dxa"/>
            <w:vMerge/>
            <w:tcBorders>
              <w:left w:val="single" w:sz="4" w:space="0" w:color="auto"/>
            </w:tcBorders>
          </w:tcPr>
          <w:p w14:paraId="4DC54CB9" w14:textId="77777777" w:rsidR="00C018B4" w:rsidRPr="00017951" w:rsidRDefault="00C018B4" w:rsidP="00C018B4">
            <w:pPr>
              <w:rPr>
                <w:sz w:val="20"/>
                <w:szCs w:val="20"/>
              </w:rPr>
            </w:pPr>
          </w:p>
        </w:tc>
        <w:tc>
          <w:tcPr>
            <w:tcW w:w="600" w:type="dxa"/>
            <w:vMerge/>
          </w:tcPr>
          <w:p w14:paraId="251D3A10"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6D493E05"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2DDD273A"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83694A5"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00F136BE"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0CDBE5C"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00CB72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2DA148C"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33533B77"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1B1D20C5" w14:textId="77777777" w:rsidR="00C018B4" w:rsidRPr="00353E69" w:rsidRDefault="00C018B4" w:rsidP="00C018B4">
            <w:pPr>
              <w:rPr>
                <w:sz w:val="20"/>
                <w:szCs w:val="20"/>
              </w:rPr>
            </w:pPr>
          </w:p>
        </w:tc>
      </w:tr>
      <w:tr w:rsidR="00C018B4" w:rsidRPr="00353E69" w14:paraId="58B5B4E0" w14:textId="77777777" w:rsidTr="00C018B4">
        <w:trPr>
          <w:trHeight w:val="117"/>
        </w:trPr>
        <w:tc>
          <w:tcPr>
            <w:tcW w:w="817" w:type="dxa"/>
            <w:vMerge w:val="restart"/>
            <w:tcBorders>
              <w:left w:val="single" w:sz="4" w:space="0" w:color="auto"/>
              <w:right w:val="single" w:sz="4" w:space="0" w:color="auto"/>
            </w:tcBorders>
          </w:tcPr>
          <w:p w14:paraId="6A395711" w14:textId="77777777" w:rsidR="00C018B4" w:rsidRPr="00353E69" w:rsidRDefault="00C018B4" w:rsidP="00C018B4">
            <w:pPr>
              <w:rPr>
                <w:sz w:val="20"/>
                <w:szCs w:val="20"/>
              </w:rPr>
            </w:pPr>
          </w:p>
        </w:tc>
        <w:tc>
          <w:tcPr>
            <w:tcW w:w="2836" w:type="dxa"/>
            <w:vMerge w:val="restart"/>
            <w:tcBorders>
              <w:top w:val="single" w:sz="4" w:space="0" w:color="auto"/>
              <w:left w:val="single" w:sz="4" w:space="0" w:color="auto"/>
            </w:tcBorders>
          </w:tcPr>
          <w:p w14:paraId="34CE2941" w14:textId="77777777" w:rsidR="00C018B4" w:rsidRPr="00017951" w:rsidRDefault="00C018B4" w:rsidP="00C018B4">
            <w:pPr>
              <w:rPr>
                <w:sz w:val="20"/>
                <w:szCs w:val="20"/>
              </w:rPr>
            </w:pPr>
            <w:r w:rsidRPr="00017951">
              <w:rPr>
                <w:sz w:val="20"/>
                <w:szCs w:val="20"/>
              </w:rPr>
              <w:t>Мероприятие 01.06</w:t>
            </w:r>
          </w:p>
          <w:p w14:paraId="641162AD" w14:textId="77777777" w:rsidR="00C018B4" w:rsidRPr="00017951" w:rsidRDefault="00C018B4" w:rsidP="00C018B4">
            <w:pPr>
              <w:tabs>
                <w:tab w:val="left" w:pos="2569"/>
              </w:tabs>
              <w:rPr>
                <w:sz w:val="20"/>
                <w:szCs w:val="20"/>
              </w:rPr>
            </w:pPr>
            <w:r w:rsidRPr="00017951">
              <w:rPr>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600" w:type="dxa"/>
            <w:vMerge w:val="restart"/>
            <w:tcBorders>
              <w:top w:val="single" w:sz="4" w:space="0" w:color="auto"/>
            </w:tcBorders>
          </w:tcPr>
          <w:p w14:paraId="0A036C4E"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bottom w:val="single" w:sz="4" w:space="0" w:color="auto"/>
            </w:tcBorders>
          </w:tcPr>
          <w:p w14:paraId="405E9D90" w14:textId="77777777" w:rsidR="00C018B4" w:rsidRPr="00017951" w:rsidRDefault="00C018B4" w:rsidP="00C018B4">
            <w:pPr>
              <w:rPr>
                <w:sz w:val="20"/>
                <w:szCs w:val="20"/>
              </w:rPr>
            </w:pPr>
            <w:r w:rsidRPr="00017951">
              <w:rPr>
                <w:sz w:val="20"/>
                <w:szCs w:val="20"/>
              </w:rPr>
              <w:t xml:space="preserve">Итого </w:t>
            </w:r>
          </w:p>
        </w:tc>
        <w:tc>
          <w:tcPr>
            <w:tcW w:w="992" w:type="dxa"/>
            <w:tcBorders>
              <w:top w:val="single" w:sz="4" w:space="0" w:color="auto"/>
              <w:bottom w:val="single" w:sz="4" w:space="0" w:color="auto"/>
            </w:tcBorders>
          </w:tcPr>
          <w:p w14:paraId="08CF841E" w14:textId="77777777" w:rsidR="00C018B4" w:rsidRDefault="00C018B4" w:rsidP="00C018B4">
            <w:pPr>
              <w:spacing w:line="256" w:lineRule="auto"/>
              <w:jc w:val="center"/>
              <w:rPr>
                <w:sz w:val="20"/>
                <w:szCs w:val="20"/>
              </w:rPr>
            </w:pPr>
            <w:r>
              <w:rPr>
                <w:sz w:val="20"/>
                <w:szCs w:val="20"/>
              </w:rPr>
              <w:t>510,00</w:t>
            </w:r>
          </w:p>
        </w:tc>
        <w:tc>
          <w:tcPr>
            <w:tcW w:w="992" w:type="dxa"/>
            <w:tcBorders>
              <w:top w:val="single" w:sz="4" w:space="0" w:color="auto"/>
              <w:bottom w:val="single" w:sz="4" w:space="0" w:color="auto"/>
            </w:tcBorders>
          </w:tcPr>
          <w:p w14:paraId="1C0C2E78" w14:textId="77777777" w:rsidR="00C018B4" w:rsidRDefault="00C018B4" w:rsidP="00C018B4">
            <w:pPr>
              <w:spacing w:line="256" w:lineRule="auto"/>
              <w:jc w:val="center"/>
              <w:rPr>
                <w:sz w:val="20"/>
                <w:szCs w:val="20"/>
              </w:rPr>
            </w:pPr>
            <w:r>
              <w:rPr>
                <w:sz w:val="20"/>
                <w:szCs w:val="20"/>
              </w:rPr>
              <w:t>150,00</w:t>
            </w:r>
          </w:p>
        </w:tc>
        <w:tc>
          <w:tcPr>
            <w:tcW w:w="993" w:type="dxa"/>
            <w:tcBorders>
              <w:top w:val="single" w:sz="4" w:space="0" w:color="auto"/>
              <w:bottom w:val="single" w:sz="4" w:space="0" w:color="auto"/>
            </w:tcBorders>
          </w:tcPr>
          <w:p w14:paraId="1A5F7495" w14:textId="77777777" w:rsidR="00C018B4" w:rsidRPr="00921229" w:rsidRDefault="00C018B4" w:rsidP="00C018B4">
            <w:pPr>
              <w:spacing w:line="256" w:lineRule="auto"/>
              <w:jc w:val="center"/>
              <w:rPr>
                <w:b/>
                <w:sz w:val="20"/>
                <w:szCs w:val="20"/>
              </w:rPr>
            </w:pPr>
            <w:r>
              <w:rPr>
                <w:b/>
                <w:sz w:val="20"/>
                <w:szCs w:val="20"/>
                <w:lang w:val="en-US"/>
              </w:rPr>
              <w:t>90</w:t>
            </w:r>
            <w:r w:rsidRPr="00921229">
              <w:rPr>
                <w:b/>
                <w:sz w:val="20"/>
                <w:szCs w:val="20"/>
              </w:rPr>
              <w:t>,00</w:t>
            </w:r>
          </w:p>
        </w:tc>
        <w:tc>
          <w:tcPr>
            <w:tcW w:w="992" w:type="dxa"/>
            <w:tcBorders>
              <w:top w:val="single" w:sz="4" w:space="0" w:color="auto"/>
              <w:bottom w:val="single" w:sz="4" w:space="0" w:color="auto"/>
            </w:tcBorders>
          </w:tcPr>
          <w:p w14:paraId="5B083A70" w14:textId="77777777" w:rsidR="00C018B4" w:rsidRDefault="00C018B4" w:rsidP="00C018B4">
            <w:pPr>
              <w:spacing w:line="256" w:lineRule="auto"/>
              <w:jc w:val="center"/>
              <w:rPr>
                <w:sz w:val="20"/>
                <w:szCs w:val="20"/>
              </w:rPr>
            </w:pPr>
            <w:r>
              <w:rPr>
                <w:sz w:val="20"/>
                <w:szCs w:val="20"/>
                <w:lang w:val="en-US"/>
              </w:rPr>
              <w:t>9</w:t>
            </w:r>
            <w:r>
              <w:rPr>
                <w:sz w:val="20"/>
                <w:szCs w:val="20"/>
              </w:rPr>
              <w:t>0,00</w:t>
            </w:r>
          </w:p>
        </w:tc>
        <w:tc>
          <w:tcPr>
            <w:tcW w:w="992" w:type="dxa"/>
            <w:tcBorders>
              <w:top w:val="single" w:sz="4" w:space="0" w:color="auto"/>
              <w:bottom w:val="single" w:sz="4" w:space="0" w:color="auto"/>
            </w:tcBorders>
          </w:tcPr>
          <w:p w14:paraId="65B6D15F" w14:textId="77777777" w:rsidR="00C018B4" w:rsidRDefault="00C018B4" w:rsidP="00C018B4">
            <w:pPr>
              <w:spacing w:line="256" w:lineRule="auto"/>
              <w:jc w:val="center"/>
              <w:rPr>
                <w:sz w:val="20"/>
                <w:szCs w:val="20"/>
              </w:rPr>
            </w:pPr>
            <w:r>
              <w:rPr>
                <w:sz w:val="20"/>
                <w:szCs w:val="20"/>
                <w:lang w:val="en-US"/>
              </w:rPr>
              <w:t>9</w:t>
            </w:r>
            <w:r>
              <w:rPr>
                <w:sz w:val="20"/>
                <w:szCs w:val="20"/>
              </w:rPr>
              <w:t>0,00</w:t>
            </w:r>
          </w:p>
        </w:tc>
        <w:tc>
          <w:tcPr>
            <w:tcW w:w="992" w:type="dxa"/>
            <w:tcBorders>
              <w:top w:val="single" w:sz="4" w:space="0" w:color="auto"/>
              <w:bottom w:val="single" w:sz="4" w:space="0" w:color="auto"/>
              <w:right w:val="single" w:sz="4" w:space="0" w:color="auto"/>
            </w:tcBorders>
          </w:tcPr>
          <w:p w14:paraId="318B1EED" w14:textId="77777777" w:rsidR="00C018B4" w:rsidRDefault="00C018B4" w:rsidP="00C018B4">
            <w:pPr>
              <w:spacing w:line="256" w:lineRule="auto"/>
              <w:jc w:val="center"/>
              <w:rPr>
                <w:sz w:val="20"/>
                <w:szCs w:val="20"/>
              </w:rPr>
            </w:pPr>
            <w:r>
              <w:rPr>
                <w:sz w:val="20"/>
                <w:szCs w:val="20"/>
                <w:lang w:val="en-US"/>
              </w:rPr>
              <w:t>9</w:t>
            </w:r>
            <w:r>
              <w:rPr>
                <w:sz w:val="20"/>
                <w:szCs w:val="20"/>
              </w:rPr>
              <w:t>0,00</w:t>
            </w:r>
          </w:p>
        </w:tc>
        <w:tc>
          <w:tcPr>
            <w:tcW w:w="1419" w:type="dxa"/>
            <w:vMerge w:val="restart"/>
            <w:tcBorders>
              <w:top w:val="single" w:sz="4" w:space="0" w:color="auto"/>
              <w:left w:val="single" w:sz="4" w:space="0" w:color="auto"/>
              <w:right w:val="single" w:sz="4" w:space="0" w:color="auto"/>
            </w:tcBorders>
            <w:vAlign w:val="center"/>
          </w:tcPr>
          <w:p w14:paraId="412E35C7" w14:textId="77777777" w:rsidR="00C018B4" w:rsidRDefault="00C018B4" w:rsidP="00C018B4">
            <w:pPr>
              <w:jc w:val="both"/>
              <w:rPr>
                <w:sz w:val="20"/>
                <w:szCs w:val="20"/>
              </w:rPr>
            </w:pPr>
            <w:r>
              <w:rPr>
                <w:sz w:val="20"/>
                <w:szCs w:val="20"/>
              </w:rPr>
              <w:t>Первый заместитель главы, курирующий СМИ</w:t>
            </w:r>
          </w:p>
          <w:p w14:paraId="24D1D84E" w14:textId="77777777" w:rsidR="00C018B4" w:rsidRPr="00353E69" w:rsidRDefault="00C018B4" w:rsidP="00C018B4">
            <w:pPr>
              <w:rPr>
                <w:sz w:val="20"/>
                <w:szCs w:val="20"/>
              </w:rPr>
            </w:pPr>
          </w:p>
        </w:tc>
        <w:tc>
          <w:tcPr>
            <w:tcW w:w="1416" w:type="dxa"/>
            <w:gridSpan w:val="2"/>
            <w:vMerge w:val="restart"/>
            <w:tcBorders>
              <w:top w:val="single" w:sz="4" w:space="0" w:color="auto"/>
              <w:left w:val="single" w:sz="4" w:space="0" w:color="auto"/>
            </w:tcBorders>
            <w:vAlign w:val="center"/>
          </w:tcPr>
          <w:p w14:paraId="2163E6FA" w14:textId="77777777" w:rsidR="00C018B4" w:rsidRDefault="00C018B4" w:rsidP="00C018B4">
            <w:pPr>
              <w:rPr>
                <w:sz w:val="20"/>
                <w:szCs w:val="20"/>
              </w:rPr>
            </w:pPr>
            <w:r>
              <w:rPr>
                <w:sz w:val="20"/>
                <w:szCs w:val="20"/>
              </w:rPr>
              <w:t>Осуществление</w:t>
            </w:r>
          </w:p>
          <w:p w14:paraId="10A0D8F8" w14:textId="77777777" w:rsidR="00C018B4" w:rsidRDefault="00C018B4" w:rsidP="00C018B4">
            <w:pPr>
              <w:rPr>
                <w:sz w:val="20"/>
                <w:szCs w:val="20"/>
              </w:rPr>
            </w:pPr>
            <w:r>
              <w:rPr>
                <w:sz w:val="20"/>
                <w:szCs w:val="20"/>
              </w:rPr>
              <w:t>подписки на издание:</w:t>
            </w:r>
          </w:p>
          <w:p w14:paraId="05B054E6" w14:textId="77777777" w:rsidR="00C018B4" w:rsidRPr="00353E69" w:rsidRDefault="00C018B4" w:rsidP="00C018B4">
            <w:pPr>
              <w:rPr>
                <w:sz w:val="20"/>
                <w:szCs w:val="20"/>
              </w:rPr>
            </w:pPr>
            <w:r>
              <w:rPr>
                <w:sz w:val="20"/>
                <w:szCs w:val="20"/>
              </w:rPr>
              <w:t xml:space="preserve"> «Красное знамя», областные и федеральные СМИ</w:t>
            </w:r>
          </w:p>
        </w:tc>
      </w:tr>
      <w:tr w:rsidR="00C018B4" w:rsidRPr="00353E69" w14:paraId="709D16B1" w14:textId="77777777" w:rsidTr="00C018B4">
        <w:trPr>
          <w:trHeight w:val="348"/>
        </w:trPr>
        <w:tc>
          <w:tcPr>
            <w:tcW w:w="817" w:type="dxa"/>
            <w:vMerge/>
            <w:tcBorders>
              <w:left w:val="single" w:sz="4" w:space="0" w:color="auto"/>
              <w:right w:val="single" w:sz="4" w:space="0" w:color="auto"/>
            </w:tcBorders>
          </w:tcPr>
          <w:p w14:paraId="4DE8CD7D" w14:textId="77777777" w:rsidR="00C018B4" w:rsidRPr="00353E69" w:rsidRDefault="00C018B4" w:rsidP="00C018B4">
            <w:pPr>
              <w:rPr>
                <w:sz w:val="20"/>
                <w:szCs w:val="20"/>
              </w:rPr>
            </w:pPr>
          </w:p>
        </w:tc>
        <w:tc>
          <w:tcPr>
            <w:tcW w:w="2836" w:type="dxa"/>
            <w:vMerge/>
            <w:tcBorders>
              <w:left w:val="single" w:sz="4" w:space="0" w:color="auto"/>
            </w:tcBorders>
          </w:tcPr>
          <w:p w14:paraId="772025A0" w14:textId="77777777" w:rsidR="00C018B4" w:rsidRPr="00017951" w:rsidRDefault="00C018B4" w:rsidP="00C018B4">
            <w:pPr>
              <w:rPr>
                <w:sz w:val="20"/>
                <w:szCs w:val="20"/>
              </w:rPr>
            </w:pPr>
          </w:p>
        </w:tc>
        <w:tc>
          <w:tcPr>
            <w:tcW w:w="600" w:type="dxa"/>
            <w:vMerge/>
          </w:tcPr>
          <w:p w14:paraId="27505693"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50160B29"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78B701DA"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FCEFFDC"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633A518B"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F572B4B"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5E24C85E"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44279C1C"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3E9CAF78"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1C046B82" w14:textId="77777777" w:rsidR="00C018B4" w:rsidRPr="00353E69" w:rsidRDefault="00C018B4" w:rsidP="00C018B4">
            <w:pPr>
              <w:rPr>
                <w:sz w:val="20"/>
                <w:szCs w:val="20"/>
              </w:rPr>
            </w:pPr>
          </w:p>
        </w:tc>
      </w:tr>
      <w:tr w:rsidR="00C018B4" w:rsidRPr="00353E69" w14:paraId="19125EAA" w14:textId="77777777" w:rsidTr="00C018B4">
        <w:trPr>
          <w:trHeight w:val="348"/>
        </w:trPr>
        <w:tc>
          <w:tcPr>
            <w:tcW w:w="817" w:type="dxa"/>
            <w:vMerge/>
            <w:tcBorders>
              <w:left w:val="single" w:sz="4" w:space="0" w:color="auto"/>
              <w:right w:val="single" w:sz="4" w:space="0" w:color="auto"/>
            </w:tcBorders>
          </w:tcPr>
          <w:p w14:paraId="557C748B" w14:textId="77777777" w:rsidR="00C018B4" w:rsidRPr="00353E69" w:rsidRDefault="00C018B4" w:rsidP="00C018B4">
            <w:pPr>
              <w:rPr>
                <w:sz w:val="20"/>
                <w:szCs w:val="20"/>
              </w:rPr>
            </w:pPr>
          </w:p>
        </w:tc>
        <w:tc>
          <w:tcPr>
            <w:tcW w:w="2836" w:type="dxa"/>
            <w:vMerge/>
            <w:tcBorders>
              <w:left w:val="single" w:sz="4" w:space="0" w:color="auto"/>
            </w:tcBorders>
          </w:tcPr>
          <w:p w14:paraId="228FD63C" w14:textId="77777777" w:rsidR="00C018B4" w:rsidRPr="00017951" w:rsidRDefault="00C018B4" w:rsidP="00C018B4">
            <w:pPr>
              <w:rPr>
                <w:sz w:val="20"/>
                <w:szCs w:val="20"/>
              </w:rPr>
            </w:pPr>
          </w:p>
        </w:tc>
        <w:tc>
          <w:tcPr>
            <w:tcW w:w="600" w:type="dxa"/>
            <w:vMerge/>
          </w:tcPr>
          <w:p w14:paraId="031A7831"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2981B2B7"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6FB1D1D3" w14:textId="77777777" w:rsidR="00C018B4" w:rsidRDefault="00C018B4" w:rsidP="00C018B4">
            <w:pPr>
              <w:spacing w:line="256" w:lineRule="auto"/>
              <w:jc w:val="center"/>
              <w:rPr>
                <w:sz w:val="20"/>
                <w:szCs w:val="20"/>
              </w:rPr>
            </w:pPr>
            <w:r>
              <w:rPr>
                <w:sz w:val="20"/>
                <w:szCs w:val="20"/>
              </w:rPr>
              <w:t>510,0</w:t>
            </w:r>
          </w:p>
        </w:tc>
        <w:tc>
          <w:tcPr>
            <w:tcW w:w="992" w:type="dxa"/>
            <w:tcBorders>
              <w:top w:val="single" w:sz="4" w:space="0" w:color="auto"/>
              <w:bottom w:val="single" w:sz="4" w:space="0" w:color="auto"/>
            </w:tcBorders>
          </w:tcPr>
          <w:p w14:paraId="13CB771A" w14:textId="77777777" w:rsidR="00C018B4" w:rsidRDefault="00C018B4" w:rsidP="00C018B4">
            <w:pPr>
              <w:spacing w:line="256" w:lineRule="auto"/>
              <w:jc w:val="center"/>
              <w:rPr>
                <w:sz w:val="20"/>
                <w:szCs w:val="20"/>
              </w:rPr>
            </w:pPr>
            <w:r>
              <w:rPr>
                <w:sz w:val="20"/>
                <w:szCs w:val="20"/>
              </w:rPr>
              <w:t>150,0</w:t>
            </w:r>
          </w:p>
        </w:tc>
        <w:tc>
          <w:tcPr>
            <w:tcW w:w="993" w:type="dxa"/>
            <w:tcBorders>
              <w:top w:val="single" w:sz="4" w:space="0" w:color="auto"/>
              <w:bottom w:val="single" w:sz="4" w:space="0" w:color="auto"/>
            </w:tcBorders>
          </w:tcPr>
          <w:p w14:paraId="7FA4E633" w14:textId="77777777" w:rsidR="00C018B4" w:rsidRPr="00921229" w:rsidRDefault="00C018B4" w:rsidP="00C018B4">
            <w:pPr>
              <w:spacing w:line="256" w:lineRule="auto"/>
              <w:jc w:val="center"/>
              <w:rPr>
                <w:b/>
                <w:sz w:val="20"/>
                <w:szCs w:val="20"/>
              </w:rPr>
            </w:pPr>
            <w:r>
              <w:rPr>
                <w:b/>
                <w:sz w:val="20"/>
                <w:szCs w:val="20"/>
                <w:lang w:val="en-US"/>
              </w:rPr>
              <w:t>9</w:t>
            </w:r>
            <w:r w:rsidRPr="00921229">
              <w:rPr>
                <w:b/>
                <w:sz w:val="20"/>
                <w:szCs w:val="20"/>
              </w:rPr>
              <w:t>0,0</w:t>
            </w:r>
          </w:p>
        </w:tc>
        <w:tc>
          <w:tcPr>
            <w:tcW w:w="992" w:type="dxa"/>
            <w:tcBorders>
              <w:top w:val="single" w:sz="4" w:space="0" w:color="auto"/>
              <w:bottom w:val="single" w:sz="4" w:space="0" w:color="auto"/>
            </w:tcBorders>
          </w:tcPr>
          <w:p w14:paraId="742036D9" w14:textId="77777777" w:rsidR="00C018B4" w:rsidRDefault="00C018B4" w:rsidP="00C018B4">
            <w:pPr>
              <w:spacing w:line="256" w:lineRule="auto"/>
              <w:jc w:val="center"/>
              <w:rPr>
                <w:sz w:val="20"/>
                <w:szCs w:val="20"/>
              </w:rPr>
            </w:pPr>
            <w:r>
              <w:rPr>
                <w:sz w:val="20"/>
                <w:szCs w:val="20"/>
                <w:lang w:val="en-US"/>
              </w:rPr>
              <w:t>9</w:t>
            </w:r>
            <w:r>
              <w:rPr>
                <w:sz w:val="20"/>
                <w:szCs w:val="20"/>
              </w:rPr>
              <w:t>0,0</w:t>
            </w:r>
          </w:p>
        </w:tc>
        <w:tc>
          <w:tcPr>
            <w:tcW w:w="992" w:type="dxa"/>
            <w:tcBorders>
              <w:top w:val="single" w:sz="4" w:space="0" w:color="auto"/>
              <w:bottom w:val="single" w:sz="4" w:space="0" w:color="auto"/>
            </w:tcBorders>
          </w:tcPr>
          <w:p w14:paraId="12E51AA5" w14:textId="77777777" w:rsidR="00C018B4" w:rsidRDefault="00C018B4" w:rsidP="00C018B4">
            <w:pPr>
              <w:spacing w:line="256" w:lineRule="auto"/>
              <w:jc w:val="center"/>
              <w:rPr>
                <w:sz w:val="20"/>
                <w:szCs w:val="20"/>
              </w:rPr>
            </w:pPr>
            <w:r>
              <w:rPr>
                <w:sz w:val="20"/>
                <w:szCs w:val="20"/>
                <w:lang w:val="en-US"/>
              </w:rPr>
              <w:t>9</w:t>
            </w:r>
            <w:r>
              <w:rPr>
                <w:sz w:val="20"/>
                <w:szCs w:val="20"/>
              </w:rPr>
              <w:t>0,0</w:t>
            </w:r>
          </w:p>
        </w:tc>
        <w:tc>
          <w:tcPr>
            <w:tcW w:w="992" w:type="dxa"/>
            <w:tcBorders>
              <w:top w:val="single" w:sz="4" w:space="0" w:color="auto"/>
              <w:bottom w:val="single" w:sz="4" w:space="0" w:color="auto"/>
              <w:right w:val="single" w:sz="4" w:space="0" w:color="auto"/>
            </w:tcBorders>
          </w:tcPr>
          <w:p w14:paraId="7A3BF07F" w14:textId="77777777" w:rsidR="00C018B4" w:rsidRDefault="00C018B4" w:rsidP="00C018B4">
            <w:pPr>
              <w:spacing w:line="256" w:lineRule="auto"/>
              <w:jc w:val="center"/>
              <w:rPr>
                <w:sz w:val="20"/>
                <w:szCs w:val="20"/>
              </w:rPr>
            </w:pPr>
            <w:r>
              <w:rPr>
                <w:sz w:val="20"/>
                <w:szCs w:val="20"/>
                <w:lang w:val="en-US"/>
              </w:rPr>
              <w:t>9</w:t>
            </w:r>
            <w:r>
              <w:rPr>
                <w:sz w:val="20"/>
                <w:szCs w:val="20"/>
              </w:rPr>
              <w:t>0,0</w:t>
            </w:r>
          </w:p>
        </w:tc>
        <w:tc>
          <w:tcPr>
            <w:tcW w:w="1419" w:type="dxa"/>
            <w:vMerge/>
            <w:tcBorders>
              <w:left w:val="single" w:sz="4" w:space="0" w:color="auto"/>
              <w:right w:val="single" w:sz="4" w:space="0" w:color="auto"/>
            </w:tcBorders>
            <w:vAlign w:val="center"/>
          </w:tcPr>
          <w:p w14:paraId="6886400E"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0154461C" w14:textId="77777777" w:rsidR="00C018B4" w:rsidRPr="00353E69" w:rsidRDefault="00C018B4" w:rsidP="00C018B4">
            <w:pPr>
              <w:rPr>
                <w:sz w:val="20"/>
                <w:szCs w:val="20"/>
              </w:rPr>
            </w:pPr>
          </w:p>
        </w:tc>
      </w:tr>
      <w:tr w:rsidR="00C018B4" w:rsidRPr="00353E69" w14:paraId="2F6976F1" w14:textId="77777777" w:rsidTr="00C018B4">
        <w:trPr>
          <w:trHeight w:val="348"/>
        </w:trPr>
        <w:tc>
          <w:tcPr>
            <w:tcW w:w="817" w:type="dxa"/>
            <w:vMerge/>
            <w:tcBorders>
              <w:left w:val="single" w:sz="4" w:space="0" w:color="auto"/>
              <w:bottom w:val="single" w:sz="4" w:space="0" w:color="auto"/>
              <w:right w:val="single" w:sz="4" w:space="0" w:color="auto"/>
            </w:tcBorders>
          </w:tcPr>
          <w:p w14:paraId="70C665F7"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0642A1A5" w14:textId="77777777" w:rsidR="00C018B4" w:rsidRPr="00017951" w:rsidRDefault="00C018B4" w:rsidP="00C018B4">
            <w:pPr>
              <w:rPr>
                <w:sz w:val="20"/>
                <w:szCs w:val="20"/>
              </w:rPr>
            </w:pPr>
          </w:p>
        </w:tc>
        <w:tc>
          <w:tcPr>
            <w:tcW w:w="600" w:type="dxa"/>
            <w:vMerge/>
            <w:tcBorders>
              <w:bottom w:val="single" w:sz="4" w:space="0" w:color="auto"/>
            </w:tcBorders>
          </w:tcPr>
          <w:p w14:paraId="453FD7D6"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3D47FC9E"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0DB3050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27D3B568"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7FE3198A"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657BD44"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2F04B68A"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62DBA7FE"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1FC8AFA4"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tcBorders>
            <w:vAlign w:val="center"/>
          </w:tcPr>
          <w:p w14:paraId="7106DD6C" w14:textId="77777777" w:rsidR="00C018B4" w:rsidRPr="00353E69" w:rsidRDefault="00C018B4" w:rsidP="00C018B4">
            <w:pPr>
              <w:rPr>
                <w:sz w:val="20"/>
                <w:szCs w:val="20"/>
              </w:rPr>
            </w:pPr>
          </w:p>
        </w:tc>
      </w:tr>
      <w:tr w:rsidR="00C018B4" w:rsidRPr="00353E69" w14:paraId="6C66C16A" w14:textId="77777777" w:rsidTr="00C018B4">
        <w:trPr>
          <w:trHeight w:val="384"/>
        </w:trPr>
        <w:tc>
          <w:tcPr>
            <w:tcW w:w="817" w:type="dxa"/>
            <w:vMerge w:val="restart"/>
            <w:tcBorders>
              <w:left w:val="single" w:sz="4" w:space="0" w:color="auto"/>
              <w:right w:val="single" w:sz="4" w:space="0" w:color="auto"/>
            </w:tcBorders>
          </w:tcPr>
          <w:p w14:paraId="7C04B504" w14:textId="77777777" w:rsidR="00C018B4" w:rsidRPr="00353E69" w:rsidRDefault="00C018B4" w:rsidP="00C018B4">
            <w:pPr>
              <w:rPr>
                <w:sz w:val="20"/>
                <w:szCs w:val="20"/>
              </w:rPr>
            </w:pPr>
          </w:p>
        </w:tc>
        <w:tc>
          <w:tcPr>
            <w:tcW w:w="2836" w:type="dxa"/>
            <w:vMerge w:val="restart"/>
            <w:tcBorders>
              <w:left w:val="single" w:sz="4" w:space="0" w:color="auto"/>
            </w:tcBorders>
          </w:tcPr>
          <w:p w14:paraId="5BA166DE" w14:textId="77777777" w:rsidR="00C018B4" w:rsidRPr="00017951" w:rsidRDefault="00C018B4" w:rsidP="00C018B4">
            <w:pPr>
              <w:rPr>
                <w:sz w:val="20"/>
                <w:szCs w:val="20"/>
              </w:rPr>
            </w:pPr>
            <w:r w:rsidRPr="00017951">
              <w:rPr>
                <w:sz w:val="20"/>
                <w:szCs w:val="20"/>
              </w:rPr>
              <w:t>Мероприятие 01.07</w:t>
            </w:r>
          </w:p>
          <w:p w14:paraId="59F43BC6" w14:textId="77777777" w:rsidR="00C018B4" w:rsidRPr="00017951" w:rsidRDefault="00C018B4" w:rsidP="00C018B4">
            <w:pPr>
              <w:rPr>
                <w:sz w:val="20"/>
                <w:szCs w:val="20"/>
              </w:rPr>
            </w:pPr>
            <w:r w:rsidRPr="00017951">
              <w:rPr>
                <w:sz w:val="20"/>
                <w:szCs w:val="20"/>
              </w:rPr>
              <w:t>Расходы на обеспечение деятельности (оказание услуг) муниципальных учреждений в сфере информационной политики</w:t>
            </w:r>
          </w:p>
        </w:tc>
        <w:tc>
          <w:tcPr>
            <w:tcW w:w="600" w:type="dxa"/>
            <w:vMerge w:val="restart"/>
          </w:tcPr>
          <w:p w14:paraId="09A5EEB4"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bottom w:val="single" w:sz="4" w:space="0" w:color="auto"/>
            </w:tcBorders>
          </w:tcPr>
          <w:p w14:paraId="3DC325B7" w14:textId="77777777" w:rsidR="00C018B4" w:rsidRPr="00017951" w:rsidRDefault="00C018B4" w:rsidP="00C018B4">
            <w:pPr>
              <w:rPr>
                <w:sz w:val="20"/>
                <w:szCs w:val="20"/>
              </w:rPr>
            </w:pPr>
            <w:r w:rsidRPr="00017951">
              <w:rPr>
                <w:sz w:val="20"/>
                <w:szCs w:val="20"/>
              </w:rPr>
              <w:t xml:space="preserve">Итого </w:t>
            </w:r>
          </w:p>
        </w:tc>
        <w:tc>
          <w:tcPr>
            <w:tcW w:w="992" w:type="dxa"/>
            <w:tcBorders>
              <w:top w:val="single" w:sz="4" w:space="0" w:color="auto"/>
              <w:bottom w:val="single" w:sz="4" w:space="0" w:color="auto"/>
            </w:tcBorders>
          </w:tcPr>
          <w:p w14:paraId="028AAB69" w14:textId="77777777" w:rsidR="00C018B4" w:rsidRDefault="00C018B4" w:rsidP="00C018B4">
            <w:pPr>
              <w:spacing w:line="256" w:lineRule="auto"/>
              <w:jc w:val="center"/>
              <w:rPr>
                <w:sz w:val="20"/>
                <w:szCs w:val="20"/>
                <w:lang w:val="en-US"/>
              </w:rPr>
            </w:pPr>
            <w:r>
              <w:rPr>
                <w:sz w:val="20"/>
                <w:szCs w:val="20"/>
              </w:rPr>
              <w:t>54 571,22</w:t>
            </w:r>
          </w:p>
        </w:tc>
        <w:tc>
          <w:tcPr>
            <w:tcW w:w="992" w:type="dxa"/>
            <w:tcBorders>
              <w:top w:val="single" w:sz="4" w:space="0" w:color="auto"/>
              <w:bottom w:val="single" w:sz="4" w:space="0" w:color="auto"/>
            </w:tcBorders>
          </w:tcPr>
          <w:p w14:paraId="1CDE8B07" w14:textId="77777777" w:rsidR="00C018B4" w:rsidRDefault="00C018B4" w:rsidP="00C018B4">
            <w:pPr>
              <w:spacing w:line="256" w:lineRule="auto"/>
              <w:jc w:val="center"/>
              <w:rPr>
                <w:sz w:val="20"/>
                <w:szCs w:val="20"/>
              </w:rPr>
            </w:pPr>
            <w:r>
              <w:rPr>
                <w:sz w:val="20"/>
                <w:szCs w:val="20"/>
                <w:lang w:val="en-US"/>
              </w:rPr>
              <w:t>12</w:t>
            </w:r>
            <w:r>
              <w:rPr>
                <w:sz w:val="20"/>
                <w:szCs w:val="20"/>
              </w:rPr>
              <w:t xml:space="preserve"> </w:t>
            </w:r>
            <w:r>
              <w:rPr>
                <w:sz w:val="20"/>
                <w:szCs w:val="20"/>
                <w:lang w:val="en-US"/>
              </w:rPr>
              <w:t>275</w:t>
            </w:r>
            <w:r>
              <w:rPr>
                <w:sz w:val="20"/>
                <w:szCs w:val="20"/>
              </w:rPr>
              <w:t>,14</w:t>
            </w:r>
          </w:p>
        </w:tc>
        <w:tc>
          <w:tcPr>
            <w:tcW w:w="993" w:type="dxa"/>
            <w:tcBorders>
              <w:top w:val="single" w:sz="4" w:space="0" w:color="auto"/>
              <w:bottom w:val="single" w:sz="4" w:space="0" w:color="auto"/>
            </w:tcBorders>
          </w:tcPr>
          <w:p w14:paraId="208841A5" w14:textId="77777777" w:rsidR="00C018B4" w:rsidRPr="003B2A3B" w:rsidRDefault="00C018B4" w:rsidP="00C018B4">
            <w:pPr>
              <w:spacing w:line="256" w:lineRule="auto"/>
              <w:jc w:val="center"/>
              <w:rPr>
                <w:b/>
                <w:sz w:val="20"/>
                <w:szCs w:val="20"/>
              </w:rPr>
            </w:pPr>
            <w:r w:rsidRPr="003B2A3B">
              <w:rPr>
                <w:b/>
                <w:sz w:val="20"/>
                <w:szCs w:val="20"/>
                <w:lang w:val="en-US"/>
              </w:rPr>
              <w:t>9 961</w:t>
            </w:r>
            <w:r w:rsidRPr="003B2A3B">
              <w:rPr>
                <w:b/>
                <w:sz w:val="20"/>
                <w:szCs w:val="20"/>
              </w:rPr>
              <w:t>,27</w:t>
            </w:r>
          </w:p>
        </w:tc>
        <w:tc>
          <w:tcPr>
            <w:tcW w:w="992" w:type="dxa"/>
            <w:tcBorders>
              <w:top w:val="single" w:sz="4" w:space="0" w:color="auto"/>
              <w:bottom w:val="single" w:sz="4" w:space="0" w:color="auto"/>
            </w:tcBorders>
          </w:tcPr>
          <w:p w14:paraId="264B26F7" w14:textId="77777777" w:rsidR="00C018B4" w:rsidRDefault="00C018B4" w:rsidP="00C018B4">
            <w:pPr>
              <w:spacing w:line="256" w:lineRule="auto"/>
              <w:jc w:val="center"/>
              <w:rPr>
                <w:sz w:val="20"/>
                <w:szCs w:val="20"/>
              </w:rPr>
            </w:pPr>
            <w:r>
              <w:rPr>
                <w:sz w:val="20"/>
                <w:szCs w:val="20"/>
              </w:rPr>
              <w:t>10 778,27</w:t>
            </w:r>
          </w:p>
        </w:tc>
        <w:tc>
          <w:tcPr>
            <w:tcW w:w="992" w:type="dxa"/>
            <w:tcBorders>
              <w:top w:val="single" w:sz="4" w:space="0" w:color="auto"/>
              <w:bottom w:val="single" w:sz="4" w:space="0" w:color="auto"/>
            </w:tcBorders>
          </w:tcPr>
          <w:p w14:paraId="2C22AB45" w14:textId="77777777" w:rsidR="00C018B4" w:rsidRDefault="00C018B4" w:rsidP="00C018B4">
            <w:r w:rsidRPr="00BB70C0">
              <w:rPr>
                <w:sz w:val="20"/>
                <w:szCs w:val="20"/>
              </w:rPr>
              <w:t>10 778,27</w:t>
            </w:r>
          </w:p>
        </w:tc>
        <w:tc>
          <w:tcPr>
            <w:tcW w:w="992" w:type="dxa"/>
            <w:tcBorders>
              <w:top w:val="single" w:sz="4" w:space="0" w:color="auto"/>
              <w:bottom w:val="single" w:sz="4" w:space="0" w:color="auto"/>
              <w:right w:val="single" w:sz="4" w:space="0" w:color="auto"/>
            </w:tcBorders>
          </w:tcPr>
          <w:p w14:paraId="4911523A" w14:textId="77777777" w:rsidR="00C018B4" w:rsidRDefault="00C018B4" w:rsidP="00C018B4">
            <w:r w:rsidRPr="00BB70C0">
              <w:rPr>
                <w:sz w:val="20"/>
                <w:szCs w:val="20"/>
              </w:rPr>
              <w:t>10 778,27</w:t>
            </w:r>
          </w:p>
        </w:tc>
        <w:tc>
          <w:tcPr>
            <w:tcW w:w="1419" w:type="dxa"/>
            <w:vMerge w:val="restart"/>
            <w:tcBorders>
              <w:left w:val="single" w:sz="4" w:space="0" w:color="auto"/>
              <w:right w:val="single" w:sz="4" w:space="0" w:color="auto"/>
            </w:tcBorders>
            <w:vAlign w:val="center"/>
          </w:tcPr>
          <w:p w14:paraId="388C64F2" w14:textId="77777777" w:rsidR="00C018B4" w:rsidRPr="00353E69" w:rsidRDefault="00C018B4" w:rsidP="00C018B4">
            <w:pPr>
              <w:rPr>
                <w:sz w:val="20"/>
                <w:szCs w:val="20"/>
              </w:rPr>
            </w:pPr>
            <w:r>
              <w:rPr>
                <w:sz w:val="20"/>
                <w:szCs w:val="20"/>
              </w:rPr>
              <w:t>Руководитель МАУ «Издательский дом «Подмосковье-запад»</w:t>
            </w:r>
          </w:p>
        </w:tc>
        <w:tc>
          <w:tcPr>
            <w:tcW w:w="1416" w:type="dxa"/>
            <w:gridSpan w:val="2"/>
            <w:vMerge w:val="restart"/>
            <w:tcBorders>
              <w:left w:val="single" w:sz="4" w:space="0" w:color="auto"/>
            </w:tcBorders>
            <w:vAlign w:val="center"/>
          </w:tcPr>
          <w:p w14:paraId="7D0964A3" w14:textId="77777777" w:rsidR="00C018B4" w:rsidRPr="00353E69" w:rsidRDefault="00C018B4" w:rsidP="00C018B4">
            <w:pPr>
              <w:rPr>
                <w:sz w:val="20"/>
                <w:szCs w:val="20"/>
              </w:rPr>
            </w:pPr>
            <w:r>
              <w:rPr>
                <w:sz w:val="20"/>
                <w:szCs w:val="20"/>
              </w:rPr>
              <w:t>Расходы на обеспечение деятельности МАУ «Издательский дом «Подмосковье-запад»</w:t>
            </w:r>
          </w:p>
        </w:tc>
      </w:tr>
      <w:tr w:rsidR="00C018B4" w:rsidRPr="00353E69" w14:paraId="6962D0D3" w14:textId="77777777" w:rsidTr="00C018B4">
        <w:trPr>
          <w:trHeight w:val="575"/>
        </w:trPr>
        <w:tc>
          <w:tcPr>
            <w:tcW w:w="817" w:type="dxa"/>
            <w:vMerge/>
            <w:tcBorders>
              <w:left w:val="single" w:sz="4" w:space="0" w:color="auto"/>
              <w:right w:val="single" w:sz="4" w:space="0" w:color="auto"/>
            </w:tcBorders>
          </w:tcPr>
          <w:p w14:paraId="3D16F79E" w14:textId="77777777" w:rsidR="00C018B4" w:rsidRPr="00353E69" w:rsidRDefault="00C018B4" w:rsidP="00C018B4">
            <w:pPr>
              <w:rPr>
                <w:sz w:val="20"/>
                <w:szCs w:val="20"/>
              </w:rPr>
            </w:pPr>
          </w:p>
        </w:tc>
        <w:tc>
          <w:tcPr>
            <w:tcW w:w="2836" w:type="dxa"/>
            <w:vMerge/>
            <w:tcBorders>
              <w:left w:val="single" w:sz="4" w:space="0" w:color="auto"/>
            </w:tcBorders>
          </w:tcPr>
          <w:p w14:paraId="352648D5" w14:textId="77777777" w:rsidR="00C018B4" w:rsidRPr="00017951" w:rsidRDefault="00C018B4" w:rsidP="00C018B4">
            <w:pPr>
              <w:rPr>
                <w:sz w:val="20"/>
                <w:szCs w:val="20"/>
              </w:rPr>
            </w:pPr>
          </w:p>
        </w:tc>
        <w:tc>
          <w:tcPr>
            <w:tcW w:w="600" w:type="dxa"/>
            <w:vMerge/>
          </w:tcPr>
          <w:p w14:paraId="18C4E474"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547CFE25"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5A2EC0A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EA0F5F8"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1009133F"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bottom w:val="single" w:sz="4" w:space="0" w:color="auto"/>
            </w:tcBorders>
          </w:tcPr>
          <w:p w14:paraId="47341DCB"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567E0A5"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6D21E2FE"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480E2E4C"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6312F58B" w14:textId="77777777" w:rsidR="00C018B4" w:rsidRPr="00353E69" w:rsidRDefault="00C018B4" w:rsidP="00C018B4">
            <w:pPr>
              <w:rPr>
                <w:sz w:val="20"/>
                <w:szCs w:val="20"/>
              </w:rPr>
            </w:pPr>
          </w:p>
        </w:tc>
      </w:tr>
      <w:tr w:rsidR="00C018B4" w:rsidRPr="00353E69" w14:paraId="1C8C646E" w14:textId="77777777" w:rsidTr="00C018B4">
        <w:trPr>
          <w:trHeight w:val="650"/>
        </w:trPr>
        <w:tc>
          <w:tcPr>
            <w:tcW w:w="817" w:type="dxa"/>
            <w:vMerge/>
            <w:tcBorders>
              <w:left w:val="single" w:sz="4" w:space="0" w:color="auto"/>
              <w:right w:val="single" w:sz="4" w:space="0" w:color="auto"/>
            </w:tcBorders>
          </w:tcPr>
          <w:p w14:paraId="0EF22E1C" w14:textId="77777777" w:rsidR="00C018B4" w:rsidRPr="00353E69" w:rsidRDefault="00C018B4" w:rsidP="00C018B4">
            <w:pPr>
              <w:rPr>
                <w:sz w:val="20"/>
                <w:szCs w:val="20"/>
              </w:rPr>
            </w:pPr>
          </w:p>
        </w:tc>
        <w:tc>
          <w:tcPr>
            <w:tcW w:w="2836" w:type="dxa"/>
            <w:vMerge/>
            <w:tcBorders>
              <w:left w:val="single" w:sz="4" w:space="0" w:color="auto"/>
            </w:tcBorders>
          </w:tcPr>
          <w:p w14:paraId="7BDF9A85" w14:textId="77777777" w:rsidR="00C018B4" w:rsidRPr="00017951" w:rsidRDefault="00C018B4" w:rsidP="00C018B4">
            <w:pPr>
              <w:rPr>
                <w:sz w:val="20"/>
                <w:szCs w:val="20"/>
              </w:rPr>
            </w:pPr>
          </w:p>
        </w:tc>
        <w:tc>
          <w:tcPr>
            <w:tcW w:w="600" w:type="dxa"/>
            <w:vMerge/>
          </w:tcPr>
          <w:p w14:paraId="4C37E2EA"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17091BED"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538122AC" w14:textId="77777777" w:rsidR="00C018B4" w:rsidRDefault="00C018B4" w:rsidP="00C018B4">
            <w:pPr>
              <w:spacing w:line="256" w:lineRule="auto"/>
              <w:jc w:val="center"/>
              <w:rPr>
                <w:sz w:val="20"/>
                <w:szCs w:val="20"/>
              </w:rPr>
            </w:pPr>
            <w:r>
              <w:rPr>
                <w:sz w:val="20"/>
                <w:szCs w:val="20"/>
              </w:rPr>
              <w:t>54 571,22</w:t>
            </w:r>
          </w:p>
        </w:tc>
        <w:tc>
          <w:tcPr>
            <w:tcW w:w="992" w:type="dxa"/>
            <w:tcBorders>
              <w:top w:val="single" w:sz="4" w:space="0" w:color="auto"/>
              <w:bottom w:val="single" w:sz="4" w:space="0" w:color="auto"/>
            </w:tcBorders>
          </w:tcPr>
          <w:p w14:paraId="1C1BF694" w14:textId="77777777" w:rsidR="00C018B4" w:rsidRDefault="00C018B4" w:rsidP="00C018B4">
            <w:pPr>
              <w:spacing w:line="256" w:lineRule="auto"/>
              <w:jc w:val="center"/>
              <w:rPr>
                <w:sz w:val="20"/>
                <w:szCs w:val="20"/>
              </w:rPr>
            </w:pPr>
            <w:r>
              <w:rPr>
                <w:sz w:val="20"/>
                <w:szCs w:val="20"/>
                <w:lang w:val="en-US"/>
              </w:rPr>
              <w:t>12</w:t>
            </w:r>
            <w:r>
              <w:rPr>
                <w:sz w:val="20"/>
                <w:szCs w:val="20"/>
              </w:rPr>
              <w:t xml:space="preserve"> </w:t>
            </w:r>
            <w:r>
              <w:rPr>
                <w:sz w:val="20"/>
                <w:szCs w:val="20"/>
                <w:lang w:val="en-US"/>
              </w:rPr>
              <w:t>275</w:t>
            </w:r>
            <w:r>
              <w:rPr>
                <w:sz w:val="20"/>
                <w:szCs w:val="20"/>
              </w:rPr>
              <w:t>,14</w:t>
            </w:r>
          </w:p>
        </w:tc>
        <w:tc>
          <w:tcPr>
            <w:tcW w:w="993" w:type="dxa"/>
            <w:tcBorders>
              <w:top w:val="single" w:sz="4" w:space="0" w:color="auto"/>
              <w:bottom w:val="single" w:sz="4" w:space="0" w:color="auto"/>
            </w:tcBorders>
          </w:tcPr>
          <w:p w14:paraId="77CF5A4A" w14:textId="77777777" w:rsidR="00C018B4" w:rsidRPr="003B2A3B" w:rsidRDefault="00C018B4" w:rsidP="00C018B4">
            <w:pPr>
              <w:spacing w:line="256" w:lineRule="auto"/>
              <w:jc w:val="center"/>
              <w:rPr>
                <w:b/>
                <w:sz w:val="20"/>
                <w:szCs w:val="20"/>
              </w:rPr>
            </w:pPr>
            <w:r w:rsidRPr="003B2A3B">
              <w:rPr>
                <w:b/>
                <w:sz w:val="20"/>
                <w:szCs w:val="20"/>
                <w:lang w:val="en-US"/>
              </w:rPr>
              <w:t>9 961</w:t>
            </w:r>
            <w:r w:rsidRPr="003B2A3B">
              <w:rPr>
                <w:b/>
                <w:sz w:val="20"/>
                <w:szCs w:val="20"/>
              </w:rPr>
              <w:t>,27</w:t>
            </w:r>
          </w:p>
        </w:tc>
        <w:tc>
          <w:tcPr>
            <w:tcW w:w="992" w:type="dxa"/>
            <w:tcBorders>
              <w:top w:val="single" w:sz="4" w:space="0" w:color="auto"/>
              <w:bottom w:val="single" w:sz="4" w:space="0" w:color="auto"/>
            </w:tcBorders>
          </w:tcPr>
          <w:p w14:paraId="68C7B082" w14:textId="77777777" w:rsidR="00C018B4" w:rsidRDefault="00C018B4" w:rsidP="00C018B4">
            <w:r w:rsidRPr="0064535E">
              <w:rPr>
                <w:sz w:val="20"/>
                <w:szCs w:val="20"/>
              </w:rPr>
              <w:t>10 778,27</w:t>
            </w:r>
          </w:p>
        </w:tc>
        <w:tc>
          <w:tcPr>
            <w:tcW w:w="992" w:type="dxa"/>
            <w:tcBorders>
              <w:top w:val="single" w:sz="4" w:space="0" w:color="auto"/>
              <w:bottom w:val="single" w:sz="4" w:space="0" w:color="auto"/>
            </w:tcBorders>
          </w:tcPr>
          <w:p w14:paraId="4FCB4D28" w14:textId="77777777" w:rsidR="00C018B4" w:rsidRDefault="00C018B4" w:rsidP="00C018B4">
            <w:r w:rsidRPr="0064535E">
              <w:rPr>
                <w:sz w:val="20"/>
                <w:szCs w:val="20"/>
              </w:rPr>
              <w:t>10 778,27</w:t>
            </w:r>
          </w:p>
        </w:tc>
        <w:tc>
          <w:tcPr>
            <w:tcW w:w="992" w:type="dxa"/>
            <w:tcBorders>
              <w:top w:val="single" w:sz="4" w:space="0" w:color="auto"/>
              <w:bottom w:val="single" w:sz="4" w:space="0" w:color="auto"/>
              <w:right w:val="single" w:sz="4" w:space="0" w:color="auto"/>
            </w:tcBorders>
          </w:tcPr>
          <w:p w14:paraId="455BE0E1" w14:textId="77777777" w:rsidR="00C018B4" w:rsidRDefault="00C018B4" w:rsidP="00C018B4">
            <w:r w:rsidRPr="0064535E">
              <w:rPr>
                <w:sz w:val="20"/>
                <w:szCs w:val="20"/>
              </w:rPr>
              <w:t>10 778,27</w:t>
            </w:r>
          </w:p>
        </w:tc>
        <w:tc>
          <w:tcPr>
            <w:tcW w:w="1419" w:type="dxa"/>
            <w:vMerge/>
            <w:tcBorders>
              <w:left w:val="single" w:sz="4" w:space="0" w:color="auto"/>
              <w:right w:val="single" w:sz="4" w:space="0" w:color="auto"/>
            </w:tcBorders>
            <w:vAlign w:val="center"/>
          </w:tcPr>
          <w:p w14:paraId="70CF0069"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504FB2D5" w14:textId="77777777" w:rsidR="00C018B4" w:rsidRPr="00353E69" w:rsidRDefault="00C018B4" w:rsidP="00C018B4">
            <w:pPr>
              <w:rPr>
                <w:sz w:val="20"/>
                <w:szCs w:val="20"/>
              </w:rPr>
            </w:pPr>
          </w:p>
        </w:tc>
      </w:tr>
      <w:tr w:rsidR="00C018B4" w:rsidRPr="00353E69" w14:paraId="0E9A9B35" w14:textId="77777777" w:rsidTr="00C018B4">
        <w:trPr>
          <w:trHeight w:val="161"/>
        </w:trPr>
        <w:tc>
          <w:tcPr>
            <w:tcW w:w="817" w:type="dxa"/>
            <w:vMerge/>
            <w:tcBorders>
              <w:left w:val="single" w:sz="4" w:space="0" w:color="auto"/>
              <w:bottom w:val="single" w:sz="4" w:space="0" w:color="auto"/>
              <w:right w:val="single" w:sz="4" w:space="0" w:color="auto"/>
            </w:tcBorders>
          </w:tcPr>
          <w:p w14:paraId="50F59BA3"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7960A795" w14:textId="77777777" w:rsidR="00C018B4" w:rsidRPr="00017951" w:rsidRDefault="00C018B4" w:rsidP="00C018B4">
            <w:pPr>
              <w:rPr>
                <w:sz w:val="20"/>
                <w:szCs w:val="20"/>
              </w:rPr>
            </w:pPr>
          </w:p>
        </w:tc>
        <w:tc>
          <w:tcPr>
            <w:tcW w:w="600" w:type="dxa"/>
            <w:vMerge/>
            <w:tcBorders>
              <w:bottom w:val="single" w:sz="4" w:space="0" w:color="auto"/>
            </w:tcBorders>
          </w:tcPr>
          <w:p w14:paraId="0C0A0A80" w14:textId="77777777" w:rsidR="00C018B4" w:rsidRPr="00017951" w:rsidRDefault="00C018B4" w:rsidP="00C018B4">
            <w:pPr>
              <w:rPr>
                <w:sz w:val="20"/>
                <w:szCs w:val="20"/>
              </w:rPr>
            </w:pPr>
          </w:p>
        </w:tc>
        <w:tc>
          <w:tcPr>
            <w:tcW w:w="2268" w:type="dxa"/>
            <w:tcBorders>
              <w:top w:val="single" w:sz="4" w:space="0" w:color="auto"/>
              <w:bottom w:val="single" w:sz="4" w:space="0" w:color="auto"/>
            </w:tcBorders>
          </w:tcPr>
          <w:p w14:paraId="78417E47"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03966953"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C534E9F"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62FC0FD0"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7AF7878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05177EF8"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16EAEA8"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3E2F5692"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3918FC7A" w14:textId="77777777" w:rsidR="00C018B4" w:rsidRPr="00353E69" w:rsidRDefault="00C018B4" w:rsidP="00C018B4">
            <w:pPr>
              <w:rPr>
                <w:sz w:val="20"/>
                <w:szCs w:val="20"/>
              </w:rPr>
            </w:pPr>
          </w:p>
        </w:tc>
      </w:tr>
      <w:tr w:rsidR="00C018B4" w:rsidRPr="00353E69" w14:paraId="12607112" w14:textId="77777777" w:rsidTr="00C018B4">
        <w:trPr>
          <w:trHeight w:val="187"/>
        </w:trPr>
        <w:tc>
          <w:tcPr>
            <w:tcW w:w="817" w:type="dxa"/>
            <w:vMerge w:val="restart"/>
            <w:tcBorders>
              <w:left w:val="single" w:sz="4" w:space="0" w:color="auto"/>
              <w:right w:val="single" w:sz="4" w:space="0" w:color="auto"/>
            </w:tcBorders>
          </w:tcPr>
          <w:p w14:paraId="5C40ED49" w14:textId="77777777" w:rsidR="00C018B4" w:rsidRPr="00353E69" w:rsidRDefault="00C018B4" w:rsidP="00C018B4">
            <w:pPr>
              <w:rPr>
                <w:sz w:val="20"/>
                <w:szCs w:val="20"/>
              </w:rPr>
            </w:pPr>
            <w:r w:rsidRPr="00353E69">
              <w:rPr>
                <w:sz w:val="20"/>
                <w:szCs w:val="20"/>
              </w:rPr>
              <w:t>2</w:t>
            </w:r>
          </w:p>
        </w:tc>
        <w:tc>
          <w:tcPr>
            <w:tcW w:w="2836" w:type="dxa"/>
            <w:vMerge w:val="restart"/>
            <w:tcBorders>
              <w:left w:val="single" w:sz="4" w:space="0" w:color="auto"/>
            </w:tcBorders>
          </w:tcPr>
          <w:p w14:paraId="41DBE9BA" w14:textId="77777777" w:rsidR="00C018B4" w:rsidRPr="00017951" w:rsidRDefault="00C018B4" w:rsidP="00C018B4">
            <w:pPr>
              <w:rPr>
                <w:b/>
                <w:sz w:val="20"/>
                <w:szCs w:val="20"/>
              </w:rPr>
            </w:pPr>
            <w:r w:rsidRPr="00017951">
              <w:rPr>
                <w:b/>
                <w:sz w:val="20"/>
                <w:szCs w:val="20"/>
              </w:rPr>
              <w:t>Основное мероприятие 02</w:t>
            </w:r>
          </w:p>
          <w:p w14:paraId="2CA2671A" w14:textId="77777777" w:rsidR="00C018B4" w:rsidRPr="00017951" w:rsidRDefault="00C018B4" w:rsidP="00C018B4">
            <w:pPr>
              <w:rPr>
                <w:sz w:val="20"/>
                <w:szCs w:val="20"/>
              </w:rPr>
            </w:pPr>
            <w:r w:rsidRPr="00017951">
              <w:rPr>
                <w:sz w:val="20"/>
                <w:szCs w:val="20"/>
              </w:rPr>
              <w:t>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600" w:type="dxa"/>
            <w:vMerge w:val="restart"/>
          </w:tcPr>
          <w:p w14:paraId="6D5A24D0" w14:textId="77777777" w:rsidR="00C018B4" w:rsidRPr="00017951" w:rsidRDefault="00C018B4" w:rsidP="00C018B4">
            <w:pPr>
              <w:rPr>
                <w:sz w:val="20"/>
                <w:szCs w:val="20"/>
              </w:rPr>
            </w:pPr>
            <w:r w:rsidRPr="007E52C1">
              <w:rPr>
                <w:sz w:val="20"/>
                <w:szCs w:val="20"/>
              </w:rPr>
              <w:t>2021-2024</w:t>
            </w:r>
          </w:p>
        </w:tc>
        <w:tc>
          <w:tcPr>
            <w:tcW w:w="2268" w:type="dxa"/>
            <w:tcBorders>
              <w:bottom w:val="single" w:sz="4" w:space="0" w:color="auto"/>
            </w:tcBorders>
          </w:tcPr>
          <w:p w14:paraId="36432DA2" w14:textId="77777777" w:rsidR="00C018B4" w:rsidRPr="00017951" w:rsidRDefault="00C018B4" w:rsidP="00C018B4">
            <w:pPr>
              <w:rPr>
                <w:sz w:val="20"/>
                <w:szCs w:val="20"/>
              </w:rPr>
            </w:pPr>
            <w:r w:rsidRPr="00017951">
              <w:rPr>
                <w:sz w:val="20"/>
                <w:szCs w:val="20"/>
              </w:rPr>
              <w:t xml:space="preserve">Итого </w:t>
            </w:r>
          </w:p>
        </w:tc>
        <w:tc>
          <w:tcPr>
            <w:tcW w:w="992" w:type="dxa"/>
            <w:tcBorders>
              <w:top w:val="single" w:sz="4" w:space="0" w:color="auto"/>
              <w:bottom w:val="single" w:sz="4" w:space="0" w:color="auto"/>
            </w:tcBorders>
          </w:tcPr>
          <w:p w14:paraId="4A3A733F"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F641818"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7DFD333F"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75A3F29E"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2D9F859F"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5BD5DFBB" w14:textId="77777777" w:rsidR="00C018B4" w:rsidRDefault="00C018B4" w:rsidP="00C018B4">
            <w:pPr>
              <w:spacing w:line="256" w:lineRule="auto"/>
              <w:jc w:val="center"/>
            </w:pPr>
            <w:r>
              <w:rPr>
                <w:sz w:val="20"/>
                <w:szCs w:val="20"/>
              </w:rPr>
              <w:t>0,00</w:t>
            </w:r>
          </w:p>
        </w:tc>
        <w:tc>
          <w:tcPr>
            <w:tcW w:w="1419" w:type="dxa"/>
            <w:vMerge w:val="restart"/>
            <w:tcBorders>
              <w:left w:val="single" w:sz="4" w:space="0" w:color="auto"/>
              <w:right w:val="single" w:sz="4" w:space="0" w:color="auto"/>
            </w:tcBorders>
            <w:vAlign w:val="center"/>
          </w:tcPr>
          <w:p w14:paraId="36F4E0E6" w14:textId="77777777" w:rsidR="00C018B4" w:rsidRPr="00353E69" w:rsidRDefault="00C018B4" w:rsidP="00C018B4">
            <w:pPr>
              <w:rPr>
                <w:sz w:val="20"/>
                <w:szCs w:val="20"/>
              </w:rPr>
            </w:pPr>
          </w:p>
        </w:tc>
        <w:tc>
          <w:tcPr>
            <w:tcW w:w="1416" w:type="dxa"/>
            <w:gridSpan w:val="2"/>
            <w:vMerge w:val="restart"/>
            <w:tcBorders>
              <w:left w:val="single" w:sz="4" w:space="0" w:color="auto"/>
            </w:tcBorders>
            <w:vAlign w:val="center"/>
          </w:tcPr>
          <w:p w14:paraId="6B64BAD5" w14:textId="77777777" w:rsidR="00C018B4" w:rsidRPr="00353E69" w:rsidRDefault="00C018B4" w:rsidP="00C018B4">
            <w:pPr>
              <w:rPr>
                <w:sz w:val="20"/>
                <w:szCs w:val="20"/>
              </w:rPr>
            </w:pPr>
          </w:p>
        </w:tc>
      </w:tr>
      <w:tr w:rsidR="00C018B4" w:rsidRPr="00353E69" w14:paraId="25EBB095" w14:textId="77777777" w:rsidTr="00C018B4">
        <w:trPr>
          <w:trHeight w:val="135"/>
        </w:trPr>
        <w:tc>
          <w:tcPr>
            <w:tcW w:w="817" w:type="dxa"/>
            <w:vMerge/>
            <w:tcBorders>
              <w:left w:val="single" w:sz="4" w:space="0" w:color="auto"/>
              <w:right w:val="single" w:sz="4" w:space="0" w:color="auto"/>
            </w:tcBorders>
          </w:tcPr>
          <w:p w14:paraId="18DE8467" w14:textId="77777777" w:rsidR="00C018B4" w:rsidRPr="00353E69" w:rsidRDefault="00C018B4" w:rsidP="00C018B4">
            <w:pPr>
              <w:rPr>
                <w:sz w:val="20"/>
                <w:szCs w:val="20"/>
              </w:rPr>
            </w:pPr>
          </w:p>
        </w:tc>
        <w:tc>
          <w:tcPr>
            <w:tcW w:w="2836" w:type="dxa"/>
            <w:vMerge/>
            <w:tcBorders>
              <w:left w:val="single" w:sz="4" w:space="0" w:color="auto"/>
            </w:tcBorders>
          </w:tcPr>
          <w:p w14:paraId="2B8A141F" w14:textId="77777777" w:rsidR="00C018B4" w:rsidRPr="00017951" w:rsidRDefault="00C018B4" w:rsidP="00C018B4">
            <w:pPr>
              <w:rPr>
                <w:sz w:val="20"/>
                <w:szCs w:val="20"/>
              </w:rPr>
            </w:pPr>
          </w:p>
        </w:tc>
        <w:tc>
          <w:tcPr>
            <w:tcW w:w="600" w:type="dxa"/>
            <w:vMerge/>
          </w:tcPr>
          <w:p w14:paraId="6B32C5A5" w14:textId="77777777" w:rsidR="00C018B4" w:rsidRPr="00017951" w:rsidRDefault="00C018B4" w:rsidP="00C018B4">
            <w:pPr>
              <w:rPr>
                <w:sz w:val="20"/>
                <w:szCs w:val="20"/>
              </w:rPr>
            </w:pPr>
          </w:p>
        </w:tc>
        <w:tc>
          <w:tcPr>
            <w:tcW w:w="2268" w:type="dxa"/>
            <w:tcBorders>
              <w:bottom w:val="single" w:sz="4" w:space="0" w:color="auto"/>
            </w:tcBorders>
          </w:tcPr>
          <w:p w14:paraId="15D549B9"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3279FE9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0D280201"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2E1A778"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35E28EE5"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F90BB0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E642BEC"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63F5ECE6"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6C8E309C" w14:textId="77777777" w:rsidR="00C018B4" w:rsidRPr="00353E69" w:rsidRDefault="00C018B4" w:rsidP="00C018B4">
            <w:pPr>
              <w:rPr>
                <w:sz w:val="20"/>
                <w:szCs w:val="20"/>
              </w:rPr>
            </w:pPr>
          </w:p>
        </w:tc>
      </w:tr>
      <w:tr w:rsidR="00C018B4" w:rsidRPr="00353E69" w14:paraId="44348AFD" w14:textId="77777777" w:rsidTr="00C018B4">
        <w:trPr>
          <w:trHeight w:val="212"/>
        </w:trPr>
        <w:tc>
          <w:tcPr>
            <w:tcW w:w="817" w:type="dxa"/>
            <w:vMerge/>
            <w:tcBorders>
              <w:left w:val="single" w:sz="4" w:space="0" w:color="auto"/>
              <w:right w:val="single" w:sz="4" w:space="0" w:color="auto"/>
            </w:tcBorders>
          </w:tcPr>
          <w:p w14:paraId="5DE20AC9" w14:textId="77777777" w:rsidR="00C018B4" w:rsidRPr="00353E69" w:rsidRDefault="00C018B4" w:rsidP="00C018B4">
            <w:pPr>
              <w:rPr>
                <w:sz w:val="20"/>
                <w:szCs w:val="20"/>
              </w:rPr>
            </w:pPr>
          </w:p>
        </w:tc>
        <w:tc>
          <w:tcPr>
            <w:tcW w:w="2836" w:type="dxa"/>
            <w:vMerge/>
            <w:tcBorders>
              <w:left w:val="single" w:sz="4" w:space="0" w:color="auto"/>
            </w:tcBorders>
          </w:tcPr>
          <w:p w14:paraId="43C4A5E0" w14:textId="77777777" w:rsidR="00C018B4" w:rsidRPr="00017951" w:rsidRDefault="00C018B4" w:rsidP="00C018B4">
            <w:pPr>
              <w:rPr>
                <w:sz w:val="20"/>
                <w:szCs w:val="20"/>
              </w:rPr>
            </w:pPr>
          </w:p>
        </w:tc>
        <w:tc>
          <w:tcPr>
            <w:tcW w:w="600" w:type="dxa"/>
            <w:vMerge/>
          </w:tcPr>
          <w:p w14:paraId="6A1C4895" w14:textId="77777777" w:rsidR="00C018B4" w:rsidRPr="00017951" w:rsidRDefault="00C018B4" w:rsidP="00C018B4">
            <w:pPr>
              <w:rPr>
                <w:sz w:val="20"/>
                <w:szCs w:val="20"/>
              </w:rPr>
            </w:pPr>
          </w:p>
        </w:tc>
        <w:tc>
          <w:tcPr>
            <w:tcW w:w="2268" w:type="dxa"/>
            <w:tcBorders>
              <w:bottom w:val="single" w:sz="4" w:space="0" w:color="auto"/>
            </w:tcBorders>
          </w:tcPr>
          <w:p w14:paraId="5A195D89"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1A262FB5"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600EB8D"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2C594DED"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790F3E6F"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58DB1126"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672DBD23"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60BDDBDA"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6EA828DD" w14:textId="77777777" w:rsidR="00C018B4" w:rsidRPr="00353E69" w:rsidRDefault="00C018B4" w:rsidP="00C018B4">
            <w:pPr>
              <w:rPr>
                <w:sz w:val="20"/>
                <w:szCs w:val="20"/>
              </w:rPr>
            </w:pPr>
          </w:p>
        </w:tc>
      </w:tr>
      <w:tr w:rsidR="00C018B4" w:rsidRPr="00353E69" w14:paraId="2BCE17BA" w14:textId="77777777" w:rsidTr="00C018B4">
        <w:trPr>
          <w:trHeight w:val="301"/>
        </w:trPr>
        <w:tc>
          <w:tcPr>
            <w:tcW w:w="817" w:type="dxa"/>
            <w:vMerge/>
            <w:tcBorders>
              <w:left w:val="single" w:sz="4" w:space="0" w:color="auto"/>
              <w:right w:val="single" w:sz="4" w:space="0" w:color="auto"/>
            </w:tcBorders>
          </w:tcPr>
          <w:p w14:paraId="2EC4EA8C" w14:textId="77777777" w:rsidR="00C018B4" w:rsidRPr="00353E69" w:rsidRDefault="00C018B4" w:rsidP="00C018B4">
            <w:pPr>
              <w:rPr>
                <w:sz w:val="20"/>
                <w:szCs w:val="20"/>
              </w:rPr>
            </w:pPr>
          </w:p>
        </w:tc>
        <w:tc>
          <w:tcPr>
            <w:tcW w:w="2836" w:type="dxa"/>
            <w:vMerge/>
            <w:tcBorders>
              <w:left w:val="single" w:sz="4" w:space="0" w:color="auto"/>
            </w:tcBorders>
          </w:tcPr>
          <w:p w14:paraId="5366C025" w14:textId="77777777" w:rsidR="00C018B4" w:rsidRPr="00017951" w:rsidRDefault="00C018B4" w:rsidP="00C018B4">
            <w:pPr>
              <w:rPr>
                <w:sz w:val="20"/>
                <w:szCs w:val="20"/>
              </w:rPr>
            </w:pPr>
          </w:p>
        </w:tc>
        <w:tc>
          <w:tcPr>
            <w:tcW w:w="600" w:type="dxa"/>
            <w:vMerge/>
          </w:tcPr>
          <w:p w14:paraId="27E629A1" w14:textId="77777777" w:rsidR="00C018B4" w:rsidRPr="00017951" w:rsidRDefault="00C018B4" w:rsidP="00C018B4">
            <w:pPr>
              <w:rPr>
                <w:sz w:val="20"/>
                <w:szCs w:val="20"/>
              </w:rPr>
            </w:pPr>
          </w:p>
        </w:tc>
        <w:tc>
          <w:tcPr>
            <w:tcW w:w="2268" w:type="dxa"/>
            <w:tcBorders>
              <w:bottom w:val="single" w:sz="4" w:space="0" w:color="auto"/>
            </w:tcBorders>
          </w:tcPr>
          <w:p w14:paraId="43D7C554"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47B9F81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46E61C4"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9A981E1"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56E8813C"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0B2B53D"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52DFA1DA"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685106FA"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07859C69" w14:textId="77777777" w:rsidR="00C018B4" w:rsidRPr="00353E69" w:rsidRDefault="00C018B4" w:rsidP="00C018B4">
            <w:pPr>
              <w:rPr>
                <w:sz w:val="20"/>
                <w:szCs w:val="20"/>
              </w:rPr>
            </w:pPr>
          </w:p>
        </w:tc>
      </w:tr>
      <w:tr w:rsidR="00C018B4" w:rsidRPr="00353E69" w14:paraId="2F35BA6D" w14:textId="77777777" w:rsidTr="00C018B4">
        <w:trPr>
          <w:trHeight w:val="125"/>
        </w:trPr>
        <w:tc>
          <w:tcPr>
            <w:tcW w:w="817" w:type="dxa"/>
            <w:vMerge w:val="restart"/>
            <w:tcBorders>
              <w:left w:val="single" w:sz="4" w:space="0" w:color="auto"/>
              <w:right w:val="single" w:sz="4" w:space="0" w:color="auto"/>
            </w:tcBorders>
          </w:tcPr>
          <w:p w14:paraId="1C70FB29" w14:textId="77777777" w:rsidR="00C018B4" w:rsidRPr="00353E69" w:rsidRDefault="00C018B4" w:rsidP="00C018B4">
            <w:pPr>
              <w:rPr>
                <w:sz w:val="20"/>
                <w:szCs w:val="20"/>
              </w:rPr>
            </w:pPr>
          </w:p>
        </w:tc>
        <w:tc>
          <w:tcPr>
            <w:tcW w:w="2836" w:type="dxa"/>
            <w:vMerge w:val="restart"/>
            <w:tcBorders>
              <w:left w:val="single" w:sz="4" w:space="0" w:color="auto"/>
            </w:tcBorders>
          </w:tcPr>
          <w:p w14:paraId="35601D66" w14:textId="77777777" w:rsidR="00C018B4" w:rsidRPr="00017951" w:rsidRDefault="00C018B4" w:rsidP="00C018B4">
            <w:pPr>
              <w:autoSpaceDE w:val="0"/>
              <w:autoSpaceDN w:val="0"/>
              <w:adjustRightInd w:val="0"/>
              <w:rPr>
                <w:sz w:val="20"/>
                <w:szCs w:val="20"/>
              </w:rPr>
            </w:pPr>
            <w:r w:rsidRPr="00017951">
              <w:rPr>
                <w:sz w:val="20"/>
                <w:szCs w:val="20"/>
              </w:rPr>
              <w:t>Мероприятие 02.01</w:t>
            </w:r>
          </w:p>
          <w:p w14:paraId="4354B329" w14:textId="77777777" w:rsidR="00C018B4" w:rsidRPr="00017951" w:rsidRDefault="00C018B4" w:rsidP="00C018B4">
            <w:pPr>
              <w:rPr>
                <w:sz w:val="20"/>
                <w:szCs w:val="20"/>
              </w:rPr>
            </w:pPr>
            <w:r w:rsidRPr="00017951">
              <w:rPr>
                <w:sz w:val="20"/>
                <w:szCs w:val="20"/>
              </w:rPr>
              <w:t xml:space="preserve">Информирование населения муниципального образования о </w:t>
            </w:r>
            <w:r w:rsidRPr="00017951">
              <w:rPr>
                <w:sz w:val="20"/>
                <w:szCs w:val="20"/>
              </w:rPr>
              <w:lastRenderedPageBreak/>
              <w:t>деятельности органов местного самоуправления муниципального образования Московской области посредством социальных сетей.</w:t>
            </w:r>
          </w:p>
        </w:tc>
        <w:tc>
          <w:tcPr>
            <w:tcW w:w="600" w:type="dxa"/>
            <w:vMerge w:val="restart"/>
          </w:tcPr>
          <w:p w14:paraId="236A1552" w14:textId="77777777" w:rsidR="00C018B4" w:rsidRPr="00017951" w:rsidRDefault="00C018B4" w:rsidP="00C018B4">
            <w:pPr>
              <w:rPr>
                <w:sz w:val="20"/>
                <w:szCs w:val="20"/>
              </w:rPr>
            </w:pPr>
            <w:r w:rsidRPr="007E52C1">
              <w:rPr>
                <w:sz w:val="20"/>
                <w:szCs w:val="20"/>
              </w:rPr>
              <w:lastRenderedPageBreak/>
              <w:t>2021-2024</w:t>
            </w:r>
          </w:p>
        </w:tc>
        <w:tc>
          <w:tcPr>
            <w:tcW w:w="2268" w:type="dxa"/>
            <w:tcBorders>
              <w:bottom w:val="single" w:sz="4" w:space="0" w:color="auto"/>
            </w:tcBorders>
          </w:tcPr>
          <w:p w14:paraId="37C0B412"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bottom w:val="single" w:sz="4" w:space="0" w:color="auto"/>
            </w:tcBorders>
          </w:tcPr>
          <w:p w14:paraId="76C8E2BD"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3AF6273"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4A609DEF"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7797B097"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15E77BC"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02429E8" w14:textId="77777777" w:rsidR="00C018B4" w:rsidRDefault="00C018B4" w:rsidP="00C018B4">
            <w:pPr>
              <w:spacing w:line="256" w:lineRule="auto"/>
              <w:jc w:val="center"/>
            </w:pPr>
            <w:r>
              <w:rPr>
                <w:sz w:val="20"/>
                <w:szCs w:val="20"/>
              </w:rPr>
              <w:t>0,00</w:t>
            </w:r>
          </w:p>
        </w:tc>
        <w:tc>
          <w:tcPr>
            <w:tcW w:w="1419" w:type="dxa"/>
            <w:vMerge w:val="restart"/>
            <w:tcBorders>
              <w:left w:val="single" w:sz="4" w:space="0" w:color="auto"/>
              <w:right w:val="single" w:sz="4" w:space="0" w:color="auto"/>
            </w:tcBorders>
            <w:vAlign w:val="center"/>
          </w:tcPr>
          <w:p w14:paraId="3668957B" w14:textId="77777777" w:rsidR="00C018B4" w:rsidRPr="00353E69" w:rsidRDefault="00C018B4" w:rsidP="00C018B4">
            <w:pPr>
              <w:rPr>
                <w:sz w:val="20"/>
                <w:szCs w:val="20"/>
              </w:rPr>
            </w:pPr>
          </w:p>
        </w:tc>
        <w:tc>
          <w:tcPr>
            <w:tcW w:w="1416" w:type="dxa"/>
            <w:gridSpan w:val="2"/>
            <w:vMerge w:val="restart"/>
            <w:tcBorders>
              <w:left w:val="single" w:sz="4" w:space="0" w:color="auto"/>
            </w:tcBorders>
            <w:vAlign w:val="center"/>
          </w:tcPr>
          <w:p w14:paraId="653B4E3F" w14:textId="77777777" w:rsidR="00C018B4" w:rsidRPr="00353E69" w:rsidRDefault="00C018B4" w:rsidP="00C018B4">
            <w:pPr>
              <w:rPr>
                <w:sz w:val="20"/>
                <w:szCs w:val="20"/>
              </w:rPr>
            </w:pPr>
          </w:p>
        </w:tc>
      </w:tr>
      <w:tr w:rsidR="00C018B4" w:rsidRPr="00353E69" w14:paraId="5005FE45" w14:textId="77777777" w:rsidTr="00C018B4">
        <w:trPr>
          <w:trHeight w:val="373"/>
        </w:trPr>
        <w:tc>
          <w:tcPr>
            <w:tcW w:w="817" w:type="dxa"/>
            <w:vMerge/>
            <w:tcBorders>
              <w:left w:val="single" w:sz="4" w:space="0" w:color="auto"/>
              <w:right w:val="single" w:sz="4" w:space="0" w:color="auto"/>
            </w:tcBorders>
          </w:tcPr>
          <w:p w14:paraId="3B3DC4E2" w14:textId="77777777" w:rsidR="00C018B4" w:rsidRPr="00353E69" w:rsidRDefault="00C018B4" w:rsidP="00C018B4">
            <w:pPr>
              <w:rPr>
                <w:sz w:val="20"/>
                <w:szCs w:val="20"/>
              </w:rPr>
            </w:pPr>
          </w:p>
        </w:tc>
        <w:tc>
          <w:tcPr>
            <w:tcW w:w="2836" w:type="dxa"/>
            <w:vMerge/>
            <w:tcBorders>
              <w:left w:val="single" w:sz="4" w:space="0" w:color="auto"/>
            </w:tcBorders>
          </w:tcPr>
          <w:p w14:paraId="4BB6F169" w14:textId="77777777" w:rsidR="00C018B4" w:rsidRPr="00017951" w:rsidRDefault="00C018B4" w:rsidP="00C018B4">
            <w:pPr>
              <w:rPr>
                <w:sz w:val="20"/>
                <w:szCs w:val="20"/>
              </w:rPr>
            </w:pPr>
          </w:p>
        </w:tc>
        <w:tc>
          <w:tcPr>
            <w:tcW w:w="600" w:type="dxa"/>
            <w:vMerge/>
          </w:tcPr>
          <w:p w14:paraId="445824C8" w14:textId="77777777" w:rsidR="00C018B4" w:rsidRPr="00017951" w:rsidRDefault="00C018B4" w:rsidP="00C018B4">
            <w:pPr>
              <w:rPr>
                <w:sz w:val="20"/>
                <w:szCs w:val="20"/>
              </w:rPr>
            </w:pPr>
          </w:p>
        </w:tc>
        <w:tc>
          <w:tcPr>
            <w:tcW w:w="2268" w:type="dxa"/>
            <w:tcBorders>
              <w:bottom w:val="single" w:sz="4" w:space="0" w:color="auto"/>
            </w:tcBorders>
          </w:tcPr>
          <w:p w14:paraId="0487EC1E"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bottom w:val="single" w:sz="4" w:space="0" w:color="auto"/>
            </w:tcBorders>
          </w:tcPr>
          <w:p w14:paraId="6D79FE1B"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7C164F63"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7EF0734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6983AE2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7BBC168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9B84FFE"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2EE1AA4D"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224F1C86" w14:textId="77777777" w:rsidR="00C018B4" w:rsidRPr="00353E69" w:rsidRDefault="00C018B4" w:rsidP="00C018B4">
            <w:pPr>
              <w:rPr>
                <w:sz w:val="20"/>
                <w:szCs w:val="20"/>
              </w:rPr>
            </w:pPr>
          </w:p>
        </w:tc>
      </w:tr>
      <w:tr w:rsidR="00C018B4" w:rsidRPr="00353E69" w14:paraId="33F46133" w14:textId="77777777" w:rsidTr="00C018B4">
        <w:trPr>
          <w:trHeight w:val="453"/>
        </w:trPr>
        <w:tc>
          <w:tcPr>
            <w:tcW w:w="817" w:type="dxa"/>
            <w:vMerge/>
            <w:tcBorders>
              <w:left w:val="single" w:sz="4" w:space="0" w:color="auto"/>
              <w:right w:val="single" w:sz="4" w:space="0" w:color="auto"/>
            </w:tcBorders>
          </w:tcPr>
          <w:p w14:paraId="10F882BF" w14:textId="77777777" w:rsidR="00C018B4" w:rsidRPr="00353E69" w:rsidRDefault="00C018B4" w:rsidP="00C018B4">
            <w:pPr>
              <w:rPr>
                <w:sz w:val="20"/>
                <w:szCs w:val="20"/>
              </w:rPr>
            </w:pPr>
          </w:p>
        </w:tc>
        <w:tc>
          <w:tcPr>
            <w:tcW w:w="2836" w:type="dxa"/>
            <w:vMerge/>
            <w:tcBorders>
              <w:left w:val="single" w:sz="4" w:space="0" w:color="auto"/>
            </w:tcBorders>
          </w:tcPr>
          <w:p w14:paraId="28BC9F85" w14:textId="77777777" w:rsidR="00C018B4" w:rsidRPr="00017951" w:rsidRDefault="00C018B4" w:rsidP="00C018B4">
            <w:pPr>
              <w:rPr>
                <w:sz w:val="20"/>
                <w:szCs w:val="20"/>
              </w:rPr>
            </w:pPr>
          </w:p>
        </w:tc>
        <w:tc>
          <w:tcPr>
            <w:tcW w:w="600" w:type="dxa"/>
            <w:vMerge/>
          </w:tcPr>
          <w:p w14:paraId="67408BC1" w14:textId="77777777" w:rsidR="00C018B4" w:rsidRPr="00017951" w:rsidRDefault="00C018B4" w:rsidP="00C018B4">
            <w:pPr>
              <w:rPr>
                <w:sz w:val="20"/>
                <w:szCs w:val="20"/>
              </w:rPr>
            </w:pPr>
          </w:p>
        </w:tc>
        <w:tc>
          <w:tcPr>
            <w:tcW w:w="2268" w:type="dxa"/>
            <w:tcBorders>
              <w:bottom w:val="single" w:sz="4" w:space="0" w:color="auto"/>
            </w:tcBorders>
          </w:tcPr>
          <w:p w14:paraId="323E4E2B"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1B49A668"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7381B500"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209BD4E"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5AB0405C"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6A2004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FF0C0F6"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5227872A"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51794261" w14:textId="77777777" w:rsidR="00C018B4" w:rsidRPr="00353E69" w:rsidRDefault="00C018B4" w:rsidP="00C018B4">
            <w:pPr>
              <w:rPr>
                <w:sz w:val="20"/>
                <w:szCs w:val="20"/>
              </w:rPr>
            </w:pPr>
          </w:p>
        </w:tc>
      </w:tr>
      <w:tr w:rsidR="00C018B4" w:rsidRPr="00353E69" w14:paraId="520D8F92" w14:textId="77777777" w:rsidTr="00C018B4">
        <w:trPr>
          <w:trHeight w:val="263"/>
        </w:trPr>
        <w:tc>
          <w:tcPr>
            <w:tcW w:w="817" w:type="dxa"/>
            <w:vMerge/>
            <w:tcBorders>
              <w:left w:val="single" w:sz="4" w:space="0" w:color="auto"/>
              <w:bottom w:val="single" w:sz="4" w:space="0" w:color="auto"/>
              <w:right w:val="single" w:sz="4" w:space="0" w:color="auto"/>
            </w:tcBorders>
          </w:tcPr>
          <w:p w14:paraId="4141B2D3"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10762591" w14:textId="77777777" w:rsidR="00C018B4" w:rsidRPr="00017951" w:rsidRDefault="00C018B4" w:rsidP="00C018B4">
            <w:pPr>
              <w:rPr>
                <w:sz w:val="20"/>
                <w:szCs w:val="20"/>
              </w:rPr>
            </w:pPr>
          </w:p>
        </w:tc>
        <w:tc>
          <w:tcPr>
            <w:tcW w:w="600" w:type="dxa"/>
            <w:vMerge/>
            <w:tcBorders>
              <w:bottom w:val="single" w:sz="4" w:space="0" w:color="auto"/>
            </w:tcBorders>
          </w:tcPr>
          <w:p w14:paraId="1F8BE825" w14:textId="77777777" w:rsidR="00C018B4" w:rsidRPr="00017951" w:rsidRDefault="00C018B4" w:rsidP="00C018B4">
            <w:pPr>
              <w:rPr>
                <w:sz w:val="20"/>
                <w:szCs w:val="20"/>
              </w:rPr>
            </w:pPr>
          </w:p>
        </w:tc>
        <w:tc>
          <w:tcPr>
            <w:tcW w:w="2268" w:type="dxa"/>
            <w:tcBorders>
              <w:bottom w:val="single" w:sz="4" w:space="0" w:color="auto"/>
            </w:tcBorders>
          </w:tcPr>
          <w:p w14:paraId="55559D52"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5081306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0729A7B3"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641322D1"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D2B8CE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AC89597"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1C1F9361"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0265BBB2"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13DE4BC5" w14:textId="77777777" w:rsidR="00C018B4" w:rsidRPr="00353E69" w:rsidRDefault="00C018B4" w:rsidP="00C018B4">
            <w:pPr>
              <w:rPr>
                <w:sz w:val="20"/>
                <w:szCs w:val="20"/>
              </w:rPr>
            </w:pPr>
          </w:p>
        </w:tc>
      </w:tr>
      <w:tr w:rsidR="00C018B4" w:rsidRPr="00353E69" w14:paraId="21358D41" w14:textId="77777777" w:rsidTr="00C018B4">
        <w:trPr>
          <w:trHeight w:val="100"/>
        </w:trPr>
        <w:tc>
          <w:tcPr>
            <w:tcW w:w="817" w:type="dxa"/>
            <w:vMerge w:val="restart"/>
            <w:tcBorders>
              <w:left w:val="single" w:sz="4" w:space="0" w:color="auto"/>
              <w:right w:val="single" w:sz="4" w:space="0" w:color="auto"/>
            </w:tcBorders>
          </w:tcPr>
          <w:p w14:paraId="6D49BE0F" w14:textId="77777777" w:rsidR="00C018B4" w:rsidRPr="00353E69" w:rsidRDefault="00C018B4" w:rsidP="00C018B4">
            <w:pPr>
              <w:rPr>
                <w:sz w:val="20"/>
                <w:szCs w:val="20"/>
              </w:rPr>
            </w:pPr>
          </w:p>
        </w:tc>
        <w:tc>
          <w:tcPr>
            <w:tcW w:w="2836" w:type="dxa"/>
            <w:vMerge w:val="restart"/>
            <w:tcBorders>
              <w:left w:val="single" w:sz="4" w:space="0" w:color="auto"/>
            </w:tcBorders>
          </w:tcPr>
          <w:p w14:paraId="410D467A" w14:textId="77777777" w:rsidR="00C018B4" w:rsidRPr="00017951" w:rsidRDefault="00C018B4" w:rsidP="00C018B4">
            <w:pPr>
              <w:rPr>
                <w:sz w:val="20"/>
                <w:szCs w:val="20"/>
              </w:rPr>
            </w:pPr>
            <w:r w:rsidRPr="00017951">
              <w:rPr>
                <w:sz w:val="20"/>
                <w:szCs w:val="20"/>
              </w:rPr>
              <w:t>Мероприятие 02.02</w:t>
            </w:r>
          </w:p>
          <w:p w14:paraId="35558811" w14:textId="77777777" w:rsidR="00C018B4" w:rsidRPr="00017951" w:rsidRDefault="00C018B4" w:rsidP="00C018B4">
            <w:pPr>
              <w:rPr>
                <w:sz w:val="20"/>
                <w:szCs w:val="20"/>
              </w:rPr>
            </w:pPr>
            <w:r w:rsidRPr="00017951">
              <w:rPr>
                <w:sz w:val="20"/>
                <w:szCs w:val="20"/>
              </w:rPr>
              <w:t>Организация мониторинга СМИ, блогосферы, проведение медиа-исследований аудитории СМИ на территории муниципального образования</w:t>
            </w:r>
          </w:p>
        </w:tc>
        <w:tc>
          <w:tcPr>
            <w:tcW w:w="600" w:type="dxa"/>
            <w:vMerge w:val="restart"/>
          </w:tcPr>
          <w:p w14:paraId="2D51D489" w14:textId="77777777" w:rsidR="00C018B4" w:rsidRPr="00017951" w:rsidRDefault="00C018B4" w:rsidP="00C018B4">
            <w:pPr>
              <w:rPr>
                <w:sz w:val="20"/>
                <w:szCs w:val="20"/>
              </w:rPr>
            </w:pPr>
            <w:r w:rsidRPr="007E52C1">
              <w:rPr>
                <w:sz w:val="20"/>
                <w:szCs w:val="20"/>
              </w:rPr>
              <w:t>2021-2024</w:t>
            </w:r>
          </w:p>
        </w:tc>
        <w:tc>
          <w:tcPr>
            <w:tcW w:w="2268" w:type="dxa"/>
            <w:tcBorders>
              <w:bottom w:val="single" w:sz="4" w:space="0" w:color="auto"/>
            </w:tcBorders>
          </w:tcPr>
          <w:p w14:paraId="375355E0"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bottom w:val="single" w:sz="4" w:space="0" w:color="auto"/>
            </w:tcBorders>
          </w:tcPr>
          <w:p w14:paraId="13123E81"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DF4A352"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6D2A4D10"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0ADB5B9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C54B427"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788FF3E9" w14:textId="77777777" w:rsidR="00C018B4" w:rsidRDefault="00C018B4" w:rsidP="00C018B4">
            <w:pPr>
              <w:spacing w:line="256" w:lineRule="auto"/>
              <w:jc w:val="center"/>
            </w:pPr>
            <w:r>
              <w:rPr>
                <w:sz w:val="20"/>
                <w:szCs w:val="20"/>
              </w:rPr>
              <w:t>0,00</w:t>
            </w:r>
          </w:p>
        </w:tc>
        <w:tc>
          <w:tcPr>
            <w:tcW w:w="1419" w:type="dxa"/>
            <w:vMerge w:val="restart"/>
            <w:tcBorders>
              <w:left w:val="single" w:sz="4" w:space="0" w:color="auto"/>
              <w:right w:val="single" w:sz="4" w:space="0" w:color="auto"/>
            </w:tcBorders>
            <w:vAlign w:val="center"/>
          </w:tcPr>
          <w:p w14:paraId="458D373E" w14:textId="77777777" w:rsidR="00C018B4" w:rsidRPr="00353E69" w:rsidRDefault="00C018B4" w:rsidP="00C018B4">
            <w:pPr>
              <w:rPr>
                <w:sz w:val="20"/>
                <w:szCs w:val="20"/>
              </w:rPr>
            </w:pPr>
          </w:p>
        </w:tc>
        <w:tc>
          <w:tcPr>
            <w:tcW w:w="1416" w:type="dxa"/>
            <w:gridSpan w:val="2"/>
            <w:vMerge w:val="restart"/>
            <w:tcBorders>
              <w:left w:val="single" w:sz="4" w:space="0" w:color="auto"/>
            </w:tcBorders>
            <w:vAlign w:val="center"/>
          </w:tcPr>
          <w:p w14:paraId="558D1A44" w14:textId="77777777" w:rsidR="00C018B4" w:rsidRPr="00353E69" w:rsidRDefault="00C018B4" w:rsidP="00C018B4">
            <w:pPr>
              <w:rPr>
                <w:sz w:val="20"/>
                <w:szCs w:val="20"/>
              </w:rPr>
            </w:pPr>
          </w:p>
        </w:tc>
      </w:tr>
      <w:tr w:rsidR="00C018B4" w:rsidRPr="00353E69" w14:paraId="2F895BA3" w14:textId="77777777" w:rsidTr="00C018B4">
        <w:trPr>
          <w:trHeight w:val="373"/>
        </w:trPr>
        <w:tc>
          <w:tcPr>
            <w:tcW w:w="817" w:type="dxa"/>
            <w:vMerge/>
            <w:tcBorders>
              <w:left w:val="single" w:sz="4" w:space="0" w:color="auto"/>
              <w:right w:val="single" w:sz="4" w:space="0" w:color="auto"/>
            </w:tcBorders>
          </w:tcPr>
          <w:p w14:paraId="1E78B555" w14:textId="77777777" w:rsidR="00C018B4" w:rsidRPr="00353E69" w:rsidRDefault="00C018B4" w:rsidP="00C018B4">
            <w:pPr>
              <w:rPr>
                <w:sz w:val="20"/>
                <w:szCs w:val="20"/>
              </w:rPr>
            </w:pPr>
          </w:p>
        </w:tc>
        <w:tc>
          <w:tcPr>
            <w:tcW w:w="2836" w:type="dxa"/>
            <w:vMerge/>
            <w:tcBorders>
              <w:left w:val="single" w:sz="4" w:space="0" w:color="auto"/>
            </w:tcBorders>
          </w:tcPr>
          <w:p w14:paraId="17D132A2" w14:textId="77777777" w:rsidR="00C018B4" w:rsidRPr="00017951" w:rsidRDefault="00C018B4" w:rsidP="00C018B4">
            <w:pPr>
              <w:rPr>
                <w:sz w:val="20"/>
                <w:szCs w:val="20"/>
              </w:rPr>
            </w:pPr>
          </w:p>
        </w:tc>
        <w:tc>
          <w:tcPr>
            <w:tcW w:w="600" w:type="dxa"/>
            <w:vMerge/>
          </w:tcPr>
          <w:p w14:paraId="4F901F88" w14:textId="77777777" w:rsidR="00C018B4" w:rsidRPr="00017951" w:rsidRDefault="00C018B4" w:rsidP="00C018B4">
            <w:pPr>
              <w:rPr>
                <w:sz w:val="20"/>
                <w:szCs w:val="20"/>
              </w:rPr>
            </w:pPr>
          </w:p>
        </w:tc>
        <w:tc>
          <w:tcPr>
            <w:tcW w:w="2268" w:type="dxa"/>
            <w:tcBorders>
              <w:bottom w:val="single" w:sz="4" w:space="0" w:color="auto"/>
            </w:tcBorders>
          </w:tcPr>
          <w:p w14:paraId="67168476" w14:textId="77777777" w:rsidR="00C018B4" w:rsidRPr="00017951" w:rsidRDefault="00C018B4" w:rsidP="00C018B4">
            <w:pPr>
              <w:rPr>
                <w:sz w:val="20"/>
                <w:szCs w:val="20"/>
              </w:rPr>
            </w:pPr>
            <w:bookmarkStart w:id="10" w:name="OLE_LINK1"/>
            <w:r w:rsidRPr="00017951">
              <w:rPr>
                <w:sz w:val="20"/>
                <w:szCs w:val="20"/>
              </w:rPr>
              <w:t>Средства бюджета Московской области</w:t>
            </w:r>
            <w:bookmarkEnd w:id="10"/>
          </w:p>
        </w:tc>
        <w:tc>
          <w:tcPr>
            <w:tcW w:w="992" w:type="dxa"/>
            <w:tcBorders>
              <w:top w:val="single" w:sz="4" w:space="0" w:color="auto"/>
              <w:bottom w:val="single" w:sz="4" w:space="0" w:color="auto"/>
            </w:tcBorders>
          </w:tcPr>
          <w:p w14:paraId="65E49DD3"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0E878444"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7FE9EBA8"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4C028CC2"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18DECAB7"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361398F6"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28DFDDF9"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2F5373AC" w14:textId="77777777" w:rsidR="00C018B4" w:rsidRPr="00353E69" w:rsidRDefault="00C018B4" w:rsidP="00C018B4">
            <w:pPr>
              <w:rPr>
                <w:sz w:val="20"/>
                <w:szCs w:val="20"/>
              </w:rPr>
            </w:pPr>
          </w:p>
        </w:tc>
      </w:tr>
      <w:tr w:rsidR="00C018B4" w:rsidRPr="00353E69" w14:paraId="35FB4E1E" w14:textId="77777777" w:rsidTr="00C018B4">
        <w:trPr>
          <w:trHeight w:val="465"/>
        </w:trPr>
        <w:tc>
          <w:tcPr>
            <w:tcW w:w="817" w:type="dxa"/>
            <w:vMerge/>
            <w:tcBorders>
              <w:left w:val="single" w:sz="4" w:space="0" w:color="auto"/>
              <w:right w:val="single" w:sz="4" w:space="0" w:color="auto"/>
            </w:tcBorders>
          </w:tcPr>
          <w:p w14:paraId="438D4100" w14:textId="77777777" w:rsidR="00C018B4" w:rsidRPr="00353E69" w:rsidRDefault="00C018B4" w:rsidP="00C018B4">
            <w:pPr>
              <w:rPr>
                <w:sz w:val="20"/>
                <w:szCs w:val="20"/>
              </w:rPr>
            </w:pPr>
          </w:p>
        </w:tc>
        <w:tc>
          <w:tcPr>
            <w:tcW w:w="2836" w:type="dxa"/>
            <w:vMerge/>
            <w:tcBorders>
              <w:left w:val="single" w:sz="4" w:space="0" w:color="auto"/>
            </w:tcBorders>
          </w:tcPr>
          <w:p w14:paraId="1D036D1A" w14:textId="77777777" w:rsidR="00C018B4" w:rsidRPr="00017951" w:rsidRDefault="00C018B4" w:rsidP="00C018B4">
            <w:pPr>
              <w:rPr>
                <w:sz w:val="20"/>
                <w:szCs w:val="20"/>
              </w:rPr>
            </w:pPr>
          </w:p>
        </w:tc>
        <w:tc>
          <w:tcPr>
            <w:tcW w:w="600" w:type="dxa"/>
            <w:vMerge/>
          </w:tcPr>
          <w:p w14:paraId="277D3897" w14:textId="77777777" w:rsidR="00C018B4" w:rsidRPr="00017951" w:rsidRDefault="00C018B4" w:rsidP="00C018B4">
            <w:pPr>
              <w:rPr>
                <w:sz w:val="20"/>
                <w:szCs w:val="20"/>
              </w:rPr>
            </w:pPr>
          </w:p>
        </w:tc>
        <w:tc>
          <w:tcPr>
            <w:tcW w:w="2268" w:type="dxa"/>
            <w:tcBorders>
              <w:bottom w:val="single" w:sz="4" w:space="0" w:color="auto"/>
            </w:tcBorders>
          </w:tcPr>
          <w:p w14:paraId="09F0D0E6"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bottom w:val="single" w:sz="4" w:space="0" w:color="auto"/>
            </w:tcBorders>
          </w:tcPr>
          <w:p w14:paraId="768ACB70"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45AB7741"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5E0AE44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62E49F08"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77B5DFED"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175C8821"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53DF055F"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2DDDEDDF" w14:textId="77777777" w:rsidR="00C018B4" w:rsidRPr="00353E69" w:rsidRDefault="00C018B4" w:rsidP="00C018B4">
            <w:pPr>
              <w:rPr>
                <w:sz w:val="20"/>
                <w:szCs w:val="20"/>
              </w:rPr>
            </w:pPr>
          </w:p>
        </w:tc>
      </w:tr>
      <w:tr w:rsidR="00C018B4" w:rsidRPr="00353E69" w14:paraId="3A12B859" w14:textId="77777777" w:rsidTr="00C018B4">
        <w:trPr>
          <w:trHeight w:val="98"/>
        </w:trPr>
        <w:tc>
          <w:tcPr>
            <w:tcW w:w="817" w:type="dxa"/>
            <w:vMerge/>
            <w:tcBorders>
              <w:left w:val="single" w:sz="4" w:space="0" w:color="auto"/>
              <w:bottom w:val="single" w:sz="4" w:space="0" w:color="auto"/>
              <w:right w:val="single" w:sz="4" w:space="0" w:color="auto"/>
            </w:tcBorders>
          </w:tcPr>
          <w:p w14:paraId="04F0A108"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1E5E5200" w14:textId="77777777" w:rsidR="00C018B4" w:rsidRPr="00017951" w:rsidRDefault="00C018B4" w:rsidP="00C018B4">
            <w:pPr>
              <w:rPr>
                <w:sz w:val="20"/>
                <w:szCs w:val="20"/>
              </w:rPr>
            </w:pPr>
          </w:p>
        </w:tc>
        <w:tc>
          <w:tcPr>
            <w:tcW w:w="600" w:type="dxa"/>
            <w:vMerge/>
            <w:tcBorders>
              <w:bottom w:val="single" w:sz="4" w:space="0" w:color="auto"/>
            </w:tcBorders>
          </w:tcPr>
          <w:p w14:paraId="237C9647" w14:textId="77777777" w:rsidR="00C018B4" w:rsidRPr="00017951" w:rsidRDefault="00C018B4" w:rsidP="00C018B4">
            <w:pPr>
              <w:rPr>
                <w:sz w:val="20"/>
                <w:szCs w:val="20"/>
              </w:rPr>
            </w:pPr>
          </w:p>
        </w:tc>
        <w:tc>
          <w:tcPr>
            <w:tcW w:w="2268" w:type="dxa"/>
            <w:tcBorders>
              <w:bottom w:val="single" w:sz="4" w:space="0" w:color="auto"/>
            </w:tcBorders>
          </w:tcPr>
          <w:p w14:paraId="7D9DF82F"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bottom w:val="single" w:sz="4" w:space="0" w:color="auto"/>
            </w:tcBorders>
          </w:tcPr>
          <w:p w14:paraId="30470D7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30DCB21A" w14:textId="77777777" w:rsidR="00C018B4" w:rsidRDefault="00C018B4" w:rsidP="00C018B4">
            <w:pPr>
              <w:spacing w:line="256" w:lineRule="auto"/>
              <w:jc w:val="center"/>
            </w:pPr>
            <w:r>
              <w:rPr>
                <w:sz w:val="20"/>
                <w:szCs w:val="20"/>
              </w:rPr>
              <w:t>0,00</w:t>
            </w:r>
          </w:p>
        </w:tc>
        <w:tc>
          <w:tcPr>
            <w:tcW w:w="993" w:type="dxa"/>
            <w:tcBorders>
              <w:top w:val="single" w:sz="4" w:space="0" w:color="auto"/>
              <w:bottom w:val="single" w:sz="4" w:space="0" w:color="auto"/>
            </w:tcBorders>
          </w:tcPr>
          <w:p w14:paraId="1DA94C70"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bottom w:val="single" w:sz="4" w:space="0" w:color="auto"/>
            </w:tcBorders>
          </w:tcPr>
          <w:p w14:paraId="02E638FC"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tcBorders>
          </w:tcPr>
          <w:p w14:paraId="5524DC49" w14:textId="77777777" w:rsidR="00C018B4" w:rsidRDefault="00C018B4" w:rsidP="00C018B4">
            <w:pPr>
              <w:spacing w:line="256" w:lineRule="auto"/>
              <w:jc w:val="center"/>
            </w:pPr>
            <w:r>
              <w:rPr>
                <w:sz w:val="20"/>
                <w:szCs w:val="20"/>
              </w:rPr>
              <w:t>0,00</w:t>
            </w:r>
          </w:p>
        </w:tc>
        <w:tc>
          <w:tcPr>
            <w:tcW w:w="992" w:type="dxa"/>
            <w:tcBorders>
              <w:top w:val="single" w:sz="4" w:space="0" w:color="auto"/>
              <w:bottom w:val="single" w:sz="4" w:space="0" w:color="auto"/>
              <w:right w:val="single" w:sz="4" w:space="0" w:color="auto"/>
            </w:tcBorders>
          </w:tcPr>
          <w:p w14:paraId="0223B3F8"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2EBBD43D"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76C9E2E7" w14:textId="77777777" w:rsidR="00C018B4" w:rsidRPr="00353E69" w:rsidRDefault="00C018B4" w:rsidP="00C018B4">
            <w:pPr>
              <w:rPr>
                <w:sz w:val="20"/>
                <w:szCs w:val="20"/>
              </w:rPr>
            </w:pPr>
          </w:p>
        </w:tc>
      </w:tr>
      <w:tr w:rsidR="00C018B4" w:rsidRPr="00353E69" w14:paraId="516452B3" w14:textId="77777777" w:rsidTr="00C018B4">
        <w:trPr>
          <w:trHeight w:val="57"/>
        </w:trPr>
        <w:tc>
          <w:tcPr>
            <w:tcW w:w="817" w:type="dxa"/>
            <w:vMerge w:val="restart"/>
            <w:tcBorders>
              <w:left w:val="single" w:sz="4" w:space="0" w:color="auto"/>
              <w:bottom w:val="single" w:sz="4" w:space="0" w:color="auto"/>
              <w:right w:val="single" w:sz="4" w:space="0" w:color="auto"/>
            </w:tcBorders>
          </w:tcPr>
          <w:p w14:paraId="7B36EEB1" w14:textId="77777777" w:rsidR="00C018B4" w:rsidRPr="00353E69" w:rsidRDefault="00C018B4" w:rsidP="00C018B4">
            <w:pPr>
              <w:rPr>
                <w:sz w:val="20"/>
                <w:szCs w:val="20"/>
              </w:rPr>
            </w:pPr>
            <w:bookmarkStart w:id="11" w:name="P2820"/>
            <w:bookmarkEnd w:id="11"/>
            <w:r w:rsidRPr="00353E69">
              <w:rPr>
                <w:sz w:val="20"/>
                <w:szCs w:val="20"/>
              </w:rPr>
              <w:t xml:space="preserve">7 </w:t>
            </w:r>
          </w:p>
        </w:tc>
        <w:tc>
          <w:tcPr>
            <w:tcW w:w="2836" w:type="dxa"/>
            <w:vMerge w:val="restart"/>
            <w:tcBorders>
              <w:left w:val="single" w:sz="4" w:space="0" w:color="auto"/>
              <w:bottom w:val="single" w:sz="4" w:space="0" w:color="auto"/>
            </w:tcBorders>
          </w:tcPr>
          <w:p w14:paraId="056FFDA2" w14:textId="77777777" w:rsidR="00C018B4" w:rsidRPr="00017951" w:rsidRDefault="00C018B4" w:rsidP="00C018B4">
            <w:pPr>
              <w:rPr>
                <w:b/>
                <w:sz w:val="20"/>
                <w:szCs w:val="20"/>
              </w:rPr>
            </w:pPr>
            <w:r w:rsidRPr="00017951">
              <w:rPr>
                <w:b/>
                <w:sz w:val="20"/>
                <w:szCs w:val="20"/>
              </w:rPr>
              <w:t>Основное мероприятие 07</w:t>
            </w:r>
          </w:p>
          <w:p w14:paraId="3461D0BF" w14:textId="77777777" w:rsidR="00C018B4" w:rsidRPr="00017951" w:rsidRDefault="00C018B4" w:rsidP="00C018B4">
            <w:pPr>
              <w:rPr>
                <w:sz w:val="20"/>
                <w:szCs w:val="20"/>
              </w:rPr>
            </w:pPr>
            <w:r w:rsidRPr="00017951">
              <w:rPr>
                <w:sz w:val="20"/>
                <w:szCs w:val="20"/>
              </w:rPr>
              <w:t>Организация создания и эксплуатации сети объектов наружной рекламы</w:t>
            </w:r>
          </w:p>
        </w:tc>
        <w:tc>
          <w:tcPr>
            <w:tcW w:w="600" w:type="dxa"/>
            <w:vMerge w:val="restart"/>
            <w:tcBorders>
              <w:bottom w:val="single" w:sz="4" w:space="0" w:color="auto"/>
            </w:tcBorders>
          </w:tcPr>
          <w:p w14:paraId="2791FF43"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26FA78F2"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71FE99F4" w14:textId="694CB64C" w:rsidR="00C018B4" w:rsidRPr="003B2A3B" w:rsidRDefault="00F10C89" w:rsidP="00C018B4">
            <w:pPr>
              <w:spacing w:line="256" w:lineRule="auto"/>
              <w:jc w:val="center"/>
              <w:rPr>
                <w:sz w:val="20"/>
                <w:szCs w:val="20"/>
              </w:rPr>
            </w:pPr>
            <w:r w:rsidRPr="003B2A3B">
              <w:rPr>
                <w:sz w:val="20"/>
                <w:szCs w:val="20"/>
              </w:rPr>
              <w:t>7426,71</w:t>
            </w:r>
          </w:p>
        </w:tc>
        <w:tc>
          <w:tcPr>
            <w:tcW w:w="992" w:type="dxa"/>
            <w:tcBorders>
              <w:top w:val="single" w:sz="4" w:space="0" w:color="auto"/>
              <w:left w:val="single" w:sz="4" w:space="0" w:color="auto"/>
              <w:bottom w:val="single" w:sz="4" w:space="0" w:color="auto"/>
              <w:right w:val="single" w:sz="4" w:space="0" w:color="auto"/>
            </w:tcBorders>
          </w:tcPr>
          <w:p w14:paraId="4F650EC4" w14:textId="77777777" w:rsidR="00C018B4" w:rsidRDefault="00C018B4" w:rsidP="00C018B4">
            <w:pPr>
              <w:spacing w:line="256" w:lineRule="auto"/>
              <w:jc w:val="center"/>
              <w:rPr>
                <w:sz w:val="20"/>
                <w:szCs w:val="20"/>
              </w:rPr>
            </w:pPr>
            <w:r>
              <w:rPr>
                <w:sz w:val="20"/>
                <w:szCs w:val="20"/>
              </w:rPr>
              <w:t>4</w:t>
            </w:r>
            <w:r>
              <w:rPr>
                <w:sz w:val="20"/>
                <w:szCs w:val="20"/>
                <w:lang w:val="en-US"/>
              </w:rPr>
              <w:t>97</w:t>
            </w:r>
            <w:r>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14:paraId="72F4490C" w14:textId="161E27EF" w:rsidR="00C018B4" w:rsidRPr="003B2A3B" w:rsidRDefault="00F10C89" w:rsidP="00C018B4">
            <w:pPr>
              <w:spacing w:line="256" w:lineRule="auto"/>
              <w:jc w:val="center"/>
              <w:rPr>
                <w:b/>
                <w:sz w:val="20"/>
                <w:szCs w:val="20"/>
              </w:rPr>
            </w:pPr>
            <w:r w:rsidRPr="003B2A3B">
              <w:rPr>
                <w:b/>
                <w:sz w:val="20"/>
                <w:szCs w:val="20"/>
              </w:rPr>
              <w:t>1766,10</w:t>
            </w:r>
          </w:p>
        </w:tc>
        <w:tc>
          <w:tcPr>
            <w:tcW w:w="992" w:type="dxa"/>
            <w:tcBorders>
              <w:top w:val="single" w:sz="4" w:space="0" w:color="auto"/>
              <w:left w:val="single" w:sz="4" w:space="0" w:color="auto"/>
              <w:bottom w:val="single" w:sz="4" w:space="0" w:color="auto"/>
              <w:right w:val="single" w:sz="4" w:space="0" w:color="auto"/>
            </w:tcBorders>
          </w:tcPr>
          <w:p w14:paraId="20A33504" w14:textId="77777777" w:rsidR="00C018B4" w:rsidRDefault="00C018B4" w:rsidP="00C018B4">
            <w:pPr>
              <w:spacing w:line="256" w:lineRule="auto"/>
              <w:jc w:val="center"/>
              <w:rPr>
                <w:sz w:val="20"/>
                <w:szCs w:val="20"/>
              </w:rPr>
            </w:pPr>
            <w:r>
              <w:rPr>
                <w:sz w:val="20"/>
                <w:szCs w:val="20"/>
              </w:rPr>
              <w:t>1 721,20</w:t>
            </w:r>
          </w:p>
        </w:tc>
        <w:tc>
          <w:tcPr>
            <w:tcW w:w="992" w:type="dxa"/>
            <w:tcBorders>
              <w:top w:val="single" w:sz="4" w:space="0" w:color="auto"/>
              <w:left w:val="single" w:sz="4" w:space="0" w:color="auto"/>
              <w:bottom w:val="single" w:sz="4" w:space="0" w:color="auto"/>
              <w:right w:val="single" w:sz="4" w:space="0" w:color="auto"/>
            </w:tcBorders>
          </w:tcPr>
          <w:p w14:paraId="3035A469" w14:textId="77777777" w:rsidR="00C018B4" w:rsidRDefault="00C018B4" w:rsidP="00C018B4">
            <w:pPr>
              <w:jc w:val="center"/>
            </w:pPr>
            <w:r w:rsidRPr="00E92676">
              <w:rPr>
                <w:sz w:val="20"/>
                <w:szCs w:val="20"/>
              </w:rPr>
              <w:t>1 721,20</w:t>
            </w:r>
          </w:p>
        </w:tc>
        <w:tc>
          <w:tcPr>
            <w:tcW w:w="992" w:type="dxa"/>
            <w:tcBorders>
              <w:top w:val="single" w:sz="4" w:space="0" w:color="auto"/>
              <w:left w:val="single" w:sz="4" w:space="0" w:color="auto"/>
              <w:bottom w:val="single" w:sz="4" w:space="0" w:color="auto"/>
              <w:right w:val="single" w:sz="4" w:space="0" w:color="auto"/>
            </w:tcBorders>
          </w:tcPr>
          <w:p w14:paraId="14F10E57" w14:textId="77777777" w:rsidR="00C018B4" w:rsidRDefault="00C018B4" w:rsidP="00C018B4">
            <w:pPr>
              <w:jc w:val="center"/>
            </w:pPr>
            <w:r w:rsidRPr="00E92676">
              <w:rPr>
                <w:sz w:val="20"/>
                <w:szCs w:val="20"/>
              </w:rPr>
              <w:t>1 721,20</w:t>
            </w:r>
          </w:p>
        </w:tc>
        <w:tc>
          <w:tcPr>
            <w:tcW w:w="1419" w:type="dxa"/>
            <w:vMerge w:val="restart"/>
            <w:tcBorders>
              <w:left w:val="single" w:sz="4" w:space="0" w:color="auto"/>
              <w:bottom w:val="single" w:sz="4" w:space="0" w:color="auto"/>
              <w:right w:val="single" w:sz="4" w:space="0" w:color="auto"/>
            </w:tcBorders>
            <w:vAlign w:val="center"/>
          </w:tcPr>
          <w:p w14:paraId="7EBFC9F0" w14:textId="77777777" w:rsidR="00C018B4" w:rsidRPr="00353E69" w:rsidRDefault="00C018B4" w:rsidP="00C018B4">
            <w:pPr>
              <w:rPr>
                <w:sz w:val="20"/>
                <w:szCs w:val="20"/>
              </w:rPr>
            </w:pPr>
          </w:p>
        </w:tc>
        <w:tc>
          <w:tcPr>
            <w:tcW w:w="1416" w:type="dxa"/>
            <w:gridSpan w:val="2"/>
            <w:vMerge w:val="restart"/>
            <w:tcBorders>
              <w:left w:val="single" w:sz="4" w:space="0" w:color="auto"/>
            </w:tcBorders>
            <w:vAlign w:val="center"/>
          </w:tcPr>
          <w:p w14:paraId="1EB2EE15" w14:textId="77777777" w:rsidR="00C018B4" w:rsidRPr="00353E69" w:rsidRDefault="00C018B4" w:rsidP="00C018B4">
            <w:pPr>
              <w:rPr>
                <w:sz w:val="20"/>
                <w:szCs w:val="20"/>
              </w:rPr>
            </w:pPr>
          </w:p>
        </w:tc>
      </w:tr>
      <w:tr w:rsidR="00C018B4" w:rsidRPr="00353E69" w14:paraId="491F0330" w14:textId="77777777" w:rsidTr="00C018B4">
        <w:trPr>
          <w:trHeight w:val="492"/>
        </w:trPr>
        <w:tc>
          <w:tcPr>
            <w:tcW w:w="817" w:type="dxa"/>
            <w:vMerge/>
            <w:tcBorders>
              <w:left w:val="single" w:sz="4" w:space="0" w:color="auto"/>
              <w:bottom w:val="single" w:sz="4" w:space="0" w:color="auto"/>
              <w:right w:val="single" w:sz="4" w:space="0" w:color="auto"/>
            </w:tcBorders>
          </w:tcPr>
          <w:p w14:paraId="10C58A47"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055672D4" w14:textId="77777777" w:rsidR="00C018B4" w:rsidRPr="00017951" w:rsidRDefault="00C018B4" w:rsidP="00C018B4">
            <w:pPr>
              <w:rPr>
                <w:sz w:val="20"/>
                <w:szCs w:val="20"/>
              </w:rPr>
            </w:pPr>
          </w:p>
        </w:tc>
        <w:tc>
          <w:tcPr>
            <w:tcW w:w="600" w:type="dxa"/>
            <w:vMerge/>
            <w:tcBorders>
              <w:bottom w:val="single" w:sz="4" w:space="0" w:color="auto"/>
            </w:tcBorders>
          </w:tcPr>
          <w:p w14:paraId="607FE8DC"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6152274"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13D79083" w14:textId="77777777" w:rsidR="00C018B4" w:rsidRPr="003B2A3B" w:rsidRDefault="00C018B4" w:rsidP="00C018B4">
            <w:pPr>
              <w:spacing w:line="256" w:lineRule="auto"/>
              <w:jc w:val="center"/>
            </w:pPr>
            <w:r w:rsidRPr="003B2A3B">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CFB94C"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F046BED"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AD62B4"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B053C0"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489EE14" w14:textId="77777777" w:rsidR="00C018B4" w:rsidRDefault="00C018B4" w:rsidP="00C018B4">
            <w:pPr>
              <w:spacing w:line="256" w:lineRule="auto"/>
              <w:jc w:val="center"/>
            </w:pPr>
            <w:r>
              <w:rPr>
                <w:sz w:val="20"/>
                <w:szCs w:val="20"/>
              </w:rPr>
              <w:t>0,00</w:t>
            </w:r>
          </w:p>
        </w:tc>
        <w:tc>
          <w:tcPr>
            <w:tcW w:w="1419" w:type="dxa"/>
            <w:vMerge/>
            <w:tcBorders>
              <w:left w:val="single" w:sz="4" w:space="0" w:color="auto"/>
              <w:bottom w:val="single" w:sz="4" w:space="0" w:color="auto"/>
              <w:right w:val="single" w:sz="4" w:space="0" w:color="auto"/>
            </w:tcBorders>
            <w:vAlign w:val="center"/>
          </w:tcPr>
          <w:p w14:paraId="0A7F3C87" w14:textId="77777777" w:rsidR="00C018B4" w:rsidRPr="00353E69" w:rsidRDefault="00C018B4" w:rsidP="00C018B4">
            <w:pPr>
              <w:rPr>
                <w:sz w:val="20"/>
                <w:szCs w:val="20"/>
              </w:rPr>
            </w:pPr>
          </w:p>
        </w:tc>
        <w:tc>
          <w:tcPr>
            <w:tcW w:w="1416" w:type="dxa"/>
            <w:gridSpan w:val="2"/>
            <w:vMerge/>
            <w:tcBorders>
              <w:left w:val="single" w:sz="4" w:space="0" w:color="auto"/>
              <w:bottom w:val="single" w:sz="4" w:space="0" w:color="auto"/>
            </w:tcBorders>
            <w:vAlign w:val="center"/>
          </w:tcPr>
          <w:p w14:paraId="4E41B08D" w14:textId="77777777" w:rsidR="00C018B4" w:rsidRPr="00353E69" w:rsidRDefault="00C018B4" w:rsidP="00C018B4">
            <w:pPr>
              <w:rPr>
                <w:sz w:val="20"/>
                <w:szCs w:val="20"/>
              </w:rPr>
            </w:pPr>
          </w:p>
        </w:tc>
      </w:tr>
      <w:tr w:rsidR="00C018B4" w:rsidRPr="00353E69" w14:paraId="3F78CA3E" w14:textId="77777777" w:rsidTr="00C018B4">
        <w:trPr>
          <w:trHeight w:val="361"/>
        </w:trPr>
        <w:tc>
          <w:tcPr>
            <w:tcW w:w="817" w:type="dxa"/>
            <w:vMerge/>
            <w:tcBorders>
              <w:left w:val="single" w:sz="4" w:space="0" w:color="auto"/>
              <w:bottom w:val="single" w:sz="4" w:space="0" w:color="auto"/>
              <w:right w:val="single" w:sz="4" w:space="0" w:color="auto"/>
            </w:tcBorders>
          </w:tcPr>
          <w:p w14:paraId="45CA2CD7" w14:textId="77777777" w:rsidR="00C018B4" w:rsidRPr="00353E69" w:rsidRDefault="00C018B4" w:rsidP="00C018B4">
            <w:pPr>
              <w:rPr>
                <w:sz w:val="20"/>
                <w:szCs w:val="20"/>
              </w:rPr>
            </w:pPr>
          </w:p>
        </w:tc>
        <w:tc>
          <w:tcPr>
            <w:tcW w:w="2836" w:type="dxa"/>
            <w:vMerge/>
            <w:tcBorders>
              <w:left w:val="single" w:sz="4" w:space="0" w:color="auto"/>
              <w:bottom w:val="single" w:sz="4" w:space="0" w:color="auto"/>
            </w:tcBorders>
          </w:tcPr>
          <w:p w14:paraId="78271D3A" w14:textId="77777777" w:rsidR="00C018B4" w:rsidRPr="00017951" w:rsidRDefault="00C018B4" w:rsidP="00C018B4">
            <w:pPr>
              <w:rPr>
                <w:sz w:val="20"/>
                <w:szCs w:val="20"/>
              </w:rPr>
            </w:pPr>
          </w:p>
        </w:tc>
        <w:tc>
          <w:tcPr>
            <w:tcW w:w="600" w:type="dxa"/>
            <w:vMerge/>
            <w:tcBorders>
              <w:bottom w:val="single" w:sz="4" w:space="0" w:color="auto"/>
            </w:tcBorders>
          </w:tcPr>
          <w:p w14:paraId="0F993435"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3748BBB"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14:paraId="29213A6F" w14:textId="28C65798" w:rsidR="00C018B4" w:rsidRPr="003B2A3B" w:rsidRDefault="00F10C89" w:rsidP="00C018B4">
            <w:pPr>
              <w:spacing w:line="256" w:lineRule="auto"/>
              <w:jc w:val="center"/>
              <w:rPr>
                <w:sz w:val="20"/>
                <w:szCs w:val="20"/>
              </w:rPr>
            </w:pPr>
            <w:r w:rsidRPr="003B2A3B">
              <w:rPr>
                <w:sz w:val="20"/>
                <w:szCs w:val="20"/>
              </w:rPr>
              <w:t>7426,71</w:t>
            </w:r>
          </w:p>
        </w:tc>
        <w:tc>
          <w:tcPr>
            <w:tcW w:w="992" w:type="dxa"/>
            <w:tcBorders>
              <w:top w:val="single" w:sz="4" w:space="0" w:color="auto"/>
              <w:left w:val="single" w:sz="4" w:space="0" w:color="auto"/>
              <w:bottom w:val="single" w:sz="4" w:space="0" w:color="auto"/>
              <w:right w:val="single" w:sz="4" w:space="0" w:color="auto"/>
            </w:tcBorders>
          </w:tcPr>
          <w:p w14:paraId="7ACB8252" w14:textId="77777777" w:rsidR="00C018B4" w:rsidRDefault="00C018B4" w:rsidP="00C018B4">
            <w:pPr>
              <w:spacing w:line="256" w:lineRule="auto"/>
              <w:jc w:val="center"/>
              <w:rPr>
                <w:sz w:val="20"/>
                <w:szCs w:val="20"/>
              </w:rPr>
            </w:pPr>
            <w:r>
              <w:rPr>
                <w:sz w:val="20"/>
                <w:szCs w:val="20"/>
              </w:rPr>
              <w:t>4</w:t>
            </w:r>
            <w:r>
              <w:rPr>
                <w:sz w:val="20"/>
                <w:szCs w:val="20"/>
                <w:lang w:val="en-US"/>
              </w:rPr>
              <w:t>97</w:t>
            </w:r>
            <w:r>
              <w:rPr>
                <w:sz w:val="20"/>
                <w:szCs w:val="20"/>
              </w:rPr>
              <w:t>,01</w:t>
            </w:r>
          </w:p>
        </w:tc>
        <w:tc>
          <w:tcPr>
            <w:tcW w:w="993" w:type="dxa"/>
            <w:tcBorders>
              <w:top w:val="single" w:sz="4" w:space="0" w:color="auto"/>
              <w:left w:val="single" w:sz="4" w:space="0" w:color="auto"/>
              <w:bottom w:val="single" w:sz="4" w:space="0" w:color="auto"/>
              <w:right w:val="single" w:sz="4" w:space="0" w:color="auto"/>
            </w:tcBorders>
          </w:tcPr>
          <w:p w14:paraId="6C53875C" w14:textId="6AE45654" w:rsidR="00C018B4" w:rsidRPr="003B2A3B" w:rsidRDefault="00F10C89" w:rsidP="00C018B4">
            <w:pPr>
              <w:spacing w:line="256" w:lineRule="auto"/>
              <w:jc w:val="center"/>
              <w:rPr>
                <w:b/>
                <w:sz w:val="20"/>
                <w:szCs w:val="20"/>
              </w:rPr>
            </w:pPr>
            <w:r w:rsidRPr="003B2A3B">
              <w:rPr>
                <w:b/>
                <w:sz w:val="20"/>
                <w:szCs w:val="20"/>
              </w:rPr>
              <w:t>1766,10</w:t>
            </w:r>
          </w:p>
        </w:tc>
        <w:tc>
          <w:tcPr>
            <w:tcW w:w="992" w:type="dxa"/>
            <w:tcBorders>
              <w:top w:val="single" w:sz="4" w:space="0" w:color="auto"/>
              <w:left w:val="single" w:sz="4" w:space="0" w:color="auto"/>
              <w:bottom w:val="single" w:sz="4" w:space="0" w:color="auto"/>
              <w:right w:val="single" w:sz="4" w:space="0" w:color="auto"/>
            </w:tcBorders>
          </w:tcPr>
          <w:p w14:paraId="5B7CD320" w14:textId="77777777" w:rsidR="00C018B4" w:rsidRDefault="00C018B4" w:rsidP="00C018B4">
            <w:pPr>
              <w:jc w:val="center"/>
            </w:pPr>
            <w:r w:rsidRPr="006775B8">
              <w:rPr>
                <w:sz w:val="20"/>
                <w:szCs w:val="20"/>
              </w:rPr>
              <w:t>1 721,20</w:t>
            </w:r>
          </w:p>
        </w:tc>
        <w:tc>
          <w:tcPr>
            <w:tcW w:w="992" w:type="dxa"/>
            <w:tcBorders>
              <w:top w:val="single" w:sz="4" w:space="0" w:color="auto"/>
              <w:left w:val="single" w:sz="4" w:space="0" w:color="auto"/>
              <w:bottom w:val="single" w:sz="4" w:space="0" w:color="auto"/>
              <w:right w:val="single" w:sz="4" w:space="0" w:color="auto"/>
            </w:tcBorders>
          </w:tcPr>
          <w:p w14:paraId="5EBC5275" w14:textId="77777777" w:rsidR="00C018B4" w:rsidRDefault="00C018B4" w:rsidP="00C018B4">
            <w:pPr>
              <w:jc w:val="center"/>
            </w:pPr>
            <w:r w:rsidRPr="006775B8">
              <w:rPr>
                <w:sz w:val="20"/>
                <w:szCs w:val="20"/>
              </w:rPr>
              <w:t>1 721,20</w:t>
            </w:r>
          </w:p>
        </w:tc>
        <w:tc>
          <w:tcPr>
            <w:tcW w:w="992" w:type="dxa"/>
            <w:tcBorders>
              <w:top w:val="single" w:sz="4" w:space="0" w:color="auto"/>
              <w:left w:val="single" w:sz="4" w:space="0" w:color="auto"/>
              <w:bottom w:val="single" w:sz="4" w:space="0" w:color="auto"/>
              <w:right w:val="single" w:sz="4" w:space="0" w:color="auto"/>
            </w:tcBorders>
          </w:tcPr>
          <w:p w14:paraId="79B4388E" w14:textId="77777777" w:rsidR="00C018B4" w:rsidRDefault="00C018B4" w:rsidP="00C018B4">
            <w:pPr>
              <w:jc w:val="center"/>
            </w:pPr>
            <w:r w:rsidRPr="006775B8">
              <w:rPr>
                <w:sz w:val="20"/>
                <w:szCs w:val="20"/>
              </w:rPr>
              <w:t>1 721,20</w:t>
            </w:r>
          </w:p>
        </w:tc>
        <w:tc>
          <w:tcPr>
            <w:tcW w:w="1419" w:type="dxa"/>
            <w:vMerge/>
            <w:tcBorders>
              <w:left w:val="single" w:sz="4" w:space="0" w:color="auto"/>
              <w:bottom w:val="single" w:sz="4" w:space="0" w:color="auto"/>
              <w:right w:val="single" w:sz="4" w:space="0" w:color="auto"/>
            </w:tcBorders>
            <w:vAlign w:val="center"/>
          </w:tcPr>
          <w:p w14:paraId="11EA8890"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6D85C238" w14:textId="77777777" w:rsidR="00C018B4" w:rsidRPr="00353E69" w:rsidRDefault="00C018B4" w:rsidP="00C018B4">
            <w:pPr>
              <w:rPr>
                <w:sz w:val="20"/>
                <w:szCs w:val="20"/>
              </w:rPr>
            </w:pPr>
          </w:p>
        </w:tc>
      </w:tr>
      <w:tr w:rsidR="00C018B4" w:rsidRPr="00353E69" w14:paraId="0D467BA6" w14:textId="77777777" w:rsidTr="00C018B4">
        <w:trPr>
          <w:trHeight w:val="95"/>
        </w:trPr>
        <w:tc>
          <w:tcPr>
            <w:tcW w:w="817" w:type="dxa"/>
            <w:vMerge/>
            <w:tcBorders>
              <w:left w:val="single" w:sz="4" w:space="0" w:color="auto"/>
              <w:right w:val="single" w:sz="4" w:space="0" w:color="auto"/>
            </w:tcBorders>
          </w:tcPr>
          <w:p w14:paraId="17F37595" w14:textId="77777777" w:rsidR="00C018B4" w:rsidRPr="00353E69" w:rsidRDefault="00C018B4" w:rsidP="00C018B4">
            <w:pPr>
              <w:rPr>
                <w:sz w:val="20"/>
                <w:szCs w:val="20"/>
              </w:rPr>
            </w:pPr>
          </w:p>
        </w:tc>
        <w:tc>
          <w:tcPr>
            <w:tcW w:w="2836" w:type="dxa"/>
            <w:vMerge/>
            <w:tcBorders>
              <w:left w:val="single" w:sz="4" w:space="0" w:color="auto"/>
            </w:tcBorders>
          </w:tcPr>
          <w:p w14:paraId="71F28C6C" w14:textId="77777777" w:rsidR="00C018B4" w:rsidRPr="00017951" w:rsidRDefault="00C018B4" w:rsidP="00C018B4">
            <w:pPr>
              <w:rPr>
                <w:sz w:val="20"/>
                <w:szCs w:val="20"/>
              </w:rPr>
            </w:pPr>
          </w:p>
        </w:tc>
        <w:tc>
          <w:tcPr>
            <w:tcW w:w="600" w:type="dxa"/>
            <w:vMerge/>
          </w:tcPr>
          <w:p w14:paraId="01020D64"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6C85612" w14:textId="77777777" w:rsidR="00C018B4" w:rsidRPr="00017951" w:rsidRDefault="00C018B4" w:rsidP="00C018B4">
            <w:pPr>
              <w:rPr>
                <w:sz w:val="20"/>
                <w:szCs w:val="20"/>
              </w:rPr>
            </w:pPr>
            <w:bookmarkStart w:id="12" w:name="OLE_LINK20"/>
            <w:bookmarkStart w:id="13" w:name="OLE_LINK21"/>
            <w:bookmarkStart w:id="14" w:name="OLE_LINK22"/>
            <w:bookmarkStart w:id="15" w:name="OLE_LINK25"/>
            <w:bookmarkStart w:id="16" w:name="OLE_LINK26"/>
            <w:bookmarkStart w:id="17" w:name="OLE_LINK27"/>
            <w:bookmarkStart w:id="18" w:name="OLE_LINK28"/>
            <w:bookmarkStart w:id="19" w:name="OLE_LINK29"/>
            <w:bookmarkStart w:id="20" w:name="OLE_LINK30"/>
            <w:bookmarkStart w:id="21" w:name="OLE_LINK31"/>
            <w:bookmarkStart w:id="22" w:name="OLE_LINK32"/>
            <w:bookmarkStart w:id="23" w:name="OLE_LINK33"/>
            <w:bookmarkStart w:id="24" w:name="OLE_LINK34"/>
            <w:r w:rsidRPr="00017951">
              <w:rPr>
                <w:sz w:val="20"/>
                <w:szCs w:val="20"/>
              </w:rPr>
              <w:t>Внебюджетные источники</w:t>
            </w:r>
            <w:bookmarkEnd w:id="12"/>
            <w:bookmarkEnd w:id="13"/>
            <w:bookmarkEnd w:id="14"/>
            <w:bookmarkEnd w:id="15"/>
            <w:bookmarkEnd w:id="16"/>
            <w:bookmarkEnd w:id="17"/>
            <w:bookmarkEnd w:id="18"/>
            <w:bookmarkEnd w:id="19"/>
            <w:bookmarkEnd w:id="20"/>
            <w:bookmarkEnd w:id="21"/>
            <w:bookmarkEnd w:id="22"/>
            <w:bookmarkEnd w:id="23"/>
            <w:bookmarkEnd w:id="24"/>
          </w:p>
        </w:tc>
        <w:tc>
          <w:tcPr>
            <w:tcW w:w="992" w:type="dxa"/>
            <w:tcBorders>
              <w:top w:val="single" w:sz="4" w:space="0" w:color="auto"/>
              <w:left w:val="single" w:sz="4" w:space="0" w:color="auto"/>
              <w:bottom w:val="single" w:sz="4" w:space="0" w:color="auto"/>
              <w:right w:val="single" w:sz="4" w:space="0" w:color="auto"/>
            </w:tcBorders>
          </w:tcPr>
          <w:p w14:paraId="0E9AD8D8" w14:textId="77777777" w:rsidR="00C018B4" w:rsidRDefault="00C018B4" w:rsidP="00C018B4">
            <w:pPr>
              <w:jc w:val="center"/>
            </w:pPr>
            <w:r w:rsidRPr="000E7A0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57D8F6A" w14:textId="77777777" w:rsidR="00C018B4" w:rsidRDefault="00C018B4" w:rsidP="00C018B4">
            <w:pPr>
              <w:jc w:val="center"/>
            </w:pPr>
            <w:r w:rsidRPr="000E7A0D">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CF3B126" w14:textId="77777777" w:rsidR="00C018B4" w:rsidRPr="00BB6F68" w:rsidRDefault="00C018B4" w:rsidP="00C018B4">
            <w:pPr>
              <w:jc w:val="center"/>
              <w:rPr>
                <w:b/>
              </w:rPr>
            </w:pPr>
            <w:r w:rsidRPr="00BB6F68">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BDFB7E6" w14:textId="77777777" w:rsidR="00C018B4" w:rsidRDefault="00C018B4" w:rsidP="00C018B4">
            <w:pPr>
              <w:jc w:val="center"/>
            </w:pPr>
            <w:r w:rsidRPr="000E7A0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09EDC21" w14:textId="77777777" w:rsidR="00C018B4" w:rsidRDefault="00C018B4" w:rsidP="00C018B4">
            <w:pPr>
              <w:jc w:val="center"/>
            </w:pPr>
            <w:r w:rsidRPr="000E7A0D">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96FB534" w14:textId="77777777" w:rsidR="00C018B4" w:rsidRDefault="00C018B4" w:rsidP="00C018B4">
            <w:pPr>
              <w:jc w:val="center"/>
            </w:pPr>
            <w:r w:rsidRPr="000E7A0D">
              <w:rPr>
                <w:sz w:val="20"/>
                <w:szCs w:val="20"/>
              </w:rPr>
              <w:t>0,00</w:t>
            </w:r>
          </w:p>
        </w:tc>
        <w:tc>
          <w:tcPr>
            <w:tcW w:w="1419" w:type="dxa"/>
            <w:vMerge/>
            <w:tcBorders>
              <w:left w:val="single" w:sz="4" w:space="0" w:color="auto"/>
              <w:right w:val="single" w:sz="4" w:space="0" w:color="auto"/>
            </w:tcBorders>
            <w:vAlign w:val="center"/>
          </w:tcPr>
          <w:p w14:paraId="5D877636"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30CEEC28" w14:textId="77777777" w:rsidR="00C018B4" w:rsidRPr="00353E69" w:rsidRDefault="00C018B4" w:rsidP="00C018B4">
            <w:pPr>
              <w:rPr>
                <w:sz w:val="20"/>
                <w:szCs w:val="20"/>
              </w:rPr>
            </w:pPr>
          </w:p>
        </w:tc>
      </w:tr>
      <w:tr w:rsidR="00C018B4" w:rsidRPr="00353E69" w14:paraId="3AAC7470" w14:textId="77777777" w:rsidTr="00C018B4">
        <w:trPr>
          <w:trHeight w:val="99"/>
        </w:trPr>
        <w:tc>
          <w:tcPr>
            <w:tcW w:w="817" w:type="dxa"/>
            <w:vMerge w:val="restart"/>
            <w:tcBorders>
              <w:left w:val="single" w:sz="4" w:space="0" w:color="auto"/>
              <w:right w:val="single" w:sz="4" w:space="0" w:color="auto"/>
            </w:tcBorders>
          </w:tcPr>
          <w:p w14:paraId="64023CDC" w14:textId="77777777" w:rsidR="00C018B4" w:rsidRPr="00353E69" w:rsidRDefault="00C018B4" w:rsidP="00C018B4">
            <w:pPr>
              <w:rPr>
                <w:sz w:val="20"/>
                <w:szCs w:val="20"/>
              </w:rPr>
            </w:pPr>
          </w:p>
        </w:tc>
        <w:tc>
          <w:tcPr>
            <w:tcW w:w="2836" w:type="dxa"/>
            <w:vMerge w:val="restart"/>
            <w:tcBorders>
              <w:left w:val="single" w:sz="4" w:space="0" w:color="auto"/>
            </w:tcBorders>
          </w:tcPr>
          <w:p w14:paraId="44E5AE8B" w14:textId="77777777" w:rsidR="00C018B4" w:rsidRPr="00017951" w:rsidRDefault="00C018B4" w:rsidP="00C018B4">
            <w:pPr>
              <w:rPr>
                <w:sz w:val="20"/>
                <w:szCs w:val="20"/>
              </w:rPr>
            </w:pPr>
            <w:r w:rsidRPr="00017951">
              <w:rPr>
                <w:sz w:val="20"/>
                <w:szCs w:val="20"/>
              </w:rPr>
              <w:t>Мероприятие 07.01</w:t>
            </w:r>
          </w:p>
          <w:p w14:paraId="3A65F68B" w14:textId="77777777" w:rsidR="00C018B4" w:rsidRPr="00017951" w:rsidRDefault="00C018B4" w:rsidP="00C018B4">
            <w:pPr>
              <w:rPr>
                <w:sz w:val="20"/>
                <w:szCs w:val="20"/>
              </w:rPr>
            </w:pPr>
            <w:r w:rsidRPr="00017951">
              <w:rPr>
                <w:sz w:val="20"/>
                <w:szCs w:val="20"/>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600" w:type="dxa"/>
            <w:vMerge w:val="restart"/>
          </w:tcPr>
          <w:p w14:paraId="74B0097C"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2068D5D5"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70E0028D" w14:textId="77777777" w:rsidR="00C018B4" w:rsidRDefault="00C018B4" w:rsidP="00C018B4">
            <w:pPr>
              <w:spacing w:line="256" w:lineRule="auto"/>
              <w:jc w:val="center"/>
            </w:pPr>
            <w:r>
              <w:rPr>
                <w:sz w:val="20"/>
                <w:szCs w:val="20"/>
              </w:rPr>
              <w:t>5 873,40</w:t>
            </w:r>
          </w:p>
        </w:tc>
        <w:tc>
          <w:tcPr>
            <w:tcW w:w="992" w:type="dxa"/>
            <w:tcBorders>
              <w:top w:val="single" w:sz="4" w:space="0" w:color="auto"/>
              <w:left w:val="single" w:sz="4" w:space="0" w:color="auto"/>
              <w:bottom w:val="single" w:sz="4" w:space="0" w:color="auto"/>
              <w:right w:val="single" w:sz="4" w:space="0" w:color="auto"/>
            </w:tcBorders>
          </w:tcPr>
          <w:p w14:paraId="5CCEC193"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2E5030A" w14:textId="77777777" w:rsidR="00C018B4" w:rsidRPr="00921229" w:rsidRDefault="00C018B4" w:rsidP="00C018B4">
            <w:pPr>
              <w:spacing w:line="256" w:lineRule="auto"/>
              <w:jc w:val="center"/>
              <w:rPr>
                <w:b/>
              </w:rPr>
            </w:pPr>
            <w:r>
              <w:rPr>
                <w:b/>
                <w:sz w:val="20"/>
                <w:szCs w:val="20"/>
              </w:rPr>
              <w:t>1 571,10</w:t>
            </w:r>
          </w:p>
        </w:tc>
        <w:tc>
          <w:tcPr>
            <w:tcW w:w="992" w:type="dxa"/>
            <w:tcBorders>
              <w:top w:val="single" w:sz="4" w:space="0" w:color="auto"/>
              <w:left w:val="single" w:sz="4" w:space="0" w:color="auto"/>
              <w:bottom w:val="single" w:sz="4" w:space="0" w:color="auto"/>
              <w:right w:val="single" w:sz="4" w:space="0" w:color="auto"/>
            </w:tcBorders>
          </w:tcPr>
          <w:p w14:paraId="26B259EC" w14:textId="77777777" w:rsidR="00C018B4" w:rsidRDefault="00C018B4" w:rsidP="00C018B4">
            <w:pPr>
              <w:spacing w:line="256" w:lineRule="auto"/>
              <w:jc w:val="center"/>
            </w:pPr>
            <w:r>
              <w:rPr>
                <w:sz w:val="20"/>
                <w:szCs w:val="20"/>
              </w:rPr>
              <w:t>1 434,10</w:t>
            </w:r>
          </w:p>
        </w:tc>
        <w:tc>
          <w:tcPr>
            <w:tcW w:w="992" w:type="dxa"/>
            <w:tcBorders>
              <w:top w:val="single" w:sz="4" w:space="0" w:color="auto"/>
              <w:left w:val="single" w:sz="4" w:space="0" w:color="auto"/>
              <w:bottom w:val="single" w:sz="4" w:space="0" w:color="auto"/>
              <w:right w:val="single" w:sz="4" w:space="0" w:color="auto"/>
            </w:tcBorders>
          </w:tcPr>
          <w:p w14:paraId="23306A8F" w14:textId="77777777" w:rsidR="00C018B4" w:rsidRDefault="00C018B4" w:rsidP="00C018B4">
            <w:pPr>
              <w:jc w:val="center"/>
            </w:pPr>
            <w:r w:rsidRPr="00863E83">
              <w:rPr>
                <w:sz w:val="20"/>
                <w:szCs w:val="20"/>
              </w:rPr>
              <w:t>1 434,10</w:t>
            </w:r>
          </w:p>
        </w:tc>
        <w:tc>
          <w:tcPr>
            <w:tcW w:w="992" w:type="dxa"/>
            <w:tcBorders>
              <w:top w:val="single" w:sz="4" w:space="0" w:color="auto"/>
              <w:left w:val="single" w:sz="4" w:space="0" w:color="auto"/>
              <w:bottom w:val="single" w:sz="4" w:space="0" w:color="auto"/>
              <w:right w:val="single" w:sz="4" w:space="0" w:color="auto"/>
            </w:tcBorders>
          </w:tcPr>
          <w:p w14:paraId="1374C6CB" w14:textId="77777777" w:rsidR="00C018B4" w:rsidRDefault="00C018B4" w:rsidP="00C018B4">
            <w:pPr>
              <w:jc w:val="center"/>
            </w:pPr>
            <w:r w:rsidRPr="00863E83">
              <w:rPr>
                <w:sz w:val="20"/>
                <w:szCs w:val="20"/>
              </w:rPr>
              <w:t>1 434,10</w:t>
            </w:r>
          </w:p>
        </w:tc>
        <w:tc>
          <w:tcPr>
            <w:tcW w:w="1419" w:type="dxa"/>
            <w:vMerge w:val="restart"/>
            <w:tcBorders>
              <w:left w:val="single" w:sz="4" w:space="0" w:color="auto"/>
              <w:right w:val="single" w:sz="4" w:space="0" w:color="auto"/>
            </w:tcBorders>
            <w:vAlign w:val="center"/>
          </w:tcPr>
          <w:p w14:paraId="01FB213B" w14:textId="77777777" w:rsidR="00C018B4" w:rsidRPr="00353E69" w:rsidRDefault="00C018B4" w:rsidP="00C018B4">
            <w:pPr>
              <w:rPr>
                <w:sz w:val="20"/>
                <w:szCs w:val="20"/>
              </w:rPr>
            </w:pPr>
            <w:r>
              <w:rPr>
                <w:sz w:val="20"/>
                <w:szCs w:val="20"/>
              </w:rPr>
              <w:t>Руководитель МАУ «Издательский дом «Подмосковье-запад»</w:t>
            </w:r>
          </w:p>
        </w:tc>
        <w:tc>
          <w:tcPr>
            <w:tcW w:w="1416" w:type="dxa"/>
            <w:gridSpan w:val="2"/>
            <w:vMerge w:val="restart"/>
            <w:tcBorders>
              <w:left w:val="single" w:sz="4" w:space="0" w:color="auto"/>
            </w:tcBorders>
            <w:vAlign w:val="center"/>
          </w:tcPr>
          <w:p w14:paraId="1A3692DA" w14:textId="77777777" w:rsidR="00C018B4" w:rsidRPr="00353E69" w:rsidRDefault="00C018B4" w:rsidP="00C018B4">
            <w:pPr>
              <w:rPr>
                <w:sz w:val="20"/>
                <w:szCs w:val="20"/>
              </w:rPr>
            </w:pPr>
          </w:p>
        </w:tc>
      </w:tr>
      <w:tr w:rsidR="00C018B4" w:rsidRPr="00353E69" w14:paraId="15E89AB2" w14:textId="77777777" w:rsidTr="00C018B4">
        <w:trPr>
          <w:trHeight w:val="310"/>
        </w:trPr>
        <w:tc>
          <w:tcPr>
            <w:tcW w:w="817" w:type="dxa"/>
            <w:vMerge/>
            <w:tcBorders>
              <w:left w:val="single" w:sz="4" w:space="0" w:color="auto"/>
              <w:right w:val="single" w:sz="4" w:space="0" w:color="auto"/>
            </w:tcBorders>
          </w:tcPr>
          <w:p w14:paraId="04FBC2DC" w14:textId="77777777" w:rsidR="00C018B4" w:rsidRPr="00353E69" w:rsidRDefault="00C018B4" w:rsidP="00C018B4">
            <w:pPr>
              <w:rPr>
                <w:sz w:val="20"/>
                <w:szCs w:val="20"/>
              </w:rPr>
            </w:pPr>
          </w:p>
        </w:tc>
        <w:tc>
          <w:tcPr>
            <w:tcW w:w="2836" w:type="dxa"/>
            <w:vMerge/>
            <w:tcBorders>
              <w:left w:val="single" w:sz="4" w:space="0" w:color="auto"/>
            </w:tcBorders>
          </w:tcPr>
          <w:p w14:paraId="496F210D" w14:textId="77777777" w:rsidR="00C018B4" w:rsidRPr="00017951" w:rsidRDefault="00C018B4" w:rsidP="00C018B4">
            <w:pPr>
              <w:rPr>
                <w:sz w:val="20"/>
                <w:szCs w:val="20"/>
              </w:rPr>
            </w:pPr>
          </w:p>
        </w:tc>
        <w:tc>
          <w:tcPr>
            <w:tcW w:w="600" w:type="dxa"/>
            <w:vMerge/>
          </w:tcPr>
          <w:p w14:paraId="4753D33A"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5DB3A4C"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76587AD4"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B6D15B8"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2E713AD"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EAB9E6"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8EA9588"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A77483D"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5D1B3116"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77370C87" w14:textId="77777777" w:rsidR="00C018B4" w:rsidRPr="00353E69" w:rsidRDefault="00C018B4" w:rsidP="00C018B4">
            <w:pPr>
              <w:rPr>
                <w:sz w:val="20"/>
                <w:szCs w:val="20"/>
              </w:rPr>
            </w:pPr>
          </w:p>
        </w:tc>
      </w:tr>
      <w:tr w:rsidR="00C018B4" w:rsidRPr="00353E69" w14:paraId="51065D97" w14:textId="77777777" w:rsidTr="00C018B4">
        <w:trPr>
          <w:trHeight w:val="310"/>
        </w:trPr>
        <w:tc>
          <w:tcPr>
            <w:tcW w:w="817" w:type="dxa"/>
            <w:vMerge/>
            <w:tcBorders>
              <w:left w:val="single" w:sz="4" w:space="0" w:color="auto"/>
              <w:right w:val="single" w:sz="4" w:space="0" w:color="auto"/>
            </w:tcBorders>
          </w:tcPr>
          <w:p w14:paraId="178357B0" w14:textId="77777777" w:rsidR="00C018B4" w:rsidRPr="00353E69" w:rsidRDefault="00C018B4" w:rsidP="00C018B4">
            <w:pPr>
              <w:rPr>
                <w:sz w:val="20"/>
                <w:szCs w:val="20"/>
              </w:rPr>
            </w:pPr>
          </w:p>
        </w:tc>
        <w:tc>
          <w:tcPr>
            <w:tcW w:w="2836" w:type="dxa"/>
            <w:vMerge/>
            <w:tcBorders>
              <w:left w:val="single" w:sz="4" w:space="0" w:color="auto"/>
            </w:tcBorders>
          </w:tcPr>
          <w:p w14:paraId="24C7B72F" w14:textId="77777777" w:rsidR="00C018B4" w:rsidRPr="00017951" w:rsidRDefault="00C018B4" w:rsidP="00C018B4">
            <w:pPr>
              <w:rPr>
                <w:sz w:val="20"/>
                <w:szCs w:val="20"/>
              </w:rPr>
            </w:pPr>
          </w:p>
        </w:tc>
        <w:tc>
          <w:tcPr>
            <w:tcW w:w="600" w:type="dxa"/>
            <w:vMerge/>
          </w:tcPr>
          <w:p w14:paraId="1CCB3B0D"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BA5254F"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14:paraId="49951B65" w14:textId="77777777" w:rsidR="00C018B4" w:rsidRDefault="00C018B4" w:rsidP="00C018B4">
            <w:pPr>
              <w:spacing w:line="256" w:lineRule="auto"/>
              <w:jc w:val="center"/>
            </w:pPr>
            <w:r>
              <w:rPr>
                <w:sz w:val="20"/>
                <w:szCs w:val="20"/>
              </w:rPr>
              <w:t>5 873,40</w:t>
            </w:r>
          </w:p>
        </w:tc>
        <w:tc>
          <w:tcPr>
            <w:tcW w:w="992" w:type="dxa"/>
            <w:tcBorders>
              <w:top w:val="single" w:sz="4" w:space="0" w:color="auto"/>
              <w:left w:val="single" w:sz="4" w:space="0" w:color="auto"/>
              <w:bottom w:val="single" w:sz="4" w:space="0" w:color="auto"/>
              <w:right w:val="single" w:sz="4" w:space="0" w:color="auto"/>
            </w:tcBorders>
          </w:tcPr>
          <w:p w14:paraId="7848C768"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B16D932" w14:textId="77777777" w:rsidR="00C018B4" w:rsidRPr="00921229" w:rsidRDefault="00C018B4" w:rsidP="00C018B4">
            <w:pPr>
              <w:spacing w:line="256" w:lineRule="auto"/>
              <w:jc w:val="center"/>
              <w:rPr>
                <w:b/>
              </w:rPr>
            </w:pPr>
            <w:r>
              <w:rPr>
                <w:b/>
                <w:sz w:val="20"/>
                <w:szCs w:val="20"/>
              </w:rPr>
              <w:t>1 571,10</w:t>
            </w:r>
          </w:p>
        </w:tc>
        <w:tc>
          <w:tcPr>
            <w:tcW w:w="992" w:type="dxa"/>
            <w:tcBorders>
              <w:top w:val="single" w:sz="4" w:space="0" w:color="auto"/>
              <w:left w:val="single" w:sz="4" w:space="0" w:color="auto"/>
              <w:bottom w:val="single" w:sz="4" w:space="0" w:color="auto"/>
              <w:right w:val="single" w:sz="4" w:space="0" w:color="auto"/>
            </w:tcBorders>
          </w:tcPr>
          <w:p w14:paraId="569702BE" w14:textId="77777777" w:rsidR="00C018B4" w:rsidRDefault="00C018B4" w:rsidP="00C018B4">
            <w:pPr>
              <w:jc w:val="center"/>
            </w:pPr>
            <w:r w:rsidRPr="00276DAA">
              <w:rPr>
                <w:sz w:val="20"/>
                <w:szCs w:val="20"/>
              </w:rPr>
              <w:t>1 434,10</w:t>
            </w:r>
          </w:p>
        </w:tc>
        <w:tc>
          <w:tcPr>
            <w:tcW w:w="992" w:type="dxa"/>
            <w:tcBorders>
              <w:top w:val="single" w:sz="4" w:space="0" w:color="auto"/>
              <w:left w:val="single" w:sz="4" w:space="0" w:color="auto"/>
              <w:bottom w:val="single" w:sz="4" w:space="0" w:color="auto"/>
              <w:right w:val="single" w:sz="4" w:space="0" w:color="auto"/>
            </w:tcBorders>
          </w:tcPr>
          <w:p w14:paraId="7A5119F9" w14:textId="77777777" w:rsidR="00C018B4" w:rsidRDefault="00C018B4" w:rsidP="00C018B4">
            <w:pPr>
              <w:jc w:val="center"/>
            </w:pPr>
            <w:r w:rsidRPr="00276DAA">
              <w:rPr>
                <w:sz w:val="20"/>
                <w:szCs w:val="20"/>
              </w:rPr>
              <w:t>1 434,10</w:t>
            </w:r>
          </w:p>
        </w:tc>
        <w:tc>
          <w:tcPr>
            <w:tcW w:w="992" w:type="dxa"/>
            <w:tcBorders>
              <w:top w:val="single" w:sz="4" w:space="0" w:color="auto"/>
              <w:left w:val="single" w:sz="4" w:space="0" w:color="auto"/>
              <w:bottom w:val="single" w:sz="4" w:space="0" w:color="auto"/>
              <w:right w:val="single" w:sz="4" w:space="0" w:color="auto"/>
            </w:tcBorders>
          </w:tcPr>
          <w:p w14:paraId="145E5554" w14:textId="77777777" w:rsidR="00C018B4" w:rsidRDefault="00C018B4" w:rsidP="00C018B4">
            <w:pPr>
              <w:jc w:val="center"/>
            </w:pPr>
            <w:r w:rsidRPr="00276DAA">
              <w:rPr>
                <w:sz w:val="20"/>
                <w:szCs w:val="20"/>
              </w:rPr>
              <w:t>1 434,10</w:t>
            </w:r>
          </w:p>
        </w:tc>
        <w:tc>
          <w:tcPr>
            <w:tcW w:w="1419" w:type="dxa"/>
            <w:vMerge/>
            <w:tcBorders>
              <w:left w:val="single" w:sz="4" w:space="0" w:color="auto"/>
              <w:right w:val="single" w:sz="4" w:space="0" w:color="auto"/>
            </w:tcBorders>
            <w:vAlign w:val="center"/>
          </w:tcPr>
          <w:p w14:paraId="01FC3257"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4323D745" w14:textId="77777777" w:rsidR="00C018B4" w:rsidRPr="00353E69" w:rsidRDefault="00C018B4" w:rsidP="00C018B4">
            <w:pPr>
              <w:rPr>
                <w:sz w:val="20"/>
                <w:szCs w:val="20"/>
              </w:rPr>
            </w:pPr>
          </w:p>
        </w:tc>
      </w:tr>
      <w:tr w:rsidR="00C018B4" w:rsidRPr="00353E69" w14:paraId="3B3C6AF0" w14:textId="77777777" w:rsidTr="00C018B4">
        <w:trPr>
          <w:trHeight w:val="310"/>
        </w:trPr>
        <w:tc>
          <w:tcPr>
            <w:tcW w:w="817" w:type="dxa"/>
            <w:vMerge/>
            <w:tcBorders>
              <w:left w:val="single" w:sz="4" w:space="0" w:color="auto"/>
              <w:right w:val="single" w:sz="4" w:space="0" w:color="auto"/>
            </w:tcBorders>
          </w:tcPr>
          <w:p w14:paraId="7C414D6F" w14:textId="77777777" w:rsidR="00C018B4" w:rsidRPr="00353E69" w:rsidRDefault="00C018B4" w:rsidP="00C018B4">
            <w:pPr>
              <w:rPr>
                <w:sz w:val="20"/>
                <w:szCs w:val="20"/>
              </w:rPr>
            </w:pPr>
          </w:p>
        </w:tc>
        <w:tc>
          <w:tcPr>
            <w:tcW w:w="2836" w:type="dxa"/>
            <w:vMerge/>
            <w:tcBorders>
              <w:left w:val="single" w:sz="4" w:space="0" w:color="auto"/>
            </w:tcBorders>
          </w:tcPr>
          <w:p w14:paraId="70448485" w14:textId="77777777" w:rsidR="00C018B4" w:rsidRPr="00017951" w:rsidRDefault="00C018B4" w:rsidP="00C018B4">
            <w:pPr>
              <w:rPr>
                <w:sz w:val="20"/>
                <w:szCs w:val="20"/>
              </w:rPr>
            </w:pPr>
          </w:p>
        </w:tc>
        <w:tc>
          <w:tcPr>
            <w:tcW w:w="600" w:type="dxa"/>
            <w:vMerge/>
          </w:tcPr>
          <w:p w14:paraId="0F9CE36C"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0CD5884"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0C96EDC"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AEBC86"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C8328E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EC55062"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A97BFE"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06A88D"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697CE490"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7759631E" w14:textId="77777777" w:rsidR="00C018B4" w:rsidRPr="00353E69" w:rsidRDefault="00C018B4" w:rsidP="00C018B4">
            <w:pPr>
              <w:rPr>
                <w:sz w:val="20"/>
                <w:szCs w:val="20"/>
              </w:rPr>
            </w:pPr>
          </w:p>
        </w:tc>
      </w:tr>
      <w:tr w:rsidR="00C018B4" w:rsidRPr="00353E69" w14:paraId="2F79A9BA" w14:textId="77777777" w:rsidTr="00C018B4">
        <w:trPr>
          <w:trHeight w:val="310"/>
        </w:trPr>
        <w:tc>
          <w:tcPr>
            <w:tcW w:w="817" w:type="dxa"/>
            <w:vMerge w:val="restart"/>
            <w:tcBorders>
              <w:left w:val="single" w:sz="4" w:space="0" w:color="auto"/>
              <w:right w:val="single" w:sz="4" w:space="0" w:color="auto"/>
            </w:tcBorders>
          </w:tcPr>
          <w:p w14:paraId="17DF488A" w14:textId="77777777" w:rsidR="00C018B4" w:rsidRPr="00353E69" w:rsidRDefault="00C018B4" w:rsidP="00C018B4">
            <w:pPr>
              <w:rPr>
                <w:sz w:val="20"/>
                <w:szCs w:val="20"/>
              </w:rPr>
            </w:pPr>
          </w:p>
        </w:tc>
        <w:tc>
          <w:tcPr>
            <w:tcW w:w="2836" w:type="dxa"/>
            <w:vMerge w:val="restart"/>
            <w:tcBorders>
              <w:left w:val="single" w:sz="4" w:space="0" w:color="auto"/>
            </w:tcBorders>
          </w:tcPr>
          <w:p w14:paraId="6BEE9751" w14:textId="77777777" w:rsidR="00C018B4" w:rsidRPr="00017951" w:rsidRDefault="00C018B4" w:rsidP="00C018B4">
            <w:pPr>
              <w:rPr>
                <w:sz w:val="20"/>
                <w:szCs w:val="20"/>
              </w:rPr>
            </w:pPr>
            <w:r w:rsidRPr="00017951">
              <w:rPr>
                <w:sz w:val="20"/>
                <w:szCs w:val="20"/>
              </w:rPr>
              <w:t>Мероприятие 07.02</w:t>
            </w:r>
          </w:p>
          <w:p w14:paraId="3B2FFFAD" w14:textId="77777777" w:rsidR="00C018B4" w:rsidRPr="00017951" w:rsidRDefault="00C018B4" w:rsidP="00C018B4">
            <w:pPr>
              <w:rPr>
                <w:sz w:val="20"/>
                <w:szCs w:val="20"/>
              </w:rPr>
            </w:pPr>
            <w:r w:rsidRPr="00017951">
              <w:rPr>
                <w:sz w:val="20"/>
                <w:szCs w:val="20"/>
              </w:rPr>
              <w:t xml:space="preserve">Проведение мероприятий, к которым обеспечено </w:t>
            </w:r>
            <w:r w:rsidRPr="00017951">
              <w:rPr>
                <w:sz w:val="20"/>
                <w:szCs w:val="20"/>
              </w:rPr>
              <w:lastRenderedPageBreak/>
              <w:t>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600" w:type="dxa"/>
            <w:vMerge w:val="restart"/>
          </w:tcPr>
          <w:p w14:paraId="3B70766D" w14:textId="77777777" w:rsidR="00C018B4" w:rsidRPr="00017951" w:rsidRDefault="00C018B4" w:rsidP="00C018B4">
            <w:pPr>
              <w:rPr>
                <w:sz w:val="20"/>
                <w:szCs w:val="20"/>
              </w:rPr>
            </w:pPr>
            <w:r w:rsidRPr="007E52C1">
              <w:rPr>
                <w:sz w:val="20"/>
                <w:szCs w:val="20"/>
              </w:rPr>
              <w:lastRenderedPageBreak/>
              <w:t>2021-2024</w:t>
            </w:r>
          </w:p>
        </w:tc>
        <w:tc>
          <w:tcPr>
            <w:tcW w:w="2268" w:type="dxa"/>
            <w:tcBorders>
              <w:top w:val="single" w:sz="4" w:space="0" w:color="auto"/>
              <w:left w:val="single" w:sz="4" w:space="0" w:color="auto"/>
              <w:bottom w:val="single" w:sz="4" w:space="0" w:color="auto"/>
              <w:right w:val="single" w:sz="4" w:space="0" w:color="auto"/>
            </w:tcBorders>
          </w:tcPr>
          <w:p w14:paraId="647C009F"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0430C97A" w14:textId="44FEA9A8" w:rsidR="00C018B4" w:rsidRPr="00884411" w:rsidRDefault="00B02A4F" w:rsidP="00C018B4">
            <w:pPr>
              <w:spacing w:line="256" w:lineRule="auto"/>
              <w:jc w:val="center"/>
              <w:rPr>
                <w:sz w:val="20"/>
                <w:szCs w:val="20"/>
              </w:rPr>
            </w:pPr>
            <w:r w:rsidRPr="00884411">
              <w:rPr>
                <w:sz w:val="20"/>
                <w:szCs w:val="20"/>
              </w:rPr>
              <w:t>776,65</w:t>
            </w:r>
          </w:p>
        </w:tc>
        <w:tc>
          <w:tcPr>
            <w:tcW w:w="992" w:type="dxa"/>
            <w:tcBorders>
              <w:top w:val="single" w:sz="4" w:space="0" w:color="auto"/>
              <w:left w:val="single" w:sz="4" w:space="0" w:color="auto"/>
              <w:bottom w:val="single" w:sz="4" w:space="0" w:color="auto"/>
              <w:right w:val="single" w:sz="4" w:space="0" w:color="auto"/>
            </w:tcBorders>
          </w:tcPr>
          <w:p w14:paraId="5EAE0E82" w14:textId="77777777" w:rsidR="00C018B4" w:rsidRDefault="00C018B4" w:rsidP="00C018B4">
            <w:pPr>
              <w:spacing w:line="256" w:lineRule="auto"/>
              <w:jc w:val="center"/>
              <w:rPr>
                <w:sz w:val="20"/>
                <w:szCs w:val="20"/>
              </w:rPr>
            </w:pPr>
            <w:r>
              <w:rPr>
                <w:sz w:val="20"/>
                <w:szCs w:val="20"/>
              </w:rPr>
              <w:t>228,90</w:t>
            </w:r>
          </w:p>
        </w:tc>
        <w:tc>
          <w:tcPr>
            <w:tcW w:w="993" w:type="dxa"/>
            <w:tcBorders>
              <w:top w:val="single" w:sz="4" w:space="0" w:color="auto"/>
              <w:left w:val="single" w:sz="4" w:space="0" w:color="auto"/>
              <w:bottom w:val="single" w:sz="4" w:space="0" w:color="auto"/>
              <w:right w:val="single" w:sz="4" w:space="0" w:color="auto"/>
            </w:tcBorders>
          </w:tcPr>
          <w:p w14:paraId="566F6C1D" w14:textId="35F8B68C" w:rsidR="00C018B4" w:rsidRPr="00884411" w:rsidRDefault="00B02A4F" w:rsidP="00C018B4">
            <w:pPr>
              <w:spacing w:line="256" w:lineRule="auto"/>
              <w:jc w:val="center"/>
              <w:rPr>
                <w:b/>
              </w:rPr>
            </w:pPr>
            <w:r w:rsidRPr="00884411">
              <w:rPr>
                <w:b/>
                <w:sz w:val="20"/>
                <w:szCs w:val="20"/>
              </w:rPr>
              <w:t>117,10</w:t>
            </w:r>
          </w:p>
        </w:tc>
        <w:tc>
          <w:tcPr>
            <w:tcW w:w="992" w:type="dxa"/>
            <w:tcBorders>
              <w:top w:val="single" w:sz="4" w:space="0" w:color="auto"/>
              <w:left w:val="single" w:sz="4" w:space="0" w:color="auto"/>
              <w:bottom w:val="single" w:sz="4" w:space="0" w:color="auto"/>
              <w:right w:val="single" w:sz="4" w:space="0" w:color="auto"/>
            </w:tcBorders>
          </w:tcPr>
          <w:p w14:paraId="0B937B0A" w14:textId="77777777" w:rsidR="00C018B4" w:rsidRDefault="00C018B4" w:rsidP="00C018B4">
            <w:pPr>
              <w:jc w:val="center"/>
            </w:pPr>
            <w:r w:rsidRPr="00A91C16">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33E3F4B1" w14:textId="77777777" w:rsidR="00C018B4" w:rsidRDefault="00C018B4" w:rsidP="00C018B4">
            <w:pPr>
              <w:jc w:val="center"/>
            </w:pPr>
            <w:r w:rsidRPr="00A91C16">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4B2EFDC5" w14:textId="77777777" w:rsidR="00C018B4" w:rsidRDefault="00C018B4" w:rsidP="00C018B4">
            <w:pPr>
              <w:jc w:val="center"/>
            </w:pPr>
            <w:r w:rsidRPr="00A91C16">
              <w:rPr>
                <w:sz w:val="20"/>
                <w:szCs w:val="20"/>
              </w:rPr>
              <w:t>143,55</w:t>
            </w:r>
          </w:p>
        </w:tc>
        <w:tc>
          <w:tcPr>
            <w:tcW w:w="1419" w:type="dxa"/>
            <w:vMerge w:val="restart"/>
            <w:tcBorders>
              <w:left w:val="single" w:sz="4" w:space="0" w:color="auto"/>
              <w:right w:val="single" w:sz="4" w:space="0" w:color="auto"/>
            </w:tcBorders>
            <w:vAlign w:val="center"/>
          </w:tcPr>
          <w:p w14:paraId="64CA55BE" w14:textId="77777777" w:rsidR="00C018B4" w:rsidRPr="00353E69" w:rsidRDefault="00C018B4" w:rsidP="00C018B4">
            <w:pPr>
              <w:rPr>
                <w:sz w:val="20"/>
                <w:szCs w:val="20"/>
              </w:rPr>
            </w:pPr>
            <w:r>
              <w:rPr>
                <w:sz w:val="20"/>
                <w:szCs w:val="20"/>
              </w:rPr>
              <w:t xml:space="preserve">Заместитель главы, курирующий </w:t>
            </w:r>
            <w:r>
              <w:rPr>
                <w:sz w:val="20"/>
                <w:szCs w:val="20"/>
              </w:rPr>
              <w:lastRenderedPageBreak/>
              <w:t xml:space="preserve">вопросы благоустройства  </w:t>
            </w:r>
          </w:p>
        </w:tc>
        <w:tc>
          <w:tcPr>
            <w:tcW w:w="1416" w:type="dxa"/>
            <w:gridSpan w:val="2"/>
            <w:vMerge w:val="restart"/>
            <w:tcBorders>
              <w:left w:val="single" w:sz="4" w:space="0" w:color="auto"/>
            </w:tcBorders>
            <w:vAlign w:val="center"/>
          </w:tcPr>
          <w:p w14:paraId="4148386F" w14:textId="77777777" w:rsidR="00C018B4" w:rsidRDefault="00C018B4" w:rsidP="00C018B4">
            <w:pPr>
              <w:rPr>
                <w:sz w:val="20"/>
                <w:szCs w:val="20"/>
              </w:rPr>
            </w:pPr>
            <w:r>
              <w:rPr>
                <w:sz w:val="20"/>
                <w:szCs w:val="20"/>
              </w:rPr>
              <w:lastRenderedPageBreak/>
              <w:t>Обеспечение праздничного/</w:t>
            </w:r>
          </w:p>
          <w:p w14:paraId="0AA9CF12" w14:textId="77777777" w:rsidR="00C018B4" w:rsidRPr="00353E69" w:rsidRDefault="00C018B4" w:rsidP="00C018B4">
            <w:pPr>
              <w:rPr>
                <w:sz w:val="20"/>
                <w:szCs w:val="20"/>
              </w:rPr>
            </w:pPr>
            <w:r>
              <w:rPr>
                <w:sz w:val="20"/>
                <w:szCs w:val="20"/>
              </w:rPr>
              <w:lastRenderedPageBreak/>
              <w:t xml:space="preserve">тематического оформления территории к праздникам, согласно утверждённого </w:t>
            </w:r>
            <w:proofErr w:type="gramStart"/>
            <w:r>
              <w:rPr>
                <w:sz w:val="20"/>
                <w:szCs w:val="20"/>
              </w:rPr>
              <w:t>проекта  праздничного</w:t>
            </w:r>
            <w:proofErr w:type="gramEnd"/>
            <w:r>
              <w:rPr>
                <w:sz w:val="20"/>
                <w:szCs w:val="20"/>
              </w:rPr>
              <w:t>, тематического и праздничного светового оформления Рузского городского округа на соответствующий год.55 баннеров</w:t>
            </w:r>
          </w:p>
        </w:tc>
      </w:tr>
      <w:tr w:rsidR="00C018B4" w:rsidRPr="00353E69" w14:paraId="189236E2" w14:textId="77777777" w:rsidTr="00C018B4">
        <w:trPr>
          <w:trHeight w:val="310"/>
        </w:trPr>
        <w:tc>
          <w:tcPr>
            <w:tcW w:w="817" w:type="dxa"/>
            <w:vMerge/>
            <w:tcBorders>
              <w:left w:val="single" w:sz="4" w:space="0" w:color="auto"/>
              <w:right w:val="single" w:sz="4" w:space="0" w:color="auto"/>
            </w:tcBorders>
          </w:tcPr>
          <w:p w14:paraId="69710348" w14:textId="77777777" w:rsidR="00C018B4" w:rsidRPr="00353E69" w:rsidRDefault="00C018B4" w:rsidP="00C018B4">
            <w:pPr>
              <w:rPr>
                <w:sz w:val="20"/>
                <w:szCs w:val="20"/>
              </w:rPr>
            </w:pPr>
          </w:p>
        </w:tc>
        <w:tc>
          <w:tcPr>
            <w:tcW w:w="2836" w:type="dxa"/>
            <w:vMerge/>
            <w:tcBorders>
              <w:left w:val="single" w:sz="4" w:space="0" w:color="auto"/>
            </w:tcBorders>
          </w:tcPr>
          <w:p w14:paraId="2F97E2A2" w14:textId="77777777" w:rsidR="00C018B4" w:rsidRPr="00017951" w:rsidRDefault="00C018B4" w:rsidP="00C018B4">
            <w:pPr>
              <w:rPr>
                <w:sz w:val="20"/>
                <w:szCs w:val="20"/>
              </w:rPr>
            </w:pPr>
          </w:p>
        </w:tc>
        <w:tc>
          <w:tcPr>
            <w:tcW w:w="600" w:type="dxa"/>
            <w:vMerge/>
          </w:tcPr>
          <w:p w14:paraId="70DE35E4"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7C67241"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3319D5FF" w14:textId="77777777" w:rsidR="00C018B4" w:rsidRPr="00884411" w:rsidRDefault="00C018B4" w:rsidP="00C018B4">
            <w:pPr>
              <w:spacing w:line="256" w:lineRule="auto"/>
              <w:jc w:val="center"/>
            </w:pPr>
            <w:r w:rsidRPr="0088441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1335BD3"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2A566C5E" w14:textId="77777777" w:rsidR="00C018B4" w:rsidRPr="00884411" w:rsidRDefault="00C018B4" w:rsidP="00C018B4">
            <w:pPr>
              <w:spacing w:line="256" w:lineRule="auto"/>
              <w:jc w:val="center"/>
              <w:rPr>
                <w:b/>
              </w:rPr>
            </w:pPr>
            <w:r w:rsidRPr="00884411">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0882D43"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33D43E3"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06223D9"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40060124"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41669C97" w14:textId="77777777" w:rsidR="00C018B4" w:rsidRPr="00353E69" w:rsidRDefault="00C018B4" w:rsidP="00C018B4">
            <w:pPr>
              <w:rPr>
                <w:sz w:val="20"/>
                <w:szCs w:val="20"/>
              </w:rPr>
            </w:pPr>
          </w:p>
        </w:tc>
      </w:tr>
      <w:tr w:rsidR="00C018B4" w:rsidRPr="00353E69" w14:paraId="680148D6" w14:textId="77777777" w:rsidTr="00C018B4">
        <w:trPr>
          <w:trHeight w:val="310"/>
        </w:trPr>
        <w:tc>
          <w:tcPr>
            <w:tcW w:w="817" w:type="dxa"/>
            <w:vMerge/>
            <w:tcBorders>
              <w:left w:val="single" w:sz="4" w:space="0" w:color="auto"/>
              <w:right w:val="single" w:sz="4" w:space="0" w:color="auto"/>
            </w:tcBorders>
          </w:tcPr>
          <w:p w14:paraId="3C503067" w14:textId="77777777" w:rsidR="00C018B4" w:rsidRPr="00353E69" w:rsidRDefault="00C018B4" w:rsidP="00C018B4">
            <w:pPr>
              <w:rPr>
                <w:sz w:val="20"/>
                <w:szCs w:val="20"/>
              </w:rPr>
            </w:pPr>
          </w:p>
        </w:tc>
        <w:tc>
          <w:tcPr>
            <w:tcW w:w="2836" w:type="dxa"/>
            <w:vMerge/>
            <w:tcBorders>
              <w:left w:val="single" w:sz="4" w:space="0" w:color="auto"/>
            </w:tcBorders>
          </w:tcPr>
          <w:p w14:paraId="6B5DB103" w14:textId="77777777" w:rsidR="00C018B4" w:rsidRPr="00017951" w:rsidRDefault="00C018B4" w:rsidP="00C018B4">
            <w:pPr>
              <w:rPr>
                <w:sz w:val="20"/>
                <w:szCs w:val="20"/>
              </w:rPr>
            </w:pPr>
          </w:p>
        </w:tc>
        <w:tc>
          <w:tcPr>
            <w:tcW w:w="600" w:type="dxa"/>
            <w:vMerge/>
          </w:tcPr>
          <w:p w14:paraId="045CB8E1"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42D3BB8"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14:paraId="0658F397" w14:textId="61720901" w:rsidR="00C018B4" w:rsidRPr="00884411" w:rsidRDefault="00B02A4F" w:rsidP="00C018B4">
            <w:pPr>
              <w:spacing w:line="256" w:lineRule="auto"/>
              <w:jc w:val="center"/>
              <w:rPr>
                <w:sz w:val="20"/>
                <w:szCs w:val="20"/>
              </w:rPr>
            </w:pPr>
            <w:r w:rsidRPr="00884411">
              <w:rPr>
                <w:sz w:val="20"/>
                <w:szCs w:val="20"/>
              </w:rPr>
              <w:t>776,65</w:t>
            </w:r>
          </w:p>
        </w:tc>
        <w:tc>
          <w:tcPr>
            <w:tcW w:w="992" w:type="dxa"/>
            <w:tcBorders>
              <w:top w:val="single" w:sz="4" w:space="0" w:color="auto"/>
              <w:left w:val="single" w:sz="4" w:space="0" w:color="auto"/>
              <w:bottom w:val="single" w:sz="4" w:space="0" w:color="auto"/>
              <w:right w:val="single" w:sz="4" w:space="0" w:color="auto"/>
            </w:tcBorders>
          </w:tcPr>
          <w:p w14:paraId="1D859125" w14:textId="77777777" w:rsidR="00C018B4" w:rsidRDefault="00C018B4" w:rsidP="00C018B4">
            <w:pPr>
              <w:spacing w:line="256" w:lineRule="auto"/>
              <w:jc w:val="center"/>
              <w:rPr>
                <w:sz w:val="20"/>
                <w:szCs w:val="20"/>
              </w:rPr>
            </w:pPr>
            <w:r>
              <w:rPr>
                <w:sz w:val="20"/>
                <w:szCs w:val="20"/>
              </w:rPr>
              <w:t>228,90</w:t>
            </w:r>
          </w:p>
        </w:tc>
        <w:tc>
          <w:tcPr>
            <w:tcW w:w="993" w:type="dxa"/>
            <w:tcBorders>
              <w:top w:val="single" w:sz="4" w:space="0" w:color="auto"/>
              <w:left w:val="single" w:sz="4" w:space="0" w:color="auto"/>
              <w:bottom w:val="single" w:sz="4" w:space="0" w:color="auto"/>
              <w:right w:val="single" w:sz="4" w:space="0" w:color="auto"/>
            </w:tcBorders>
          </w:tcPr>
          <w:p w14:paraId="281DEF24" w14:textId="326B75E6" w:rsidR="00C018B4" w:rsidRPr="00B02A4F" w:rsidRDefault="00B02A4F" w:rsidP="00C018B4">
            <w:pPr>
              <w:spacing w:line="256" w:lineRule="auto"/>
              <w:jc w:val="center"/>
              <w:rPr>
                <w:b/>
                <w:highlight w:val="yellow"/>
              </w:rPr>
            </w:pPr>
            <w:r w:rsidRPr="00884411">
              <w:rPr>
                <w:b/>
                <w:sz w:val="20"/>
                <w:szCs w:val="20"/>
              </w:rPr>
              <w:t>117,10</w:t>
            </w:r>
          </w:p>
        </w:tc>
        <w:tc>
          <w:tcPr>
            <w:tcW w:w="992" w:type="dxa"/>
            <w:tcBorders>
              <w:top w:val="single" w:sz="4" w:space="0" w:color="auto"/>
              <w:left w:val="single" w:sz="4" w:space="0" w:color="auto"/>
              <w:bottom w:val="single" w:sz="4" w:space="0" w:color="auto"/>
              <w:right w:val="single" w:sz="4" w:space="0" w:color="auto"/>
            </w:tcBorders>
          </w:tcPr>
          <w:p w14:paraId="1F6C027C" w14:textId="77777777" w:rsidR="00C018B4" w:rsidRDefault="00C018B4" w:rsidP="00C018B4">
            <w:pPr>
              <w:jc w:val="center"/>
            </w:pPr>
            <w:r w:rsidRPr="007A158B">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0DA810B0" w14:textId="77777777" w:rsidR="00C018B4" w:rsidRDefault="00C018B4" w:rsidP="00C018B4">
            <w:pPr>
              <w:jc w:val="center"/>
            </w:pPr>
            <w:r w:rsidRPr="007A158B">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0394E7EA" w14:textId="77777777" w:rsidR="00C018B4" w:rsidRDefault="00C018B4" w:rsidP="00C018B4">
            <w:pPr>
              <w:jc w:val="center"/>
            </w:pPr>
            <w:r w:rsidRPr="007A158B">
              <w:rPr>
                <w:sz w:val="20"/>
                <w:szCs w:val="20"/>
              </w:rPr>
              <w:t>143,55</w:t>
            </w:r>
          </w:p>
        </w:tc>
        <w:tc>
          <w:tcPr>
            <w:tcW w:w="1419" w:type="dxa"/>
            <w:vMerge/>
            <w:tcBorders>
              <w:left w:val="single" w:sz="4" w:space="0" w:color="auto"/>
              <w:right w:val="single" w:sz="4" w:space="0" w:color="auto"/>
            </w:tcBorders>
            <w:vAlign w:val="center"/>
          </w:tcPr>
          <w:p w14:paraId="0291A36D"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28372E8B" w14:textId="77777777" w:rsidR="00C018B4" w:rsidRPr="00353E69" w:rsidRDefault="00C018B4" w:rsidP="00C018B4">
            <w:pPr>
              <w:rPr>
                <w:sz w:val="20"/>
                <w:szCs w:val="20"/>
              </w:rPr>
            </w:pPr>
          </w:p>
        </w:tc>
      </w:tr>
      <w:tr w:rsidR="00C018B4" w:rsidRPr="00353E69" w14:paraId="3B4D36DF" w14:textId="77777777" w:rsidTr="00C018B4">
        <w:trPr>
          <w:trHeight w:val="310"/>
        </w:trPr>
        <w:tc>
          <w:tcPr>
            <w:tcW w:w="817" w:type="dxa"/>
            <w:vMerge/>
            <w:tcBorders>
              <w:left w:val="single" w:sz="4" w:space="0" w:color="auto"/>
              <w:right w:val="single" w:sz="4" w:space="0" w:color="auto"/>
            </w:tcBorders>
          </w:tcPr>
          <w:p w14:paraId="14542F62" w14:textId="77777777" w:rsidR="00C018B4" w:rsidRPr="00353E69" w:rsidRDefault="00C018B4" w:rsidP="00C018B4">
            <w:pPr>
              <w:rPr>
                <w:sz w:val="20"/>
                <w:szCs w:val="20"/>
              </w:rPr>
            </w:pPr>
          </w:p>
        </w:tc>
        <w:tc>
          <w:tcPr>
            <w:tcW w:w="2836" w:type="dxa"/>
            <w:vMerge/>
            <w:tcBorders>
              <w:left w:val="single" w:sz="4" w:space="0" w:color="auto"/>
            </w:tcBorders>
          </w:tcPr>
          <w:p w14:paraId="7CAA7CD1" w14:textId="77777777" w:rsidR="00C018B4" w:rsidRPr="00017951" w:rsidRDefault="00C018B4" w:rsidP="00C018B4">
            <w:pPr>
              <w:rPr>
                <w:sz w:val="20"/>
                <w:szCs w:val="20"/>
              </w:rPr>
            </w:pPr>
          </w:p>
        </w:tc>
        <w:tc>
          <w:tcPr>
            <w:tcW w:w="600" w:type="dxa"/>
            <w:vMerge/>
          </w:tcPr>
          <w:p w14:paraId="3383634D"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28540BC"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5D115C3D"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E0C783B"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3F6D7B1A"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6185E19"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DED420"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27CB0CF"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7497BF3A"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7C8FFF97" w14:textId="77777777" w:rsidR="00C018B4" w:rsidRPr="00353E69" w:rsidRDefault="00C018B4" w:rsidP="00C018B4">
            <w:pPr>
              <w:rPr>
                <w:sz w:val="20"/>
                <w:szCs w:val="20"/>
              </w:rPr>
            </w:pPr>
          </w:p>
        </w:tc>
      </w:tr>
      <w:tr w:rsidR="00C018B4" w:rsidRPr="00353E69" w14:paraId="3B362AB0" w14:textId="77777777" w:rsidTr="00C018B4">
        <w:trPr>
          <w:trHeight w:val="147"/>
        </w:trPr>
        <w:tc>
          <w:tcPr>
            <w:tcW w:w="817" w:type="dxa"/>
            <w:vMerge w:val="restart"/>
            <w:tcBorders>
              <w:left w:val="single" w:sz="4" w:space="0" w:color="auto"/>
              <w:right w:val="single" w:sz="4" w:space="0" w:color="auto"/>
            </w:tcBorders>
          </w:tcPr>
          <w:p w14:paraId="1C3EDBF6" w14:textId="77777777" w:rsidR="00C018B4" w:rsidRPr="00353E69" w:rsidRDefault="00C018B4" w:rsidP="00C018B4">
            <w:pPr>
              <w:rPr>
                <w:sz w:val="20"/>
                <w:szCs w:val="20"/>
              </w:rPr>
            </w:pPr>
          </w:p>
        </w:tc>
        <w:tc>
          <w:tcPr>
            <w:tcW w:w="2836" w:type="dxa"/>
            <w:vMerge w:val="restart"/>
            <w:tcBorders>
              <w:left w:val="single" w:sz="4" w:space="0" w:color="auto"/>
            </w:tcBorders>
          </w:tcPr>
          <w:p w14:paraId="328922C4" w14:textId="77777777" w:rsidR="00C018B4" w:rsidRPr="00017951" w:rsidRDefault="00C018B4" w:rsidP="00C018B4">
            <w:pPr>
              <w:rPr>
                <w:sz w:val="20"/>
                <w:szCs w:val="20"/>
              </w:rPr>
            </w:pPr>
            <w:r w:rsidRPr="00017951">
              <w:rPr>
                <w:sz w:val="20"/>
                <w:szCs w:val="20"/>
              </w:rPr>
              <w:t>Мероприятие 07.03</w:t>
            </w:r>
          </w:p>
          <w:p w14:paraId="52078E19" w14:textId="77777777" w:rsidR="00C018B4" w:rsidRPr="00017951" w:rsidRDefault="00C018B4" w:rsidP="00C018B4">
            <w:pPr>
              <w:rPr>
                <w:sz w:val="20"/>
                <w:szCs w:val="20"/>
              </w:rPr>
            </w:pPr>
            <w:r w:rsidRPr="00017951">
              <w:rPr>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600" w:type="dxa"/>
            <w:vMerge w:val="restart"/>
          </w:tcPr>
          <w:p w14:paraId="06E32735"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5363D2BA"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3798056F" w14:textId="07F934CB" w:rsidR="00C018B4" w:rsidRPr="00884411" w:rsidRDefault="00372BB1" w:rsidP="00C018B4">
            <w:pPr>
              <w:spacing w:line="256" w:lineRule="auto"/>
              <w:jc w:val="center"/>
              <w:rPr>
                <w:sz w:val="20"/>
                <w:szCs w:val="20"/>
              </w:rPr>
            </w:pPr>
            <w:r w:rsidRPr="00884411">
              <w:rPr>
                <w:sz w:val="20"/>
                <w:szCs w:val="20"/>
              </w:rPr>
              <w:t>776,66</w:t>
            </w:r>
          </w:p>
        </w:tc>
        <w:tc>
          <w:tcPr>
            <w:tcW w:w="992" w:type="dxa"/>
            <w:tcBorders>
              <w:top w:val="single" w:sz="4" w:space="0" w:color="auto"/>
              <w:left w:val="single" w:sz="4" w:space="0" w:color="auto"/>
              <w:bottom w:val="single" w:sz="4" w:space="0" w:color="auto"/>
              <w:right w:val="single" w:sz="4" w:space="0" w:color="auto"/>
            </w:tcBorders>
          </w:tcPr>
          <w:p w14:paraId="5E154153" w14:textId="77777777" w:rsidR="00C018B4" w:rsidRDefault="00C018B4" w:rsidP="00C018B4">
            <w:pPr>
              <w:spacing w:line="256" w:lineRule="auto"/>
              <w:jc w:val="center"/>
              <w:rPr>
                <w:sz w:val="20"/>
                <w:szCs w:val="20"/>
              </w:rPr>
            </w:pPr>
            <w:r>
              <w:rPr>
                <w:sz w:val="20"/>
                <w:szCs w:val="20"/>
              </w:rPr>
              <w:t>2</w:t>
            </w:r>
            <w:r>
              <w:rPr>
                <w:sz w:val="20"/>
                <w:szCs w:val="20"/>
                <w:lang w:val="en-US"/>
              </w:rPr>
              <w:t>68</w:t>
            </w:r>
            <w:r>
              <w:rPr>
                <w:sz w:val="20"/>
                <w:szCs w:val="20"/>
              </w:rPr>
              <w:t>,11</w:t>
            </w:r>
          </w:p>
        </w:tc>
        <w:tc>
          <w:tcPr>
            <w:tcW w:w="993" w:type="dxa"/>
            <w:tcBorders>
              <w:top w:val="single" w:sz="4" w:space="0" w:color="auto"/>
              <w:left w:val="single" w:sz="4" w:space="0" w:color="auto"/>
              <w:bottom w:val="single" w:sz="4" w:space="0" w:color="auto"/>
              <w:right w:val="single" w:sz="4" w:space="0" w:color="auto"/>
            </w:tcBorders>
          </w:tcPr>
          <w:p w14:paraId="7077EA5C" w14:textId="694AE02E" w:rsidR="00C018B4" w:rsidRPr="00921229" w:rsidRDefault="00372BB1" w:rsidP="00C018B4">
            <w:pPr>
              <w:spacing w:line="256" w:lineRule="auto"/>
              <w:jc w:val="center"/>
              <w:rPr>
                <w:b/>
              </w:rPr>
            </w:pPr>
            <w:r>
              <w:rPr>
                <w:b/>
                <w:sz w:val="20"/>
                <w:szCs w:val="20"/>
              </w:rPr>
              <w:t>77,90</w:t>
            </w:r>
          </w:p>
        </w:tc>
        <w:tc>
          <w:tcPr>
            <w:tcW w:w="992" w:type="dxa"/>
            <w:tcBorders>
              <w:top w:val="single" w:sz="4" w:space="0" w:color="auto"/>
              <w:left w:val="single" w:sz="4" w:space="0" w:color="auto"/>
              <w:bottom w:val="single" w:sz="4" w:space="0" w:color="auto"/>
              <w:right w:val="single" w:sz="4" w:space="0" w:color="auto"/>
            </w:tcBorders>
          </w:tcPr>
          <w:p w14:paraId="4366CA20" w14:textId="77777777" w:rsidR="00C018B4" w:rsidRDefault="00C018B4" w:rsidP="00C018B4">
            <w:pPr>
              <w:spacing w:line="256" w:lineRule="auto"/>
              <w:jc w:val="center"/>
            </w:pPr>
            <w:r>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59650D75" w14:textId="77777777" w:rsidR="00C018B4" w:rsidRDefault="00C018B4" w:rsidP="00C018B4">
            <w:pPr>
              <w:jc w:val="center"/>
            </w:pPr>
            <w:r w:rsidRPr="001E11C6">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14C2278F" w14:textId="77777777" w:rsidR="00C018B4" w:rsidRDefault="00C018B4" w:rsidP="00C018B4">
            <w:pPr>
              <w:jc w:val="center"/>
            </w:pPr>
            <w:r w:rsidRPr="001E11C6">
              <w:rPr>
                <w:sz w:val="20"/>
                <w:szCs w:val="20"/>
              </w:rPr>
              <w:t>143,55</w:t>
            </w:r>
          </w:p>
        </w:tc>
        <w:tc>
          <w:tcPr>
            <w:tcW w:w="1419" w:type="dxa"/>
            <w:vMerge w:val="restart"/>
            <w:tcBorders>
              <w:left w:val="single" w:sz="4" w:space="0" w:color="auto"/>
              <w:right w:val="single" w:sz="4" w:space="0" w:color="auto"/>
            </w:tcBorders>
            <w:vAlign w:val="center"/>
          </w:tcPr>
          <w:p w14:paraId="77745B8F" w14:textId="77777777" w:rsidR="00C018B4" w:rsidRDefault="00C018B4" w:rsidP="00C018B4">
            <w:pPr>
              <w:spacing w:line="256" w:lineRule="auto"/>
              <w:rPr>
                <w:sz w:val="20"/>
                <w:szCs w:val="20"/>
              </w:rPr>
            </w:pPr>
            <w:r>
              <w:rPr>
                <w:sz w:val="20"/>
                <w:szCs w:val="20"/>
              </w:rPr>
              <w:t>Руководитель МАУ «Издательский дом «Подмосковье-запад»</w:t>
            </w:r>
          </w:p>
          <w:p w14:paraId="45E96925" w14:textId="77777777" w:rsidR="00C018B4" w:rsidRPr="00353E69" w:rsidRDefault="00C018B4" w:rsidP="00C018B4">
            <w:pPr>
              <w:rPr>
                <w:sz w:val="20"/>
                <w:szCs w:val="20"/>
              </w:rPr>
            </w:pPr>
          </w:p>
        </w:tc>
        <w:tc>
          <w:tcPr>
            <w:tcW w:w="1416" w:type="dxa"/>
            <w:gridSpan w:val="2"/>
            <w:vMerge w:val="restart"/>
            <w:tcBorders>
              <w:left w:val="single" w:sz="4" w:space="0" w:color="auto"/>
            </w:tcBorders>
            <w:vAlign w:val="center"/>
          </w:tcPr>
          <w:p w14:paraId="2673955F" w14:textId="77777777" w:rsidR="00C018B4" w:rsidRPr="00353E69" w:rsidRDefault="00C018B4" w:rsidP="00C018B4">
            <w:pPr>
              <w:rPr>
                <w:sz w:val="20"/>
                <w:szCs w:val="20"/>
              </w:rPr>
            </w:pPr>
            <w:r>
              <w:rPr>
                <w:sz w:val="20"/>
                <w:szCs w:val="20"/>
              </w:rPr>
              <w:t>Размещение установленного на год числа рекламных компаний социальной направленности (изготовление, монтаж и демонтаж 48 баннеров)</w:t>
            </w:r>
          </w:p>
        </w:tc>
      </w:tr>
      <w:tr w:rsidR="00C018B4" w:rsidRPr="00353E69" w14:paraId="5E59B5A8" w14:textId="77777777" w:rsidTr="00C018B4">
        <w:trPr>
          <w:trHeight w:val="310"/>
        </w:trPr>
        <w:tc>
          <w:tcPr>
            <w:tcW w:w="817" w:type="dxa"/>
            <w:vMerge/>
            <w:tcBorders>
              <w:left w:val="single" w:sz="4" w:space="0" w:color="auto"/>
              <w:right w:val="single" w:sz="4" w:space="0" w:color="auto"/>
            </w:tcBorders>
          </w:tcPr>
          <w:p w14:paraId="28107F3A" w14:textId="77777777" w:rsidR="00C018B4" w:rsidRPr="00353E69" w:rsidRDefault="00C018B4" w:rsidP="00C018B4">
            <w:pPr>
              <w:rPr>
                <w:sz w:val="20"/>
                <w:szCs w:val="20"/>
              </w:rPr>
            </w:pPr>
          </w:p>
        </w:tc>
        <w:tc>
          <w:tcPr>
            <w:tcW w:w="2836" w:type="dxa"/>
            <w:vMerge/>
            <w:tcBorders>
              <w:left w:val="single" w:sz="4" w:space="0" w:color="auto"/>
            </w:tcBorders>
          </w:tcPr>
          <w:p w14:paraId="1BED8D05" w14:textId="77777777" w:rsidR="00C018B4" w:rsidRPr="00017951" w:rsidRDefault="00C018B4" w:rsidP="00C018B4">
            <w:pPr>
              <w:rPr>
                <w:sz w:val="20"/>
                <w:szCs w:val="20"/>
              </w:rPr>
            </w:pPr>
          </w:p>
        </w:tc>
        <w:tc>
          <w:tcPr>
            <w:tcW w:w="600" w:type="dxa"/>
            <w:vMerge/>
          </w:tcPr>
          <w:p w14:paraId="0347AE18"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6FEE87D0" w14:textId="77777777" w:rsidR="00C018B4" w:rsidRPr="00017951" w:rsidRDefault="00C018B4" w:rsidP="00C018B4">
            <w:pPr>
              <w:rPr>
                <w:sz w:val="20"/>
                <w:szCs w:val="20"/>
              </w:rPr>
            </w:pPr>
            <w:r w:rsidRPr="00017951">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2CDD2024" w14:textId="77777777" w:rsidR="00C018B4" w:rsidRPr="00884411" w:rsidRDefault="00C018B4" w:rsidP="00C018B4">
            <w:pPr>
              <w:spacing w:line="256" w:lineRule="auto"/>
              <w:jc w:val="center"/>
            </w:pPr>
            <w:r w:rsidRPr="00884411">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A26CCEF"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D90CE14"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373ECCA1"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F3CFD99"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1D9D0DD"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7C2E98E8"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22ACE854" w14:textId="77777777" w:rsidR="00C018B4" w:rsidRPr="00353E69" w:rsidRDefault="00C018B4" w:rsidP="00C018B4">
            <w:pPr>
              <w:rPr>
                <w:sz w:val="20"/>
                <w:szCs w:val="20"/>
              </w:rPr>
            </w:pPr>
          </w:p>
        </w:tc>
      </w:tr>
      <w:tr w:rsidR="00C018B4" w:rsidRPr="00353E69" w14:paraId="2A8090F3" w14:textId="77777777" w:rsidTr="00884411">
        <w:trPr>
          <w:trHeight w:val="310"/>
        </w:trPr>
        <w:tc>
          <w:tcPr>
            <w:tcW w:w="817" w:type="dxa"/>
            <w:vMerge/>
            <w:tcBorders>
              <w:left w:val="single" w:sz="4" w:space="0" w:color="auto"/>
              <w:right w:val="single" w:sz="4" w:space="0" w:color="auto"/>
            </w:tcBorders>
          </w:tcPr>
          <w:p w14:paraId="329AD163" w14:textId="77777777" w:rsidR="00C018B4" w:rsidRPr="00353E69" w:rsidRDefault="00C018B4" w:rsidP="00C018B4">
            <w:pPr>
              <w:rPr>
                <w:sz w:val="20"/>
                <w:szCs w:val="20"/>
              </w:rPr>
            </w:pPr>
          </w:p>
        </w:tc>
        <w:tc>
          <w:tcPr>
            <w:tcW w:w="2836" w:type="dxa"/>
            <w:vMerge/>
            <w:tcBorders>
              <w:left w:val="single" w:sz="4" w:space="0" w:color="auto"/>
            </w:tcBorders>
          </w:tcPr>
          <w:p w14:paraId="785F9742" w14:textId="77777777" w:rsidR="00C018B4" w:rsidRPr="00017951" w:rsidRDefault="00C018B4" w:rsidP="00C018B4">
            <w:pPr>
              <w:rPr>
                <w:sz w:val="20"/>
                <w:szCs w:val="20"/>
              </w:rPr>
            </w:pPr>
          </w:p>
        </w:tc>
        <w:tc>
          <w:tcPr>
            <w:tcW w:w="600" w:type="dxa"/>
            <w:vMerge/>
          </w:tcPr>
          <w:p w14:paraId="063AA615"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30224B6" w14:textId="77777777" w:rsidR="00C018B4" w:rsidRPr="00017951" w:rsidRDefault="00C018B4" w:rsidP="00C018B4">
            <w:pPr>
              <w:rPr>
                <w:sz w:val="20"/>
                <w:szCs w:val="20"/>
              </w:rPr>
            </w:pPr>
            <w:r w:rsidRPr="00017951">
              <w:rPr>
                <w:sz w:val="20"/>
                <w:szCs w:val="20"/>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14:paraId="54470C9E" w14:textId="47AA0777" w:rsidR="00C018B4" w:rsidRPr="00884411" w:rsidRDefault="00372BB1" w:rsidP="00C018B4">
            <w:pPr>
              <w:spacing w:line="256" w:lineRule="auto"/>
              <w:jc w:val="center"/>
              <w:rPr>
                <w:sz w:val="20"/>
                <w:szCs w:val="20"/>
              </w:rPr>
            </w:pPr>
            <w:r w:rsidRPr="00884411">
              <w:rPr>
                <w:sz w:val="20"/>
                <w:szCs w:val="20"/>
              </w:rPr>
              <w:t>776,66</w:t>
            </w:r>
          </w:p>
        </w:tc>
        <w:tc>
          <w:tcPr>
            <w:tcW w:w="992" w:type="dxa"/>
            <w:tcBorders>
              <w:top w:val="single" w:sz="4" w:space="0" w:color="auto"/>
              <w:left w:val="single" w:sz="4" w:space="0" w:color="auto"/>
              <w:bottom w:val="single" w:sz="4" w:space="0" w:color="auto"/>
              <w:right w:val="single" w:sz="4" w:space="0" w:color="auto"/>
            </w:tcBorders>
          </w:tcPr>
          <w:p w14:paraId="44BBF392" w14:textId="77777777" w:rsidR="00C018B4" w:rsidRDefault="00C018B4" w:rsidP="00C018B4">
            <w:pPr>
              <w:spacing w:line="256" w:lineRule="auto"/>
              <w:jc w:val="center"/>
              <w:rPr>
                <w:sz w:val="20"/>
                <w:szCs w:val="20"/>
                <w:lang w:val="en-US"/>
              </w:rPr>
            </w:pPr>
            <w:r>
              <w:rPr>
                <w:sz w:val="20"/>
                <w:szCs w:val="20"/>
              </w:rPr>
              <w:t>2</w:t>
            </w:r>
            <w:r>
              <w:rPr>
                <w:sz w:val="20"/>
                <w:szCs w:val="20"/>
                <w:lang w:val="en-US"/>
              </w:rPr>
              <w:t>68</w:t>
            </w:r>
            <w:r>
              <w:rPr>
                <w:sz w:val="20"/>
                <w:szCs w:val="20"/>
              </w:rPr>
              <w:t>,11</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97C10A3" w14:textId="7979FE2B" w:rsidR="00C018B4" w:rsidRPr="00921229" w:rsidRDefault="00372BB1" w:rsidP="00C018B4">
            <w:pPr>
              <w:spacing w:line="256" w:lineRule="auto"/>
              <w:jc w:val="center"/>
              <w:rPr>
                <w:b/>
              </w:rPr>
            </w:pPr>
            <w:r w:rsidRPr="00884411">
              <w:rPr>
                <w:b/>
                <w:sz w:val="20"/>
                <w:szCs w:val="20"/>
              </w:rPr>
              <w:t>77,90</w:t>
            </w:r>
          </w:p>
        </w:tc>
        <w:tc>
          <w:tcPr>
            <w:tcW w:w="992" w:type="dxa"/>
            <w:tcBorders>
              <w:top w:val="single" w:sz="4" w:space="0" w:color="auto"/>
              <w:left w:val="single" w:sz="4" w:space="0" w:color="auto"/>
              <w:bottom w:val="single" w:sz="4" w:space="0" w:color="auto"/>
              <w:right w:val="single" w:sz="4" w:space="0" w:color="auto"/>
            </w:tcBorders>
          </w:tcPr>
          <w:p w14:paraId="27972CEF" w14:textId="77777777" w:rsidR="00C018B4" w:rsidRDefault="00C018B4" w:rsidP="00C018B4">
            <w:pPr>
              <w:jc w:val="center"/>
            </w:pPr>
            <w:r w:rsidRPr="007A5E93">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6DA3A011" w14:textId="77777777" w:rsidR="00C018B4" w:rsidRDefault="00C018B4" w:rsidP="00C018B4">
            <w:pPr>
              <w:jc w:val="center"/>
            </w:pPr>
            <w:r w:rsidRPr="007A5E93">
              <w:rPr>
                <w:sz w:val="20"/>
                <w:szCs w:val="20"/>
              </w:rPr>
              <w:t>143,55</w:t>
            </w:r>
          </w:p>
        </w:tc>
        <w:tc>
          <w:tcPr>
            <w:tcW w:w="992" w:type="dxa"/>
            <w:tcBorders>
              <w:top w:val="single" w:sz="4" w:space="0" w:color="auto"/>
              <w:left w:val="single" w:sz="4" w:space="0" w:color="auto"/>
              <w:bottom w:val="single" w:sz="4" w:space="0" w:color="auto"/>
              <w:right w:val="single" w:sz="4" w:space="0" w:color="auto"/>
            </w:tcBorders>
          </w:tcPr>
          <w:p w14:paraId="3940A4D0" w14:textId="77777777" w:rsidR="00C018B4" w:rsidRDefault="00C018B4" w:rsidP="00C018B4">
            <w:pPr>
              <w:jc w:val="center"/>
            </w:pPr>
            <w:r w:rsidRPr="007A5E93">
              <w:rPr>
                <w:sz w:val="20"/>
                <w:szCs w:val="20"/>
              </w:rPr>
              <w:t>143,55</w:t>
            </w:r>
          </w:p>
        </w:tc>
        <w:tc>
          <w:tcPr>
            <w:tcW w:w="1419" w:type="dxa"/>
            <w:vMerge/>
            <w:tcBorders>
              <w:left w:val="single" w:sz="4" w:space="0" w:color="auto"/>
              <w:right w:val="single" w:sz="4" w:space="0" w:color="auto"/>
            </w:tcBorders>
            <w:vAlign w:val="center"/>
          </w:tcPr>
          <w:p w14:paraId="7FFF841E"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087C7AD2" w14:textId="77777777" w:rsidR="00C018B4" w:rsidRPr="00353E69" w:rsidRDefault="00C018B4" w:rsidP="00C018B4">
            <w:pPr>
              <w:rPr>
                <w:sz w:val="20"/>
                <w:szCs w:val="20"/>
              </w:rPr>
            </w:pPr>
          </w:p>
        </w:tc>
      </w:tr>
      <w:tr w:rsidR="00C018B4" w:rsidRPr="00353E69" w14:paraId="1CBF15AC" w14:textId="77777777" w:rsidTr="00C018B4">
        <w:trPr>
          <w:trHeight w:val="310"/>
        </w:trPr>
        <w:tc>
          <w:tcPr>
            <w:tcW w:w="817" w:type="dxa"/>
            <w:vMerge/>
            <w:tcBorders>
              <w:left w:val="single" w:sz="4" w:space="0" w:color="auto"/>
              <w:right w:val="single" w:sz="4" w:space="0" w:color="auto"/>
            </w:tcBorders>
          </w:tcPr>
          <w:p w14:paraId="214578C5" w14:textId="77777777" w:rsidR="00C018B4" w:rsidRPr="00353E69" w:rsidRDefault="00C018B4" w:rsidP="00C018B4">
            <w:pPr>
              <w:rPr>
                <w:sz w:val="20"/>
                <w:szCs w:val="20"/>
              </w:rPr>
            </w:pPr>
          </w:p>
        </w:tc>
        <w:tc>
          <w:tcPr>
            <w:tcW w:w="2836" w:type="dxa"/>
            <w:vMerge/>
            <w:tcBorders>
              <w:left w:val="single" w:sz="4" w:space="0" w:color="auto"/>
            </w:tcBorders>
          </w:tcPr>
          <w:p w14:paraId="0136E3C7" w14:textId="77777777" w:rsidR="00C018B4" w:rsidRPr="00017951" w:rsidRDefault="00C018B4" w:rsidP="00C018B4">
            <w:pPr>
              <w:rPr>
                <w:sz w:val="20"/>
                <w:szCs w:val="20"/>
              </w:rPr>
            </w:pPr>
          </w:p>
        </w:tc>
        <w:tc>
          <w:tcPr>
            <w:tcW w:w="600" w:type="dxa"/>
            <w:vMerge/>
          </w:tcPr>
          <w:p w14:paraId="31CD0456" w14:textId="77777777" w:rsidR="00C018B4" w:rsidRPr="00017951"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2C362E" w14:textId="77777777" w:rsidR="00C018B4" w:rsidRPr="00017951" w:rsidRDefault="00C018B4" w:rsidP="00C018B4">
            <w:pPr>
              <w:rPr>
                <w:sz w:val="20"/>
                <w:szCs w:val="20"/>
              </w:rPr>
            </w:pPr>
            <w:r w:rsidRPr="00017951">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38274702"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5DBF413"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22F650D"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F448FFF"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454EF3F"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96B13E8"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4BE7AB2F"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119F063D" w14:textId="77777777" w:rsidR="00C018B4" w:rsidRPr="00353E69" w:rsidRDefault="00C018B4" w:rsidP="00C018B4">
            <w:pPr>
              <w:rPr>
                <w:sz w:val="20"/>
                <w:szCs w:val="20"/>
              </w:rPr>
            </w:pPr>
          </w:p>
        </w:tc>
      </w:tr>
      <w:tr w:rsidR="00C018B4" w:rsidRPr="00353E69" w14:paraId="4AC32BE2" w14:textId="77777777" w:rsidTr="00C018B4">
        <w:trPr>
          <w:trHeight w:val="190"/>
        </w:trPr>
        <w:tc>
          <w:tcPr>
            <w:tcW w:w="817" w:type="dxa"/>
            <w:vMerge w:val="restart"/>
            <w:tcBorders>
              <w:left w:val="single" w:sz="4" w:space="0" w:color="auto"/>
              <w:right w:val="single" w:sz="4" w:space="0" w:color="auto"/>
            </w:tcBorders>
          </w:tcPr>
          <w:p w14:paraId="69AF3435" w14:textId="77777777" w:rsidR="00C018B4" w:rsidRPr="00353E69" w:rsidRDefault="00C018B4" w:rsidP="00C018B4">
            <w:pPr>
              <w:rPr>
                <w:sz w:val="20"/>
                <w:szCs w:val="20"/>
              </w:rPr>
            </w:pPr>
          </w:p>
        </w:tc>
        <w:tc>
          <w:tcPr>
            <w:tcW w:w="2836" w:type="dxa"/>
            <w:vMerge w:val="restart"/>
            <w:tcBorders>
              <w:left w:val="single" w:sz="4" w:space="0" w:color="auto"/>
            </w:tcBorders>
          </w:tcPr>
          <w:p w14:paraId="0172D576" w14:textId="77777777" w:rsidR="00C018B4" w:rsidRPr="00017951" w:rsidRDefault="00C018B4" w:rsidP="00C018B4">
            <w:pPr>
              <w:rPr>
                <w:sz w:val="20"/>
                <w:szCs w:val="20"/>
              </w:rPr>
            </w:pPr>
            <w:r w:rsidRPr="00017951">
              <w:rPr>
                <w:sz w:val="20"/>
                <w:szCs w:val="20"/>
              </w:rPr>
              <w:t>Мероприятие 07.04</w:t>
            </w:r>
          </w:p>
          <w:p w14:paraId="2D73BB2D" w14:textId="77777777" w:rsidR="00C018B4" w:rsidRPr="00017951" w:rsidRDefault="00C018B4" w:rsidP="00C018B4">
            <w:pPr>
              <w:rPr>
                <w:sz w:val="20"/>
                <w:szCs w:val="20"/>
              </w:rPr>
            </w:pPr>
            <w:r w:rsidRPr="00017951">
              <w:rPr>
                <w:sz w:val="20"/>
                <w:szCs w:val="20"/>
              </w:rPr>
              <w:t>Осуществление мониторинга задолженности за установку и эксплуатацию рекламных конструкций и реализация мер по её взысканию</w:t>
            </w:r>
          </w:p>
          <w:p w14:paraId="4BE086BD" w14:textId="77777777" w:rsidR="00C018B4" w:rsidRPr="00017951" w:rsidRDefault="00C018B4" w:rsidP="00C018B4">
            <w:pPr>
              <w:rPr>
                <w:sz w:val="20"/>
                <w:szCs w:val="20"/>
              </w:rPr>
            </w:pPr>
          </w:p>
        </w:tc>
        <w:tc>
          <w:tcPr>
            <w:tcW w:w="600" w:type="dxa"/>
            <w:vMerge w:val="restart"/>
          </w:tcPr>
          <w:p w14:paraId="7F9DDA62" w14:textId="77777777" w:rsidR="00C018B4" w:rsidRPr="00017951" w:rsidRDefault="00C018B4" w:rsidP="00C018B4">
            <w:pPr>
              <w:rPr>
                <w:sz w:val="20"/>
                <w:szCs w:val="20"/>
              </w:rPr>
            </w:pPr>
            <w:r w:rsidRPr="007E52C1">
              <w:rPr>
                <w:sz w:val="20"/>
                <w:szCs w:val="20"/>
              </w:rPr>
              <w:t>2021-2024</w:t>
            </w:r>
          </w:p>
        </w:tc>
        <w:tc>
          <w:tcPr>
            <w:tcW w:w="2268" w:type="dxa"/>
            <w:tcBorders>
              <w:top w:val="single" w:sz="4" w:space="0" w:color="auto"/>
              <w:left w:val="single" w:sz="4" w:space="0" w:color="auto"/>
              <w:bottom w:val="single" w:sz="4" w:space="0" w:color="auto"/>
              <w:right w:val="single" w:sz="4" w:space="0" w:color="auto"/>
            </w:tcBorders>
          </w:tcPr>
          <w:p w14:paraId="65CFE254" w14:textId="77777777" w:rsidR="00C018B4" w:rsidRPr="00017951" w:rsidRDefault="00C018B4" w:rsidP="00C018B4">
            <w:pPr>
              <w:rPr>
                <w:sz w:val="20"/>
                <w:szCs w:val="20"/>
              </w:rPr>
            </w:pPr>
            <w:r w:rsidRPr="00017951">
              <w:rPr>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732A8CC0"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669298"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41299F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8A9CD9C"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5419FBA"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1999C67" w14:textId="77777777" w:rsidR="00C018B4" w:rsidRDefault="00C018B4" w:rsidP="00C018B4">
            <w:pPr>
              <w:spacing w:line="256" w:lineRule="auto"/>
              <w:jc w:val="center"/>
            </w:pPr>
            <w:r>
              <w:rPr>
                <w:sz w:val="20"/>
                <w:szCs w:val="20"/>
              </w:rPr>
              <w:t>0,00</w:t>
            </w:r>
          </w:p>
        </w:tc>
        <w:tc>
          <w:tcPr>
            <w:tcW w:w="1419" w:type="dxa"/>
            <w:vMerge w:val="restart"/>
            <w:tcBorders>
              <w:left w:val="single" w:sz="4" w:space="0" w:color="auto"/>
              <w:right w:val="single" w:sz="4" w:space="0" w:color="auto"/>
            </w:tcBorders>
            <w:vAlign w:val="center"/>
          </w:tcPr>
          <w:p w14:paraId="2D1202BF" w14:textId="77777777" w:rsidR="00C018B4" w:rsidRPr="00353E69" w:rsidRDefault="00C018B4" w:rsidP="00C018B4">
            <w:pPr>
              <w:rPr>
                <w:sz w:val="20"/>
                <w:szCs w:val="20"/>
              </w:rPr>
            </w:pPr>
            <w:r>
              <w:rPr>
                <w:sz w:val="20"/>
                <w:szCs w:val="20"/>
              </w:rPr>
              <w:t>Руководитель МАУ «Издательский дом «Подмосковье-запад»</w:t>
            </w:r>
          </w:p>
        </w:tc>
        <w:tc>
          <w:tcPr>
            <w:tcW w:w="1416" w:type="dxa"/>
            <w:gridSpan w:val="2"/>
            <w:vMerge w:val="restart"/>
            <w:tcBorders>
              <w:left w:val="single" w:sz="4" w:space="0" w:color="auto"/>
            </w:tcBorders>
            <w:vAlign w:val="center"/>
          </w:tcPr>
          <w:p w14:paraId="27001F72" w14:textId="77777777" w:rsidR="00C018B4" w:rsidRPr="00353E69" w:rsidRDefault="00C018B4" w:rsidP="00C018B4">
            <w:pPr>
              <w:rPr>
                <w:sz w:val="20"/>
                <w:szCs w:val="20"/>
              </w:rPr>
            </w:pPr>
          </w:p>
        </w:tc>
      </w:tr>
      <w:tr w:rsidR="00C018B4" w:rsidRPr="00353E69" w14:paraId="6A4E5FCD" w14:textId="77777777" w:rsidTr="00C018B4">
        <w:trPr>
          <w:trHeight w:val="310"/>
        </w:trPr>
        <w:tc>
          <w:tcPr>
            <w:tcW w:w="817" w:type="dxa"/>
            <w:vMerge/>
            <w:tcBorders>
              <w:left w:val="single" w:sz="4" w:space="0" w:color="auto"/>
              <w:right w:val="single" w:sz="4" w:space="0" w:color="auto"/>
            </w:tcBorders>
          </w:tcPr>
          <w:p w14:paraId="3C776447" w14:textId="77777777" w:rsidR="00C018B4" w:rsidRPr="00353E69" w:rsidRDefault="00C018B4" w:rsidP="00C018B4">
            <w:pPr>
              <w:rPr>
                <w:sz w:val="20"/>
                <w:szCs w:val="20"/>
              </w:rPr>
            </w:pPr>
          </w:p>
        </w:tc>
        <w:tc>
          <w:tcPr>
            <w:tcW w:w="2836" w:type="dxa"/>
            <w:vMerge/>
            <w:tcBorders>
              <w:left w:val="single" w:sz="4" w:space="0" w:color="auto"/>
            </w:tcBorders>
          </w:tcPr>
          <w:p w14:paraId="4B4ED634" w14:textId="77777777" w:rsidR="00C018B4" w:rsidRPr="00353E69" w:rsidRDefault="00C018B4" w:rsidP="00C018B4">
            <w:pPr>
              <w:rPr>
                <w:sz w:val="20"/>
                <w:szCs w:val="20"/>
              </w:rPr>
            </w:pPr>
          </w:p>
        </w:tc>
        <w:tc>
          <w:tcPr>
            <w:tcW w:w="600" w:type="dxa"/>
            <w:vMerge/>
          </w:tcPr>
          <w:p w14:paraId="2A7C5DA3" w14:textId="77777777" w:rsidR="00C018B4" w:rsidRPr="00353E69"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020FA67" w14:textId="77777777" w:rsidR="00C018B4" w:rsidRPr="00353E69" w:rsidRDefault="00C018B4" w:rsidP="00C018B4">
            <w:pPr>
              <w:rPr>
                <w:sz w:val="20"/>
                <w:szCs w:val="20"/>
              </w:rPr>
            </w:pPr>
            <w:r w:rsidRPr="00353E69">
              <w:rPr>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0C330023"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B98F378"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55C0FFA6"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81C75AE"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6DB8BCC"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F8EE70D"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3842C4AD"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747FEA59" w14:textId="77777777" w:rsidR="00C018B4" w:rsidRPr="00353E69" w:rsidRDefault="00C018B4" w:rsidP="00C018B4">
            <w:pPr>
              <w:rPr>
                <w:sz w:val="20"/>
                <w:szCs w:val="20"/>
              </w:rPr>
            </w:pPr>
          </w:p>
        </w:tc>
      </w:tr>
      <w:tr w:rsidR="00C018B4" w:rsidRPr="00353E69" w14:paraId="433B8709" w14:textId="77777777" w:rsidTr="00C018B4">
        <w:trPr>
          <w:trHeight w:val="310"/>
        </w:trPr>
        <w:tc>
          <w:tcPr>
            <w:tcW w:w="817" w:type="dxa"/>
            <w:vMerge/>
            <w:tcBorders>
              <w:left w:val="single" w:sz="4" w:space="0" w:color="auto"/>
              <w:right w:val="single" w:sz="4" w:space="0" w:color="auto"/>
            </w:tcBorders>
          </w:tcPr>
          <w:p w14:paraId="5BBE24E5" w14:textId="77777777" w:rsidR="00C018B4" w:rsidRPr="00353E69" w:rsidRDefault="00C018B4" w:rsidP="00C018B4">
            <w:pPr>
              <w:rPr>
                <w:sz w:val="20"/>
                <w:szCs w:val="20"/>
              </w:rPr>
            </w:pPr>
          </w:p>
        </w:tc>
        <w:tc>
          <w:tcPr>
            <w:tcW w:w="2836" w:type="dxa"/>
            <w:vMerge/>
            <w:tcBorders>
              <w:left w:val="single" w:sz="4" w:space="0" w:color="auto"/>
            </w:tcBorders>
          </w:tcPr>
          <w:p w14:paraId="289A54D6" w14:textId="77777777" w:rsidR="00C018B4" w:rsidRPr="00353E69" w:rsidRDefault="00C018B4" w:rsidP="00C018B4">
            <w:pPr>
              <w:rPr>
                <w:sz w:val="20"/>
                <w:szCs w:val="20"/>
              </w:rPr>
            </w:pPr>
          </w:p>
        </w:tc>
        <w:tc>
          <w:tcPr>
            <w:tcW w:w="600" w:type="dxa"/>
            <w:vMerge/>
          </w:tcPr>
          <w:p w14:paraId="43B561F2" w14:textId="77777777" w:rsidR="00C018B4" w:rsidRPr="00353E69"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07B5057" w14:textId="77777777" w:rsidR="00C018B4" w:rsidRPr="00353E69" w:rsidRDefault="00C018B4" w:rsidP="00C018B4">
            <w:pPr>
              <w:rPr>
                <w:sz w:val="20"/>
                <w:szCs w:val="20"/>
              </w:rPr>
            </w:pPr>
            <w:r w:rsidRPr="00353E69">
              <w:rPr>
                <w:sz w:val="20"/>
                <w:szCs w:val="20"/>
              </w:rPr>
              <w:t>Средства бюджета 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tcPr>
          <w:p w14:paraId="35C5E1C3"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0372CC9C"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66203D2F"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DD81CF8"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6DC61AF"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F9C5FB3"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1D1029CD"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102053CD" w14:textId="77777777" w:rsidR="00C018B4" w:rsidRPr="00353E69" w:rsidRDefault="00C018B4" w:rsidP="00C018B4">
            <w:pPr>
              <w:rPr>
                <w:sz w:val="20"/>
                <w:szCs w:val="20"/>
              </w:rPr>
            </w:pPr>
          </w:p>
        </w:tc>
      </w:tr>
      <w:tr w:rsidR="00C018B4" w:rsidRPr="00353E69" w14:paraId="6B5BF8FB" w14:textId="77777777" w:rsidTr="00C018B4">
        <w:trPr>
          <w:trHeight w:val="310"/>
        </w:trPr>
        <w:tc>
          <w:tcPr>
            <w:tcW w:w="817" w:type="dxa"/>
            <w:vMerge/>
            <w:tcBorders>
              <w:left w:val="single" w:sz="4" w:space="0" w:color="auto"/>
              <w:right w:val="single" w:sz="4" w:space="0" w:color="auto"/>
            </w:tcBorders>
          </w:tcPr>
          <w:p w14:paraId="5DB83A83" w14:textId="77777777" w:rsidR="00C018B4" w:rsidRPr="00353E69" w:rsidRDefault="00C018B4" w:rsidP="00C018B4">
            <w:pPr>
              <w:rPr>
                <w:sz w:val="20"/>
                <w:szCs w:val="20"/>
              </w:rPr>
            </w:pPr>
          </w:p>
        </w:tc>
        <w:tc>
          <w:tcPr>
            <w:tcW w:w="2836" w:type="dxa"/>
            <w:vMerge/>
            <w:tcBorders>
              <w:left w:val="single" w:sz="4" w:space="0" w:color="auto"/>
            </w:tcBorders>
          </w:tcPr>
          <w:p w14:paraId="7FA9900C" w14:textId="77777777" w:rsidR="00C018B4" w:rsidRPr="00353E69" w:rsidRDefault="00C018B4" w:rsidP="00C018B4">
            <w:pPr>
              <w:rPr>
                <w:sz w:val="20"/>
                <w:szCs w:val="20"/>
              </w:rPr>
            </w:pPr>
          </w:p>
        </w:tc>
        <w:tc>
          <w:tcPr>
            <w:tcW w:w="600" w:type="dxa"/>
            <w:vMerge/>
          </w:tcPr>
          <w:p w14:paraId="2708221C" w14:textId="77777777" w:rsidR="00C018B4" w:rsidRPr="00353E69" w:rsidRDefault="00C018B4" w:rsidP="00C018B4">
            <w:pPr>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7E11487C" w14:textId="77777777" w:rsidR="00C018B4" w:rsidRPr="00353E69" w:rsidRDefault="00C018B4" w:rsidP="00C018B4">
            <w:pPr>
              <w:rPr>
                <w:sz w:val="20"/>
                <w:szCs w:val="20"/>
              </w:rPr>
            </w:pPr>
            <w:r w:rsidRPr="00353E69">
              <w:rPr>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7816C5B7"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ABE34F" w14:textId="77777777" w:rsidR="00C018B4" w:rsidRDefault="00C018B4" w:rsidP="00C018B4">
            <w:pPr>
              <w:spacing w:line="256" w:lineRule="auto"/>
              <w:jc w:val="center"/>
            </w:pPr>
            <w:r>
              <w:rPr>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93C21D9" w14:textId="77777777" w:rsidR="00C018B4" w:rsidRPr="00921229" w:rsidRDefault="00C018B4" w:rsidP="00C018B4">
            <w:pPr>
              <w:spacing w:line="256" w:lineRule="auto"/>
              <w:jc w:val="center"/>
              <w:rPr>
                <w:b/>
              </w:rPr>
            </w:pPr>
            <w:r w:rsidRPr="00921229">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2EB34A2"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44F0A88" w14:textId="77777777" w:rsidR="00C018B4" w:rsidRDefault="00C018B4" w:rsidP="00C018B4">
            <w:pPr>
              <w:spacing w:line="256" w:lineRule="auto"/>
              <w:jc w:val="center"/>
            </w:pPr>
            <w:r>
              <w:rPr>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5401E3" w14:textId="77777777" w:rsidR="00C018B4" w:rsidRDefault="00C018B4" w:rsidP="00C018B4">
            <w:pPr>
              <w:spacing w:line="256" w:lineRule="auto"/>
              <w:jc w:val="center"/>
            </w:pPr>
            <w:r>
              <w:rPr>
                <w:sz w:val="20"/>
                <w:szCs w:val="20"/>
              </w:rPr>
              <w:t>0,00</w:t>
            </w:r>
          </w:p>
        </w:tc>
        <w:tc>
          <w:tcPr>
            <w:tcW w:w="1419" w:type="dxa"/>
            <w:vMerge/>
            <w:tcBorders>
              <w:left w:val="single" w:sz="4" w:space="0" w:color="auto"/>
              <w:right w:val="single" w:sz="4" w:space="0" w:color="auto"/>
            </w:tcBorders>
            <w:vAlign w:val="center"/>
          </w:tcPr>
          <w:p w14:paraId="0CD92C52" w14:textId="77777777" w:rsidR="00C018B4" w:rsidRPr="00353E69" w:rsidRDefault="00C018B4" w:rsidP="00C018B4">
            <w:pPr>
              <w:rPr>
                <w:sz w:val="20"/>
                <w:szCs w:val="20"/>
              </w:rPr>
            </w:pPr>
          </w:p>
        </w:tc>
        <w:tc>
          <w:tcPr>
            <w:tcW w:w="1416" w:type="dxa"/>
            <w:gridSpan w:val="2"/>
            <w:vMerge/>
            <w:tcBorders>
              <w:left w:val="single" w:sz="4" w:space="0" w:color="auto"/>
            </w:tcBorders>
            <w:vAlign w:val="center"/>
          </w:tcPr>
          <w:p w14:paraId="02860AE1" w14:textId="77777777" w:rsidR="00C018B4" w:rsidRPr="00353E69" w:rsidRDefault="00C018B4" w:rsidP="00C018B4">
            <w:pPr>
              <w:rPr>
                <w:sz w:val="20"/>
                <w:szCs w:val="20"/>
              </w:rPr>
            </w:pPr>
          </w:p>
        </w:tc>
      </w:tr>
      <w:tr w:rsidR="00C018B4" w:rsidRPr="00353E69" w14:paraId="533789F4" w14:textId="77777777" w:rsidTr="00C018B4">
        <w:trPr>
          <w:trHeight w:val="203"/>
        </w:trPr>
        <w:tc>
          <w:tcPr>
            <w:tcW w:w="4253" w:type="dxa"/>
            <w:gridSpan w:val="3"/>
            <w:vMerge w:val="restart"/>
            <w:tcBorders>
              <w:left w:val="single" w:sz="4" w:space="0" w:color="auto"/>
            </w:tcBorders>
          </w:tcPr>
          <w:p w14:paraId="426BAB93" w14:textId="77777777" w:rsidR="00C018B4" w:rsidRPr="00353E69" w:rsidRDefault="00C018B4" w:rsidP="00C018B4">
            <w:pPr>
              <w:rPr>
                <w:b/>
                <w:bCs/>
                <w:color w:val="000000"/>
                <w:sz w:val="20"/>
                <w:szCs w:val="20"/>
              </w:rPr>
            </w:pPr>
            <w:r w:rsidRPr="00353E69">
              <w:rPr>
                <w:b/>
                <w:bCs/>
                <w:color w:val="000000"/>
                <w:sz w:val="20"/>
                <w:szCs w:val="20"/>
              </w:rPr>
              <w:lastRenderedPageBreak/>
              <w:t>Всего по программе «Развитие системы информирования населения о деятельности органов местного самоуправления Московской области» </w:t>
            </w:r>
          </w:p>
        </w:tc>
        <w:tc>
          <w:tcPr>
            <w:tcW w:w="2268" w:type="dxa"/>
            <w:tcBorders>
              <w:top w:val="single" w:sz="4" w:space="0" w:color="auto"/>
              <w:bottom w:val="single" w:sz="4" w:space="0" w:color="auto"/>
              <w:right w:val="single" w:sz="4" w:space="0" w:color="auto"/>
            </w:tcBorders>
          </w:tcPr>
          <w:p w14:paraId="37A1F0A8" w14:textId="77777777" w:rsidR="00C018B4" w:rsidRPr="00353E69" w:rsidRDefault="00C018B4" w:rsidP="00C018B4">
            <w:pPr>
              <w:rPr>
                <w:b/>
                <w:bCs/>
                <w:color w:val="000000"/>
                <w:sz w:val="20"/>
                <w:szCs w:val="20"/>
              </w:rPr>
            </w:pPr>
            <w:r w:rsidRPr="00353E69">
              <w:rPr>
                <w:b/>
                <w:bCs/>
                <w:color w:val="000000"/>
                <w:sz w:val="20"/>
                <w:szCs w:val="20"/>
              </w:rPr>
              <w:t>Итого</w:t>
            </w:r>
          </w:p>
        </w:tc>
        <w:tc>
          <w:tcPr>
            <w:tcW w:w="992" w:type="dxa"/>
            <w:tcBorders>
              <w:top w:val="single" w:sz="4" w:space="0" w:color="auto"/>
              <w:left w:val="single" w:sz="4" w:space="0" w:color="auto"/>
              <w:bottom w:val="single" w:sz="4" w:space="0" w:color="auto"/>
              <w:right w:val="single" w:sz="4" w:space="0" w:color="auto"/>
            </w:tcBorders>
          </w:tcPr>
          <w:p w14:paraId="5A9A3718" w14:textId="56448770" w:rsidR="00C018B4" w:rsidRPr="003B2A3B" w:rsidRDefault="007B1B13" w:rsidP="00C018B4">
            <w:pPr>
              <w:spacing w:line="256" w:lineRule="auto"/>
              <w:jc w:val="center"/>
              <w:rPr>
                <w:b/>
                <w:bCs/>
                <w:sz w:val="20"/>
                <w:szCs w:val="20"/>
              </w:rPr>
            </w:pPr>
            <w:r w:rsidRPr="003B2A3B">
              <w:rPr>
                <w:b/>
                <w:bCs/>
                <w:sz w:val="20"/>
                <w:szCs w:val="20"/>
              </w:rPr>
              <w:t>101251,46</w:t>
            </w:r>
          </w:p>
        </w:tc>
        <w:tc>
          <w:tcPr>
            <w:tcW w:w="992" w:type="dxa"/>
            <w:tcBorders>
              <w:top w:val="single" w:sz="4" w:space="0" w:color="auto"/>
              <w:left w:val="single" w:sz="4" w:space="0" w:color="auto"/>
              <w:bottom w:val="single" w:sz="4" w:space="0" w:color="auto"/>
              <w:right w:val="single" w:sz="4" w:space="0" w:color="auto"/>
            </w:tcBorders>
          </w:tcPr>
          <w:p w14:paraId="69407A4B" w14:textId="77777777" w:rsidR="00C018B4" w:rsidRDefault="00C018B4" w:rsidP="00C018B4">
            <w:pPr>
              <w:spacing w:line="256" w:lineRule="auto"/>
              <w:jc w:val="center"/>
              <w:rPr>
                <w:b/>
                <w:bCs/>
                <w:sz w:val="20"/>
                <w:szCs w:val="20"/>
              </w:rPr>
            </w:pPr>
            <w:r>
              <w:rPr>
                <w:b/>
                <w:bCs/>
                <w:sz w:val="20"/>
                <w:szCs w:val="20"/>
              </w:rPr>
              <w:t>20 493,68</w:t>
            </w:r>
          </w:p>
        </w:tc>
        <w:tc>
          <w:tcPr>
            <w:tcW w:w="993" w:type="dxa"/>
            <w:tcBorders>
              <w:top w:val="single" w:sz="4" w:space="0" w:color="auto"/>
              <w:left w:val="single" w:sz="4" w:space="0" w:color="auto"/>
              <w:bottom w:val="single" w:sz="4" w:space="0" w:color="auto"/>
              <w:right w:val="single" w:sz="4" w:space="0" w:color="auto"/>
            </w:tcBorders>
          </w:tcPr>
          <w:p w14:paraId="69A082A2" w14:textId="547ECD15" w:rsidR="00C018B4" w:rsidRPr="003B2A3B" w:rsidRDefault="007B1B13" w:rsidP="00C018B4">
            <w:pPr>
              <w:spacing w:line="256" w:lineRule="auto"/>
              <w:jc w:val="center"/>
            </w:pPr>
            <w:r w:rsidRPr="003B2A3B">
              <w:rPr>
                <w:b/>
                <w:bCs/>
                <w:sz w:val="20"/>
                <w:szCs w:val="20"/>
              </w:rPr>
              <w:t>19995,87</w:t>
            </w:r>
          </w:p>
        </w:tc>
        <w:tc>
          <w:tcPr>
            <w:tcW w:w="992" w:type="dxa"/>
            <w:tcBorders>
              <w:top w:val="single" w:sz="4" w:space="0" w:color="auto"/>
              <w:left w:val="single" w:sz="4" w:space="0" w:color="auto"/>
              <w:bottom w:val="single" w:sz="4" w:space="0" w:color="auto"/>
              <w:right w:val="single" w:sz="4" w:space="0" w:color="auto"/>
            </w:tcBorders>
          </w:tcPr>
          <w:p w14:paraId="4DC07690" w14:textId="77777777" w:rsidR="00C018B4" w:rsidRDefault="00C018B4" w:rsidP="00C018B4">
            <w:pPr>
              <w:spacing w:line="256" w:lineRule="auto"/>
              <w:jc w:val="center"/>
            </w:pPr>
            <w:r>
              <w:rPr>
                <w:b/>
                <w:bCs/>
                <w:sz w:val="20"/>
                <w:szCs w:val="20"/>
              </w:rPr>
              <w:t>20 253,97</w:t>
            </w:r>
          </w:p>
        </w:tc>
        <w:tc>
          <w:tcPr>
            <w:tcW w:w="992" w:type="dxa"/>
            <w:tcBorders>
              <w:top w:val="single" w:sz="4" w:space="0" w:color="auto"/>
              <w:left w:val="single" w:sz="4" w:space="0" w:color="auto"/>
              <w:bottom w:val="single" w:sz="4" w:space="0" w:color="auto"/>
              <w:right w:val="single" w:sz="4" w:space="0" w:color="auto"/>
            </w:tcBorders>
          </w:tcPr>
          <w:p w14:paraId="6B9159DC" w14:textId="77777777" w:rsidR="00C018B4" w:rsidRDefault="00C018B4" w:rsidP="00C018B4">
            <w:r w:rsidRPr="00B13FC1">
              <w:rPr>
                <w:b/>
                <w:bCs/>
                <w:sz w:val="20"/>
                <w:szCs w:val="20"/>
              </w:rPr>
              <w:t>20 253,97</w:t>
            </w:r>
          </w:p>
        </w:tc>
        <w:tc>
          <w:tcPr>
            <w:tcW w:w="992" w:type="dxa"/>
            <w:tcBorders>
              <w:top w:val="single" w:sz="4" w:space="0" w:color="auto"/>
              <w:left w:val="single" w:sz="4" w:space="0" w:color="auto"/>
              <w:bottom w:val="single" w:sz="4" w:space="0" w:color="auto"/>
              <w:right w:val="single" w:sz="4" w:space="0" w:color="auto"/>
            </w:tcBorders>
          </w:tcPr>
          <w:p w14:paraId="42314E2C" w14:textId="77777777" w:rsidR="00C018B4" w:rsidRDefault="00C018B4" w:rsidP="00C018B4">
            <w:r w:rsidRPr="00B13FC1">
              <w:rPr>
                <w:b/>
                <w:bCs/>
                <w:sz w:val="20"/>
                <w:szCs w:val="20"/>
              </w:rPr>
              <w:t>20 253,97</w:t>
            </w:r>
          </w:p>
        </w:tc>
        <w:tc>
          <w:tcPr>
            <w:tcW w:w="1439" w:type="dxa"/>
            <w:gridSpan w:val="2"/>
            <w:vMerge w:val="restart"/>
            <w:tcBorders>
              <w:left w:val="single" w:sz="4" w:space="0" w:color="auto"/>
              <w:right w:val="single" w:sz="4" w:space="0" w:color="auto"/>
            </w:tcBorders>
            <w:vAlign w:val="center"/>
          </w:tcPr>
          <w:p w14:paraId="7890D48F" w14:textId="77777777" w:rsidR="00C018B4" w:rsidRPr="00353E69" w:rsidRDefault="00C018B4" w:rsidP="00C018B4">
            <w:pPr>
              <w:rPr>
                <w:b/>
                <w:bCs/>
                <w:color w:val="000000"/>
                <w:sz w:val="20"/>
                <w:szCs w:val="20"/>
              </w:rPr>
            </w:pPr>
            <w:r w:rsidRPr="00353E69">
              <w:rPr>
                <w:b/>
                <w:bCs/>
                <w:color w:val="000000"/>
                <w:sz w:val="20"/>
                <w:szCs w:val="20"/>
              </w:rPr>
              <w:t>  </w:t>
            </w:r>
          </w:p>
        </w:tc>
        <w:tc>
          <w:tcPr>
            <w:tcW w:w="1396" w:type="dxa"/>
            <w:vMerge w:val="restart"/>
            <w:tcBorders>
              <w:left w:val="single" w:sz="4" w:space="0" w:color="auto"/>
            </w:tcBorders>
            <w:vAlign w:val="center"/>
          </w:tcPr>
          <w:p w14:paraId="67376556" w14:textId="77777777" w:rsidR="00C018B4" w:rsidRPr="00353E69" w:rsidRDefault="00C018B4" w:rsidP="00C018B4">
            <w:pPr>
              <w:rPr>
                <w:sz w:val="20"/>
                <w:szCs w:val="20"/>
              </w:rPr>
            </w:pPr>
          </w:p>
        </w:tc>
      </w:tr>
      <w:tr w:rsidR="00C018B4" w:rsidRPr="00353E69" w14:paraId="0DF9FCC8" w14:textId="77777777" w:rsidTr="00C018B4">
        <w:trPr>
          <w:trHeight w:val="423"/>
        </w:trPr>
        <w:tc>
          <w:tcPr>
            <w:tcW w:w="4253" w:type="dxa"/>
            <w:gridSpan w:val="3"/>
            <w:vMerge/>
            <w:tcBorders>
              <w:left w:val="single" w:sz="4" w:space="0" w:color="auto"/>
            </w:tcBorders>
          </w:tcPr>
          <w:p w14:paraId="14B43D32" w14:textId="77777777" w:rsidR="00C018B4" w:rsidRPr="00353E69" w:rsidRDefault="00C018B4" w:rsidP="00C018B4">
            <w:pPr>
              <w:rPr>
                <w:b/>
                <w:bCs/>
                <w:color w:val="000000"/>
                <w:sz w:val="20"/>
                <w:szCs w:val="20"/>
              </w:rPr>
            </w:pPr>
          </w:p>
        </w:tc>
        <w:tc>
          <w:tcPr>
            <w:tcW w:w="2268" w:type="dxa"/>
            <w:tcBorders>
              <w:top w:val="single" w:sz="4" w:space="0" w:color="auto"/>
              <w:bottom w:val="single" w:sz="4" w:space="0" w:color="auto"/>
              <w:right w:val="single" w:sz="4" w:space="0" w:color="auto"/>
            </w:tcBorders>
          </w:tcPr>
          <w:p w14:paraId="619C5BB0" w14:textId="77777777" w:rsidR="00C018B4" w:rsidRPr="00353E69" w:rsidRDefault="00C018B4" w:rsidP="00C018B4">
            <w:pPr>
              <w:rPr>
                <w:b/>
                <w:bCs/>
                <w:color w:val="000000"/>
                <w:sz w:val="20"/>
                <w:szCs w:val="20"/>
              </w:rPr>
            </w:pPr>
            <w:r w:rsidRPr="00353E69">
              <w:rPr>
                <w:b/>
                <w:bCs/>
                <w:color w:val="000000"/>
                <w:sz w:val="20"/>
                <w:szCs w:val="20"/>
              </w:rPr>
              <w:t xml:space="preserve">Средства федерального бюджета </w:t>
            </w:r>
          </w:p>
        </w:tc>
        <w:tc>
          <w:tcPr>
            <w:tcW w:w="992" w:type="dxa"/>
            <w:tcBorders>
              <w:top w:val="single" w:sz="4" w:space="0" w:color="auto"/>
              <w:left w:val="single" w:sz="4" w:space="0" w:color="auto"/>
              <w:bottom w:val="single" w:sz="4" w:space="0" w:color="auto"/>
              <w:right w:val="single" w:sz="4" w:space="0" w:color="auto"/>
            </w:tcBorders>
          </w:tcPr>
          <w:p w14:paraId="46765570"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4B8961C" w14:textId="77777777" w:rsidR="00C018B4" w:rsidRDefault="00C018B4" w:rsidP="00C018B4">
            <w:pPr>
              <w:spacing w:line="256" w:lineRule="auto"/>
              <w:jc w:val="center"/>
              <w:rPr>
                <w:b/>
              </w:rPr>
            </w:pPr>
            <w:r>
              <w:rPr>
                <w:b/>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786383A4"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CBE11C2"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2BBF799"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16844B" w14:textId="77777777" w:rsidR="00C018B4" w:rsidRDefault="00C018B4" w:rsidP="00C018B4">
            <w:pPr>
              <w:spacing w:line="256" w:lineRule="auto"/>
              <w:jc w:val="center"/>
              <w:rPr>
                <w:b/>
              </w:rPr>
            </w:pPr>
            <w:r>
              <w:rPr>
                <w:b/>
                <w:sz w:val="20"/>
                <w:szCs w:val="20"/>
              </w:rPr>
              <w:t>0,00</w:t>
            </w:r>
          </w:p>
        </w:tc>
        <w:tc>
          <w:tcPr>
            <w:tcW w:w="1439" w:type="dxa"/>
            <w:gridSpan w:val="2"/>
            <w:vMerge/>
            <w:tcBorders>
              <w:left w:val="single" w:sz="4" w:space="0" w:color="auto"/>
              <w:right w:val="single" w:sz="4" w:space="0" w:color="auto"/>
            </w:tcBorders>
            <w:vAlign w:val="center"/>
          </w:tcPr>
          <w:p w14:paraId="3ADE17AC" w14:textId="77777777" w:rsidR="00C018B4" w:rsidRPr="00353E69" w:rsidRDefault="00C018B4" w:rsidP="00C018B4">
            <w:pPr>
              <w:rPr>
                <w:b/>
                <w:bCs/>
                <w:color w:val="000000"/>
                <w:sz w:val="20"/>
                <w:szCs w:val="20"/>
              </w:rPr>
            </w:pPr>
          </w:p>
        </w:tc>
        <w:tc>
          <w:tcPr>
            <w:tcW w:w="1396" w:type="dxa"/>
            <w:vMerge/>
            <w:tcBorders>
              <w:left w:val="single" w:sz="4" w:space="0" w:color="auto"/>
            </w:tcBorders>
            <w:vAlign w:val="center"/>
          </w:tcPr>
          <w:p w14:paraId="753F06EF" w14:textId="77777777" w:rsidR="00C018B4" w:rsidRPr="00353E69" w:rsidRDefault="00C018B4" w:rsidP="00C018B4">
            <w:pPr>
              <w:rPr>
                <w:sz w:val="20"/>
                <w:szCs w:val="20"/>
              </w:rPr>
            </w:pPr>
          </w:p>
        </w:tc>
      </w:tr>
      <w:tr w:rsidR="00C018B4" w:rsidRPr="00353E69" w14:paraId="4ADD9629" w14:textId="77777777" w:rsidTr="00C018B4">
        <w:trPr>
          <w:trHeight w:val="20"/>
        </w:trPr>
        <w:tc>
          <w:tcPr>
            <w:tcW w:w="4253" w:type="dxa"/>
            <w:gridSpan w:val="3"/>
            <w:vMerge/>
            <w:tcBorders>
              <w:left w:val="single" w:sz="4" w:space="0" w:color="auto"/>
            </w:tcBorders>
          </w:tcPr>
          <w:p w14:paraId="4A63452B" w14:textId="77777777" w:rsidR="00C018B4" w:rsidRPr="00353E69" w:rsidRDefault="00C018B4" w:rsidP="00C018B4">
            <w:pPr>
              <w:rPr>
                <w:b/>
                <w:bCs/>
                <w:color w:val="000000"/>
                <w:sz w:val="20"/>
                <w:szCs w:val="20"/>
              </w:rPr>
            </w:pPr>
          </w:p>
        </w:tc>
        <w:tc>
          <w:tcPr>
            <w:tcW w:w="2268" w:type="dxa"/>
            <w:tcBorders>
              <w:top w:val="single" w:sz="4" w:space="0" w:color="auto"/>
              <w:bottom w:val="single" w:sz="4" w:space="0" w:color="auto"/>
              <w:right w:val="single" w:sz="4" w:space="0" w:color="auto"/>
            </w:tcBorders>
          </w:tcPr>
          <w:p w14:paraId="5D616B85" w14:textId="77777777" w:rsidR="00C018B4" w:rsidRPr="00353E69" w:rsidRDefault="00C018B4" w:rsidP="00C018B4">
            <w:pPr>
              <w:rPr>
                <w:b/>
                <w:bCs/>
                <w:color w:val="000000"/>
                <w:sz w:val="20"/>
                <w:szCs w:val="20"/>
              </w:rPr>
            </w:pPr>
            <w:r w:rsidRPr="00353E69">
              <w:rPr>
                <w:b/>
                <w:bCs/>
                <w:color w:val="000000"/>
                <w:sz w:val="20"/>
                <w:szCs w:val="20"/>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tcPr>
          <w:p w14:paraId="7D66B28B"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67DC678B" w14:textId="77777777" w:rsidR="00C018B4" w:rsidRDefault="00C018B4" w:rsidP="00C018B4">
            <w:pPr>
              <w:spacing w:line="256" w:lineRule="auto"/>
              <w:jc w:val="center"/>
              <w:rPr>
                <w:b/>
              </w:rPr>
            </w:pPr>
            <w:r>
              <w:rPr>
                <w:b/>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0D7D32D0" w14:textId="77777777" w:rsidR="00C018B4" w:rsidRPr="003B2A3B" w:rsidRDefault="00C018B4" w:rsidP="00C018B4">
            <w:pPr>
              <w:spacing w:line="256" w:lineRule="auto"/>
              <w:jc w:val="center"/>
              <w:rPr>
                <w:b/>
              </w:rPr>
            </w:pPr>
            <w:r w:rsidRPr="003B2A3B">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17131DF2"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3709239"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20A66F39" w14:textId="77777777" w:rsidR="00C018B4" w:rsidRDefault="00C018B4" w:rsidP="00C018B4">
            <w:pPr>
              <w:spacing w:line="256" w:lineRule="auto"/>
              <w:jc w:val="center"/>
              <w:rPr>
                <w:b/>
              </w:rPr>
            </w:pPr>
            <w:r>
              <w:rPr>
                <w:b/>
                <w:sz w:val="20"/>
                <w:szCs w:val="20"/>
              </w:rPr>
              <w:t>0,00</w:t>
            </w:r>
          </w:p>
        </w:tc>
        <w:tc>
          <w:tcPr>
            <w:tcW w:w="1439" w:type="dxa"/>
            <w:gridSpan w:val="2"/>
            <w:vMerge/>
            <w:tcBorders>
              <w:left w:val="single" w:sz="4" w:space="0" w:color="auto"/>
              <w:right w:val="single" w:sz="4" w:space="0" w:color="auto"/>
            </w:tcBorders>
            <w:vAlign w:val="center"/>
          </w:tcPr>
          <w:p w14:paraId="2C05A15E" w14:textId="77777777" w:rsidR="00C018B4" w:rsidRPr="00353E69" w:rsidRDefault="00C018B4" w:rsidP="00C018B4">
            <w:pPr>
              <w:rPr>
                <w:b/>
                <w:bCs/>
                <w:color w:val="000000"/>
                <w:sz w:val="20"/>
                <w:szCs w:val="20"/>
              </w:rPr>
            </w:pPr>
          </w:p>
        </w:tc>
        <w:tc>
          <w:tcPr>
            <w:tcW w:w="1396" w:type="dxa"/>
            <w:vMerge/>
            <w:tcBorders>
              <w:left w:val="single" w:sz="4" w:space="0" w:color="auto"/>
            </w:tcBorders>
            <w:vAlign w:val="center"/>
          </w:tcPr>
          <w:p w14:paraId="6F0C6DCF" w14:textId="77777777" w:rsidR="00C018B4" w:rsidRPr="00353E69" w:rsidRDefault="00C018B4" w:rsidP="00C018B4">
            <w:pPr>
              <w:rPr>
                <w:sz w:val="20"/>
                <w:szCs w:val="20"/>
              </w:rPr>
            </w:pPr>
          </w:p>
        </w:tc>
      </w:tr>
      <w:tr w:rsidR="00C018B4" w:rsidRPr="00353E69" w14:paraId="57FAD558" w14:textId="77777777" w:rsidTr="00C018B4">
        <w:trPr>
          <w:trHeight w:val="281"/>
        </w:trPr>
        <w:tc>
          <w:tcPr>
            <w:tcW w:w="4253" w:type="dxa"/>
            <w:gridSpan w:val="3"/>
            <w:vMerge/>
            <w:tcBorders>
              <w:left w:val="single" w:sz="4" w:space="0" w:color="auto"/>
            </w:tcBorders>
          </w:tcPr>
          <w:p w14:paraId="31D67564" w14:textId="77777777" w:rsidR="00C018B4" w:rsidRPr="00353E69" w:rsidRDefault="00C018B4" w:rsidP="00C018B4">
            <w:pPr>
              <w:rPr>
                <w:b/>
                <w:bCs/>
                <w:color w:val="000000"/>
                <w:sz w:val="20"/>
                <w:szCs w:val="20"/>
              </w:rPr>
            </w:pPr>
          </w:p>
        </w:tc>
        <w:tc>
          <w:tcPr>
            <w:tcW w:w="2268" w:type="dxa"/>
            <w:tcBorders>
              <w:top w:val="single" w:sz="4" w:space="0" w:color="auto"/>
              <w:bottom w:val="single" w:sz="4" w:space="0" w:color="auto"/>
              <w:right w:val="single" w:sz="4" w:space="0" w:color="auto"/>
            </w:tcBorders>
          </w:tcPr>
          <w:p w14:paraId="0B6256A5" w14:textId="77777777" w:rsidR="00C018B4" w:rsidRPr="00353E69" w:rsidRDefault="00C018B4" w:rsidP="00C018B4">
            <w:pPr>
              <w:rPr>
                <w:b/>
                <w:bCs/>
                <w:color w:val="000000"/>
                <w:sz w:val="20"/>
                <w:szCs w:val="20"/>
              </w:rPr>
            </w:pPr>
            <w:r w:rsidRPr="00353E69">
              <w:rPr>
                <w:b/>
                <w:bCs/>
                <w:color w:val="000000"/>
                <w:sz w:val="20"/>
                <w:szCs w:val="20"/>
              </w:rPr>
              <w:t xml:space="preserve">Средства бюджета </w:t>
            </w:r>
          </w:p>
        </w:tc>
        <w:tc>
          <w:tcPr>
            <w:tcW w:w="992" w:type="dxa"/>
            <w:tcBorders>
              <w:top w:val="single" w:sz="4" w:space="0" w:color="auto"/>
              <w:left w:val="single" w:sz="4" w:space="0" w:color="auto"/>
              <w:bottom w:val="single" w:sz="4" w:space="0" w:color="auto"/>
              <w:right w:val="single" w:sz="4" w:space="0" w:color="auto"/>
            </w:tcBorders>
          </w:tcPr>
          <w:p w14:paraId="56A2BF32" w14:textId="675006E0" w:rsidR="00C018B4" w:rsidRPr="003B2A3B" w:rsidRDefault="007B1B13" w:rsidP="00C018B4">
            <w:pPr>
              <w:spacing w:line="256" w:lineRule="auto"/>
              <w:jc w:val="center"/>
              <w:rPr>
                <w:b/>
                <w:bCs/>
                <w:sz w:val="20"/>
                <w:szCs w:val="20"/>
                <w:lang w:val="en-US"/>
              </w:rPr>
            </w:pPr>
            <w:r w:rsidRPr="003B2A3B">
              <w:rPr>
                <w:b/>
                <w:bCs/>
                <w:sz w:val="20"/>
                <w:szCs w:val="20"/>
              </w:rPr>
              <w:t>101251,46</w:t>
            </w:r>
          </w:p>
        </w:tc>
        <w:tc>
          <w:tcPr>
            <w:tcW w:w="992" w:type="dxa"/>
            <w:tcBorders>
              <w:top w:val="single" w:sz="4" w:space="0" w:color="auto"/>
              <w:left w:val="single" w:sz="4" w:space="0" w:color="auto"/>
              <w:bottom w:val="single" w:sz="4" w:space="0" w:color="auto"/>
              <w:right w:val="single" w:sz="4" w:space="0" w:color="auto"/>
            </w:tcBorders>
          </w:tcPr>
          <w:p w14:paraId="3C8DD767" w14:textId="77777777" w:rsidR="00C018B4" w:rsidRDefault="00C018B4" w:rsidP="00C018B4">
            <w:pPr>
              <w:spacing w:line="256" w:lineRule="auto"/>
              <w:jc w:val="center"/>
              <w:rPr>
                <w:b/>
                <w:bCs/>
                <w:sz w:val="20"/>
                <w:szCs w:val="20"/>
              </w:rPr>
            </w:pPr>
            <w:r>
              <w:rPr>
                <w:b/>
                <w:bCs/>
                <w:sz w:val="20"/>
                <w:szCs w:val="20"/>
              </w:rPr>
              <w:t>20 493,68</w:t>
            </w:r>
          </w:p>
        </w:tc>
        <w:tc>
          <w:tcPr>
            <w:tcW w:w="993" w:type="dxa"/>
            <w:tcBorders>
              <w:top w:val="single" w:sz="4" w:space="0" w:color="auto"/>
              <w:left w:val="single" w:sz="4" w:space="0" w:color="auto"/>
              <w:bottom w:val="single" w:sz="4" w:space="0" w:color="auto"/>
              <w:right w:val="single" w:sz="4" w:space="0" w:color="auto"/>
            </w:tcBorders>
          </w:tcPr>
          <w:p w14:paraId="288D5606" w14:textId="3B50DB7E" w:rsidR="00C018B4" w:rsidRPr="003B2A3B" w:rsidRDefault="007B1B13" w:rsidP="00C018B4">
            <w:pPr>
              <w:spacing w:line="256" w:lineRule="auto"/>
              <w:jc w:val="center"/>
            </w:pPr>
            <w:r w:rsidRPr="003B2A3B">
              <w:rPr>
                <w:b/>
                <w:bCs/>
                <w:sz w:val="20"/>
                <w:szCs w:val="20"/>
              </w:rPr>
              <w:t>19995,87</w:t>
            </w:r>
          </w:p>
        </w:tc>
        <w:tc>
          <w:tcPr>
            <w:tcW w:w="992" w:type="dxa"/>
            <w:tcBorders>
              <w:top w:val="single" w:sz="4" w:space="0" w:color="auto"/>
              <w:left w:val="single" w:sz="4" w:space="0" w:color="auto"/>
              <w:bottom w:val="single" w:sz="4" w:space="0" w:color="auto"/>
              <w:right w:val="single" w:sz="4" w:space="0" w:color="auto"/>
            </w:tcBorders>
          </w:tcPr>
          <w:p w14:paraId="5129E238" w14:textId="77777777" w:rsidR="00C018B4" w:rsidRDefault="00C018B4" w:rsidP="00C018B4">
            <w:r w:rsidRPr="008F36DF">
              <w:rPr>
                <w:b/>
                <w:bCs/>
                <w:sz w:val="20"/>
                <w:szCs w:val="20"/>
              </w:rPr>
              <w:t>20 253,97</w:t>
            </w:r>
          </w:p>
        </w:tc>
        <w:tc>
          <w:tcPr>
            <w:tcW w:w="992" w:type="dxa"/>
            <w:tcBorders>
              <w:top w:val="single" w:sz="4" w:space="0" w:color="auto"/>
              <w:left w:val="single" w:sz="4" w:space="0" w:color="auto"/>
              <w:bottom w:val="single" w:sz="4" w:space="0" w:color="auto"/>
              <w:right w:val="single" w:sz="4" w:space="0" w:color="auto"/>
            </w:tcBorders>
          </w:tcPr>
          <w:p w14:paraId="4ED86778" w14:textId="77777777" w:rsidR="00C018B4" w:rsidRDefault="00C018B4" w:rsidP="00C018B4">
            <w:r w:rsidRPr="008F36DF">
              <w:rPr>
                <w:b/>
                <w:bCs/>
                <w:sz w:val="20"/>
                <w:szCs w:val="20"/>
              </w:rPr>
              <w:t>20 253,97</w:t>
            </w:r>
          </w:p>
        </w:tc>
        <w:tc>
          <w:tcPr>
            <w:tcW w:w="992" w:type="dxa"/>
            <w:tcBorders>
              <w:top w:val="single" w:sz="4" w:space="0" w:color="auto"/>
              <w:left w:val="single" w:sz="4" w:space="0" w:color="auto"/>
              <w:bottom w:val="single" w:sz="4" w:space="0" w:color="auto"/>
              <w:right w:val="single" w:sz="4" w:space="0" w:color="auto"/>
            </w:tcBorders>
          </w:tcPr>
          <w:p w14:paraId="5F063A5D" w14:textId="77777777" w:rsidR="00C018B4" w:rsidRDefault="00C018B4" w:rsidP="00C018B4">
            <w:r w:rsidRPr="008F36DF">
              <w:rPr>
                <w:b/>
                <w:bCs/>
                <w:sz w:val="20"/>
                <w:szCs w:val="20"/>
              </w:rPr>
              <w:t>20 253,97</w:t>
            </w:r>
          </w:p>
        </w:tc>
        <w:tc>
          <w:tcPr>
            <w:tcW w:w="1439" w:type="dxa"/>
            <w:gridSpan w:val="2"/>
            <w:vMerge/>
            <w:tcBorders>
              <w:left w:val="single" w:sz="4" w:space="0" w:color="auto"/>
              <w:right w:val="single" w:sz="4" w:space="0" w:color="auto"/>
            </w:tcBorders>
            <w:vAlign w:val="center"/>
          </w:tcPr>
          <w:p w14:paraId="0CF9DE7A" w14:textId="77777777" w:rsidR="00C018B4" w:rsidRPr="00353E69" w:rsidRDefault="00C018B4" w:rsidP="00C018B4">
            <w:pPr>
              <w:rPr>
                <w:b/>
                <w:bCs/>
                <w:color w:val="000000"/>
                <w:sz w:val="20"/>
                <w:szCs w:val="20"/>
              </w:rPr>
            </w:pPr>
          </w:p>
        </w:tc>
        <w:tc>
          <w:tcPr>
            <w:tcW w:w="1396" w:type="dxa"/>
            <w:vMerge/>
            <w:tcBorders>
              <w:left w:val="single" w:sz="4" w:space="0" w:color="auto"/>
            </w:tcBorders>
            <w:vAlign w:val="center"/>
          </w:tcPr>
          <w:p w14:paraId="68D895E1" w14:textId="77777777" w:rsidR="00C018B4" w:rsidRPr="00353E69" w:rsidRDefault="00C018B4" w:rsidP="00C018B4">
            <w:pPr>
              <w:rPr>
                <w:sz w:val="20"/>
                <w:szCs w:val="20"/>
              </w:rPr>
            </w:pPr>
          </w:p>
        </w:tc>
      </w:tr>
      <w:tr w:rsidR="00C018B4" w:rsidRPr="00353E69" w14:paraId="09970BB8" w14:textId="77777777" w:rsidTr="00C018B4">
        <w:trPr>
          <w:trHeight w:val="20"/>
        </w:trPr>
        <w:tc>
          <w:tcPr>
            <w:tcW w:w="4253" w:type="dxa"/>
            <w:gridSpan w:val="3"/>
            <w:vMerge/>
            <w:tcBorders>
              <w:left w:val="single" w:sz="4" w:space="0" w:color="auto"/>
              <w:bottom w:val="single" w:sz="4" w:space="0" w:color="auto"/>
            </w:tcBorders>
          </w:tcPr>
          <w:p w14:paraId="4CD76D6E" w14:textId="77777777" w:rsidR="00C018B4" w:rsidRPr="00353E69" w:rsidRDefault="00C018B4" w:rsidP="00C018B4">
            <w:pPr>
              <w:rPr>
                <w:b/>
                <w:bCs/>
                <w:color w:val="000000"/>
                <w:sz w:val="20"/>
                <w:szCs w:val="20"/>
              </w:rPr>
            </w:pPr>
          </w:p>
        </w:tc>
        <w:tc>
          <w:tcPr>
            <w:tcW w:w="2268" w:type="dxa"/>
            <w:tcBorders>
              <w:top w:val="single" w:sz="4" w:space="0" w:color="auto"/>
              <w:bottom w:val="single" w:sz="4" w:space="0" w:color="auto"/>
              <w:right w:val="single" w:sz="4" w:space="0" w:color="auto"/>
            </w:tcBorders>
          </w:tcPr>
          <w:p w14:paraId="7F8DF457" w14:textId="77777777" w:rsidR="00C018B4" w:rsidRPr="00353E69" w:rsidRDefault="00C018B4" w:rsidP="00C018B4">
            <w:pPr>
              <w:rPr>
                <w:b/>
                <w:bCs/>
                <w:color w:val="000000"/>
                <w:sz w:val="20"/>
                <w:szCs w:val="20"/>
              </w:rPr>
            </w:pPr>
            <w:r w:rsidRPr="00353E69">
              <w:rPr>
                <w:b/>
                <w:bCs/>
                <w:color w:val="000000"/>
                <w:sz w:val="20"/>
                <w:szCs w:val="20"/>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tcPr>
          <w:p w14:paraId="03E3B694"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51E000BD" w14:textId="77777777" w:rsidR="00C018B4" w:rsidRDefault="00C018B4" w:rsidP="00C018B4">
            <w:pPr>
              <w:spacing w:line="256" w:lineRule="auto"/>
              <w:jc w:val="center"/>
              <w:rPr>
                <w:b/>
              </w:rPr>
            </w:pPr>
            <w:r>
              <w:rPr>
                <w:b/>
                <w:sz w:val="20"/>
                <w:szCs w:val="20"/>
              </w:rPr>
              <w:t>0,00</w:t>
            </w:r>
          </w:p>
        </w:tc>
        <w:tc>
          <w:tcPr>
            <w:tcW w:w="993" w:type="dxa"/>
            <w:tcBorders>
              <w:top w:val="single" w:sz="4" w:space="0" w:color="auto"/>
              <w:left w:val="single" w:sz="4" w:space="0" w:color="auto"/>
              <w:bottom w:val="single" w:sz="4" w:space="0" w:color="auto"/>
              <w:right w:val="single" w:sz="4" w:space="0" w:color="auto"/>
            </w:tcBorders>
          </w:tcPr>
          <w:p w14:paraId="19893C9D"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40E7005E"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905EBDD" w14:textId="77777777" w:rsidR="00C018B4" w:rsidRDefault="00C018B4" w:rsidP="00C018B4">
            <w:pPr>
              <w:spacing w:line="256" w:lineRule="auto"/>
              <w:jc w:val="center"/>
              <w:rPr>
                <w:b/>
              </w:rPr>
            </w:pPr>
            <w:r>
              <w:rPr>
                <w:b/>
                <w:sz w:val="20"/>
                <w:szCs w:val="20"/>
              </w:rPr>
              <w:t>0,00</w:t>
            </w:r>
          </w:p>
        </w:tc>
        <w:tc>
          <w:tcPr>
            <w:tcW w:w="992" w:type="dxa"/>
            <w:tcBorders>
              <w:top w:val="single" w:sz="4" w:space="0" w:color="auto"/>
              <w:left w:val="single" w:sz="4" w:space="0" w:color="auto"/>
              <w:bottom w:val="single" w:sz="4" w:space="0" w:color="auto"/>
              <w:right w:val="single" w:sz="4" w:space="0" w:color="auto"/>
            </w:tcBorders>
          </w:tcPr>
          <w:p w14:paraId="733675B1" w14:textId="77777777" w:rsidR="00C018B4" w:rsidRDefault="00C018B4" w:rsidP="00C018B4">
            <w:pPr>
              <w:spacing w:line="256" w:lineRule="auto"/>
              <w:jc w:val="center"/>
              <w:rPr>
                <w:b/>
              </w:rPr>
            </w:pPr>
            <w:r>
              <w:rPr>
                <w:b/>
                <w:sz w:val="20"/>
                <w:szCs w:val="20"/>
              </w:rPr>
              <w:t>0,00</w:t>
            </w:r>
          </w:p>
        </w:tc>
        <w:tc>
          <w:tcPr>
            <w:tcW w:w="1439" w:type="dxa"/>
            <w:gridSpan w:val="2"/>
            <w:vMerge/>
            <w:tcBorders>
              <w:left w:val="single" w:sz="4" w:space="0" w:color="auto"/>
              <w:bottom w:val="single" w:sz="4" w:space="0" w:color="auto"/>
              <w:right w:val="single" w:sz="4" w:space="0" w:color="auto"/>
            </w:tcBorders>
            <w:vAlign w:val="center"/>
          </w:tcPr>
          <w:p w14:paraId="0B4E039C" w14:textId="77777777" w:rsidR="00C018B4" w:rsidRPr="00353E69" w:rsidRDefault="00C018B4" w:rsidP="00C018B4">
            <w:pPr>
              <w:rPr>
                <w:b/>
                <w:bCs/>
                <w:color w:val="000000"/>
                <w:sz w:val="20"/>
                <w:szCs w:val="20"/>
              </w:rPr>
            </w:pPr>
          </w:p>
        </w:tc>
        <w:tc>
          <w:tcPr>
            <w:tcW w:w="1396" w:type="dxa"/>
            <w:vMerge/>
            <w:tcBorders>
              <w:left w:val="single" w:sz="4" w:space="0" w:color="auto"/>
            </w:tcBorders>
            <w:vAlign w:val="center"/>
          </w:tcPr>
          <w:p w14:paraId="4AED3856" w14:textId="77777777" w:rsidR="00C018B4" w:rsidRPr="00353E69" w:rsidRDefault="00C018B4" w:rsidP="00C018B4">
            <w:pPr>
              <w:rPr>
                <w:sz w:val="20"/>
                <w:szCs w:val="20"/>
              </w:rPr>
            </w:pPr>
          </w:p>
        </w:tc>
      </w:tr>
    </w:tbl>
    <w:p w14:paraId="02A94878" w14:textId="77777777" w:rsidR="00C018B4" w:rsidRPr="00353E69" w:rsidRDefault="00C018B4" w:rsidP="00C018B4">
      <w:pPr>
        <w:autoSpaceDE w:val="0"/>
        <w:autoSpaceDN w:val="0"/>
        <w:adjustRightInd w:val="0"/>
        <w:ind w:firstLine="567"/>
        <w:jc w:val="both"/>
        <w:rPr>
          <w:sz w:val="20"/>
          <w:szCs w:val="20"/>
        </w:rPr>
      </w:pPr>
    </w:p>
    <w:p w14:paraId="2D8E56EE" w14:textId="2805131D" w:rsidR="00B13DAA" w:rsidRPr="00353E69" w:rsidRDefault="00B13DAA" w:rsidP="000B1056">
      <w:pPr>
        <w:jc w:val="center"/>
        <w:rPr>
          <w:sz w:val="20"/>
          <w:szCs w:val="20"/>
        </w:rPr>
      </w:pPr>
      <w:r w:rsidRPr="00DB21FD">
        <w:t>Взаимосвязь Основных мероприятий и показателей:</w:t>
      </w:r>
    </w:p>
    <w:p w14:paraId="48A9A4EE" w14:textId="77777777" w:rsidR="00B13DAA" w:rsidRPr="00353E69" w:rsidRDefault="00B13DAA" w:rsidP="00B13DAA">
      <w:pPr>
        <w:ind w:firstLine="567"/>
        <w:rPr>
          <w:sz w:val="20"/>
          <w:szCs w:val="20"/>
        </w:rPr>
      </w:pPr>
    </w:p>
    <w:tbl>
      <w:tblPr>
        <w:tblStyle w:val="a6"/>
        <w:tblW w:w="14771" w:type="dxa"/>
        <w:tblInd w:w="108" w:type="dxa"/>
        <w:tblLook w:val="04A0" w:firstRow="1" w:lastRow="0" w:firstColumn="1" w:lastColumn="0" w:noHBand="0" w:noVBand="1"/>
      </w:tblPr>
      <w:tblGrid>
        <w:gridCol w:w="655"/>
        <w:gridCol w:w="8701"/>
        <w:gridCol w:w="5415"/>
      </w:tblGrid>
      <w:tr w:rsidR="00B13DAA" w:rsidRPr="00353E69" w14:paraId="41EF21EA" w14:textId="77777777" w:rsidTr="0058174B">
        <w:tc>
          <w:tcPr>
            <w:tcW w:w="655" w:type="dxa"/>
            <w:vAlign w:val="center"/>
          </w:tcPr>
          <w:p w14:paraId="2F290857" w14:textId="77777777" w:rsidR="00B13DAA" w:rsidRPr="00353E69" w:rsidRDefault="00B13DAA" w:rsidP="0058174B">
            <w:pPr>
              <w:autoSpaceDE w:val="0"/>
              <w:autoSpaceDN w:val="0"/>
              <w:adjustRightInd w:val="0"/>
              <w:rPr>
                <w:sz w:val="20"/>
                <w:szCs w:val="20"/>
              </w:rPr>
            </w:pPr>
            <w:r w:rsidRPr="00353E69">
              <w:rPr>
                <w:sz w:val="20"/>
                <w:szCs w:val="20"/>
              </w:rPr>
              <w:t>№ п/п</w:t>
            </w:r>
          </w:p>
        </w:tc>
        <w:tc>
          <w:tcPr>
            <w:tcW w:w="8701" w:type="dxa"/>
            <w:vAlign w:val="center"/>
          </w:tcPr>
          <w:p w14:paraId="5431CF31" w14:textId="77777777" w:rsidR="00B13DAA" w:rsidRPr="00353E69" w:rsidRDefault="00B13DAA" w:rsidP="0058174B">
            <w:pPr>
              <w:autoSpaceDE w:val="0"/>
              <w:autoSpaceDN w:val="0"/>
              <w:adjustRightInd w:val="0"/>
              <w:jc w:val="center"/>
              <w:rPr>
                <w:sz w:val="20"/>
                <w:szCs w:val="20"/>
              </w:rPr>
            </w:pPr>
            <w:r w:rsidRPr="00353E69">
              <w:rPr>
                <w:sz w:val="20"/>
                <w:szCs w:val="20"/>
              </w:rPr>
              <w:t>Наименование  основного мероприятия</w:t>
            </w:r>
          </w:p>
        </w:tc>
        <w:tc>
          <w:tcPr>
            <w:tcW w:w="5415" w:type="dxa"/>
            <w:vAlign w:val="center"/>
          </w:tcPr>
          <w:p w14:paraId="15E65F9F" w14:textId="77777777" w:rsidR="00B13DAA" w:rsidRPr="00353E69" w:rsidRDefault="00B13DAA" w:rsidP="0058174B">
            <w:pPr>
              <w:autoSpaceDE w:val="0"/>
              <w:autoSpaceDN w:val="0"/>
              <w:adjustRightInd w:val="0"/>
              <w:jc w:val="center"/>
              <w:rPr>
                <w:sz w:val="20"/>
                <w:szCs w:val="20"/>
              </w:rPr>
            </w:pPr>
            <w:r w:rsidRPr="00353E69">
              <w:rPr>
                <w:sz w:val="20"/>
                <w:szCs w:val="20"/>
              </w:rPr>
              <w:t>Наименование показателя</w:t>
            </w:r>
          </w:p>
        </w:tc>
      </w:tr>
      <w:tr w:rsidR="00B13DAA" w:rsidRPr="00353E69" w14:paraId="777128AE" w14:textId="77777777" w:rsidTr="0058174B">
        <w:tc>
          <w:tcPr>
            <w:tcW w:w="655" w:type="dxa"/>
            <w:vAlign w:val="center"/>
          </w:tcPr>
          <w:p w14:paraId="0DF4EEF8" w14:textId="77777777" w:rsidR="00B13DAA" w:rsidRPr="00353E69" w:rsidRDefault="00B13DAA" w:rsidP="0058174B">
            <w:pPr>
              <w:autoSpaceDE w:val="0"/>
              <w:autoSpaceDN w:val="0"/>
              <w:adjustRightInd w:val="0"/>
              <w:rPr>
                <w:sz w:val="20"/>
                <w:szCs w:val="20"/>
              </w:rPr>
            </w:pPr>
            <w:r w:rsidRPr="00353E69">
              <w:rPr>
                <w:sz w:val="20"/>
                <w:szCs w:val="20"/>
              </w:rPr>
              <w:t>1</w:t>
            </w:r>
          </w:p>
        </w:tc>
        <w:tc>
          <w:tcPr>
            <w:tcW w:w="8701" w:type="dxa"/>
            <w:vAlign w:val="center"/>
          </w:tcPr>
          <w:p w14:paraId="08805539" w14:textId="77777777" w:rsidR="00B13DAA" w:rsidRPr="00353E69" w:rsidRDefault="00B13DAA" w:rsidP="0058174B">
            <w:pPr>
              <w:rPr>
                <w:sz w:val="20"/>
                <w:szCs w:val="20"/>
              </w:rPr>
            </w:pPr>
            <w:r w:rsidRPr="00353E69">
              <w:rPr>
                <w:sz w:val="20"/>
                <w:szCs w:val="20"/>
              </w:rPr>
              <w:t xml:space="preserve">Основное мероприятие </w:t>
            </w:r>
            <w:r>
              <w:rPr>
                <w:sz w:val="20"/>
                <w:szCs w:val="20"/>
              </w:rPr>
              <w:t>0</w:t>
            </w:r>
            <w:r w:rsidRPr="00353E69">
              <w:rPr>
                <w:sz w:val="20"/>
                <w:szCs w:val="20"/>
              </w:rPr>
              <w:t>1</w:t>
            </w:r>
          </w:p>
          <w:p w14:paraId="3E5216DE" w14:textId="77777777" w:rsidR="00B13DAA" w:rsidRPr="00353E69" w:rsidRDefault="00B13DAA" w:rsidP="0058174B">
            <w:pPr>
              <w:autoSpaceDE w:val="0"/>
              <w:autoSpaceDN w:val="0"/>
              <w:adjustRightInd w:val="0"/>
              <w:rPr>
                <w:sz w:val="20"/>
                <w:szCs w:val="20"/>
              </w:rPr>
            </w:pPr>
            <w:r w:rsidRPr="00353E69">
              <w:rPr>
                <w:sz w:val="20"/>
                <w:szCs w:val="20"/>
              </w:rPr>
              <w:t>«Информирование населения об основных событиях социально-экономического развития и общественно-политической жизни»</w:t>
            </w:r>
          </w:p>
        </w:tc>
        <w:tc>
          <w:tcPr>
            <w:tcW w:w="5415" w:type="dxa"/>
            <w:vAlign w:val="center"/>
          </w:tcPr>
          <w:p w14:paraId="6E440E19" w14:textId="77777777" w:rsidR="00B13DAA" w:rsidRPr="00353E69" w:rsidRDefault="00B13DAA" w:rsidP="0058174B">
            <w:pPr>
              <w:autoSpaceDE w:val="0"/>
              <w:autoSpaceDN w:val="0"/>
              <w:adjustRightInd w:val="0"/>
              <w:rPr>
                <w:rFonts w:eastAsiaTheme="minorEastAsia"/>
                <w:i/>
                <w:sz w:val="20"/>
                <w:szCs w:val="20"/>
              </w:rPr>
            </w:pPr>
            <w:r w:rsidRPr="00353E69">
              <w:rPr>
                <w:rFonts w:eastAsiaTheme="minorEastAsia"/>
                <w:i/>
                <w:sz w:val="20"/>
                <w:szCs w:val="20"/>
              </w:rPr>
              <w:t>Показатель 1</w:t>
            </w:r>
          </w:p>
          <w:p w14:paraId="43DDD1EA" w14:textId="77777777" w:rsidR="00B13DAA" w:rsidRPr="00353E69" w:rsidRDefault="00B13DAA" w:rsidP="0058174B">
            <w:pPr>
              <w:pStyle w:val="ConsPlusNormal"/>
              <w:rPr>
                <w:rFonts w:ascii="Times New Roman" w:hAnsi="Times New Roman"/>
                <w:sz w:val="20"/>
              </w:rPr>
            </w:pPr>
            <w:r w:rsidRPr="00353E69">
              <w:rPr>
                <w:rFonts w:ascii="Times New Roman" w:hAnsi="Times New Roman"/>
                <w:sz w:val="20"/>
              </w:rPr>
              <w:t>Информирование населения через СМИ</w:t>
            </w:r>
          </w:p>
          <w:p w14:paraId="2FCAC92A" w14:textId="77777777" w:rsidR="00B13DAA" w:rsidRPr="00353E69" w:rsidRDefault="00B13DAA" w:rsidP="0058174B">
            <w:pPr>
              <w:autoSpaceDE w:val="0"/>
              <w:autoSpaceDN w:val="0"/>
              <w:adjustRightInd w:val="0"/>
              <w:rPr>
                <w:rFonts w:eastAsiaTheme="minorEastAsia"/>
                <w:i/>
                <w:sz w:val="20"/>
                <w:szCs w:val="20"/>
              </w:rPr>
            </w:pPr>
          </w:p>
          <w:p w14:paraId="11940ADB" w14:textId="77777777" w:rsidR="00B13DAA" w:rsidRPr="00353E69" w:rsidRDefault="00B13DAA" w:rsidP="0058174B">
            <w:pPr>
              <w:autoSpaceDE w:val="0"/>
              <w:autoSpaceDN w:val="0"/>
              <w:adjustRightInd w:val="0"/>
              <w:rPr>
                <w:sz w:val="20"/>
                <w:szCs w:val="20"/>
              </w:rPr>
            </w:pPr>
          </w:p>
        </w:tc>
      </w:tr>
      <w:tr w:rsidR="00B13DAA" w:rsidRPr="00353E69" w14:paraId="6EFEEE9E" w14:textId="77777777" w:rsidTr="0058174B">
        <w:tc>
          <w:tcPr>
            <w:tcW w:w="655" w:type="dxa"/>
            <w:vAlign w:val="center"/>
          </w:tcPr>
          <w:p w14:paraId="4B329319" w14:textId="77777777" w:rsidR="00B13DAA" w:rsidRPr="00353E69" w:rsidRDefault="00B13DAA" w:rsidP="0058174B">
            <w:pPr>
              <w:autoSpaceDE w:val="0"/>
              <w:autoSpaceDN w:val="0"/>
              <w:adjustRightInd w:val="0"/>
              <w:rPr>
                <w:sz w:val="20"/>
                <w:szCs w:val="20"/>
              </w:rPr>
            </w:pPr>
            <w:r w:rsidRPr="00353E69">
              <w:rPr>
                <w:sz w:val="20"/>
                <w:szCs w:val="20"/>
              </w:rPr>
              <w:t>2</w:t>
            </w:r>
          </w:p>
        </w:tc>
        <w:tc>
          <w:tcPr>
            <w:tcW w:w="8701" w:type="dxa"/>
            <w:vAlign w:val="center"/>
          </w:tcPr>
          <w:p w14:paraId="6E41F188" w14:textId="77777777" w:rsidR="00B13DAA" w:rsidRPr="00353E69" w:rsidRDefault="00B13DAA" w:rsidP="0058174B">
            <w:pPr>
              <w:autoSpaceDE w:val="0"/>
              <w:autoSpaceDN w:val="0"/>
              <w:adjustRightInd w:val="0"/>
              <w:rPr>
                <w:sz w:val="20"/>
                <w:szCs w:val="20"/>
              </w:rPr>
            </w:pPr>
            <w:r w:rsidRPr="00353E69">
              <w:rPr>
                <w:sz w:val="20"/>
                <w:szCs w:val="20"/>
              </w:rPr>
              <w:t xml:space="preserve">Основное мероприятие </w:t>
            </w:r>
            <w:r>
              <w:rPr>
                <w:sz w:val="20"/>
                <w:szCs w:val="20"/>
              </w:rPr>
              <w:t>0</w:t>
            </w:r>
            <w:r w:rsidRPr="00353E69">
              <w:rPr>
                <w:sz w:val="20"/>
                <w:szCs w:val="20"/>
              </w:rPr>
              <w:t>2.</w:t>
            </w:r>
          </w:p>
          <w:p w14:paraId="72DBEB3C" w14:textId="77777777" w:rsidR="00B13DAA" w:rsidRPr="00353E69" w:rsidRDefault="00B13DAA" w:rsidP="0058174B">
            <w:pPr>
              <w:autoSpaceDE w:val="0"/>
              <w:autoSpaceDN w:val="0"/>
              <w:adjustRightInd w:val="0"/>
              <w:rPr>
                <w:sz w:val="20"/>
                <w:szCs w:val="20"/>
              </w:rPr>
            </w:pPr>
            <w:r w:rsidRPr="00353E69">
              <w:rPr>
                <w:sz w:val="20"/>
                <w:szCs w:val="20"/>
              </w:rPr>
              <w:t xml:space="preserve"> Разработка новых эффективных и высокотехнологичных (интерактивных) информационных проектов, повышающих степень интереса населения и бизнеса к проблематике Московской области по социально значимым темам, в СМИ, на интернет-ресурсах, в социальных сетях и блогосфере</w:t>
            </w:r>
          </w:p>
        </w:tc>
        <w:tc>
          <w:tcPr>
            <w:tcW w:w="5415" w:type="dxa"/>
            <w:vAlign w:val="center"/>
          </w:tcPr>
          <w:p w14:paraId="79DC4E4F" w14:textId="77777777" w:rsidR="00B13DAA" w:rsidRPr="00353E69" w:rsidRDefault="00B13DAA" w:rsidP="0058174B">
            <w:pPr>
              <w:pStyle w:val="ConsPlusNormal"/>
              <w:rPr>
                <w:rFonts w:ascii="Times New Roman" w:hAnsi="Times New Roman"/>
                <w:sz w:val="20"/>
              </w:rPr>
            </w:pPr>
            <w:r w:rsidRPr="00353E69">
              <w:rPr>
                <w:rFonts w:ascii="Times New Roman" w:eastAsiaTheme="minorEastAsia" w:hAnsi="Times New Roman"/>
                <w:i/>
                <w:sz w:val="20"/>
              </w:rPr>
              <w:t>Показатель 2</w:t>
            </w:r>
          </w:p>
          <w:p w14:paraId="13B53419" w14:textId="77777777" w:rsidR="00B13DAA" w:rsidRPr="00353E69" w:rsidRDefault="00B13DAA" w:rsidP="0058174B">
            <w:pPr>
              <w:pStyle w:val="ConsPlusNormal"/>
              <w:rPr>
                <w:rFonts w:ascii="Times New Roman" w:hAnsi="Times New Roman"/>
                <w:sz w:val="20"/>
              </w:rPr>
            </w:pPr>
            <w:r w:rsidRPr="00353E69">
              <w:rPr>
                <w:rFonts w:ascii="Times New Roman" w:hAnsi="Times New Roman"/>
                <w:sz w:val="20"/>
              </w:rPr>
              <w:t>Уровень информированности населения в социальных сетях</w:t>
            </w:r>
          </w:p>
          <w:p w14:paraId="299C5F40" w14:textId="77777777" w:rsidR="00B13DAA" w:rsidRPr="00353E69" w:rsidRDefault="00B13DAA" w:rsidP="0058174B">
            <w:pPr>
              <w:autoSpaceDE w:val="0"/>
              <w:autoSpaceDN w:val="0"/>
              <w:adjustRightInd w:val="0"/>
              <w:rPr>
                <w:sz w:val="20"/>
                <w:szCs w:val="20"/>
              </w:rPr>
            </w:pPr>
          </w:p>
        </w:tc>
      </w:tr>
      <w:tr w:rsidR="00B13DAA" w:rsidRPr="00353E69" w14:paraId="3AB4B197" w14:textId="77777777" w:rsidTr="0058174B">
        <w:trPr>
          <w:trHeight w:val="655"/>
        </w:trPr>
        <w:tc>
          <w:tcPr>
            <w:tcW w:w="655" w:type="dxa"/>
            <w:vMerge w:val="restart"/>
            <w:vAlign w:val="center"/>
          </w:tcPr>
          <w:p w14:paraId="45151178" w14:textId="77777777" w:rsidR="00B13DAA" w:rsidRPr="00353E69" w:rsidRDefault="00B13DAA" w:rsidP="0058174B">
            <w:pPr>
              <w:autoSpaceDE w:val="0"/>
              <w:autoSpaceDN w:val="0"/>
              <w:adjustRightInd w:val="0"/>
              <w:rPr>
                <w:sz w:val="20"/>
                <w:szCs w:val="20"/>
              </w:rPr>
            </w:pPr>
            <w:r w:rsidRPr="00353E69">
              <w:rPr>
                <w:sz w:val="20"/>
                <w:szCs w:val="20"/>
              </w:rPr>
              <w:t>7</w:t>
            </w:r>
          </w:p>
        </w:tc>
        <w:tc>
          <w:tcPr>
            <w:tcW w:w="8701" w:type="dxa"/>
            <w:vMerge w:val="restart"/>
            <w:vAlign w:val="center"/>
          </w:tcPr>
          <w:p w14:paraId="544BFBFD" w14:textId="77777777" w:rsidR="00B13DAA" w:rsidRPr="00353E69" w:rsidRDefault="00B13DAA" w:rsidP="0058174B">
            <w:pPr>
              <w:autoSpaceDE w:val="0"/>
              <w:autoSpaceDN w:val="0"/>
              <w:adjustRightInd w:val="0"/>
              <w:rPr>
                <w:sz w:val="20"/>
                <w:szCs w:val="20"/>
              </w:rPr>
            </w:pPr>
            <w:r w:rsidRPr="00353E69">
              <w:rPr>
                <w:sz w:val="20"/>
                <w:szCs w:val="20"/>
              </w:rPr>
              <w:t xml:space="preserve">Основное мероприятие </w:t>
            </w:r>
            <w:r>
              <w:rPr>
                <w:sz w:val="20"/>
                <w:szCs w:val="20"/>
              </w:rPr>
              <w:t>0</w:t>
            </w:r>
            <w:r w:rsidRPr="00353E69">
              <w:rPr>
                <w:sz w:val="20"/>
                <w:szCs w:val="20"/>
              </w:rPr>
              <w:t>7.</w:t>
            </w:r>
          </w:p>
          <w:p w14:paraId="020EF91F" w14:textId="77777777" w:rsidR="00B13DAA" w:rsidRPr="00353E69" w:rsidRDefault="00B13DAA" w:rsidP="0058174B">
            <w:pPr>
              <w:autoSpaceDE w:val="0"/>
              <w:autoSpaceDN w:val="0"/>
              <w:adjustRightInd w:val="0"/>
              <w:rPr>
                <w:sz w:val="20"/>
                <w:szCs w:val="20"/>
              </w:rPr>
            </w:pPr>
            <w:r w:rsidRPr="00353E69">
              <w:rPr>
                <w:sz w:val="20"/>
                <w:szCs w:val="20"/>
              </w:rPr>
              <w:t>Организация создания и эксплуатации сети объектов наружной рекламы</w:t>
            </w:r>
          </w:p>
        </w:tc>
        <w:tc>
          <w:tcPr>
            <w:tcW w:w="5415" w:type="dxa"/>
            <w:vAlign w:val="center"/>
          </w:tcPr>
          <w:p w14:paraId="1377D66F" w14:textId="77777777" w:rsidR="00B13DAA" w:rsidRPr="00353E69" w:rsidRDefault="00B13DAA" w:rsidP="0058174B">
            <w:pPr>
              <w:pStyle w:val="ConsPlusNormal"/>
              <w:rPr>
                <w:rFonts w:ascii="Times New Roman" w:hAnsi="Times New Roman"/>
                <w:sz w:val="20"/>
              </w:rPr>
            </w:pPr>
            <w:r w:rsidRPr="00353E69">
              <w:rPr>
                <w:rFonts w:ascii="Times New Roman" w:eastAsiaTheme="minorEastAsia" w:hAnsi="Times New Roman"/>
                <w:i/>
                <w:sz w:val="20"/>
              </w:rPr>
              <w:t>Показатель 3</w:t>
            </w:r>
          </w:p>
          <w:p w14:paraId="776A0E54" w14:textId="77777777" w:rsidR="00B13DAA" w:rsidRPr="00353E69" w:rsidRDefault="00B13DAA" w:rsidP="0058174B">
            <w:pPr>
              <w:pStyle w:val="ConsPlusNormal"/>
              <w:rPr>
                <w:rFonts w:ascii="Times New Roman" w:eastAsiaTheme="minorEastAsia" w:hAnsi="Times New Roman"/>
                <w:i/>
                <w:sz w:val="20"/>
              </w:rPr>
            </w:pPr>
            <w:r w:rsidRPr="00353E69">
              <w:rPr>
                <w:rFonts w:ascii="Times New Roman" w:hAnsi="Times New Roman"/>
                <w:sz w:val="20"/>
              </w:rPr>
              <w:t>Наличие незаконных рекламных конструкций, установленных на территории муниципального образования</w:t>
            </w:r>
          </w:p>
        </w:tc>
      </w:tr>
      <w:tr w:rsidR="00B13DAA" w:rsidRPr="00353E69" w14:paraId="647DF844" w14:textId="77777777" w:rsidTr="0058174B">
        <w:tc>
          <w:tcPr>
            <w:tcW w:w="655" w:type="dxa"/>
            <w:vMerge/>
            <w:vAlign w:val="center"/>
          </w:tcPr>
          <w:p w14:paraId="410DB81C" w14:textId="77777777" w:rsidR="00B13DAA" w:rsidRPr="00353E69" w:rsidRDefault="00B13DAA" w:rsidP="0058174B">
            <w:pPr>
              <w:autoSpaceDE w:val="0"/>
              <w:autoSpaceDN w:val="0"/>
              <w:adjustRightInd w:val="0"/>
              <w:rPr>
                <w:sz w:val="20"/>
                <w:szCs w:val="20"/>
              </w:rPr>
            </w:pPr>
          </w:p>
        </w:tc>
        <w:tc>
          <w:tcPr>
            <w:tcW w:w="8701" w:type="dxa"/>
            <w:vMerge/>
            <w:vAlign w:val="center"/>
          </w:tcPr>
          <w:p w14:paraId="465CE43C" w14:textId="77777777" w:rsidR="00B13DAA" w:rsidRPr="00353E69" w:rsidRDefault="00B13DAA" w:rsidP="0058174B">
            <w:pPr>
              <w:autoSpaceDE w:val="0"/>
              <w:autoSpaceDN w:val="0"/>
              <w:adjustRightInd w:val="0"/>
              <w:rPr>
                <w:b/>
                <w:sz w:val="20"/>
                <w:szCs w:val="20"/>
              </w:rPr>
            </w:pPr>
          </w:p>
        </w:tc>
        <w:tc>
          <w:tcPr>
            <w:tcW w:w="5415" w:type="dxa"/>
            <w:vAlign w:val="center"/>
          </w:tcPr>
          <w:p w14:paraId="74ACB85F" w14:textId="77777777" w:rsidR="00B13DAA" w:rsidRPr="00353E69" w:rsidRDefault="00B13DAA" w:rsidP="0058174B">
            <w:pPr>
              <w:pStyle w:val="ConsPlusNormal"/>
              <w:rPr>
                <w:rFonts w:ascii="Times New Roman" w:hAnsi="Times New Roman"/>
                <w:sz w:val="20"/>
              </w:rPr>
            </w:pPr>
            <w:r w:rsidRPr="00353E69">
              <w:rPr>
                <w:rFonts w:ascii="Times New Roman" w:eastAsiaTheme="minorEastAsia" w:hAnsi="Times New Roman"/>
                <w:i/>
                <w:sz w:val="20"/>
              </w:rPr>
              <w:t>Показатель 4</w:t>
            </w:r>
          </w:p>
          <w:p w14:paraId="212A07E7" w14:textId="77777777" w:rsidR="00B13DAA" w:rsidRPr="00353E69" w:rsidRDefault="00B13DAA" w:rsidP="0058174B">
            <w:pPr>
              <w:pStyle w:val="ConsPlusNormal"/>
              <w:rPr>
                <w:rFonts w:ascii="Times New Roman" w:eastAsiaTheme="minorEastAsia" w:hAnsi="Times New Roman"/>
                <w:i/>
                <w:sz w:val="20"/>
              </w:rPr>
            </w:pPr>
            <w:r w:rsidRPr="00353E69">
              <w:rPr>
                <w:rFonts w:ascii="Times New Roman" w:hAnsi="Times New Roman"/>
                <w:sz w:val="20"/>
              </w:rPr>
              <w:t>Наличие задолженности в муниципальный бюджет по платежам за установку и эксплуатацию рекламных конструкций</w:t>
            </w:r>
          </w:p>
        </w:tc>
      </w:tr>
    </w:tbl>
    <w:p w14:paraId="48AFBB2A" w14:textId="77777777" w:rsidR="00D00347" w:rsidRPr="00BB7F92" w:rsidRDefault="00D00347" w:rsidP="00D00347">
      <w:pPr>
        <w:pStyle w:val="ConsPlusNormal"/>
        <w:jc w:val="center"/>
        <w:rPr>
          <w:rFonts w:ascii="Times New Roman" w:hAnsi="Times New Roman"/>
          <w:sz w:val="24"/>
          <w:szCs w:val="24"/>
        </w:rPr>
      </w:pPr>
    </w:p>
    <w:p w14:paraId="18AC25C8" w14:textId="77777777" w:rsidR="00D00347" w:rsidRPr="00BB7F92" w:rsidRDefault="00D00347" w:rsidP="00D00347">
      <w:pPr>
        <w:widowControl w:val="0"/>
        <w:autoSpaceDE w:val="0"/>
        <w:autoSpaceDN w:val="0"/>
        <w:adjustRightInd w:val="0"/>
        <w:jc w:val="both"/>
        <w:rPr>
          <w:rFonts w:eastAsia="Times New Roman"/>
          <w:bCs/>
        </w:rPr>
      </w:pPr>
    </w:p>
    <w:p w14:paraId="1F32363C" w14:textId="77777777" w:rsidR="00D00347" w:rsidRPr="00BB7F92" w:rsidRDefault="00D00347" w:rsidP="00D00347">
      <w:pPr>
        <w:widowControl w:val="0"/>
        <w:autoSpaceDE w:val="0"/>
        <w:autoSpaceDN w:val="0"/>
        <w:adjustRightInd w:val="0"/>
        <w:jc w:val="both"/>
        <w:rPr>
          <w:rFonts w:eastAsia="Times New Roman"/>
          <w:bCs/>
        </w:rPr>
      </w:pPr>
    </w:p>
    <w:p w14:paraId="645767B3" w14:textId="77777777" w:rsidR="00D00347" w:rsidRPr="00BB7F92" w:rsidRDefault="00D00347" w:rsidP="00D00347">
      <w:pPr>
        <w:widowControl w:val="0"/>
        <w:autoSpaceDE w:val="0"/>
        <w:autoSpaceDN w:val="0"/>
        <w:adjustRightInd w:val="0"/>
        <w:jc w:val="both"/>
        <w:rPr>
          <w:rFonts w:eastAsia="Times New Roman"/>
          <w:bCs/>
        </w:rPr>
      </w:pPr>
    </w:p>
    <w:p w14:paraId="083217F2" w14:textId="77777777" w:rsidR="00D00347" w:rsidRPr="00BB7F92" w:rsidRDefault="00D00347" w:rsidP="00D00347">
      <w:pPr>
        <w:widowControl w:val="0"/>
        <w:autoSpaceDE w:val="0"/>
        <w:autoSpaceDN w:val="0"/>
        <w:adjustRightInd w:val="0"/>
        <w:jc w:val="both"/>
        <w:rPr>
          <w:rFonts w:eastAsia="Times New Roman"/>
          <w:bCs/>
        </w:rPr>
      </w:pPr>
    </w:p>
    <w:p w14:paraId="04CD5132" w14:textId="77777777" w:rsidR="00D00347" w:rsidRPr="00BB7F92" w:rsidRDefault="00D00347" w:rsidP="00D00347">
      <w:pPr>
        <w:widowControl w:val="0"/>
        <w:autoSpaceDE w:val="0"/>
        <w:autoSpaceDN w:val="0"/>
        <w:adjustRightInd w:val="0"/>
        <w:jc w:val="both"/>
        <w:rPr>
          <w:rFonts w:eastAsia="Times New Roman"/>
          <w:bCs/>
        </w:rPr>
      </w:pPr>
    </w:p>
    <w:p w14:paraId="53B09A11" w14:textId="77777777" w:rsidR="00D00347" w:rsidRPr="00BB7F92" w:rsidRDefault="00D00347" w:rsidP="00D00347">
      <w:pPr>
        <w:widowControl w:val="0"/>
        <w:autoSpaceDE w:val="0"/>
        <w:autoSpaceDN w:val="0"/>
        <w:adjustRightInd w:val="0"/>
        <w:jc w:val="both"/>
        <w:rPr>
          <w:rFonts w:eastAsia="Times New Roman"/>
          <w:bCs/>
        </w:rPr>
      </w:pPr>
    </w:p>
    <w:p w14:paraId="39137324" w14:textId="77777777" w:rsidR="00D00347" w:rsidRPr="00BB7F92" w:rsidRDefault="00D00347" w:rsidP="00D00347">
      <w:pPr>
        <w:widowControl w:val="0"/>
        <w:autoSpaceDE w:val="0"/>
        <w:autoSpaceDN w:val="0"/>
        <w:adjustRightInd w:val="0"/>
        <w:jc w:val="both"/>
        <w:rPr>
          <w:rFonts w:eastAsia="Times New Roman"/>
          <w:bCs/>
        </w:rPr>
      </w:pPr>
    </w:p>
    <w:p w14:paraId="4379518A" w14:textId="77777777" w:rsidR="00D00347" w:rsidRPr="00DB21FD" w:rsidRDefault="00D00347" w:rsidP="00D00347">
      <w:pPr>
        <w:widowControl w:val="0"/>
        <w:autoSpaceDE w:val="0"/>
        <w:autoSpaceDN w:val="0"/>
        <w:jc w:val="center"/>
      </w:pPr>
      <w:r w:rsidRPr="00DB21FD">
        <w:lastRenderedPageBreak/>
        <w:t>«Дорожная карта» (план-график)</w:t>
      </w:r>
    </w:p>
    <w:p w14:paraId="2039FCEB" w14:textId="77777777" w:rsidR="00D00347" w:rsidRPr="00DB21FD" w:rsidRDefault="00D00347" w:rsidP="00D00347">
      <w:pPr>
        <w:widowControl w:val="0"/>
        <w:autoSpaceDE w:val="0"/>
        <w:autoSpaceDN w:val="0"/>
        <w:jc w:val="center"/>
      </w:pPr>
      <w:r w:rsidRPr="00DB21FD">
        <w:t>по выполнению мероприятий подпрограммы 1</w:t>
      </w:r>
    </w:p>
    <w:p w14:paraId="6BA8786B" w14:textId="77777777" w:rsidR="00D00347" w:rsidRPr="00BB7F92" w:rsidRDefault="00D00347" w:rsidP="00D00347">
      <w:pPr>
        <w:widowControl w:val="0"/>
        <w:autoSpaceDE w:val="0"/>
        <w:autoSpaceDN w:val="0"/>
        <w:adjustRightInd w:val="0"/>
        <w:jc w:val="center"/>
        <w:outlineLvl w:val="1"/>
        <w:rPr>
          <w:sz w:val="20"/>
          <w:szCs w:val="20"/>
        </w:rPr>
      </w:pPr>
      <w:r w:rsidRPr="00DB21FD">
        <w:t xml:space="preserve">«Развитие системы информирования населения о деятельности органов местного самоуправления Московской области, создание доступной современной </w:t>
      </w:r>
      <w:proofErr w:type="spellStart"/>
      <w:r w:rsidRPr="00DB21FD">
        <w:t>медиасреды</w:t>
      </w:r>
      <w:proofErr w:type="spellEnd"/>
      <w:r w:rsidRPr="00BB7F92">
        <w:rPr>
          <w:sz w:val="20"/>
          <w:szCs w:val="20"/>
        </w:rPr>
        <w:t>»</w:t>
      </w:r>
    </w:p>
    <w:p w14:paraId="392091CA" w14:textId="77777777" w:rsidR="00D00347" w:rsidRPr="00BB7F92" w:rsidRDefault="00D00347" w:rsidP="00D00347">
      <w:pPr>
        <w:widowControl w:val="0"/>
        <w:autoSpaceDE w:val="0"/>
        <w:autoSpaceDN w:val="0"/>
        <w:adjustRightInd w:val="0"/>
        <w:jc w:val="center"/>
        <w:outlineLvl w:val="1"/>
        <w:rPr>
          <w:sz w:val="20"/>
          <w:szCs w:val="20"/>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1"/>
        <w:gridCol w:w="2694"/>
        <w:gridCol w:w="1134"/>
        <w:gridCol w:w="381"/>
        <w:gridCol w:w="895"/>
        <w:gridCol w:w="1276"/>
        <w:gridCol w:w="1559"/>
        <w:gridCol w:w="1418"/>
        <w:gridCol w:w="1821"/>
        <w:gridCol w:w="588"/>
      </w:tblGrid>
      <w:tr w:rsidR="00D00347" w:rsidRPr="00BB7F92" w14:paraId="317FB53D" w14:textId="77777777" w:rsidTr="000E6F1D">
        <w:trPr>
          <w:trHeight w:hRule="exact" w:val="224"/>
        </w:trPr>
        <w:tc>
          <w:tcPr>
            <w:tcW w:w="851" w:type="dxa"/>
            <w:vMerge w:val="restart"/>
          </w:tcPr>
          <w:p w14:paraId="3185C208" w14:textId="77777777" w:rsidR="00D00347" w:rsidRPr="00BB7F92" w:rsidRDefault="00D00347" w:rsidP="000E6F1D">
            <w:pPr>
              <w:widowControl w:val="0"/>
              <w:autoSpaceDE w:val="0"/>
              <w:autoSpaceDN w:val="0"/>
              <w:adjustRightInd w:val="0"/>
              <w:jc w:val="center"/>
              <w:outlineLvl w:val="1"/>
              <w:rPr>
                <w:sz w:val="18"/>
                <w:szCs w:val="18"/>
              </w:rPr>
            </w:pPr>
            <w:r w:rsidRPr="00BB7F92">
              <w:rPr>
                <w:sz w:val="18"/>
                <w:szCs w:val="18"/>
              </w:rPr>
              <w:t>№</w:t>
            </w:r>
          </w:p>
          <w:p w14:paraId="737189F7" w14:textId="77777777" w:rsidR="00D00347" w:rsidRPr="00BB7F92" w:rsidRDefault="00D00347" w:rsidP="000E6F1D">
            <w:pPr>
              <w:widowControl w:val="0"/>
              <w:autoSpaceDE w:val="0"/>
              <w:autoSpaceDN w:val="0"/>
              <w:adjustRightInd w:val="0"/>
              <w:jc w:val="center"/>
              <w:outlineLvl w:val="1"/>
              <w:rPr>
                <w:sz w:val="18"/>
                <w:szCs w:val="18"/>
              </w:rPr>
            </w:pPr>
            <w:r w:rsidRPr="00BB7F92">
              <w:rPr>
                <w:sz w:val="18"/>
                <w:szCs w:val="18"/>
              </w:rPr>
              <w:t>п/п</w:t>
            </w:r>
          </w:p>
          <w:p w14:paraId="65C6B97F" w14:textId="77777777" w:rsidR="00D00347" w:rsidRPr="00BB7F92" w:rsidRDefault="00D00347" w:rsidP="000E6F1D">
            <w:pPr>
              <w:widowControl w:val="0"/>
              <w:autoSpaceDE w:val="0"/>
              <w:autoSpaceDN w:val="0"/>
              <w:adjustRightInd w:val="0"/>
              <w:jc w:val="center"/>
              <w:outlineLvl w:val="1"/>
              <w:rPr>
                <w:sz w:val="18"/>
                <w:szCs w:val="18"/>
              </w:rPr>
            </w:pPr>
          </w:p>
        </w:tc>
        <w:tc>
          <w:tcPr>
            <w:tcW w:w="2551" w:type="dxa"/>
            <w:vMerge w:val="restart"/>
          </w:tcPr>
          <w:p w14:paraId="13C72537" w14:textId="77777777" w:rsidR="00D00347" w:rsidRPr="00BB7F92" w:rsidRDefault="00D00347" w:rsidP="000E6F1D">
            <w:pPr>
              <w:widowControl w:val="0"/>
              <w:autoSpaceDE w:val="0"/>
              <w:autoSpaceDN w:val="0"/>
              <w:adjustRightInd w:val="0"/>
              <w:jc w:val="center"/>
              <w:outlineLvl w:val="1"/>
              <w:rPr>
                <w:bCs/>
                <w:sz w:val="18"/>
                <w:szCs w:val="18"/>
              </w:rPr>
            </w:pPr>
            <w:r w:rsidRPr="00BB7F92">
              <w:rPr>
                <w:bCs/>
                <w:sz w:val="18"/>
                <w:szCs w:val="18"/>
              </w:rPr>
              <w:t>Наименование мероприятий</w:t>
            </w:r>
          </w:p>
          <w:p w14:paraId="59EB6DEB" w14:textId="77777777" w:rsidR="00D00347" w:rsidRPr="00BB7F92" w:rsidRDefault="00D00347" w:rsidP="000E6F1D">
            <w:pPr>
              <w:widowControl w:val="0"/>
              <w:autoSpaceDE w:val="0"/>
              <w:autoSpaceDN w:val="0"/>
              <w:adjustRightInd w:val="0"/>
              <w:jc w:val="center"/>
              <w:outlineLvl w:val="1"/>
              <w:rPr>
                <w:sz w:val="18"/>
                <w:szCs w:val="18"/>
              </w:rPr>
            </w:pPr>
          </w:p>
        </w:tc>
        <w:tc>
          <w:tcPr>
            <w:tcW w:w="2694" w:type="dxa"/>
            <w:vMerge w:val="restart"/>
          </w:tcPr>
          <w:p w14:paraId="37E4C064" w14:textId="77777777" w:rsidR="00D00347" w:rsidRPr="00BB7F92" w:rsidRDefault="00D00347" w:rsidP="000E6F1D">
            <w:pPr>
              <w:widowControl w:val="0"/>
              <w:autoSpaceDE w:val="0"/>
              <w:autoSpaceDN w:val="0"/>
              <w:adjustRightInd w:val="0"/>
              <w:jc w:val="center"/>
              <w:outlineLvl w:val="1"/>
              <w:rPr>
                <w:bCs/>
                <w:sz w:val="18"/>
                <w:szCs w:val="18"/>
              </w:rPr>
            </w:pPr>
            <w:r w:rsidRPr="00BB7F92">
              <w:rPr>
                <w:bCs/>
                <w:sz w:val="18"/>
                <w:szCs w:val="18"/>
              </w:rPr>
              <w:t>Перечень стандартных процедур, обеспечивающих выполнение основного мероприятия, с указанием предельных сроков их исполнения</w:t>
            </w:r>
          </w:p>
        </w:tc>
        <w:tc>
          <w:tcPr>
            <w:tcW w:w="1134" w:type="dxa"/>
            <w:vMerge w:val="restart"/>
          </w:tcPr>
          <w:p w14:paraId="5DB58502" w14:textId="77777777" w:rsidR="00D00347" w:rsidRPr="00BB7F92" w:rsidRDefault="00D00347" w:rsidP="000E6F1D">
            <w:pPr>
              <w:widowControl w:val="0"/>
              <w:autoSpaceDE w:val="0"/>
              <w:autoSpaceDN w:val="0"/>
              <w:adjustRightInd w:val="0"/>
              <w:jc w:val="center"/>
              <w:outlineLvl w:val="1"/>
              <w:rPr>
                <w:sz w:val="18"/>
                <w:szCs w:val="18"/>
              </w:rPr>
            </w:pPr>
            <w:proofErr w:type="spellStart"/>
            <w:proofErr w:type="gramStart"/>
            <w:r w:rsidRPr="00BB7F92">
              <w:rPr>
                <w:sz w:val="18"/>
                <w:szCs w:val="18"/>
              </w:rPr>
              <w:t>Ответст</w:t>
            </w:r>
            <w:proofErr w:type="spellEnd"/>
            <w:r w:rsidRPr="00BB7F92">
              <w:rPr>
                <w:sz w:val="18"/>
                <w:szCs w:val="18"/>
              </w:rPr>
              <w:t>-венный</w:t>
            </w:r>
            <w:proofErr w:type="gramEnd"/>
          </w:p>
          <w:p w14:paraId="17BC7EE9" w14:textId="77777777" w:rsidR="00D00347" w:rsidRPr="00BB7F92" w:rsidRDefault="00D00347" w:rsidP="000E6F1D">
            <w:pPr>
              <w:widowControl w:val="0"/>
              <w:autoSpaceDE w:val="0"/>
              <w:autoSpaceDN w:val="0"/>
              <w:adjustRightInd w:val="0"/>
              <w:jc w:val="center"/>
              <w:outlineLvl w:val="1"/>
              <w:rPr>
                <w:sz w:val="18"/>
                <w:szCs w:val="18"/>
              </w:rPr>
            </w:pPr>
            <w:proofErr w:type="gramStart"/>
            <w:r w:rsidRPr="00BB7F92">
              <w:rPr>
                <w:sz w:val="18"/>
                <w:szCs w:val="18"/>
              </w:rPr>
              <w:t>исполни-</w:t>
            </w:r>
            <w:proofErr w:type="spellStart"/>
            <w:r w:rsidRPr="00BB7F92">
              <w:rPr>
                <w:sz w:val="18"/>
                <w:szCs w:val="18"/>
              </w:rPr>
              <w:t>тель</w:t>
            </w:r>
            <w:proofErr w:type="spellEnd"/>
            <w:proofErr w:type="gramEnd"/>
          </w:p>
          <w:p w14:paraId="355D7AAD" w14:textId="77777777" w:rsidR="00D00347" w:rsidRPr="00BB7F92" w:rsidRDefault="00D00347" w:rsidP="000E6F1D">
            <w:pPr>
              <w:widowControl w:val="0"/>
              <w:autoSpaceDE w:val="0"/>
              <w:autoSpaceDN w:val="0"/>
              <w:adjustRightInd w:val="0"/>
              <w:jc w:val="center"/>
              <w:outlineLvl w:val="1"/>
              <w:rPr>
                <w:sz w:val="18"/>
                <w:szCs w:val="18"/>
              </w:rPr>
            </w:pPr>
          </w:p>
        </w:tc>
        <w:tc>
          <w:tcPr>
            <w:tcW w:w="5529" w:type="dxa"/>
            <w:gridSpan w:val="5"/>
          </w:tcPr>
          <w:p w14:paraId="5E380401" w14:textId="531BACF2" w:rsidR="00D00347" w:rsidRPr="00BB7F92" w:rsidRDefault="00576BFE" w:rsidP="000E6F1D">
            <w:pPr>
              <w:widowControl w:val="0"/>
              <w:autoSpaceDE w:val="0"/>
              <w:autoSpaceDN w:val="0"/>
              <w:adjustRightInd w:val="0"/>
              <w:jc w:val="center"/>
              <w:outlineLvl w:val="1"/>
              <w:rPr>
                <w:sz w:val="18"/>
                <w:szCs w:val="18"/>
              </w:rPr>
            </w:pPr>
            <w:r>
              <w:rPr>
                <w:sz w:val="18"/>
                <w:szCs w:val="18"/>
              </w:rPr>
              <w:t>2021</w:t>
            </w:r>
            <w:r w:rsidR="00D00347" w:rsidRPr="00BB7F92">
              <w:rPr>
                <w:sz w:val="18"/>
                <w:szCs w:val="18"/>
              </w:rPr>
              <w:t xml:space="preserve">  год (контрольный срок)</w:t>
            </w:r>
          </w:p>
        </w:tc>
        <w:tc>
          <w:tcPr>
            <w:tcW w:w="2409" w:type="dxa"/>
            <w:gridSpan w:val="2"/>
            <w:vMerge w:val="restart"/>
          </w:tcPr>
          <w:p w14:paraId="25FE8D4E" w14:textId="77777777" w:rsidR="00D00347" w:rsidRPr="00BB7F92" w:rsidRDefault="00D00347" w:rsidP="000E6F1D">
            <w:pPr>
              <w:widowControl w:val="0"/>
              <w:autoSpaceDE w:val="0"/>
              <w:autoSpaceDN w:val="0"/>
              <w:adjustRightInd w:val="0"/>
              <w:jc w:val="center"/>
              <w:outlineLvl w:val="1"/>
              <w:rPr>
                <w:sz w:val="18"/>
                <w:szCs w:val="18"/>
              </w:rPr>
            </w:pPr>
            <w:r w:rsidRPr="00BB7F92">
              <w:rPr>
                <w:sz w:val="18"/>
                <w:szCs w:val="18"/>
              </w:rPr>
              <w:t>Результат выполнения</w:t>
            </w:r>
          </w:p>
        </w:tc>
      </w:tr>
      <w:tr w:rsidR="00D00347" w:rsidRPr="00BB7F92" w14:paraId="0603B46F" w14:textId="77777777" w:rsidTr="000E6F1D">
        <w:trPr>
          <w:trHeight w:hRule="exact" w:val="990"/>
        </w:trPr>
        <w:tc>
          <w:tcPr>
            <w:tcW w:w="851" w:type="dxa"/>
            <w:vMerge/>
          </w:tcPr>
          <w:p w14:paraId="0B58BF14" w14:textId="77777777" w:rsidR="00D00347" w:rsidRPr="00BB7F92" w:rsidRDefault="00D00347" w:rsidP="000E6F1D">
            <w:pPr>
              <w:widowControl w:val="0"/>
              <w:autoSpaceDE w:val="0"/>
              <w:autoSpaceDN w:val="0"/>
              <w:adjustRightInd w:val="0"/>
              <w:jc w:val="center"/>
              <w:outlineLvl w:val="1"/>
              <w:rPr>
                <w:sz w:val="20"/>
                <w:szCs w:val="20"/>
              </w:rPr>
            </w:pPr>
          </w:p>
        </w:tc>
        <w:tc>
          <w:tcPr>
            <w:tcW w:w="2551" w:type="dxa"/>
            <w:vMerge/>
          </w:tcPr>
          <w:p w14:paraId="66A7148A" w14:textId="77777777" w:rsidR="00D00347" w:rsidRPr="00BB7F92" w:rsidRDefault="00D00347" w:rsidP="000E6F1D">
            <w:pPr>
              <w:widowControl w:val="0"/>
              <w:autoSpaceDE w:val="0"/>
              <w:autoSpaceDN w:val="0"/>
              <w:adjustRightInd w:val="0"/>
              <w:outlineLvl w:val="1"/>
              <w:rPr>
                <w:sz w:val="20"/>
                <w:szCs w:val="20"/>
              </w:rPr>
            </w:pPr>
          </w:p>
        </w:tc>
        <w:tc>
          <w:tcPr>
            <w:tcW w:w="2694" w:type="dxa"/>
            <w:vMerge/>
          </w:tcPr>
          <w:p w14:paraId="32CBEDC4" w14:textId="77777777" w:rsidR="00D00347" w:rsidRPr="00BB7F92" w:rsidRDefault="00D00347" w:rsidP="000E6F1D">
            <w:pPr>
              <w:widowControl w:val="0"/>
              <w:autoSpaceDE w:val="0"/>
              <w:autoSpaceDN w:val="0"/>
              <w:adjustRightInd w:val="0"/>
              <w:outlineLvl w:val="1"/>
              <w:rPr>
                <w:sz w:val="20"/>
                <w:szCs w:val="20"/>
              </w:rPr>
            </w:pPr>
          </w:p>
        </w:tc>
        <w:tc>
          <w:tcPr>
            <w:tcW w:w="1134" w:type="dxa"/>
            <w:vMerge/>
          </w:tcPr>
          <w:p w14:paraId="546D46CD" w14:textId="77777777" w:rsidR="00D00347" w:rsidRPr="00BB7F92" w:rsidRDefault="00D00347" w:rsidP="000E6F1D">
            <w:pPr>
              <w:widowControl w:val="0"/>
              <w:autoSpaceDE w:val="0"/>
              <w:autoSpaceDN w:val="0"/>
              <w:adjustRightInd w:val="0"/>
              <w:outlineLvl w:val="1"/>
              <w:rPr>
                <w:sz w:val="20"/>
                <w:szCs w:val="20"/>
              </w:rPr>
            </w:pPr>
          </w:p>
        </w:tc>
        <w:tc>
          <w:tcPr>
            <w:tcW w:w="1276" w:type="dxa"/>
            <w:gridSpan w:val="2"/>
            <w:vAlign w:val="center"/>
          </w:tcPr>
          <w:p w14:paraId="7F421510" w14:textId="77777777" w:rsidR="00D00347" w:rsidRPr="00BB7F92" w:rsidRDefault="00D00347" w:rsidP="000E6F1D">
            <w:pPr>
              <w:widowControl w:val="0"/>
              <w:autoSpaceDE w:val="0"/>
              <w:autoSpaceDN w:val="0"/>
              <w:adjustRightInd w:val="0"/>
              <w:jc w:val="center"/>
              <w:outlineLvl w:val="1"/>
              <w:rPr>
                <w:sz w:val="20"/>
                <w:szCs w:val="20"/>
              </w:rPr>
            </w:pPr>
            <w:r w:rsidRPr="00BB7F92">
              <w:rPr>
                <w:sz w:val="20"/>
                <w:szCs w:val="20"/>
                <w:lang w:val="en-US"/>
              </w:rPr>
              <w:t>I</w:t>
            </w:r>
            <w:r w:rsidRPr="00BB7F92">
              <w:rPr>
                <w:sz w:val="20"/>
                <w:szCs w:val="20"/>
              </w:rPr>
              <w:t xml:space="preserve"> квартал</w:t>
            </w:r>
          </w:p>
        </w:tc>
        <w:tc>
          <w:tcPr>
            <w:tcW w:w="1276" w:type="dxa"/>
            <w:vAlign w:val="center"/>
          </w:tcPr>
          <w:p w14:paraId="252F0AEA" w14:textId="77777777" w:rsidR="00D00347" w:rsidRPr="00BB7F92" w:rsidRDefault="00D00347" w:rsidP="000E6F1D">
            <w:pPr>
              <w:widowControl w:val="0"/>
              <w:autoSpaceDE w:val="0"/>
              <w:autoSpaceDN w:val="0"/>
              <w:adjustRightInd w:val="0"/>
              <w:jc w:val="center"/>
              <w:outlineLvl w:val="1"/>
              <w:rPr>
                <w:sz w:val="20"/>
                <w:szCs w:val="20"/>
              </w:rPr>
            </w:pPr>
            <w:r w:rsidRPr="00BB7F92">
              <w:rPr>
                <w:sz w:val="20"/>
                <w:szCs w:val="20"/>
                <w:lang w:val="en-US"/>
              </w:rPr>
              <w:t>II</w:t>
            </w:r>
            <w:r w:rsidRPr="00BB7F92">
              <w:rPr>
                <w:sz w:val="20"/>
                <w:szCs w:val="20"/>
              </w:rPr>
              <w:t xml:space="preserve"> квартал</w:t>
            </w:r>
          </w:p>
        </w:tc>
        <w:tc>
          <w:tcPr>
            <w:tcW w:w="1559" w:type="dxa"/>
            <w:vAlign w:val="center"/>
          </w:tcPr>
          <w:p w14:paraId="18C26F7A" w14:textId="77777777" w:rsidR="00D00347" w:rsidRPr="00BB7F92" w:rsidRDefault="00D00347" w:rsidP="000E6F1D">
            <w:pPr>
              <w:widowControl w:val="0"/>
              <w:autoSpaceDE w:val="0"/>
              <w:autoSpaceDN w:val="0"/>
              <w:adjustRightInd w:val="0"/>
              <w:jc w:val="center"/>
              <w:outlineLvl w:val="1"/>
              <w:rPr>
                <w:sz w:val="20"/>
                <w:szCs w:val="20"/>
              </w:rPr>
            </w:pPr>
            <w:r w:rsidRPr="00BB7F92">
              <w:rPr>
                <w:sz w:val="20"/>
                <w:szCs w:val="20"/>
                <w:lang w:val="en-US"/>
              </w:rPr>
              <w:t>III</w:t>
            </w:r>
            <w:r w:rsidRPr="00BB7F92">
              <w:rPr>
                <w:sz w:val="20"/>
                <w:szCs w:val="20"/>
              </w:rPr>
              <w:t xml:space="preserve"> квартал</w:t>
            </w:r>
          </w:p>
        </w:tc>
        <w:tc>
          <w:tcPr>
            <w:tcW w:w="1418" w:type="dxa"/>
            <w:vAlign w:val="center"/>
          </w:tcPr>
          <w:p w14:paraId="763B6532" w14:textId="77777777" w:rsidR="00D00347" w:rsidRPr="00BB7F92" w:rsidRDefault="00D00347" w:rsidP="000E6F1D">
            <w:pPr>
              <w:widowControl w:val="0"/>
              <w:autoSpaceDE w:val="0"/>
              <w:autoSpaceDN w:val="0"/>
              <w:adjustRightInd w:val="0"/>
              <w:jc w:val="center"/>
              <w:outlineLvl w:val="1"/>
              <w:rPr>
                <w:sz w:val="20"/>
                <w:szCs w:val="20"/>
              </w:rPr>
            </w:pPr>
            <w:r w:rsidRPr="00BB7F92">
              <w:rPr>
                <w:sz w:val="20"/>
                <w:szCs w:val="20"/>
                <w:lang w:val="en-US"/>
              </w:rPr>
              <w:t>IV</w:t>
            </w:r>
            <w:r w:rsidRPr="00BB7F92">
              <w:rPr>
                <w:sz w:val="20"/>
                <w:szCs w:val="20"/>
              </w:rPr>
              <w:t xml:space="preserve"> квартал</w:t>
            </w:r>
          </w:p>
        </w:tc>
        <w:tc>
          <w:tcPr>
            <w:tcW w:w="2409" w:type="dxa"/>
            <w:gridSpan w:val="2"/>
            <w:vMerge/>
          </w:tcPr>
          <w:p w14:paraId="5FA6331C" w14:textId="77777777" w:rsidR="00D00347" w:rsidRPr="00BB7F92" w:rsidRDefault="00D00347" w:rsidP="000E6F1D">
            <w:pPr>
              <w:widowControl w:val="0"/>
              <w:autoSpaceDE w:val="0"/>
              <w:autoSpaceDN w:val="0"/>
              <w:adjustRightInd w:val="0"/>
              <w:outlineLvl w:val="1"/>
              <w:rPr>
                <w:sz w:val="20"/>
                <w:szCs w:val="20"/>
              </w:rPr>
            </w:pPr>
          </w:p>
        </w:tc>
      </w:tr>
      <w:tr w:rsidR="00D00347" w:rsidRPr="00BB7F92" w14:paraId="72E380CE" w14:textId="77777777" w:rsidTr="000E6F1D">
        <w:trPr>
          <w:trHeight w:val="247"/>
          <w:tblHeader/>
        </w:trPr>
        <w:tc>
          <w:tcPr>
            <w:tcW w:w="851" w:type="dxa"/>
          </w:tcPr>
          <w:p w14:paraId="572DB215" w14:textId="77777777" w:rsidR="00D00347" w:rsidRPr="00BB7F92" w:rsidRDefault="00D00347" w:rsidP="000E6F1D">
            <w:pPr>
              <w:jc w:val="center"/>
              <w:rPr>
                <w:bCs/>
                <w:sz w:val="20"/>
                <w:szCs w:val="20"/>
              </w:rPr>
            </w:pPr>
            <w:r w:rsidRPr="00BB7F92">
              <w:rPr>
                <w:bCs/>
                <w:sz w:val="20"/>
                <w:szCs w:val="20"/>
              </w:rPr>
              <w:t>1</w:t>
            </w:r>
          </w:p>
        </w:tc>
        <w:tc>
          <w:tcPr>
            <w:tcW w:w="2551" w:type="dxa"/>
          </w:tcPr>
          <w:p w14:paraId="0F15AC78" w14:textId="77777777" w:rsidR="00D00347" w:rsidRPr="00BB7F92" w:rsidRDefault="00D00347" w:rsidP="000E6F1D">
            <w:pPr>
              <w:ind w:right="-250"/>
              <w:jc w:val="center"/>
              <w:rPr>
                <w:bCs/>
                <w:sz w:val="20"/>
                <w:szCs w:val="20"/>
              </w:rPr>
            </w:pPr>
            <w:r w:rsidRPr="00BB7F92">
              <w:rPr>
                <w:bCs/>
                <w:sz w:val="20"/>
                <w:szCs w:val="20"/>
              </w:rPr>
              <w:t>2</w:t>
            </w:r>
          </w:p>
        </w:tc>
        <w:tc>
          <w:tcPr>
            <w:tcW w:w="2694" w:type="dxa"/>
          </w:tcPr>
          <w:p w14:paraId="4D862D18" w14:textId="77777777" w:rsidR="00D00347" w:rsidRPr="00BB7F92" w:rsidRDefault="00D00347" w:rsidP="000E6F1D">
            <w:pPr>
              <w:jc w:val="center"/>
              <w:rPr>
                <w:bCs/>
                <w:sz w:val="20"/>
                <w:szCs w:val="20"/>
              </w:rPr>
            </w:pPr>
            <w:r w:rsidRPr="00BB7F92">
              <w:rPr>
                <w:bCs/>
                <w:sz w:val="20"/>
                <w:szCs w:val="20"/>
              </w:rPr>
              <w:t>3</w:t>
            </w:r>
          </w:p>
        </w:tc>
        <w:tc>
          <w:tcPr>
            <w:tcW w:w="1134" w:type="dxa"/>
          </w:tcPr>
          <w:p w14:paraId="2F7CBFB8" w14:textId="77777777" w:rsidR="00D00347" w:rsidRPr="00BB7F92" w:rsidRDefault="00D00347" w:rsidP="000E6F1D">
            <w:pPr>
              <w:jc w:val="center"/>
              <w:rPr>
                <w:sz w:val="20"/>
                <w:szCs w:val="20"/>
              </w:rPr>
            </w:pPr>
            <w:r w:rsidRPr="00BB7F92">
              <w:rPr>
                <w:sz w:val="20"/>
                <w:szCs w:val="20"/>
              </w:rPr>
              <w:t>4</w:t>
            </w:r>
          </w:p>
        </w:tc>
        <w:tc>
          <w:tcPr>
            <w:tcW w:w="1276" w:type="dxa"/>
            <w:gridSpan w:val="2"/>
          </w:tcPr>
          <w:p w14:paraId="5FD3D30E" w14:textId="77777777" w:rsidR="00D00347" w:rsidRPr="00BB7F92" w:rsidRDefault="00D00347" w:rsidP="000E6F1D">
            <w:pPr>
              <w:jc w:val="center"/>
              <w:rPr>
                <w:sz w:val="20"/>
                <w:szCs w:val="20"/>
              </w:rPr>
            </w:pPr>
            <w:r w:rsidRPr="00BB7F92">
              <w:rPr>
                <w:sz w:val="20"/>
                <w:szCs w:val="20"/>
              </w:rPr>
              <w:t>5</w:t>
            </w:r>
          </w:p>
        </w:tc>
        <w:tc>
          <w:tcPr>
            <w:tcW w:w="1276" w:type="dxa"/>
          </w:tcPr>
          <w:p w14:paraId="5C54986D" w14:textId="77777777" w:rsidR="00D00347" w:rsidRPr="00BB7F92" w:rsidRDefault="00D00347" w:rsidP="000E6F1D">
            <w:pPr>
              <w:jc w:val="center"/>
              <w:rPr>
                <w:sz w:val="20"/>
                <w:szCs w:val="20"/>
              </w:rPr>
            </w:pPr>
            <w:r w:rsidRPr="00BB7F92">
              <w:rPr>
                <w:sz w:val="20"/>
                <w:szCs w:val="20"/>
              </w:rPr>
              <w:t>6</w:t>
            </w:r>
          </w:p>
        </w:tc>
        <w:tc>
          <w:tcPr>
            <w:tcW w:w="1559" w:type="dxa"/>
          </w:tcPr>
          <w:p w14:paraId="34686D5B" w14:textId="77777777" w:rsidR="00D00347" w:rsidRPr="00BB7F92" w:rsidRDefault="00D00347" w:rsidP="000E6F1D">
            <w:pPr>
              <w:jc w:val="center"/>
              <w:rPr>
                <w:sz w:val="20"/>
                <w:szCs w:val="20"/>
              </w:rPr>
            </w:pPr>
            <w:r w:rsidRPr="00BB7F92">
              <w:rPr>
                <w:sz w:val="20"/>
                <w:szCs w:val="20"/>
              </w:rPr>
              <w:t>7</w:t>
            </w:r>
          </w:p>
        </w:tc>
        <w:tc>
          <w:tcPr>
            <w:tcW w:w="1418" w:type="dxa"/>
          </w:tcPr>
          <w:p w14:paraId="25381B25" w14:textId="77777777" w:rsidR="00D00347" w:rsidRPr="00BB7F92" w:rsidRDefault="00D00347" w:rsidP="000E6F1D">
            <w:pPr>
              <w:jc w:val="center"/>
              <w:rPr>
                <w:sz w:val="20"/>
                <w:szCs w:val="20"/>
              </w:rPr>
            </w:pPr>
            <w:r w:rsidRPr="00BB7F92">
              <w:rPr>
                <w:sz w:val="20"/>
                <w:szCs w:val="20"/>
              </w:rPr>
              <w:t>8</w:t>
            </w:r>
          </w:p>
        </w:tc>
        <w:tc>
          <w:tcPr>
            <w:tcW w:w="2409" w:type="dxa"/>
            <w:gridSpan w:val="2"/>
          </w:tcPr>
          <w:p w14:paraId="7476212C" w14:textId="77777777" w:rsidR="00D00347" w:rsidRPr="00BB7F92" w:rsidRDefault="00D00347" w:rsidP="000E6F1D">
            <w:pPr>
              <w:widowControl w:val="0"/>
              <w:autoSpaceDE w:val="0"/>
              <w:autoSpaceDN w:val="0"/>
              <w:adjustRightInd w:val="0"/>
              <w:ind w:right="-553"/>
              <w:jc w:val="center"/>
              <w:outlineLvl w:val="1"/>
              <w:rPr>
                <w:sz w:val="20"/>
                <w:szCs w:val="20"/>
              </w:rPr>
            </w:pPr>
            <w:r w:rsidRPr="00BB7F92">
              <w:rPr>
                <w:sz w:val="20"/>
                <w:szCs w:val="20"/>
              </w:rPr>
              <w:t>9</w:t>
            </w:r>
          </w:p>
        </w:tc>
      </w:tr>
      <w:tr w:rsidR="00D00347" w:rsidRPr="00BB7F92" w14:paraId="04F0B827" w14:textId="77777777" w:rsidTr="000E6F1D">
        <w:trPr>
          <w:trHeight w:val="439"/>
        </w:trPr>
        <w:tc>
          <w:tcPr>
            <w:tcW w:w="851" w:type="dxa"/>
            <w:vMerge w:val="restart"/>
          </w:tcPr>
          <w:p w14:paraId="1CD1475D" w14:textId="77777777" w:rsidR="00D00347" w:rsidRPr="00BB7F92" w:rsidRDefault="00D00347" w:rsidP="000E6F1D">
            <w:pPr>
              <w:jc w:val="center"/>
              <w:rPr>
                <w:sz w:val="20"/>
                <w:szCs w:val="20"/>
              </w:rPr>
            </w:pPr>
            <w:r w:rsidRPr="00BB7F92">
              <w:rPr>
                <w:sz w:val="20"/>
                <w:szCs w:val="20"/>
              </w:rPr>
              <w:t>1.1</w:t>
            </w:r>
          </w:p>
        </w:tc>
        <w:tc>
          <w:tcPr>
            <w:tcW w:w="14317" w:type="dxa"/>
            <w:gridSpan w:val="10"/>
          </w:tcPr>
          <w:p w14:paraId="23AB7D40" w14:textId="77777777" w:rsidR="00D00347" w:rsidRPr="00BB7F92" w:rsidRDefault="00D00347" w:rsidP="000E6F1D">
            <w:pPr>
              <w:widowControl w:val="0"/>
              <w:autoSpaceDE w:val="0"/>
              <w:autoSpaceDN w:val="0"/>
              <w:adjustRightInd w:val="0"/>
              <w:outlineLvl w:val="1"/>
              <w:rPr>
                <w:sz w:val="20"/>
                <w:szCs w:val="20"/>
              </w:rPr>
            </w:pPr>
          </w:p>
        </w:tc>
      </w:tr>
      <w:tr w:rsidR="00D00347" w:rsidRPr="00BB7F92" w14:paraId="5F514CBB" w14:textId="77777777" w:rsidTr="000E6F1D">
        <w:trPr>
          <w:trHeight w:val="439"/>
        </w:trPr>
        <w:tc>
          <w:tcPr>
            <w:tcW w:w="851" w:type="dxa"/>
            <w:vMerge/>
          </w:tcPr>
          <w:p w14:paraId="21D5509D" w14:textId="77777777" w:rsidR="00D00347" w:rsidRPr="00BB7F92" w:rsidRDefault="00D00347" w:rsidP="000E6F1D">
            <w:pPr>
              <w:jc w:val="center"/>
              <w:rPr>
                <w:sz w:val="20"/>
                <w:szCs w:val="20"/>
              </w:rPr>
            </w:pPr>
          </w:p>
        </w:tc>
        <w:tc>
          <w:tcPr>
            <w:tcW w:w="2551" w:type="dxa"/>
          </w:tcPr>
          <w:p w14:paraId="0F826377" w14:textId="77777777" w:rsidR="00D00347" w:rsidRPr="00BB7F92" w:rsidRDefault="00D00347" w:rsidP="000E6F1D">
            <w:pPr>
              <w:shd w:val="clear" w:color="auto" w:fill="FFFFFF"/>
              <w:rPr>
                <w:sz w:val="20"/>
                <w:szCs w:val="20"/>
              </w:rPr>
            </w:pPr>
            <w:r w:rsidRPr="00BB7F92">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2694" w:type="dxa"/>
          </w:tcPr>
          <w:p w14:paraId="182E8A33" w14:textId="77777777" w:rsidR="00D00347" w:rsidRPr="00BB7F92" w:rsidRDefault="00D00347" w:rsidP="000E6F1D">
            <w:pPr>
              <w:jc w:val="center"/>
            </w:pPr>
            <w:r w:rsidRPr="00BB7F92">
              <w:t>Обеспечить постоянный контроль за своевременной публикацией НПА в «КЗ»</w:t>
            </w:r>
          </w:p>
          <w:p w14:paraId="4C788252" w14:textId="77777777" w:rsidR="00D00347" w:rsidRPr="00BB7F92" w:rsidRDefault="00D00347" w:rsidP="000E6F1D">
            <w:pPr>
              <w:rPr>
                <w:sz w:val="20"/>
                <w:szCs w:val="20"/>
              </w:rPr>
            </w:pPr>
            <w:r w:rsidRPr="00BB7F92">
              <w:t>Срок: ежемесячно</w:t>
            </w:r>
          </w:p>
        </w:tc>
        <w:tc>
          <w:tcPr>
            <w:tcW w:w="1134" w:type="dxa"/>
          </w:tcPr>
          <w:p w14:paraId="462C5BAE" w14:textId="77777777" w:rsidR="00D00347" w:rsidRPr="00BB7F92" w:rsidRDefault="00D00347" w:rsidP="000E6F1D">
            <w:pPr>
              <w:shd w:val="clear" w:color="auto" w:fill="FFFFFF"/>
              <w:jc w:val="center"/>
              <w:rPr>
                <w:sz w:val="20"/>
                <w:szCs w:val="20"/>
              </w:rPr>
            </w:pPr>
            <w:r w:rsidRPr="00BB7F92">
              <w:rPr>
                <w:sz w:val="20"/>
                <w:szCs w:val="20"/>
              </w:rPr>
              <w:t xml:space="preserve">Начальник отдела </w:t>
            </w:r>
            <w:proofErr w:type="spellStart"/>
            <w:r w:rsidRPr="00BB7F92">
              <w:rPr>
                <w:sz w:val="20"/>
                <w:szCs w:val="20"/>
              </w:rPr>
              <w:t>информобеспечения</w:t>
            </w:r>
            <w:proofErr w:type="spellEnd"/>
            <w:r w:rsidRPr="00BB7F92">
              <w:rPr>
                <w:sz w:val="20"/>
                <w:szCs w:val="20"/>
              </w:rPr>
              <w:t>, связей со СМИ Кротова Е.А.</w:t>
            </w:r>
          </w:p>
        </w:tc>
        <w:tc>
          <w:tcPr>
            <w:tcW w:w="1276" w:type="dxa"/>
            <w:gridSpan w:val="2"/>
          </w:tcPr>
          <w:p w14:paraId="2EC5FE86" w14:textId="645055E7" w:rsidR="00D00347" w:rsidRPr="00BB7F92" w:rsidRDefault="00D00347" w:rsidP="000E6F1D">
            <w:pPr>
              <w:shd w:val="clear" w:color="auto" w:fill="FFFFFF"/>
              <w:jc w:val="center"/>
              <w:rPr>
                <w:sz w:val="20"/>
                <w:szCs w:val="20"/>
              </w:rPr>
            </w:pPr>
          </w:p>
        </w:tc>
        <w:tc>
          <w:tcPr>
            <w:tcW w:w="1276" w:type="dxa"/>
          </w:tcPr>
          <w:p w14:paraId="7CC22C20" w14:textId="77777777" w:rsidR="00D00347" w:rsidRPr="00BB7F92" w:rsidRDefault="00D00347" w:rsidP="000E6F1D">
            <w:pPr>
              <w:shd w:val="clear" w:color="auto" w:fill="FFFFFF"/>
              <w:jc w:val="center"/>
              <w:rPr>
                <w:sz w:val="20"/>
                <w:szCs w:val="20"/>
              </w:rPr>
            </w:pPr>
            <w:r w:rsidRPr="00BB7F92">
              <w:rPr>
                <w:sz w:val="20"/>
                <w:szCs w:val="20"/>
              </w:rPr>
              <w:t>Разработать техническое задание на информационное обслуживание деятельности АРГО в газете «Красное знамя»</w:t>
            </w:r>
          </w:p>
        </w:tc>
        <w:tc>
          <w:tcPr>
            <w:tcW w:w="1559" w:type="dxa"/>
          </w:tcPr>
          <w:p w14:paraId="4023B279" w14:textId="77777777" w:rsidR="00D00347" w:rsidRPr="00BB7F92" w:rsidRDefault="00D00347" w:rsidP="000E6F1D">
            <w:pPr>
              <w:shd w:val="clear" w:color="auto" w:fill="FFFFFF"/>
              <w:jc w:val="center"/>
              <w:rPr>
                <w:sz w:val="20"/>
                <w:szCs w:val="20"/>
              </w:rPr>
            </w:pPr>
            <w:r w:rsidRPr="00BB7F92">
              <w:rPr>
                <w:sz w:val="20"/>
                <w:szCs w:val="20"/>
              </w:rPr>
              <w:t>Обеспечить заключение и выполнение договора на информационное обслуживание в газете «Красное знамя»</w:t>
            </w:r>
          </w:p>
        </w:tc>
        <w:tc>
          <w:tcPr>
            <w:tcW w:w="1418" w:type="dxa"/>
          </w:tcPr>
          <w:p w14:paraId="3482A6B2" w14:textId="77777777" w:rsidR="00D00347" w:rsidRPr="00BB7F92" w:rsidRDefault="00D00347" w:rsidP="000E6F1D">
            <w:pPr>
              <w:shd w:val="clear" w:color="auto" w:fill="FFFFFF"/>
              <w:rPr>
                <w:sz w:val="20"/>
                <w:szCs w:val="20"/>
              </w:rPr>
            </w:pPr>
            <w:r w:rsidRPr="00BB7F92">
              <w:rPr>
                <w:sz w:val="20"/>
                <w:szCs w:val="20"/>
              </w:rPr>
              <w:t>Обеспечить  выполнение договора на информационное обслуживание в газете «Красное знамя»</w:t>
            </w:r>
          </w:p>
        </w:tc>
        <w:tc>
          <w:tcPr>
            <w:tcW w:w="2409" w:type="dxa"/>
            <w:gridSpan w:val="2"/>
          </w:tcPr>
          <w:p w14:paraId="1341D33B" w14:textId="77777777" w:rsidR="00D00347" w:rsidRPr="00BB7F92" w:rsidRDefault="00D00347" w:rsidP="000E6F1D">
            <w:pPr>
              <w:rPr>
                <w:sz w:val="20"/>
                <w:szCs w:val="20"/>
              </w:rPr>
            </w:pPr>
          </w:p>
        </w:tc>
      </w:tr>
      <w:tr w:rsidR="00D00347" w:rsidRPr="00BB7F92" w14:paraId="4D8465BE" w14:textId="77777777" w:rsidTr="000E6F1D">
        <w:trPr>
          <w:trHeight w:val="528"/>
        </w:trPr>
        <w:tc>
          <w:tcPr>
            <w:tcW w:w="851" w:type="dxa"/>
            <w:vMerge w:val="restart"/>
          </w:tcPr>
          <w:p w14:paraId="4CF99B04" w14:textId="77777777" w:rsidR="00D00347" w:rsidRPr="00BB7F92" w:rsidRDefault="00D00347" w:rsidP="000E6F1D">
            <w:pPr>
              <w:shd w:val="clear" w:color="auto" w:fill="FFFFFF"/>
              <w:jc w:val="center"/>
              <w:rPr>
                <w:sz w:val="20"/>
                <w:szCs w:val="20"/>
              </w:rPr>
            </w:pPr>
            <w:r w:rsidRPr="00BB7F92">
              <w:rPr>
                <w:sz w:val="20"/>
                <w:szCs w:val="20"/>
              </w:rPr>
              <w:t>1.2</w:t>
            </w:r>
          </w:p>
        </w:tc>
        <w:tc>
          <w:tcPr>
            <w:tcW w:w="14317" w:type="dxa"/>
            <w:gridSpan w:val="10"/>
          </w:tcPr>
          <w:p w14:paraId="1EBCD6AD" w14:textId="77777777" w:rsidR="00D00347" w:rsidRPr="00BB7F92" w:rsidRDefault="00D00347" w:rsidP="000E6F1D">
            <w:pPr>
              <w:shd w:val="clear" w:color="auto" w:fill="FFFFFF"/>
              <w:rPr>
                <w:sz w:val="20"/>
                <w:szCs w:val="20"/>
              </w:rPr>
            </w:pPr>
          </w:p>
        </w:tc>
      </w:tr>
      <w:tr w:rsidR="00D00347" w:rsidRPr="00BB7F92" w14:paraId="75DA36FA" w14:textId="77777777" w:rsidTr="000E6F1D">
        <w:trPr>
          <w:trHeight w:val="365"/>
        </w:trPr>
        <w:tc>
          <w:tcPr>
            <w:tcW w:w="851" w:type="dxa"/>
            <w:vMerge/>
          </w:tcPr>
          <w:p w14:paraId="6B3FFB05" w14:textId="77777777" w:rsidR="00D00347" w:rsidRPr="00BB7F92" w:rsidRDefault="00D00347" w:rsidP="000E6F1D">
            <w:pPr>
              <w:shd w:val="clear" w:color="auto" w:fill="FFFFFF"/>
              <w:jc w:val="center"/>
              <w:rPr>
                <w:sz w:val="20"/>
                <w:szCs w:val="20"/>
              </w:rPr>
            </w:pPr>
          </w:p>
        </w:tc>
        <w:tc>
          <w:tcPr>
            <w:tcW w:w="2551" w:type="dxa"/>
          </w:tcPr>
          <w:p w14:paraId="108DD638" w14:textId="77777777" w:rsidR="00D00347" w:rsidRPr="00BB7F92" w:rsidRDefault="00D00347" w:rsidP="000E6F1D">
            <w:pPr>
              <w:shd w:val="clear" w:color="auto" w:fill="FFFFFF"/>
              <w:rPr>
                <w:sz w:val="20"/>
                <w:szCs w:val="20"/>
              </w:rPr>
            </w:pPr>
            <w:r w:rsidRPr="00BB7F92">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2694" w:type="dxa"/>
          </w:tcPr>
          <w:p w14:paraId="2C5FEF4C" w14:textId="5FE26B76" w:rsidR="00D00347" w:rsidRPr="00BB7F92" w:rsidRDefault="00D00347" w:rsidP="000E6F1D">
            <w:pPr>
              <w:jc w:val="center"/>
            </w:pPr>
            <w:r w:rsidRPr="00BB7F92">
              <w:t xml:space="preserve">Обеспечить неуклонное исполнение договоров с </w:t>
            </w:r>
            <w:r w:rsidR="00E61F1A">
              <w:t xml:space="preserve">Вести </w:t>
            </w:r>
            <w:r w:rsidR="00E61F1A">
              <w:rPr>
                <w:lang w:val="en-US"/>
              </w:rPr>
              <w:t>FM</w:t>
            </w:r>
            <w:r w:rsidRPr="00BB7F92">
              <w:t xml:space="preserve"> и «Радио1»</w:t>
            </w:r>
          </w:p>
          <w:p w14:paraId="776BFEFD" w14:textId="77777777" w:rsidR="00D00347" w:rsidRPr="00BB7F92" w:rsidRDefault="00D00347" w:rsidP="000E6F1D">
            <w:pPr>
              <w:jc w:val="center"/>
            </w:pPr>
          </w:p>
          <w:p w14:paraId="05221B96" w14:textId="77777777" w:rsidR="00D00347" w:rsidRPr="00BB7F92" w:rsidRDefault="00D00347" w:rsidP="000E6F1D">
            <w:pPr>
              <w:shd w:val="clear" w:color="auto" w:fill="FFFFFF"/>
              <w:rPr>
                <w:sz w:val="20"/>
                <w:szCs w:val="20"/>
              </w:rPr>
            </w:pPr>
            <w:r w:rsidRPr="00BB7F92">
              <w:t>Срок: ежемесячно</w:t>
            </w:r>
          </w:p>
        </w:tc>
        <w:tc>
          <w:tcPr>
            <w:tcW w:w="1134" w:type="dxa"/>
          </w:tcPr>
          <w:p w14:paraId="0888FDB9" w14:textId="77777777" w:rsidR="00D00347" w:rsidRPr="00BB7F92" w:rsidRDefault="00D00347" w:rsidP="000E6F1D">
            <w:pPr>
              <w:shd w:val="clear" w:color="auto" w:fill="FFFFFF"/>
              <w:jc w:val="center"/>
              <w:rPr>
                <w:sz w:val="20"/>
                <w:szCs w:val="20"/>
              </w:rPr>
            </w:pPr>
            <w:r w:rsidRPr="00BB7F92">
              <w:rPr>
                <w:sz w:val="20"/>
                <w:szCs w:val="20"/>
              </w:rPr>
              <w:t>Директор МАУ «ИД Подмосковье-запад»</w:t>
            </w:r>
          </w:p>
          <w:p w14:paraId="0A7A467A" w14:textId="77777777" w:rsidR="00D00347" w:rsidRPr="00BB7F92" w:rsidRDefault="00D00347" w:rsidP="000E6F1D">
            <w:pPr>
              <w:shd w:val="clear" w:color="auto" w:fill="FFFFFF"/>
              <w:jc w:val="center"/>
              <w:rPr>
                <w:sz w:val="20"/>
                <w:szCs w:val="20"/>
              </w:rPr>
            </w:pPr>
            <w:r w:rsidRPr="00BB7F92">
              <w:rPr>
                <w:sz w:val="20"/>
                <w:szCs w:val="20"/>
              </w:rPr>
              <w:t>Суворова Е.А.</w:t>
            </w:r>
          </w:p>
        </w:tc>
        <w:tc>
          <w:tcPr>
            <w:tcW w:w="1276" w:type="dxa"/>
            <w:gridSpan w:val="2"/>
          </w:tcPr>
          <w:p w14:paraId="0FEE6681" w14:textId="07ABB0B3" w:rsidR="00D00347" w:rsidRPr="00576BFE" w:rsidRDefault="00D00347" w:rsidP="00576BFE">
            <w:pPr>
              <w:shd w:val="clear" w:color="auto" w:fill="FFFFFF"/>
              <w:jc w:val="center"/>
              <w:rPr>
                <w:sz w:val="20"/>
                <w:szCs w:val="20"/>
              </w:rPr>
            </w:pPr>
            <w:r w:rsidRPr="00BB7F92">
              <w:rPr>
                <w:sz w:val="20"/>
                <w:szCs w:val="20"/>
              </w:rPr>
              <w:t xml:space="preserve">Обеспечить заключение </w:t>
            </w:r>
            <w:r w:rsidR="00DB21FD">
              <w:rPr>
                <w:sz w:val="20"/>
                <w:szCs w:val="20"/>
              </w:rPr>
              <w:t>до</w:t>
            </w:r>
            <w:r w:rsidRPr="00BB7F92">
              <w:rPr>
                <w:sz w:val="20"/>
                <w:szCs w:val="20"/>
              </w:rPr>
              <w:t xml:space="preserve">говоров на информационное обслуживание с Радио 1 </w:t>
            </w:r>
            <w:proofErr w:type="gramStart"/>
            <w:r w:rsidRPr="00BB7F92">
              <w:rPr>
                <w:sz w:val="20"/>
                <w:szCs w:val="20"/>
              </w:rPr>
              <w:t xml:space="preserve">и </w:t>
            </w:r>
            <w:r w:rsidR="00576BFE">
              <w:rPr>
                <w:sz w:val="20"/>
                <w:szCs w:val="20"/>
              </w:rPr>
              <w:t>Вести</w:t>
            </w:r>
            <w:proofErr w:type="gramEnd"/>
            <w:r w:rsidR="00576BFE">
              <w:rPr>
                <w:sz w:val="20"/>
                <w:szCs w:val="20"/>
              </w:rPr>
              <w:t xml:space="preserve"> </w:t>
            </w:r>
            <w:r w:rsidR="00576BFE">
              <w:rPr>
                <w:sz w:val="20"/>
                <w:szCs w:val="20"/>
                <w:lang w:val="en-US"/>
              </w:rPr>
              <w:t>FM</w:t>
            </w:r>
            <w:r w:rsidR="00576BFE">
              <w:rPr>
                <w:sz w:val="20"/>
                <w:szCs w:val="20"/>
              </w:rPr>
              <w:t xml:space="preserve">, новостные сюжеты, публикация </w:t>
            </w:r>
            <w:r w:rsidR="00576BFE">
              <w:rPr>
                <w:sz w:val="20"/>
                <w:szCs w:val="20"/>
              </w:rPr>
              <w:lastRenderedPageBreak/>
              <w:t xml:space="preserve">на сайте </w:t>
            </w:r>
            <w:hyperlink r:id="rId28" w:history="1">
              <w:r w:rsidR="00E61F1A" w:rsidRPr="00916F7F">
                <w:rPr>
                  <w:rStyle w:val="a3"/>
                  <w:sz w:val="20"/>
                  <w:szCs w:val="20"/>
                  <w:lang w:val="en-US"/>
                </w:rPr>
                <w:t>www</w:t>
              </w:r>
              <w:r w:rsidR="00E61F1A" w:rsidRPr="00916F7F">
                <w:rPr>
                  <w:rStyle w:val="a3"/>
                  <w:sz w:val="20"/>
                  <w:szCs w:val="20"/>
                </w:rPr>
                <w:t>.</w:t>
              </w:r>
              <w:r w:rsidR="00E61F1A" w:rsidRPr="00916F7F">
                <w:rPr>
                  <w:rStyle w:val="a3"/>
                  <w:sz w:val="20"/>
                  <w:szCs w:val="20"/>
                  <w:lang w:val="en-US"/>
                </w:rPr>
                <w:t>Radio</w:t>
              </w:r>
              <w:r w:rsidR="00E61F1A" w:rsidRPr="00916F7F">
                <w:rPr>
                  <w:rStyle w:val="a3"/>
                  <w:sz w:val="20"/>
                  <w:szCs w:val="20"/>
                </w:rPr>
                <w:t>1.</w:t>
              </w:r>
              <w:r w:rsidR="00E61F1A" w:rsidRPr="00916F7F">
                <w:rPr>
                  <w:rStyle w:val="a3"/>
                  <w:sz w:val="20"/>
                  <w:szCs w:val="20"/>
                  <w:lang w:val="en-US"/>
                </w:rPr>
                <w:t>news</w:t>
              </w:r>
            </w:hyperlink>
            <w:r w:rsidR="00E61F1A" w:rsidRPr="00E61F1A">
              <w:rPr>
                <w:sz w:val="20"/>
                <w:szCs w:val="20"/>
              </w:rPr>
              <w:t xml:space="preserve"> </w:t>
            </w:r>
          </w:p>
        </w:tc>
        <w:tc>
          <w:tcPr>
            <w:tcW w:w="1276" w:type="dxa"/>
          </w:tcPr>
          <w:p w14:paraId="47DF0E79" w14:textId="4B7CDB18" w:rsidR="00D00347" w:rsidRPr="00BB7F92" w:rsidRDefault="00D00347" w:rsidP="000E6F1D">
            <w:pPr>
              <w:shd w:val="clear" w:color="auto" w:fill="FFFFFF"/>
              <w:jc w:val="center"/>
              <w:rPr>
                <w:sz w:val="20"/>
                <w:szCs w:val="20"/>
              </w:rPr>
            </w:pPr>
          </w:p>
        </w:tc>
        <w:tc>
          <w:tcPr>
            <w:tcW w:w="1559" w:type="dxa"/>
          </w:tcPr>
          <w:p w14:paraId="533B06DB" w14:textId="0FEE1797" w:rsidR="00D00347" w:rsidRPr="00BB7F92" w:rsidRDefault="00D00347" w:rsidP="000E6F1D">
            <w:pPr>
              <w:shd w:val="clear" w:color="auto" w:fill="FFFFFF"/>
              <w:rPr>
                <w:sz w:val="20"/>
                <w:szCs w:val="20"/>
              </w:rPr>
            </w:pPr>
          </w:p>
        </w:tc>
        <w:tc>
          <w:tcPr>
            <w:tcW w:w="1418" w:type="dxa"/>
          </w:tcPr>
          <w:p w14:paraId="1A82E3AA" w14:textId="77777777" w:rsidR="00D00347" w:rsidRPr="00BB7F92" w:rsidRDefault="00D00347" w:rsidP="000E6F1D">
            <w:pPr>
              <w:rPr>
                <w:sz w:val="20"/>
                <w:szCs w:val="20"/>
              </w:rPr>
            </w:pPr>
            <w:r w:rsidRPr="00BB7F92">
              <w:rPr>
                <w:sz w:val="20"/>
                <w:szCs w:val="20"/>
              </w:rPr>
              <w:t>Обеспечить выполнение всех договоров</w:t>
            </w:r>
          </w:p>
        </w:tc>
        <w:tc>
          <w:tcPr>
            <w:tcW w:w="2409" w:type="dxa"/>
            <w:gridSpan w:val="2"/>
          </w:tcPr>
          <w:p w14:paraId="2A64BE03" w14:textId="77777777" w:rsidR="00D00347" w:rsidRPr="00BB7F92" w:rsidRDefault="00D00347" w:rsidP="000E6F1D">
            <w:pPr>
              <w:shd w:val="clear" w:color="auto" w:fill="FFFFFF"/>
              <w:rPr>
                <w:sz w:val="20"/>
                <w:szCs w:val="20"/>
              </w:rPr>
            </w:pPr>
          </w:p>
        </w:tc>
      </w:tr>
      <w:tr w:rsidR="00D00347" w:rsidRPr="00BB7F92" w14:paraId="6836CE7C" w14:textId="77777777" w:rsidTr="000E6F1D">
        <w:trPr>
          <w:trHeight w:val="389"/>
        </w:trPr>
        <w:tc>
          <w:tcPr>
            <w:tcW w:w="851" w:type="dxa"/>
            <w:vMerge w:val="restart"/>
          </w:tcPr>
          <w:p w14:paraId="4F7C165F" w14:textId="77777777" w:rsidR="00D00347" w:rsidRPr="00BB7F92" w:rsidRDefault="00D00347" w:rsidP="000E6F1D">
            <w:pPr>
              <w:shd w:val="clear" w:color="auto" w:fill="FFFFFF"/>
              <w:jc w:val="center"/>
              <w:rPr>
                <w:sz w:val="20"/>
                <w:szCs w:val="20"/>
              </w:rPr>
            </w:pPr>
            <w:r w:rsidRPr="00BB7F92">
              <w:rPr>
                <w:sz w:val="20"/>
                <w:szCs w:val="20"/>
              </w:rPr>
              <w:t>1.3</w:t>
            </w:r>
          </w:p>
        </w:tc>
        <w:tc>
          <w:tcPr>
            <w:tcW w:w="14317" w:type="dxa"/>
            <w:gridSpan w:val="10"/>
          </w:tcPr>
          <w:p w14:paraId="66731699" w14:textId="77777777" w:rsidR="00D00347" w:rsidRPr="00BB7F92" w:rsidRDefault="00D00347" w:rsidP="000E6F1D">
            <w:pPr>
              <w:rPr>
                <w:sz w:val="20"/>
                <w:szCs w:val="20"/>
              </w:rPr>
            </w:pPr>
          </w:p>
        </w:tc>
      </w:tr>
      <w:tr w:rsidR="00D00347" w:rsidRPr="00BB7F92" w14:paraId="2262CD2A" w14:textId="77777777" w:rsidTr="000E6F1D">
        <w:trPr>
          <w:trHeight w:val="251"/>
        </w:trPr>
        <w:tc>
          <w:tcPr>
            <w:tcW w:w="851" w:type="dxa"/>
            <w:vMerge/>
          </w:tcPr>
          <w:p w14:paraId="199C6243" w14:textId="77777777" w:rsidR="00D00347" w:rsidRPr="00BB7F92" w:rsidRDefault="00D00347" w:rsidP="000E6F1D">
            <w:pPr>
              <w:shd w:val="clear" w:color="auto" w:fill="FFFFFF"/>
              <w:jc w:val="center"/>
              <w:rPr>
                <w:sz w:val="20"/>
                <w:szCs w:val="20"/>
              </w:rPr>
            </w:pPr>
          </w:p>
        </w:tc>
        <w:tc>
          <w:tcPr>
            <w:tcW w:w="2551" w:type="dxa"/>
          </w:tcPr>
          <w:p w14:paraId="1F725771" w14:textId="77777777" w:rsidR="00D00347" w:rsidRPr="00BB7F92" w:rsidRDefault="00D00347" w:rsidP="000E6F1D">
            <w:pPr>
              <w:rPr>
                <w:sz w:val="20"/>
                <w:szCs w:val="20"/>
              </w:rPr>
            </w:pPr>
            <w:r w:rsidRPr="00BB7F92">
              <w:rPr>
                <w:sz w:val="20"/>
                <w:szCs w:val="20"/>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2694" w:type="dxa"/>
          </w:tcPr>
          <w:p w14:paraId="6CA9A913" w14:textId="197F65A7" w:rsidR="00E61F1A" w:rsidRDefault="00E61F1A" w:rsidP="000E6F1D">
            <w:pPr>
              <w:shd w:val="clear" w:color="auto" w:fill="FFFFFF"/>
            </w:pPr>
            <w:r>
              <w:t>Обеспечить неуклонное исполнение договора с АО «Телеканал 360»</w:t>
            </w:r>
          </w:p>
          <w:p w14:paraId="476B74E2" w14:textId="77777777" w:rsidR="00E61F1A" w:rsidRDefault="00E61F1A" w:rsidP="000E6F1D">
            <w:pPr>
              <w:shd w:val="clear" w:color="auto" w:fill="FFFFFF"/>
            </w:pPr>
          </w:p>
          <w:p w14:paraId="00915F40" w14:textId="77777777" w:rsidR="00D00347" w:rsidRPr="00BB7F92" w:rsidRDefault="00D00347" w:rsidP="000E6F1D">
            <w:pPr>
              <w:shd w:val="clear" w:color="auto" w:fill="FFFFFF"/>
            </w:pPr>
            <w:r w:rsidRPr="00BB7F92">
              <w:t>Срок: ежемесячно</w:t>
            </w:r>
          </w:p>
          <w:p w14:paraId="63FFBB84" w14:textId="77777777" w:rsidR="00D00347" w:rsidRPr="00BB7F92" w:rsidRDefault="00D00347" w:rsidP="000E6F1D">
            <w:pPr>
              <w:shd w:val="clear" w:color="auto" w:fill="FFFFFF"/>
              <w:rPr>
                <w:sz w:val="20"/>
                <w:szCs w:val="20"/>
                <w:lang w:val="en-US"/>
              </w:rPr>
            </w:pPr>
            <w:r w:rsidRPr="00BB7F92">
              <w:rPr>
                <w:lang w:val="en-US"/>
              </w:rPr>
              <w:t xml:space="preserve"> </w:t>
            </w:r>
          </w:p>
        </w:tc>
        <w:tc>
          <w:tcPr>
            <w:tcW w:w="1134" w:type="dxa"/>
          </w:tcPr>
          <w:p w14:paraId="64C9A9AB" w14:textId="77777777" w:rsidR="00D00347" w:rsidRPr="00BB7F92" w:rsidRDefault="00D00347" w:rsidP="000E6F1D">
            <w:pPr>
              <w:shd w:val="clear" w:color="auto" w:fill="FFFFFF"/>
              <w:jc w:val="center"/>
              <w:rPr>
                <w:sz w:val="20"/>
                <w:szCs w:val="20"/>
              </w:rPr>
            </w:pPr>
            <w:r w:rsidRPr="00BB7F92">
              <w:rPr>
                <w:sz w:val="20"/>
                <w:szCs w:val="20"/>
              </w:rPr>
              <w:t>Директор МАУ «ИД Подмосковье-запад»</w:t>
            </w:r>
          </w:p>
          <w:p w14:paraId="277EEDF3" w14:textId="77777777" w:rsidR="00D00347" w:rsidRPr="00BB7F92" w:rsidRDefault="00D00347" w:rsidP="000E6F1D">
            <w:pPr>
              <w:shd w:val="clear" w:color="auto" w:fill="FFFFFF"/>
              <w:jc w:val="center"/>
              <w:rPr>
                <w:sz w:val="20"/>
                <w:szCs w:val="20"/>
              </w:rPr>
            </w:pPr>
            <w:r w:rsidRPr="00BB7F92">
              <w:rPr>
                <w:sz w:val="20"/>
                <w:szCs w:val="20"/>
              </w:rPr>
              <w:t>Суворова Е.А.</w:t>
            </w:r>
          </w:p>
        </w:tc>
        <w:tc>
          <w:tcPr>
            <w:tcW w:w="1276" w:type="dxa"/>
            <w:gridSpan w:val="2"/>
          </w:tcPr>
          <w:p w14:paraId="4B7B3B2C" w14:textId="645359D2" w:rsidR="00D00347" w:rsidRPr="00E61F1A" w:rsidRDefault="00E61F1A" w:rsidP="00E61F1A">
            <w:pPr>
              <w:shd w:val="clear" w:color="auto" w:fill="FFFFFF"/>
              <w:jc w:val="center"/>
              <w:rPr>
                <w:sz w:val="20"/>
                <w:szCs w:val="20"/>
              </w:rPr>
            </w:pPr>
            <w:r>
              <w:rPr>
                <w:sz w:val="20"/>
                <w:szCs w:val="20"/>
              </w:rPr>
              <w:t xml:space="preserve">Обеспечить заключение договора </w:t>
            </w:r>
            <w:proofErr w:type="gramStart"/>
            <w:r>
              <w:rPr>
                <w:sz w:val="20"/>
                <w:szCs w:val="20"/>
              </w:rPr>
              <w:t>на оказанию</w:t>
            </w:r>
            <w:proofErr w:type="gramEnd"/>
            <w:r>
              <w:rPr>
                <w:sz w:val="20"/>
                <w:szCs w:val="20"/>
              </w:rPr>
              <w:t xml:space="preserve"> услуг по изготовлению и распространению (вещанию) на тер. РГО Московской обл., а также Московской области видеоматериалов с АО «Телеканал 360» </w:t>
            </w:r>
          </w:p>
        </w:tc>
        <w:tc>
          <w:tcPr>
            <w:tcW w:w="1276" w:type="dxa"/>
          </w:tcPr>
          <w:p w14:paraId="5199F427" w14:textId="77777777" w:rsidR="00D00347" w:rsidRPr="00BB7F92" w:rsidRDefault="00D00347" w:rsidP="000E6F1D">
            <w:pPr>
              <w:shd w:val="clear" w:color="auto" w:fill="FFFFFF"/>
              <w:jc w:val="center"/>
              <w:rPr>
                <w:sz w:val="20"/>
                <w:szCs w:val="20"/>
              </w:rPr>
            </w:pPr>
          </w:p>
        </w:tc>
        <w:tc>
          <w:tcPr>
            <w:tcW w:w="1559" w:type="dxa"/>
          </w:tcPr>
          <w:p w14:paraId="1A386EF6" w14:textId="77777777" w:rsidR="00D00347" w:rsidRPr="00BB7F92" w:rsidRDefault="00D00347" w:rsidP="000E6F1D">
            <w:pPr>
              <w:shd w:val="clear" w:color="auto" w:fill="FFFFFF"/>
              <w:rPr>
                <w:sz w:val="20"/>
                <w:szCs w:val="20"/>
              </w:rPr>
            </w:pPr>
          </w:p>
        </w:tc>
        <w:tc>
          <w:tcPr>
            <w:tcW w:w="1418" w:type="dxa"/>
          </w:tcPr>
          <w:p w14:paraId="02059156" w14:textId="77777777" w:rsidR="00D00347" w:rsidRPr="00BB7F92" w:rsidRDefault="00D00347" w:rsidP="000E6F1D">
            <w:pPr>
              <w:rPr>
                <w:sz w:val="20"/>
                <w:szCs w:val="20"/>
              </w:rPr>
            </w:pPr>
          </w:p>
        </w:tc>
        <w:tc>
          <w:tcPr>
            <w:tcW w:w="2409" w:type="dxa"/>
            <w:gridSpan w:val="2"/>
          </w:tcPr>
          <w:p w14:paraId="2AA54C09" w14:textId="77777777" w:rsidR="00D00347" w:rsidRPr="00BB7F92" w:rsidRDefault="00D00347" w:rsidP="000E6F1D">
            <w:pPr>
              <w:shd w:val="clear" w:color="auto" w:fill="FFFFFF"/>
              <w:rPr>
                <w:sz w:val="20"/>
                <w:szCs w:val="20"/>
              </w:rPr>
            </w:pPr>
          </w:p>
        </w:tc>
      </w:tr>
      <w:tr w:rsidR="00D00347" w:rsidRPr="00BB7F92" w14:paraId="20ADFE50" w14:textId="77777777" w:rsidTr="000E6F1D">
        <w:trPr>
          <w:trHeight w:val="317"/>
        </w:trPr>
        <w:tc>
          <w:tcPr>
            <w:tcW w:w="851" w:type="dxa"/>
            <w:vMerge w:val="restart"/>
          </w:tcPr>
          <w:p w14:paraId="43659136" w14:textId="77777777" w:rsidR="00D00347" w:rsidRPr="00BB7F92" w:rsidRDefault="00D00347" w:rsidP="000E6F1D">
            <w:pPr>
              <w:shd w:val="clear" w:color="auto" w:fill="FFFFFF"/>
              <w:jc w:val="center"/>
              <w:rPr>
                <w:sz w:val="20"/>
                <w:szCs w:val="20"/>
              </w:rPr>
            </w:pPr>
            <w:r w:rsidRPr="00BB7F92">
              <w:rPr>
                <w:sz w:val="20"/>
                <w:szCs w:val="20"/>
              </w:rPr>
              <w:t>1.4</w:t>
            </w:r>
          </w:p>
        </w:tc>
        <w:tc>
          <w:tcPr>
            <w:tcW w:w="14317" w:type="dxa"/>
            <w:gridSpan w:val="10"/>
          </w:tcPr>
          <w:p w14:paraId="2A808D00" w14:textId="77777777" w:rsidR="00D00347" w:rsidRPr="00BB7F92" w:rsidRDefault="00D00347" w:rsidP="000E6F1D">
            <w:pPr>
              <w:shd w:val="clear" w:color="auto" w:fill="FFFFFF"/>
              <w:rPr>
                <w:sz w:val="20"/>
                <w:szCs w:val="20"/>
              </w:rPr>
            </w:pPr>
          </w:p>
        </w:tc>
      </w:tr>
      <w:tr w:rsidR="00D00347" w:rsidRPr="00BB7F92" w14:paraId="3EDD0BFC" w14:textId="77777777" w:rsidTr="000E6F1D">
        <w:trPr>
          <w:trHeight w:val="201"/>
        </w:trPr>
        <w:tc>
          <w:tcPr>
            <w:tcW w:w="851" w:type="dxa"/>
            <w:vMerge/>
          </w:tcPr>
          <w:p w14:paraId="4E01F736" w14:textId="77777777" w:rsidR="00D00347" w:rsidRPr="00BB7F92" w:rsidRDefault="00D00347" w:rsidP="000E6F1D">
            <w:pPr>
              <w:jc w:val="center"/>
              <w:rPr>
                <w:sz w:val="20"/>
                <w:szCs w:val="20"/>
              </w:rPr>
            </w:pPr>
          </w:p>
        </w:tc>
        <w:tc>
          <w:tcPr>
            <w:tcW w:w="2551" w:type="dxa"/>
          </w:tcPr>
          <w:p w14:paraId="3C75BCA4" w14:textId="77777777" w:rsidR="00D00347" w:rsidRPr="00BB7F92" w:rsidRDefault="00D00347" w:rsidP="000E6F1D">
            <w:pPr>
              <w:rPr>
                <w:sz w:val="20"/>
                <w:szCs w:val="20"/>
              </w:rPr>
            </w:pPr>
            <w:r w:rsidRPr="00BB7F92">
              <w:rPr>
                <w:sz w:val="20"/>
                <w:szCs w:val="20"/>
              </w:rPr>
              <w:t xml:space="preserve">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w:t>
            </w:r>
            <w:r w:rsidRPr="00BB7F92">
              <w:rPr>
                <w:sz w:val="20"/>
                <w:szCs w:val="20"/>
              </w:rPr>
              <w:lastRenderedPageBreak/>
              <w:t>муниципального образования</w:t>
            </w:r>
          </w:p>
        </w:tc>
        <w:tc>
          <w:tcPr>
            <w:tcW w:w="2694" w:type="dxa"/>
          </w:tcPr>
          <w:p w14:paraId="0BD2BA3F" w14:textId="77777777" w:rsidR="00D00347" w:rsidRPr="00BB7F92" w:rsidRDefault="00D00347" w:rsidP="000E6F1D">
            <w:pPr>
              <w:jc w:val="center"/>
            </w:pPr>
            <w:r w:rsidRPr="00BB7F92">
              <w:lastRenderedPageBreak/>
              <w:t xml:space="preserve">Обеспечить регулярное обновление материалов и постоянный рост посетителей сайта </w:t>
            </w:r>
            <w:proofErr w:type="spellStart"/>
            <w:r w:rsidRPr="00BB7F92">
              <w:rPr>
                <w:lang w:val="en-US"/>
              </w:rPr>
              <w:t>ruzaria</w:t>
            </w:r>
            <w:proofErr w:type="spellEnd"/>
            <w:r w:rsidRPr="00BB7F92">
              <w:t>.</w:t>
            </w:r>
            <w:proofErr w:type="spellStart"/>
            <w:r w:rsidRPr="00BB7F92">
              <w:rPr>
                <w:lang w:val="en-US"/>
              </w:rPr>
              <w:t>ru</w:t>
            </w:r>
            <w:proofErr w:type="spellEnd"/>
            <w:r w:rsidRPr="00BB7F92">
              <w:t xml:space="preserve"> и </w:t>
            </w:r>
            <w:proofErr w:type="spellStart"/>
            <w:r w:rsidRPr="00BB7F92">
              <w:rPr>
                <w:lang w:val="en-US"/>
              </w:rPr>
              <w:t>ruzaregion</w:t>
            </w:r>
            <w:proofErr w:type="spellEnd"/>
            <w:r w:rsidRPr="00BB7F92">
              <w:t>.</w:t>
            </w:r>
            <w:proofErr w:type="spellStart"/>
            <w:r w:rsidRPr="00BB7F92">
              <w:rPr>
                <w:lang w:val="en-US"/>
              </w:rPr>
              <w:t>ru</w:t>
            </w:r>
            <w:proofErr w:type="spellEnd"/>
          </w:p>
          <w:p w14:paraId="2E3FAE1F" w14:textId="77777777" w:rsidR="00D00347" w:rsidRPr="00BB7F92" w:rsidRDefault="00D00347" w:rsidP="000E6F1D"/>
          <w:p w14:paraId="5C07ADAE" w14:textId="77777777" w:rsidR="00D00347" w:rsidRPr="00BB7F92" w:rsidRDefault="00D00347" w:rsidP="000E6F1D">
            <w:pPr>
              <w:rPr>
                <w:sz w:val="20"/>
                <w:szCs w:val="20"/>
              </w:rPr>
            </w:pPr>
            <w:r w:rsidRPr="00BB7F92">
              <w:t>Срок: ежемесячно</w:t>
            </w:r>
          </w:p>
        </w:tc>
        <w:tc>
          <w:tcPr>
            <w:tcW w:w="1134" w:type="dxa"/>
          </w:tcPr>
          <w:p w14:paraId="2D9EE4EC" w14:textId="77777777" w:rsidR="00D00347" w:rsidRPr="00BB7F92" w:rsidRDefault="00D00347" w:rsidP="000E6F1D">
            <w:pPr>
              <w:rPr>
                <w:sz w:val="20"/>
                <w:szCs w:val="20"/>
              </w:rPr>
            </w:pPr>
            <w:r w:rsidRPr="00BB7F92">
              <w:rPr>
                <w:sz w:val="20"/>
                <w:szCs w:val="20"/>
              </w:rPr>
              <w:t>Директор МАУ «ИД Подмосковье-запад»</w:t>
            </w:r>
          </w:p>
          <w:p w14:paraId="43C0FD1D" w14:textId="77777777" w:rsidR="00D00347" w:rsidRPr="00BB7F92" w:rsidRDefault="00D00347" w:rsidP="000E6F1D">
            <w:pPr>
              <w:rPr>
                <w:sz w:val="20"/>
                <w:szCs w:val="20"/>
              </w:rPr>
            </w:pPr>
            <w:r w:rsidRPr="00BB7F92">
              <w:rPr>
                <w:sz w:val="20"/>
                <w:szCs w:val="20"/>
              </w:rPr>
              <w:t>Суворова Е.А.</w:t>
            </w:r>
          </w:p>
          <w:p w14:paraId="5DBB1108" w14:textId="77777777" w:rsidR="00D00347" w:rsidRPr="00BB7F92" w:rsidRDefault="00D00347" w:rsidP="000E6F1D">
            <w:pPr>
              <w:rPr>
                <w:sz w:val="20"/>
                <w:szCs w:val="20"/>
              </w:rPr>
            </w:pPr>
            <w:r w:rsidRPr="00BB7F92">
              <w:rPr>
                <w:sz w:val="20"/>
                <w:szCs w:val="20"/>
              </w:rPr>
              <w:t xml:space="preserve">Начальник отдела </w:t>
            </w:r>
            <w:proofErr w:type="spellStart"/>
            <w:r w:rsidRPr="00BB7F92">
              <w:rPr>
                <w:sz w:val="20"/>
                <w:szCs w:val="20"/>
              </w:rPr>
              <w:t>информобеспечения</w:t>
            </w:r>
            <w:proofErr w:type="spellEnd"/>
            <w:r w:rsidRPr="00BB7F92">
              <w:rPr>
                <w:sz w:val="20"/>
                <w:szCs w:val="20"/>
              </w:rPr>
              <w:t>, связей со СМИ Кротова Е.А.</w:t>
            </w:r>
          </w:p>
        </w:tc>
        <w:tc>
          <w:tcPr>
            <w:tcW w:w="1276" w:type="dxa"/>
            <w:gridSpan w:val="2"/>
          </w:tcPr>
          <w:p w14:paraId="6C895564" w14:textId="77777777" w:rsidR="00D00347" w:rsidRPr="00BB7F92" w:rsidRDefault="00D00347" w:rsidP="000E6F1D">
            <w:pPr>
              <w:jc w:val="center"/>
              <w:rPr>
                <w:sz w:val="22"/>
                <w:szCs w:val="22"/>
              </w:rPr>
            </w:pPr>
            <w:r w:rsidRPr="00BB7F92">
              <w:rPr>
                <w:sz w:val="22"/>
                <w:szCs w:val="22"/>
              </w:rPr>
              <w:t>Обеспечить регулярное обновление материалов и постоянный рост посетителей и количества размещаем</w:t>
            </w:r>
            <w:r w:rsidRPr="00BB7F92">
              <w:rPr>
                <w:sz w:val="22"/>
                <w:szCs w:val="22"/>
              </w:rPr>
              <w:lastRenderedPageBreak/>
              <w:t xml:space="preserve">ых материалов на  </w:t>
            </w:r>
            <w:proofErr w:type="spellStart"/>
            <w:r w:rsidRPr="00BB7F92">
              <w:rPr>
                <w:sz w:val="22"/>
                <w:szCs w:val="22"/>
                <w:lang w:val="en-US"/>
              </w:rPr>
              <w:t>ruzaria</w:t>
            </w:r>
            <w:proofErr w:type="spellEnd"/>
            <w:r w:rsidRPr="00BB7F92">
              <w:rPr>
                <w:sz w:val="22"/>
                <w:szCs w:val="22"/>
              </w:rPr>
              <w:t>.</w:t>
            </w:r>
            <w:proofErr w:type="spellStart"/>
            <w:r w:rsidRPr="00BB7F92">
              <w:rPr>
                <w:sz w:val="22"/>
                <w:szCs w:val="22"/>
                <w:lang w:val="en-US"/>
              </w:rPr>
              <w:t>ru</w:t>
            </w:r>
            <w:proofErr w:type="spellEnd"/>
            <w:r w:rsidRPr="00BB7F92">
              <w:rPr>
                <w:sz w:val="22"/>
                <w:szCs w:val="22"/>
              </w:rPr>
              <w:t xml:space="preserve"> и </w:t>
            </w:r>
            <w:proofErr w:type="spellStart"/>
            <w:r w:rsidRPr="00BB7F92">
              <w:rPr>
                <w:sz w:val="22"/>
                <w:szCs w:val="22"/>
                <w:lang w:val="en-US"/>
              </w:rPr>
              <w:t>ruzaregion</w:t>
            </w:r>
            <w:proofErr w:type="spellEnd"/>
            <w:r w:rsidRPr="00BB7F92">
              <w:rPr>
                <w:sz w:val="22"/>
                <w:szCs w:val="22"/>
              </w:rPr>
              <w:t>.</w:t>
            </w:r>
            <w:proofErr w:type="spellStart"/>
            <w:r w:rsidRPr="00BB7F92">
              <w:rPr>
                <w:sz w:val="22"/>
                <w:szCs w:val="22"/>
                <w:lang w:val="en-US"/>
              </w:rPr>
              <w:t>ru</w:t>
            </w:r>
            <w:proofErr w:type="spellEnd"/>
          </w:p>
          <w:p w14:paraId="6B9DD656" w14:textId="77777777" w:rsidR="00D00347" w:rsidRPr="00BB7F92" w:rsidRDefault="00D00347" w:rsidP="000E6F1D">
            <w:pPr>
              <w:rPr>
                <w:sz w:val="22"/>
                <w:szCs w:val="22"/>
              </w:rPr>
            </w:pPr>
          </w:p>
          <w:p w14:paraId="21348892" w14:textId="77777777" w:rsidR="00D00347" w:rsidRPr="00BB7F92" w:rsidRDefault="00D00347" w:rsidP="000E6F1D">
            <w:pPr>
              <w:rPr>
                <w:sz w:val="20"/>
                <w:szCs w:val="20"/>
              </w:rPr>
            </w:pPr>
          </w:p>
        </w:tc>
        <w:tc>
          <w:tcPr>
            <w:tcW w:w="1276" w:type="dxa"/>
          </w:tcPr>
          <w:p w14:paraId="77680F18" w14:textId="77777777" w:rsidR="00D00347" w:rsidRPr="00BB7F92" w:rsidRDefault="00D00347" w:rsidP="000E6F1D">
            <w:pPr>
              <w:jc w:val="center"/>
              <w:rPr>
                <w:sz w:val="22"/>
                <w:szCs w:val="22"/>
              </w:rPr>
            </w:pPr>
            <w:r w:rsidRPr="00BB7F92">
              <w:rPr>
                <w:sz w:val="22"/>
                <w:szCs w:val="22"/>
              </w:rPr>
              <w:lastRenderedPageBreak/>
              <w:t>Обеспечить регулярное обновление материалов и постоянный рост посетителей и количества размещаем</w:t>
            </w:r>
            <w:r w:rsidRPr="00BB7F92">
              <w:rPr>
                <w:sz w:val="22"/>
                <w:szCs w:val="22"/>
              </w:rPr>
              <w:lastRenderedPageBreak/>
              <w:t xml:space="preserve">ых материалов на  </w:t>
            </w:r>
            <w:proofErr w:type="spellStart"/>
            <w:r w:rsidRPr="00BB7F92">
              <w:rPr>
                <w:sz w:val="22"/>
                <w:szCs w:val="22"/>
                <w:lang w:val="en-US"/>
              </w:rPr>
              <w:t>ruzaria</w:t>
            </w:r>
            <w:proofErr w:type="spellEnd"/>
            <w:r w:rsidRPr="00BB7F92">
              <w:rPr>
                <w:sz w:val="22"/>
                <w:szCs w:val="22"/>
              </w:rPr>
              <w:t>.</w:t>
            </w:r>
            <w:proofErr w:type="spellStart"/>
            <w:r w:rsidRPr="00BB7F92">
              <w:rPr>
                <w:sz w:val="22"/>
                <w:szCs w:val="22"/>
                <w:lang w:val="en-US"/>
              </w:rPr>
              <w:t>ru</w:t>
            </w:r>
            <w:proofErr w:type="spellEnd"/>
            <w:r w:rsidRPr="00BB7F92">
              <w:rPr>
                <w:sz w:val="22"/>
                <w:szCs w:val="22"/>
              </w:rPr>
              <w:t xml:space="preserve"> и </w:t>
            </w:r>
            <w:proofErr w:type="spellStart"/>
            <w:r w:rsidRPr="00BB7F92">
              <w:rPr>
                <w:sz w:val="22"/>
                <w:szCs w:val="22"/>
                <w:lang w:val="en-US"/>
              </w:rPr>
              <w:t>ruzaregion</w:t>
            </w:r>
            <w:proofErr w:type="spellEnd"/>
            <w:r w:rsidRPr="00BB7F92">
              <w:rPr>
                <w:sz w:val="22"/>
                <w:szCs w:val="22"/>
              </w:rPr>
              <w:t>.</w:t>
            </w:r>
            <w:proofErr w:type="spellStart"/>
            <w:r w:rsidRPr="00BB7F92">
              <w:rPr>
                <w:sz w:val="22"/>
                <w:szCs w:val="22"/>
                <w:lang w:val="en-US"/>
              </w:rPr>
              <w:t>ru</w:t>
            </w:r>
            <w:proofErr w:type="spellEnd"/>
          </w:p>
          <w:p w14:paraId="6E18058D" w14:textId="77777777" w:rsidR="00D00347" w:rsidRPr="00BB7F92" w:rsidRDefault="00D00347" w:rsidP="000E6F1D">
            <w:pPr>
              <w:rPr>
                <w:sz w:val="22"/>
                <w:szCs w:val="22"/>
              </w:rPr>
            </w:pPr>
          </w:p>
          <w:p w14:paraId="2A99D98D" w14:textId="77777777" w:rsidR="00D00347" w:rsidRPr="00BB7F92" w:rsidRDefault="00D00347" w:rsidP="000E6F1D">
            <w:pPr>
              <w:rPr>
                <w:sz w:val="20"/>
                <w:szCs w:val="20"/>
              </w:rPr>
            </w:pPr>
          </w:p>
        </w:tc>
        <w:tc>
          <w:tcPr>
            <w:tcW w:w="1559" w:type="dxa"/>
          </w:tcPr>
          <w:p w14:paraId="6B3BBC47" w14:textId="77777777" w:rsidR="00D00347" w:rsidRPr="00BB7F92" w:rsidRDefault="00D00347" w:rsidP="000E6F1D">
            <w:pPr>
              <w:jc w:val="center"/>
              <w:rPr>
                <w:sz w:val="22"/>
                <w:szCs w:val="22"/>
              </w:rPr>
            </w:pPr>
            <w:r w:rsidRPr="00BB7F92">
              <w:rPr>
                <w:sz w:val="22"/>
                <w:szCs w:val="22"/>
              </w:rPr>
              <w:lastRenderedPageBreak/>
              <w:t xml:space="preserve">Обеспечить регулярное обновление материалов и постоянный рост посетителей и количества размещаемых материалов на  </w:t>
            </w:r>
            <w:proofErr w:type="spellStart"/>
            <w:r w:rsidRPr="00BB7F92">
              <w:rPr>
                <w:sz w:val="22"/>
                <w:szCs w:val="22"/>
                <w:lang w:val="en-US"/>
              </w:rPr>
              <w:t>ruzaria</w:t>
            </w:r>
            <w:proofErr w:type="spellEnd"/>
            <w:r w:rsidRPr="00BB7F92">
              <w:rPr>
                <w:sz w:val="22"/>
                <w:szCs w:val="22"/>
              </w:rPr>
              <w:t>.</w:t>
            </w:r>
            <w:proofErr w:type="spellStart"/>
            <w:r w:rsidRPr="00BB7F92">
              <w:rPr>
                <w:sz w:val="22"/>
                <w:szCs w:val="22"/>
                <w:lang w:val="en-US"/>
              </w:rPr>
              <w:t>ru</w:t>
            </w:r>
            <w:proofErr w:type="spellEnd"/>
            <w:r w:rsidRPr="00BB7F92">
              <w:rPr>
                <w:sz w:val="22"/>
                <w:szCs w:val="22"/>
              </w:rPr>
              <w:t xml:space="preserve"> и </w:t>
            </w:r>
            <w:proofErr w:type="spellStart"/>
            <w:r w:rsidRPr="00BB7F92">
              <w:rPr>
                <w:sz w:val="22"/>
                <w:szCs w:val="22"/>
                <w:lang w:val="en-US"/>
              </w:rPr>
              <w:t>ruzaregion</w:t>
            </w:r>
            <w:proofErr w:type="spellEnd"/>
            <w:r w:rsidRPr="00BB7F92">
              <w:rPr>
                <w:sz w:val="22"/>
                <w:szCs w:val="22"/>
              </w:rPr>
              <w:t>.</w:t>
            </w:r>
            <w:proofErr w:type="spellStart"/>
            <w:r w:rsidRPr="00BB7F92">
              <w:rPr>
                <w:sz w:val="22"/>
                <w:szCs w:val="22"/>
                <w:lang w:val="en-US"/>
              </w:rPr>
              <w:t>ru</w:t>
            </w:r>
            <w:proofErr w:type="spellEnd"/>
          </w:p>
          <w:p w14:paraId="6DB2E9A0" w14:textId="77777777" w:rsidR="00D00347" w:rsidRPr="00BB7F92" w:rsidRDefault="00D00347" w:rsidP="000E6F1D">
            <w:pPr>
              <w:rPr>
                <w:sz w:val="22"/>
                <w:szCs w:val="22"/>
              </w:rPr>
            </w:pPr>
          </w:p>
          <w:p w14:paraId="03B98675" w14:textId="77777777" w:rsidR="00D00347" w:rsidRPr="00BB7F92" w:rsidRDefault="00D00347" w:rsidP="000E6F1D">
            <w:pPr>
              <w:rPr>
                <w:sz w:val="20"/>
                <w:szCs w:val="20"/>
              </w:rPr>
            </w:pPr>
          </w:p>
        </w:tc>
        <w:tc>
          <w:tcPr>
            <w:tcW w:w="1418" w:type="dxa"/>
          </w:tcPr>
          <w:p w14:paraId="7F67D632" w14:textId="77777777" w:rsidR="00D00347" w:rsidRPr="00BB7F92" w:rsidRDefault="00D00347" w:rsidP="000E6F1D">
            <w:pPr>
              <w:jc w:val="center"/>
              <w:rPr>
                <w:sz w:val="22"/>
                <w:szCs w:val="22"/>
              </w:rPr>
            </w:pPr>
            <w:r w:rsidRPr="00BB7F92">
              <w:rPr>
                <w:sz w:val="22"/>
                <w:szCs w:val="22"/>
              </w:rPr>
              <w:lastRenderedPageBreak/>
              <w:t xml:space="preserve">Обеспечить регулярное обновление материалов и постоянный рост посетителей и количества размещаемых материалов </w:t>
            </w:r>
            <w:r w:rsidRPr="00BB7F92">
              <w:rPr>
                <w:sz w:val="22"/>
                <w:szCs w:val="22"/>
              </w:rPr>
              <w:lastRenderedPageBreak/>
              <w:t xml:space="preserve">на  </w:t>
            </w:r>
            <w:proofErr w:type="spellStart"/>
            <w:r w:rsidRPr="00BB7F92">
              <w:rPr>
                <w:sz w:val="22"/>
                <w:szCs w:val="22"/>
                <w:lang w:val="en-US"/>
              </w:rPr>
              <w:t>ruzaria</w:t>
            </w:r>
            <w:proofErr w:type="spellEnd"/>
            <w:r w:rsidRPr="00BB7F92">
              <w:rPr>
                <w:sz w:val="22"/>
                <w:szCs w:val="22"/>
              </w:rPr>
              <w:t>.</w:t>
            </w:r>
            <w:proofErr w:type="spellStart"/>
            <w:r w:rsidRPr="00BB7F92">
              <w:rPr>
                <w:sz w:val="22"/>
                <w:szCs w:val="22"/>
                <w:lang w:val="en-US"/>
              </w:rPr>
              <w:t>ru</w:t>
            </w:r>
            <w:proofErr w:type="spellEnd"/>
            <w:r w:rsidRPr="00BB7F92">
              <w:rPr>
                <w:sz w:val="22"/>
                <w:szCs w:val="22"/>
              </w:rPr>
              <w:t xml:space="preserve"> и </w:t>
            </w:r>
            <w:proofErr w:type="spellStart"/>
            <w:r w:rsidRPr="00BB7F92">
              <w:rPr>
                <w:sz w:val="22"/>
                <w:szCs w:val="22"/>
                <w:lang w:val="en-US"/>
              </w:rPr>
              <w:t>ruzaregion</w:t>
            </w:r>
            <w:proofErr w:type="spellEnd"/>
            <w:r w:rsidRPr="00BB7F92">
              <w:rPr>
                <w:sz w:val="22"/>
                <w:szCs w:val="22"/>
              </w:rPr>
              <w:t>.</w:t>
            </w:r>
            <w:proofErr w:type="spellStart"/>
            <w:r w:rsidRPr="00BB7F92">
              <w:rPr>
                <w:sz w:val="22"/>
                <w:szCs w:val="22"/>
                <w:lang w:val="en-US"/>
              </w:rPr>
              <w:t>ru</w:t>
            </w:r>
            <w:proofErr w:type="spellEnd"/>
          </w:p>
          <w:p w14:paraId="4D9135FF" w14:textId="77777777" w:rsidR="00D00347" w:rsidRPr="00BB7F92" w:rsidRDefault="00D00347" w:rsidP="000E6F1D">
            <w:pPr>
              <w:rPr>
                <w:sz w:val="22"/>
                <w:szCs w:val="22"/>
              </w:rPr>
            </w:pPr>
          </w:p>
          <w:p w14:paraId="56D15EF6" w14:textId="77777777" w:rsidR="00D00347" w:rsidRPr="00BB7F92" w:rsidRDefault="00D00347" w:rsidP="000E6F1D">
            <w:pPr>
              <w:rPr>
                <w:sz w:val="20"/>
                <w:szCs w:val="20"/>
              </w:rPr>
            </w:pPr>
          </w:p>
        </w:tc>
        <w:tc>
          <w:tcPr>
            <w:tcW w:w="2409" w:type="dxa"/>
            <w:gridSpan w:val="2"/>
          </w:tcPr>
          <w:p w14:paraId="3934EFB7" w14:textId="77777777" w:rsidR="00D00347" w:rsidRPr="00BB7F92" w:rsidRDefault="00D00347" w:rsidP="000E6F1D">
            <w:pPr>
              <w:rPr>
                <w:sz w:val="20"/>
                <w:szCs w:val="20"/>
              </w:rPr>
            </w:pPr>
          </w:p>
        </w:tc>
      </w:tr>
      <w:tr w:rsidR="00D00347" w:rsidRPr="00BB7F92" w14:paraId="37CD061C" w14:textId="77777777" w:rsidTr="000E6F1D">
        <w:trPr>
          <w:trHeight w:val="201"/>
        </w:trPr>
        <w:tc>
          <w:tcPr>
            <w:tcW w:w="851" w:type="dxa"/>
            <w:vMerge w:val="restart"/>
          </w:tcPr>
          <w:p w14:paraId="4121877B" w14:textId="77777777" w:rsidR="00D00347" w:rsidRPr="00BB7F92" w:rsidRDefault="00D00347" w:rsidP="000E6F1D">
            <w:pPr>
              <w:jc w:val="center"/>
              <w:rPr>
                <w:sz w:val="20"/>
                <w:szCs w:val="20"/>
              </w:rPr>
            </w:pPr>
            <w:r w:rsidRPr="00BB7F92">
              <w:rPr>
                <w:sz w:val="20"/>
                <w:szCs w:val="20"/>
              </w:rPr>
              <w:t>1.5</w:t>
            </w:r>
          </w:p>
        </w:tc>
        <w:tc>
          <w:tcPr>
            <w:tcW w:w="14317" w:type="dxa"/>
            <w:gridSpan w:val="10"/>
          </w:tcPr>
          <w:p w14:paraId="3E5757B8" w14:textId="77777777" w:rsidR="00D00347" w:rsidRPr="00BB7F92" w:rsidRDefault="00D00347" w:rsidP="000E6F1D">
            <w:pPr>
              <w:rPr>
                <w:sz w:val="20"/>
                <w:szCs w:val="20"/>
              </w:rPr>
            </w:pPr>
          </w:p>
        </w:tc>
      </w:tr>
      <w:tr w:rsidR="00D00347" w:rsidRPr="00BB7F92" w14:paraId="4FB8417C" w14:textId="77777777" w:rsidTr="000E6F1D">
        <w:trPr>
          <w:trHeight w:val="201"/>
        </w:trPr>
        <w:tc>
          <w:tcPr>
            <w:tcW w:w="851" w:type="dxa"/>
            <w:vMerge/>
          </w:tcPr>
          <w:p w14:paraId="4F7038F6" w14:textId="77777777" w:rsidR="00D00347" w:rsidRPr="00BB7F92" w:rsidRDefault="00D00347" w:rsidP="000E6F1D">
            <w:pPr>
              <w:jc w:val="center"/>
              <w:rPr>
                <w:sz w:val="20"/>
                <w:szCs w:val="20"/>
              </w:rPr>
            </w:pPr>
          </w:p>
        </w:tc>
        <w:tc>
          <w:tcPr>
            <w:tcW w:w="2551" w:type="dxa"/>
          </w:tcPr>
          <w:p w14:paraId="1F461893" w14:textId="77777777" w:rsidR="00D00347" w:rsidRPr="00BB7F92" w:rsidRDefault="00D00347" w:rsidP="000E6F1D">
            <w:pPr>
              <w:rPr>
                <w:sz w:val="20"/>
                <w:szCs w:val="20"/>
              </w:rPr>
            </w:pPr>
            <w:r w:rsidRPr="00BB7F92">
              <w:rPr>
                <w:sz w:val="20"/>
                <w:szCs w:val="20"/>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2694" w:type="dxa"/>
          </w:tcPr>
          <w:p w14:paraId="5F2985C2" w14:textId="77777777" w:rsidR="00D00347" w:rsidRPr="00BB7F92" w:rsidRDefault="00D00347" w:rsidP="000E6F1D">
            <w:pPr>
              <w:rPr>
                <w:sz w:val="20"/>
                <w:szCs w:val="20"/>
              </w:rPr>
            </w:pPr>
          </w:p>
        </w:tc>
        <w:tc>
          <w:tcPr>
            <w:tcW w:w="1134" w:type="dxa"/>
          </w:tcPr>
          <w:p w14:paraId="56FD52D2" w14:textId="77777777" w:rsidR="00D00347" w:rsidRPr="00BB7F92" w:rsidRDefault="00D00347" w:rsidP="000E6F1D">
            <w:pPr>
              <w:rPr>
                <w:sz w:val="20"/>
                <w:szCs w:val="20"/>
              </w:rPr>
            </w:pPr>
          </w:p>
        </w:tc>
        <w:tc>
          <w:tcPr>
            <w:tcW w:w="1276" w:type="dxa"/>
            <w:gridSpan w:val="2"/>
          </w:tcPr>
          <w:p w14:paraId="4F5F18FB" w14:textId="77777777" w:rsidR="00D00347" w:rsidRPr="00BB7F92" w:rsidRDefault="00D00347" w:rsidP="000E6F1D">
            <w:pPr>
              <w:rPr>
                <w:sz w:val="20"/>
                <w:szCs w:val="20"/>
              </w:rPr>
            </w:pPr>
          </w:p>
        </w:tc>
        <w:tc>
          <w:tcPr>
            <w:tcW w:w="1276" w:type="dxa"/>
          </w:tcPr>
          <w:p w14:paraId="0E4E3518" w14:textId="77777777" w:rsidR="00D00347" w:rsidRPr="00BB7F92" w:rsidRDefault="00D00347" w:rsidP="000E6F1D">
            <w:pPr>
              <w:rPr>
                <w:sz w:val="20"/>
                <w:szCs w:val="20"/>
              </w:rPr>
            </w:pPr>
          </w:p>
        </w:tc>
        <w:tc>
          <w:tcPr>
            <w:tcW w:w="1559" w:type="dxa"/>
          </w:tcPr>
          <w:p w14:paraId="6957A060" w14:textId="77777777" w:rsidR="00D00347" w:rsidRPr="00BB7F92" w:rsidRDefault="00D00347" w:rsidP="000E6F1D">
            <w:pPr>
              <w:rPr>
                <w:sz w:val="20"/>
                <w:szCs w:val="20"/>
              </w:rPr>
            </w:pPr>
          </w:p>
        </w:tc>
        <w:tc>
          <w:tcPr>
            <w:tcW w:w="1418" w:type="dxa"/>
          </w:tcPr>
          <w:p w14:paraId="61B067BA" w14:textId="77777777" w:rsidR="00D00347" w:rsidRPr="00BB7F92" w:rsidRDefault="00D00347" w:rsidP="000E6F1D">
            <w:pPr>
              <w:rPr>
                <w:sz w:val="20"/>
                <w:szCs w:val="20"/>
              </w:rPr>
            </w:pPr>
          </w:p>
        </w:tc>
        <w:tc>
          <w:tcPr>
            <w:tcW w:w="2409" w:type="dxa"/>
            <w:gridSpan w:val="2"/>
          </w:tcPr>
          <w:p w14:paraId="47883724" w14:textId="77777777" w:rsidR="00D00347" w:rsidRPr="00BB7F92" w:rsidRDefault="00D00347" w:rsidP="000E6F1D">
            <w:pPr>
              <w:rPr>
                <w:sz w:val="20"/>
                <w:szCs w:val="20"/>
              </w:rPr>
            </w:pPr>
          </w:p>
        </w:tc>
      </w:tr>
      <w:tr w:rsidR="00D00347" w:rsidRPr="00BB7F92" w14:paraId="5FD299AB" w14:textId="77777777" w:rsidTr="000E6F1D">
        <w:trPr>
          <w:trHeight w:val="201"/>
        </w:trPr>
        <w:tc>
          <w:tcPr>
            <w:tcW w:w="851" w:type="dxa"/>
            <w:vMerge w:val="restart"/>
          </w:tcPr>
          <w:p w14:paraId="6AB510FB" w14:textId="77777777" w:rsidR="00D00347" w:rsidRPr="00BB7F92" w:rsidRDefault="00D00347" w:rsidP="000E6F1D">
            <w:pPr>
              <w:jc w:val="center"/>
              <w:rPr>
                <w:sz w:val="20"/>
                <w:szCs w:val="20"/>
              </w:rPr>
            </w:pPr>
            <w:r w:rsidRPr="00BB7F92">
              <w:rPr>
                <w:sz w:val="20"/>
                <w:szCs w:val="20"/>
              </w:rPr>
              <w:t>1.6</w:t>
            </w:r>
          </w:p>
        </w:tc>
        <w:tc>
          <w:tcPr>
            <w:tcW w:w="14317" w:type="dxa"/>
            <w:gridSpan w:val="10"/>
          </w:tcPr>
          <w:p w14:paraId="3F594C58" w14:textId="77777777" w:rsidR="00D00347" w:rsidRPr="00BB7F92" w:rsidRDefault="00D00347" w:rsidP="000E6F1D">
            <w:pPr>
              <w:rPr>
                <w:sz w:val="20"/>
                <w:szCs w:val="20"/>
              </w:rPr>
            </w:pPr>
          </w:p>
        </w:tc>
      </w:tr>
      <w:tr w:rsidR="00D00347" w:rsidRPr="00BB7F92" w14:paraId="3AD676BF" w14:textId="77777777" w:rsidTr="000E6F1D">
        <w:trPr>
          <w:trHeight w:val="201"/>
        </w:trPr>
        <w:tc>
          <w:tcPr>
            <w:tcW w:w="851" w:type="dxa"/>
            <w:vMerge/>
          </w:tcPr>
          <w:p w14:paraId="2D5E1CD3" w14:textId="77777777" w:rsidR="00D00347" w:rsidRPr="00BB7F92" w:rsidRDefault="00D00347" w:rsidP="000E6F1D">
            <w:pPr>
              <w:jc w:val="center"/>
              <w:rPr>
                <w:sz w:val="20"/>
                <w:szCs w:val="20"/>
              </w:rPr>
            </w:pPr>
          </w:p>
        </w:tc>
        <w:tc>
          <w:tcPr>
            <w:tcW w:w="2551" w:type="dxa"/>
          </w:tcPr>
          <w:p w14:paraId="0E848D1E" w14:textId="77777777" w:rsidR="00D00347" w:rsidRPr="00BB7F92" w:rsidRDefault="00D00347" w:rsidP="000E6F1D">
            <w:pPr>
              <w:rPr>
                <w:sz w:val="20"/>
                <w:szCs w:val="20"/>
              </w:rPr>
            </w:pPr>
            <w:r w:rsidRPr="00BB7F92">
              <w:rPr>
                <w:sz w:val="20"/>
                <w:szCs w:val="20"/>
              </w:rPr>
              <w:t>Осуществление взаимодействия органов местного самоуправления с печатными СМИ в области подписки, доставки и распространения тиражей печатных изданий</w:t>
            </w:r>
          </w:p>
        </w:tc>
        <w:tc>
          <w:tcPr>
            <w:tcW w:w="2694" w:type="dxa"/>
          </w:tcPr>
          <w:p w14:paraId="0E266FCC" w14:textId="77777777" w:rsidR="00D00347" w:rsidRPr="00BB7F92" w:rsidRDefault="00D00347" w:rsidP="000E6F1D">
            <w:pPr>
              <w:rPr>
                <w:sz w:val="20"/>
                <w:szCs w:val="20"/>
              </w:rPr>
            </w:pPr>
          </w:p>
        </w:tc>
        <w:tc>
          <w:tcPr>
            <w:tcW w:w="1134" w:type="dxa"/>
          </w:tcPr>
          <w:p w14:paraId="739BABEA" w14:textId="77777777" w:rsidR="00D00347" w:rsidRPr="00BB7F92" w:rsidRDefault="00D00347" w:rsidP="000E6F1D">
            <w:pPr>
              <w:rPr>
                <w:sz w:val="20"/>
                <w:szCs w:val="20"/>
              </w:rPr>
            </w:pPr>
            <w:r w:rsidRPr="00BB7F92">
              <w:rPr>
                <w:sz w:val="20"/>
                <w:szCs w:val="20"/>
              </w:rPr>
              <w:t xml:space="preserve">Начальник отдела </w:t>
            </w:r>
            <w:proofErr w:type="spellStart"/>
            <w:r w:rsidRPr="00BB7F92">
              <w:rPr>
                <w:sz w:val="20"/>
                <w:szCs w:val="20"/>
              </w:rPr>
              <w:t>информобеспечения</w:t>
            </w:r>
            <w:proofErr w:type="spellEnd"/>
            <w:r w:rsidRPr="00BB7F92">
              <w:rPr>
                <w:sz w:val="20"/>
                <w:szCs w:val="20"/>
              </w:rPr>
              <w:t>, связей со СМИ Кротова Е.А.</w:t>
            </w:r>
          </w:p>
        </w:tc>
        <w:tc>
          <w:tcPr>
            <w:tcW w:w="1276" w:type="dxa"/>
            <w:gridSpan w:val="2"/>
          </w:tcPr>
          <w:p w14:paraId="361F22CD" w14:textId="77777777" w:rsidR="00D00347" w:rsidRPr="00BB7F92" w:rsidRDefault="00D00347" w:rsidP="000E6F1D">
            <w:pPr>
              <w:rPr>
                <w:sz w:val="20"/>
                <w:szCs w:val="20"/>
              </w:rPr>
            </w:pPr>
          </w:p>
        </w:tc>
        <w:tc>
          <w:tcPr>
            <w:tcW w:w="1276" w:type="dxa"/>
          </w:tcPr>
          <w:p w14:paraId="6386D070" w14:textId="77777777" w:rsidR="00D00347" w:rsidRPr="00BB7F92" w:rsidRDefault="00D00347" w:rsidP="000E6F1D">
            <w:pPr>
              <w:rPr>
                <w:sz w:val="20"/>
                <w:szCs w:val="20"/>
              </w:rPr>
            </w:pPr>
            <w:r w:rsidRPr="00BB7F92">
              <w:rPr>
                <w:sz w:val="20"/>
                <w:szCs w:val="20"/>
              </w:rPr>
              <w:t xml:space="preserve">Провести конкурсные процедуры и оформление подписки на газету «Красное знамя» для льготных </w:t>
            </w:r>
            <w:r w:rsidRPr="00BB7F92">
              <w:rPr>
                <w:sz w:val="20"/>
                <w:szCs w:val="20"/>
              </w:rPr>
              <w:lastRenderedPageBreak/>
              <w:t>категорий граждан на 2 полугодие</w:t>
            </w:r>
          </w:p>
        </w:tc>
        <w:tc>
          <w:tcPr>
            <w:tcW w:w="1559" w:type="dxa"/>
          </w:tcPr>
          <w:p w14:paraId="45F73AD8" w14:textId="77777777" w:rsidR="00D00347" w:rsidRPr="00BB7F92" w:rsidRDefault="00D00347" w:rsidP="000E6F1D">
            <w:pPr>
              <w:rPr>
                <w:sz w:val="20"/>
                <w:szCs w:val="20"/>
              </w:rPr>
            </w:pPr>
          </w:p>
        </w:tc>
        <w:tc>
          <w:tcPr>
            <w:tcW w:w="1418" w:type="dxa"/>
          </w:tcPr>
          <w:p w14:paraId="3899485C" w14:textId="3F9B4B3B" w:rsidR="00D00347" w:rsidRPr="00BB7F92" w:rsidRDefault="00D00347" w:rsidP="000E6F1D">
            <w:pPr>
              <w:rPr>
                <w:sz w:val="20"/>
                <w:szCs w:val="20"/>
              </w:rPr>
            </w:pPr>
            <w:r w:rsidRPr="00BB7F92">
              <w:rPr>
                <w:sz w:val="20"/>
                <w:szCs w:val="20"/>
              </w:rPr>
              <w:t>Провести конкурсные процедуры и оформление подписки на газету «Красное знамя» для ль</w:t>
            </w:r>
            <w:r w:rsidR="00E61F1A">
              <w:rPr>
                <w:sz w:val="20"/>
                <w:szCs w:val="20"/>
              </w:rPr>
              <w:t xml:space="preserve">готных категорий </w:t>
            </w:r>
            <w:r w:rsidR="00E61F1A">
              <w:rPr>
                <w:sz w:val="20"/>
                <w:szCs w:val="20"/>
              </w:rPr>
              <w:lastRenderedPageBreak/>
              <w:t>граждан на 2022</w:t>
            </w:r>
            <w:r w:rsidRPr="00BB7F92">
              <w:rPr>
                <w:sz w:val="20"/>
                <w:szCs w:val="20"/>
              </w:rPr>
              <w:t xml:space="preserve"> год</w:t>
            </w:r>
          </w:p>
        </w:tc>
        <w:tc>
          <w:tcPr>
            <w:tcW w:w="2409" w:type="dxa"/>
            <w:gridSpan w:val="2"/>
          </w:tcPr>
          <w:p w14:paraId="6B79CDBB" w14:textId="77777777" w:rsidR="00D00347" w:rsidRPr="00BB7F92" w:rsidRDefault="00D00347" w:rsidP="000E6F1D">
            <w:pPr>
              <w:rPr>
                <w:sz w:val="20"/>
                <w:szCs w:val="20"/>
              </w:rPr>
            </w:pPr>
          </w:p>
        </w:tc>
      </w:tr>
      <w:tr w:rsidR="00D00347" w:rsidRPr="00BB7F92" w14:paraId="7A6D6276" w14:textId="77777777" w:rsidTr="000E6F1D">
        <w:trPr>
          <w:trHeight w:val="201"/>
        </w:trPr>
        <w:tc>
          <w:tcPr>
            <w:tcW w:w="851" w:type="dxa"/>
            <w:vMerge w:val="restart"/>
          </w:tcPr>
          <w:p w14:paraId="509641F2" w14:textId="77777777" w:rsidR="00D00347" w:rsidRPr="00BB7F92" w:rsidRDefault="00D00347" w:rsidP="000E6F1D">
            <w:pPr>
              <w:jc w:val="center"/>
              <w:rPr>
                <w:sz w:val="20"/>
                <w:szCs w:val="20"/>
              </w:rPr>
            </w:pPr>
            <w:r w:rsidRPr="00BB7F92">
              <w:rPr>
                <w:sz w:val="20"/>
                <w:szCs w:val="20"/>
              </w:rPr>
              <w:t>1.7</w:t>
            </w:r>
          </w:p>
        </w:tc>
        <w:tc>
          <w:tcPr>
            <w:tcW w:w="14317" w:type="dxa"/>
            <w:gridSpan w:val="10"/>
          </w:tcPr>
          <w:p w14:paraId="2F6CC279" w14:textId="77777777" w:rsidR="00D00347" w:rsidRPr="00BB7F92" w:rsidRDefault="00D00347" w:rsidP="000E6F1D">
            <w:pPr>
              <w:rPr>
                <w:sz w:val="20"/>
                <w:szCs w:val="20"/>
              </w:rPr>
            </w:pPr>
          </w:p>
        </w:tc>
      </w:tr>
      <w:tr w:rsidR="00D00347" w:rsidRPr="00BB7F92" w14:paraId="16F4689C" w14:textId="77777777" w:rsidTr="000E6F1D">
        <w:trPr>
          <w:trHeight w:val="201"/>
        </w:trPr>
        <w:tc>
          <w:tcPr>
            <w:tcW w:w="851" w:type="dxa"/>
            <w:vMerge/>
          </w:tcPr>
          <w:p w14:paraId="51674626" w14:textId="77777777" w:rsidR="00D00347" w:rsidRPr="00BB7F92" w:rsidRDefault="00D00347" w:rsidP="000E6F1D">
            <w:pPr>
              <w:jc w:val="center"/>
              <w:rPr>
                <w:sz w:val="20"/>
                <w:szCs w:val="20"/>
              </w:rPr>
            </w:pPr>
          </w:p>
        </w:tc>
        <w:tc>
          <w:tcPr>
            <w:tcW w:w="2551" w:type="dxa"/>
          </w:tcPr>
          <w:p w14:paraId="01FAEE42" w14:textId="77777777" w:rsidR="00D00347" w:rsidRPr="00BB7F92" w:rsidRDefault="00D00347" w:rsidP="000E6F1D">
            <w:pPr>
              <w:rPr>
                <w:sz w:val="20"/>
                <w:szCs w:val="20"/>
              </w:rPr>
            </w:pPr>
            <w:r w:rsidRPr="00BB7F92">
              <w:rPr>
                <w:sz w:val="20"/>
                <w:szCs w:val="20"/>
              </w:rPr>
              <w:t>Расходы на обеспечение деятельности (оказание услуг) муниципальных учреждений в сфере информационной политики</w:t>
            </w:r>
          </w:p>
        </w:tc>
        <w:tc>
          <w:tcPr>
            <w:tcW w:w="2694" w:type="dxa"/>
          </w:tcPr>
          <w:p w14:paraId="12931446" w14:textId="77777777" w:rsidR="00D00347" w:rsidRPr="00BB7F92" w:rsidRDefault="00D00347" w:rsidP="000E6F1D">
            <w:pPr>
              <w:rPr>
                <w:sz w:val="20"/>
                <w:szCs w:val="20"/>
              </w:rPr>
            </w:pPr>
          </w:p>
        </w:tc>
        <w:tc>
          <w:tcPr>
            <w:tcW w:w="1134" w:type="dxa"/>
          </w:tcPr>
          <w:p w14:paraId="2F7D810C" w14:textId="77777777" w:rsidR="00D00347" w:rsidRPr="00BB7F92" w:rsidRDefault="00D00347" w:rsidP="000E6F1D">
            <w:pPr>
              <w:rPr>
                <w:sz w:val="20"/>
                <w:szCs w:val="20"/>
              </w:rPr>
            </w:pPr>
          </w:p>
        </w:tc>
        <w:tc>
          <w:tcPr>
            <w:tcW w:w="1276" w:type="dxa"/>
            <w:gridSpan w:val="2"/>
          </w:tcPr>
          <w:p w14:paraId="7CCC7C00" w14:textId="77777777" w:rsidR="00D00347" w:rsidRPr="00BB7F92" w:rsidRDefault="00D00347" w:rsidP="000E6F1D">
            <w:pPr>
              <w:rPr>
                <w:sz w:val="20"/>
                <w:szCs w:val="20"/>
              </w:rPr>
            </w:pPr>
          </w:p>
        </w:tc>
        <w:tc>
          <w:tcPr>
            <w:tcW w:w="1276" w:type="dxa"/>
          </w:tcPr>
          <w:p w14:paraId="4BBE199D" w14:textId="77777777" w:rsidR="00D00347" w:rsidRPr="00BB7F92" w:rsidRDefault="00D00347" w:rsidP="000E6F1D">
            <w:pPr>
              <w:rPr>
                <w:sz w:val="20"/>
                <w:szCs w:val="20"/>
              </w:rPr>
            </w:pPr>
          </w:p>
        </w:tc>
        <w:tc>
          <w:tcPr>
            <w:tcW w:w="1559" w:type="dxa"/>
          </w:tcPr>
          <w:p w14:paraId="56E98190" w14:textId="77777777" w:rsidR="00D00347" w:rsidRPr="00BB7F92" w:rsidRDefault="00D00347" w:rsidP="000E6F1D">
            <w:pPr>
              <w:rPr>
                <w:sz w:val="20"/>
                <w:szCs w:val="20"/>
              </w:rPr>
            </w:pPr>
          </w:p>
        </w:tc>
        <w:tc>
          <w:tcPr>
            <w:tcW w:w="1418" w:type="dxa"/>
          </w:tcPr>
          <w:p w14:paraId="571C4FDF" w14:textId="77777777" w:rsidR="00D00347" w:rsidRPr="00BB7F92" w:rsidRDefault="00D00347" w:rsidP="000E6F1D">
            <w:pPr>
              <w:rPr>
                <w:sz w:val="20"/>
                <w:szCs w:val="20"/>
              </w:rPr>
            </w:pPr>
          </w:p>
        </w:tc>
        <w:tc>
          <w:tcPr>
            <w:tcW w:w="2409" w:type="dxa"/>
            <w:gridSpan w:val="2"/>
          </w:tcPr>
          <w:p w14:paraId="743100B0" w14:textId="77777777" w:rsidR="00D00347" w:rsidRPr="00BB7F92" w:rsidRDefault="00D00347" w:rsidP="000E6F1D">
            <w:pPr>
              <w:rPr>
                <w:sz w:val="20"/>
                <w:szCs w:val="20"/>
              </w:rPr>
            </w:pPr>
          </w:p>
        </w:tc>
      </w:tr>
      <w:tr w:rsidR="00D00347" w:rsidRPr="00BB7F92" w14:paraId="166AA338" w14:textId="77777777" w:rsidTr="000E6F1D">
        <w:trPr>
          <w:trHeight w:val="201"/>
        </w:trPr>
        <w:tc>
          <w:tcPr>
            <w:tcW w:w="851" w:type="dxa"/>
            <w:vMerge w:val="restart"/>
          </w:tcPr>
          <w:p w14:paraId="395DE823" w14:textId="77777777" w:rsidR="00D00347" w:rsidRPr="00BB7F92" w:rsidRDefault="00D00347" w:rsidP="000E6F1D">
            <w:pPr>
              <w:jc w:val="center"/>
              <w:rPr>
                <w:sz w:val="20"/>
                <w:szCs w:val="20"/>
              </w:rPr>
            </w:pPr>
            <w:r w:rsidRPr="00BB7F92">
              <w:rPr>
                <w:sz w:val="20"/>
                <w:szCs w:val="20"/>
              </w:rPr>
              <w:t>2.1</w:t>
            </w:r>
          </w:p>
        </w:tc>
        <w:tc>
          <w:tcPr>
            <w:tcW w:w="14317" w:type="dxa"/>
            <w:gridSpan w:val="10"/>
          </w:tcPr>
          <w:p w14:paraId="629F5AC8" w14:textId="77777777" w:rsidR="00D00347" w:rsidRPr="00BB7F92" w:rsidRDefault="00D00347" w:rsidP="000E6F1D">
            <w:pPr>
              <w:rPr>
                <w:sz w:val="20"/>
                <w:szCs w:val="20"/>
              </w:rPr>
            </w:pPr>
          </w:p>
        </w:tc>
      </w:tr>
      <w:tr w:rsidR="00D00347" w:rsidRPr="00BB7F92" w14:paraId="2F22FF5A" w14:textId="77777777" w:rsidTr="000E6F1D">
        <w:trPr>
          <w:trHeight w:val="201"/>
        </w:trPr>
        <w:tc>
          <w:tcPr>
            <w:tcW w:w="851" w:type="dxa"/>
            <w:vMerge/>
          </w:tcPr>
          <w:p w14:paraId="140458CA" w14:textId="77777777" w:rsidR="00D00347" w:rsidRPr="00BB7F92" w:rsidRDefault="00D00347" w:rsidP="000E6F1D">
            <w:pPr>
              <w:jc w:val="center"/>
              <w:rPr>
                <w:sz w:val="20"/>
                <w:szCs w:val="20"/>
              </w:rPr>
            </w:pPr>
          </w:p>
        </w:tc>
        <w:tc>
          <w:tcPr>
            <w:tcW w:w="2551" w:type="dxa"/>
          </w:tcPr>
          <w:p w14:paraId="05CEEEC4" w14:textId="77777777" w:rsidR="00D00347" w:rsidRPr="00BB7F92" w:rsidRDefault="00D00347" w:rsidP="000E6F1D">
            <w:pPr>
              <w:rPr>
                <w:sz w:val="20"/>
                <w:szCs w:val="20"/>
              </w:rPr>
            </w:pPr>
            <w:r w:rsidRPr="00BB7F92">
              <w:rPr>
                <w:sz w:val="20"/>
                <w:szCs w:val="20"/>
              </w:rPr>
              <w:t>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w:t>
            </w:r>
          </w:p>
        </w:tc>
        <w:tc>
          <w:tcPr>
            <w:tcW w:w="2694" w:type="dxa"/>
          </w:tcPr>
          <w:p w14:paraId="6EAA7D36" w14:textId="77777777" w:rsidR="00D00347" w:rsidRPr="00BB7F92" w:rsidRDefault="00D00347" w:rsidP="000E6F1D">
            <w:pPr>
              <w:rPr>
                <w:sz w:val="20"/>
                <w:szCs w:val="20"/>
              </w:rPr>
            </w:pPr>
            <w:r w:rsidRPr="00BB7F92">
              <w:rPr>
                <w:sz w:val="20"/>
                <w:szCs w:val="20"/>
              </w:rPr>
              <w:t>До 10 числа каждого месяца вносить данные в расчетную справку ГУИП и подтверждающие документы</w:t>
            </w:r>
          </w:p>
        </w:tc>
        <w:tc>
          <w:tcPr>
            <w:tcW w:w="1134" w:type="dxa"/>
          </w:tcPr>
          <w:p w14:paraId="1D9280AC" w14:textId="77777777" w:rsidR="00D00347" w:rsidRPr="00BB7F92" w:rsidRDefault="00D00347" w:rsidP="000E6F1D">
            <w:pPr>
              <w:rPr>
                <w:sz w:val="20"/>
                <w:szCs w:val="20"/>
              </w:rPr>
            </w:pPr>
            <w:r w:rsidRPr="00BB7F92">
              <w:rPr>
                <w:sz w:val="20"/>
                <w:szCs w:val="20"/>
              </w:rPr>
              <w:t xml:space="preserve">Начальник отдела </w:t>
            </w:r>
            <w:proofErr w:type="spellStart"/>
            <w:r w:rsidRPr="00BB7F92">
              <w:rPr>
                <w:sz w:val="20"/>
                <w:szCs w:val="20"/>
              </w:rPr>
              <w:t>информобеспечения</w:t>
            </w:r>
            <w:proofErr w:type="spellEnd"/>
            <w:r w:rsidRPr="00BB7F92">
              <w:rPr>
                <w:sz w:val="20"/>
                <w:szCs w:val="20"/>
              </w:rPr>
              <w:t>, связей со СМИ Кротова Е.А.</w:t>
            </w:r>
          </w:p>
        </w:tc>
        <w:tc>
          <w:tcPr>
            <w:tcW w:w="1276" w:type="dxa"/>
            <w:gridSpan w:val="2"/>
          </w:tcPr>
          <w:p w14:paraId="185F0A4C" w14:textId="77777777" w:rsidR="00D00347" w:rsidRPr="00BB7F92" w:rsidRDefault="00D00347" w:rsidP="000E6F1D">
            <w:pPr>
              <w:rPr>
                <w:sz w:val="20"/>
                <w:szCs w:val="20"/>
              </w:rPr>
            </w:pPr>
          </w:p>
        </w:tc>
        <w:tc>
          <w:tcPr>
            <w:tcW w:w="1276" w:type="dxa"/>
          </w:tcPr>
          <w:p w14:paraId="111AC7D9" w14:textId="77777777" w:rsidR="00D00347" w:rsidRPr="00BB7F92" w:rsidRDefault="00D00347" w:rsidP="000E6F1D">
            <w:pPr>
              <w:rPr>
                <w:sz w:val="20"/>
                <w:szCs w:val="20"/>
              </w:rPr>
            </w:pPr>
          </w:p>
        </w:tc>
        <w:tc>
          <w:tcPr>
            <w:tcW w:w="1559" w:type="dxa"/>
          </w:tcPr>
          <w:p w14:paraId="4B719930" w14:textId="77777777" w:rsidR="00D00347" w:rsidRPr="00BB7F92" w:rsidRDefault="00D00347" w:rsidP="000E6F1D">
            <w:pPr>
              <w:rPr>
                <w:sz w:val="20"/>
                <w:szCs w:val="20"/>
              </w:rPr>
            </w:pPr>
          </w:p>
        </w:tc>
        <w:tc>
          <w:tcPr>
            <w:tcW w:w="1418" w:type="dxa"/>
          </w:tcPr>
          <w:p w14:paraId="600E999B" w14:textId="77777777" w:rsidR="00D00347" w:rsidRPr="00BB7F92" w:rsidRDefault="00D00347" w:rsidP="000E6F1D">
            <w:pPr>
              <w:rPr>
                <w:sz w:val="20"/>
                <w:szCs w:val="20"/>
              </w:rPr>
            </w:pPr>
          </w:p>
        </w:tc>
        <w:tc>
          <w:tcPr>
            <w:tcW w:w="2409" w:type="dxa"/>
            <w:gridSpan w:val="2"/>
          </w:tcPr>
          <w:p w14:paraId="2B27C0FA" w14:textId="77777777" w:rsidR="00D00347" w:rsidRPr="00BB7F92" w:rsidRDefault="00D00347" w:rsidP="000E6F1D">
            <w:pPr>
              <w:rPr>
                <w:sz w:val="20"/>
                <w:szCs w:val="20"/>
              </w:rPr>
            </w:pPr>
          </w:p>
        </w:tc>
      </w:tr>
      <w:tr w:rsidR="00D00347" w:rsidRPr="00BB7F92" w14:paraId="544F3836" w14:textId="77777777" w:rsidTr="000E6F1D">
        <w:trPr>
          <w:trHeight w:val="201"/>
        </w:trPr>
        <w:tc>
          <w:tcPr>
            <w:tcW w:w="851" w:type="dxa"/>
            <w:vMerge w:val="restart"/>
          </w:tcPr>
          <w:p w14:paraId="6CAAF2F0" w14:textId="77777777" w:rsidR="00D00347" w:rsidRPr="00BB7F92" w:rsidRDefault="00D00347" w:rsidP="000E6F1D">
            <w:pPr>
              <w:jc w:val="center"/>
              <w:rPr>
                <w:sz w:val="20"/>
                <w:szCs w:val="20"/>
              </w:rPr>
            </w:pPr>
            <w:r w:rsidRPr="00BB7F92">
              <w:rPr>
                <w:sz w:val="20"/>
                <w:szCs w:val="20"/>
              </w:rPr>
              <w:t>2.2</w:t>
            </w:r>
          </w:p>
        </w:tc>
        <w:tc>
          <w:tcPr>
            <w:tcW w:w="14317" w:type="dxa"/>
            <w:gridSpan w:val="10"/>
          </w:tcPr>
          <w:p w14:paraId="7536D9D2" w14:textId="77777777" w:rsidR="00D00347" w:rsidRPr="00BB7F92" w:rsidRDefault="00D00347" w:rsidP="000E6F1D">
            <w:pPr>
              <w:rPr>
                <w:sz w:val="20"/>
                <w:szCs w:val="20"/>
              </w:rPr>
            </w:pPr>
          </w:p>
        </w:tc>
      </w:tr>
      <w:tr w:rsidR="00D00347" w:rsidRPr="00BB7F92" w14:paraId="1A599BFC" w14:textId="77777777" w:rsidTr="000E6F1D">
        <w:trPr>
          <w:trHeight w:val="201"/>
        </w:trPr>
        <w:tc>
          <w:tcPr>
            <w:tcW w:w="851" w:type="dxa"/>
            <w:vMerge/>
          </w:tcPr>
          <w:p w14:paraId="7E2C513F" w14:textId="77777777" w:rsidR="00D00347" w:rsidRPr="00BB7F92" w:rsidRDefault="00D00347" w:rsidP="000E6F1D">
            <w:pPr>
              <w:jc w:val="center"/>
              <w:rPr>
                <w:sz w:val="20"/>
                <w:szCs w:val="20"/>
              </w:rPr>
            </w:pPr>
          </w:p>
        </w:tc>
        <w:tc>
          <w:tcPr>
            <w:tcW w:w="2551" w:type="dxa"/>
          </w:tcPr>
          <w:p w14:paraId="0535D1BB" w14:textId="77777777" w:rsidR="00D00347" w:rsidRPr="00BB7F92" w:rsidRDefault="00D00347" w:rsidP="000E6F1D">
            <w:pPr>
              <w:rPr>
                <w:sz w:val="20"/>
                <w:szCs w:val="20"/>
              </w:rPr>
            </w:pPr>
            <w:r w:rsidRPr="00BB7F92">
              <w:rPr>
                <w:sz w:val="20"/>
                <w:szCs w:val="20"/>
              </w:rPr>
              <w:t>Организация мониторинга СМИ, блогосферы, проведение медиа-исследований аудитории СМИ на территории муниципального образования</w:t>
            </w:r>
          </w:p>
        </w:tc>
        <w:tc>
          <w:tcPr>
            <w:tcW w:w="2694" w:type="dxa"/>
          </w:tcPr>
          <w:p w14:paraId="7CBB9F83" w14:textId="77777777" w:rsidR="00D00347" w:rsidRPr="00BB7F92" w:rsidRDefault="00D00347" w:rsidP="000E6F1D">
            <w:pPr>
              <w:rPr>
                <w:sz w:val="20"/>
                <w:szCs w:val="20"/>
              </w:rPr>
            </w:pPr>
          </w:p>
        </w:tc>
        <w:tc>
          <w:tcPr>
            <w:tcW w:w="1134" w:type="dxa"/>
          </w:tcPr>
          <w:p w14:paraId="44E367B7" w14:textId="77777777" w:rsidR="00D00347" w:rsidRPr="00BB7F92" w:rsidRDefault="00D00347" w:rsidP="000E6F1D">
            <w:pPr>
              <w:rPr>
                <w:sz w:val="20"/>
                <w:szCs w:val="20"/>
              </w:rPr>
            </w:pPr>
          </w:p>
        </w:tc>
        <w:tc>
          <w:tcPr>
            <w:tcW w:w="1276" w:type="dxa"/>
            <w:gridSpan w:val="2"/>
          </w:tcPr>
          <w:p w14:paraId="630EAC86" w14:textId="77777777" w:rsidR="00D00347" w:rsidRPr="00BB7F92" w:rsidRDefault="00D00347" w:rsidP="000E6F1D">
            <w:pPr>
              <w:rPr>
                <w:sz w:val="20"/>
                <w:szCs w:val="20"/>
              </w:rPr>
            </w:pPr>
          </w:p>
        </w:tc>
        <w:tc>
          <w:tcPr>
            <w:tcW w:w="1276" w:type="dxa"/>
          </w:tcPr>
          <w:p w14:paraId="44FD70BD" w14:textId="77777777" w:rsidR="00D00347" w:rsidRPr="00BB7F92" w:rsidRDefault="00D00347" w:rsidP="000E6F1D">
            <w:pPr>
              <w:rPr>
                <w:sz w:val="20"/>
                <w:szCs w:val="20"/>
              </w:rPr>
            </w:pPr>
          </w:p>
        </w:tc>
        <w:tc>
          <w:tcPr>
            <w:tcW w:w="1559" w:type="dxa"/>
          </w:tcPr>
          <w:p w14:paraId="49DAD741" w14:textId="77777777" w:rsidR="00D00347" w:rsidRPr="00BB7F92" w:rsidRDefault="00D00347" w:rsidP="000E6F1D">
            <w:pPr>
              <w:rPr>
                <w:sz w:val="20"/>
                <w:szCs w:val="20"/>
              </w:rPr>
            </w:pPr>
          </w:p>
        </w:tc>
        <w:tc>
          <w:tcPr>
            <w:tcW w:w="1418" w:type="dxa"/>
          </w:tcPr>
          <w:p w14:paraId="6B80B539" w14:textId="77777777" w:rsidR="00D00347" w:rsidRPr="00BB7F92" w:rsidRDefault="00D00347" w:rsidP="000E6F1D">
            <w:pPr>
              <w:rPr>
                <w:sz w:val="20"/>
                <w:szCs w:val="20"/>
              </w:rPr>
            </w:pPr>
          </w:p>
        </w:tc>
        <w:tc>
          <w:tcPr>
            <w:tcW w:w="2409" w:type="dxa"/>
            <w:gridSpan w:val="2"/>
          </w:tcPr>
          <w:p w14:paraId="43B53907" w14:textId="77777777" w:rsidR="00D00347" w:rsidRPr="00BB7F92" w:rsidRDefault="00D00347" w:rsidP="000E6F1D">
            <w:pPr>
              <w:rPr>
                <w:sz w:val="20"/>
                <w:szCs w:val="20"/>
              </w:rPr>
            </w:pPr>
          </w:p>
        </w:tc>
      </w:tr>
      <w:tr w:rsidR="00D00347" w:rsidRPr="00BB7F92" w14:paraId="1F7A5637" w14:textId="77777777" w:rsidTr="000E6F1D">
        <w:trPr>
          <w:trHeight w:val="201"/>
        </w:trPr>
        <w:tc>
          <w:tcPr>
            <w:tcW w:w="851" w:type="dxa"/>
            <w:vMerge w:val="restart"/>
          </w:tcPr>
          <w:p w14:paraId="7AC1CF3C" w14:textId="77777777" w:rsidR="00D00347" w:rsidRPr="00BB7F92" w:rsidRDefault="00D00347" w:rsidP="000E6F1D">
            <w:pPr>
              <w:jc w:val="center"/>
              <w:rPr>
                <w:sz w:val="20"/>
                <w:szCs w:val="20"/>
              </w:rPr>
            </w:pPr>
            <w:r w:rsidRPr="00BB7F92">
              <w:rPr>
                <w:sz w:val="20"/>
                <w:szCs w:val="20"/>
              </w:rPr>
              <w:t>7.1</w:t>
            </w:r>
          </w:p>
        </w:tc>
        <w:tc>
          <w:tcPr>
            <w:tcW w:w="14317" w:type="dxa"/>
            <w:gridSpan w:val="10"/>
          </w:tcPr>
          <w:p w14:paraId="783835F1" w14:textId="77777777" w:rsidR="00D00347" w:rsidRPr="00BB7F92" w:rsidRDefault="00D00347" w:rsidP="000E6F1D">
            <w:pPr>
              <w:rPr>
                <w:sz w:val="20"/>
                <w:szCs w:val="20"/>
              </w:rPr>
            </w:pPr>
          </w:p>
        </w:tc>
      </w:tr>
      <w:tr w:rsidR="00D00347" w:rsidRPr="00BB7F92" w14:paraId="5CFC5C24" w14:textId="77777777" w:rsidTr="000E6F1D">
        <w:trPr>
          <w:trHeight w:val="201"/>
        </w:trPr>
        <w:tc>
          <w:tcPr>
            <w:tcW w:w="851" w:type="dxa"/>
            <w:vMerge/>
          </w:tcPr>
          <w:p w14:paraId="334A329B" w14:textId="77777777" w:rsidR="00D00347" w:rsidRPr="00BB7F92" w:rsidRDefault="00D00347" w:rsidP="000E6F1D">
            <w:pPr>
              <w:jc w:val="center"/>
              <w:rPr>
                <w:sz w:val="20"/>
                <w:szCs w:val="20"/>
              </w:rPr>
            </w:pPr>
          </w:p>
        </w:tc>
        <w:tc>
          <w:tcPr>
            <w:tcW w:w="2551" w:type="dxa"/>
          </w:tcPr>
          <w:p w14:paraId="408427BF" w14:textId="77777777" w:rsidR="00D00347" w:rsidRPr="00BB7F92" w:rsidRDefault="00D00347" w:rsidP="000E6F1D">
            <w:pPr>
              <w:rPr>
                <w:sz w:val="20"/>
                <w:szCs w:val="20"/>
              </w:rPr>
            </w:pPr>
            <w:r w:rsidRPr="00BB7F92">
              <w:rPr>
                <w:sz w:val="20"/>
                <w:szCs w:val="20"/>
              </w:rPr>
              <w:t xml:space="preserve">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w:t>
            </w:r>
            <w:r w:rsidRPr="00BB7F92">
              <w:rPr>
                <w:sz w:val="20"/>
                <w:szCs w:val="20"/>
              </w:rPr>
              <w:lastRenderedPageBreak/>
              <w:t>Московской области схеме размещения рекламных конструкций</w:t>
            </w:r>
          </w:p>
        </w:tc>
        <w:tc>
          <w:tcPr>
            <w:tcW w:w="2694" w:type="dxa"/>
          </w:tcPr>
          <w:p w14:paraId="28F59026" w14:textId="77777777" w:rsidR="00D00347" w:rsidRPr="00BB7F92" w:rsidRDefault="00D00347" w:rsidP="000E6F1D">
            <w:pPr>
              <w:rPr>
                <w:sz w:val="20"/>
                <w:szCs w:val="20"/>
              </w:rPr>
            </w:pPr>
          </w:p>
        </w:tc>
        <w:tc>
          <w:tcPr>
            <w:tcW w:w="1134" w:type="dxa"/>
          </w:tcPr>
          <w:p w14:paraId="6FA7B966" w14:textId="77777777" w:rsidR="00D00347" w:rsidRPr="00BB7F92" w:rsidRDefault="00D00347" w:rsidP="000E6F1D">
            <w:pPr>
              <w:rPr>
                <w:sz w:val="20"/>
                <w:szCs w:val="20"/>
              </w:rPr>
            </w:pPr>
          </w:p>
        </w:tc>
        <w:tc>
          <w:tcPr>
            <w:tcW w:w="1276" w:type="dxa"/>
            <w:gridSpan w:val="2"/>
          </w:tcPr>
          <w:p w14:paraId="108075B8" w14:textId="77777777" w:rsidR="00D00347" w:rsidRPr="00BB7F92" w:rsidRDefault="00D00347" w:rsidP="000E6F1D">
            <w:pPr>
              <w:rPr>
                <w:sz w:val="20"/>
                <w:szCs w:val="20"/>
              </w:rPr>
            </w:pPr>
          </w:p>
        </w:tc>
        <w:tc>
          <w:tcPr>
            <w:tcW w:w="1276" w:type="dxa"/>
          </w:tcPr>
          <w:p w14:paraId="2B30CA78" w14:textId="77777777" w:rsidR="00D00347" w:rsidRPr="00BB7F92" w:rsidRDefault="00D00347" w:rsidP="000E6F1D">
            <w:pPr>
              <w:rPr>
                <w:sz w:val="20"/>
                <w:szCs w:val="20"/>
              </w:rPr>
            </w:pPr>
          </w:p>
        </w:tc>
        <w:tc>
          <w:tcPr>
            <w:tcW w:w="1559" w:type="dxa"/>
          </w:tcPr>
          <w:p w14:paraId="09D42108" w14:textId="77777777" w:rsidR="00D00347" w:rsidRPr="00BB7F92" w:rsidRDefault="00D00347" w:rsidP="000E6F1D">
            <w:pPr>
              <w:rPr>
                <w:sz w:val="20"/>
                <w:szCs w:val="20"/>
              </w:rPr>
            </w:pPr>
          </w:p>
        </w:tc>
        <w:tc>
          <w:tcPr>
            <w:tcW w:w="1418" w:type="dxa"/>
          </w:tcPr>
          <w:p w14:paraId="2A03F5AB" w14:textId="77777777" w:rsidR="00D00347" w:rsidRPr="00BB7F92" w:rsidRDefault="00D00347" w:rsidP="000E6F1D">
            <w:pPr>
              <w:rPr>
                <w:sz w:val="20"/>
                <w:szCs w:val="20"/>
              </w:rPr>
            </w:pPr>
          </w:p>
        </w:tc>
        <w:tc>
          <w:tcPr>
            <w:tcW w:w="2409" w:type="dxa"/>
            <w:gridSpan w:val="2"/>
          </w:tcPr>
          <w:p w14:paraId="74F458B7" w14:textId="77777777" w:rsidR="00D00347" w:rsidRPr="00BB7F92" w:rsidRDefault="00D00347" w:rsidP="000E6F1D">
            <w:pPr>
              <w:rPr>
                <w:sz w:val="20"/>
                <w:szCs w:val="20"/>
              </w:rPr>
            </w:pPr>
          </w:p>
        </w:tc>
      </w:tr>
      <w:tr w:rsidR="00D00347" w:rsidRPr="00BB7F92" w14:paraId="7C4B9DCA" w14:textId="77777777" w:rsidTr="000E6F1D">
        <w:trPr>
          <w:trHeight w:val="201"/>
        </w:trPr>
        <w:tc>
          <w:tcPr>
            <w:tcW w:w="851" w:type="dxa"/>
            <w:vMerge w:val="restart"/>
          </w:tcPr>
          <w:p w14:paraId="5867AE10" w14:textId="77777777" w:rsidR="00D00347" w:rsidRPr="00BB7F92" w:rsidRDefault="00D00347" w:rsidP="000E6F1D">
            <w:pPr>
              <w:jc w:val="center"/>
              <w:rPr>
                <w:sz w:val="20"/>
                <w:szCs w:val="20"/>
              </w:rPr>
            </w:pPr>
            <w:r w:rsidRPr="00BB7F92">
              <w:rPr>
                <w:sz w:val="20"/>
                <w:szCs w:val="20"/>
              </w:rPr>
              <w:t>7.2</w:t>
            </w:r>
          </w:p>
        </w:tc>
        <w:tc>
          <w:tcPr>
            <w:tcW w:w="14317" w:type="dxa"/>
            <w:gridSpan w:val="10"/>
          </w:tcPr>
          <w:p w14:paraId="1C8D859D" w14:textId="77777777" w:rsidR="00D00347" w:rsidRPr="00BB7F92" w:rsidRDefault="00D00347" w:rsidP="000E6F1D">
            <w:pPr>
              <w:rPr>
                <w:sz w:val="20"/>
                <w:szCs w:val="20"/>
              </w:rPr>
            </w:pPr>
          </w:p>
        </w:tc>
      </w:tr>
      <w:tr w:rsidR="00D00347" w:rsidRPr="00BB7F92" w14:paraId="41120AE3" w14:textId="77777777" w:rsidTr="000E6F1D">
        <w:trPr>
          <w:trHeight w:val="201"/>
        </w:trPr>
        <w:tc>
          <w:tcPr>
            <w:tcW w:w="851" w:type="dxa"/>
            <w:vMerge/>
          </w:tcPr>
          <w:p w14:paraId="7BF152B4" w14:textId="77777777" w:rsidR="00D00347" w:rsidRPr="00BB7F92" w:rsidRDefault="00D00347" w:rsidP="000E6F1D">
            <w:pPr>
              <w:jc w:val="center"/>
              <w:rPr>
                <w:sz w:val="20"/>
                <w:szCs w:val="20"/>
              </w:rPr>
            </w:pPr>
          </w:p>
        </w:tc>
        <w:tc>
          <w:tcPr>
            <w:tcW w:w="2551" w:type="dxa"/>
          </w:tcPr>
          <w:p w14:paraId="73FEBB33" w14:textId="77777777" w:rsidR="00D00347" w:rsidRPr="00BB7F92" w:rsidRDefault="00D00347" w:rsidP="000E6F1D">
            <w:pPr>
              <w:rPr>
                <w:sz w:val="20"/>
                <w:szCs w:val="20"/>
              </w:rPr>
            </w:pPr>
            <w:r w:rsidRPr="00BB7F92">
              <w:rPr>
                <w:sz w:val="20"/>
                <w:szCs w:val="20"/>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2694" w:type="dxa"/>
          </w:tcPr>
          <w:p w14:paraId="0E607E74" w14:textId="77777777" w:rsidR="00D00347" w:rsidRPr="00BB7F92" w:rsidRDefault="00D00347" w:rsidP="000E6F1D">
            <w:pPr>
              <w:rPr>
                <w:sz w:val="20"/>
                <w:szCs w:val="20"/>
              </w:rPr>
            </w:pPr>
          </w:p>
        </w:tc>
        <w:tc>
          <w:tcPr>
            <w:tcW w:w="1134" w:type="dxa"/>
          </w:tcPr>
          <w:p w14:paraId="26DFE369" w14:textId="77777777" w:rsidR="00D00347" w:rsidRPr="00BB7F92" w:rsidRDefault="00D00347" w:rsidP="000E6F1D">
            <w:pPr>
              <w:rPr>
                <w:sz w:val="20"/>
                <w:szCs w:val="20"/>
              </w:rPr>
            </w:pPr>
            <w:r w:rsidRPr="00BB7F92">
              <w:rPr>
                <w:sz w:val="20"/>
                <w:szCs w:val="20"/>
              </w:rPr>
              <w:t>Директор МАУ «ИД Подмосковье-запад»</w:t>
            </w:r>
          </w:p>
          <w:p w14:paraId="7624009E" w14:textId="77777777" w:rsidR="00D00347" w:rsidRPr="00BB7F92" w:rsidRDefault="00D00347" w:rsidP="000E6F1D">
            <w:pPr>
              <w:rPr>
                <w:sz w:val="20"/>
                <w:szCs w:val="20"/>
              </w:rPr>
            </w:pPr>
            <w:r w:rsidRPr="00BB7F92">
              <w:rPr>
                <w:sz w:val="20"/>
                <w:szCs w:val="20"/>
              </w:rPr>
              <w:t>Суворова Е.А</w:t>
            </w:r>
          </w:p>
        </w:tc>
        <w:tc>
          <w:tcPr>
            <w:tcW w:w="1276" w:type="dxa"/>
            <w:gridSpan w:val="2"/>
          </w:tcPr>
          <w:p w14:paraId="5E38A68E" w14:textId="77777777" w:rsidR="00D00347" w:rsidRPr="00BB7F92" w:rsidRDefault="00D00347" w:rsidP="000E6F1D">
            <w:pPr>
              <w:rPr>
                <w:sz w:val="20"/>
                <w:szCs w:val="20"/>
              </w:rPr>
            </w:pPr>
          </w:p>
        </w:tc>
        <w:tc>
          <w:tcPr>
            <w:tcW w:w="1276" w:type="dxa"/>
          </w:tcPr>
          <w:p w14:paraId="3E5A8AD9" w14:textId="06B7251F" w:rsidR="00D00347" w:rsidRPr="00E61F1A" w:rsidRDefault="00D00347" w:rsidP="00E61F1A">
            <w:pPr>
              <w:rPr>
                <w:sz w:val="20"/>
                <w:szCs w:val="20"/>
              </w:rPr>
            </w:pPr>
            <w:r w:rsidRPr="00BB7F92">
              <w:rPr>
                <w:sz w:val="20"/>
                <w:szCs w:val="20"/>
              </w:rPr>
              <w:t>Обеспечить заполнение имеющихс</w:t>
            </w:r>
            <w:r w:rsidR="00E61F1A">
              <w:rPr>
                <w:sz w:val="20"/>
                <w:szCs w:val="20"/>
              </w:rPr>
              <w:t>я рекламных площадей баннерами</w:t>
            </w:r>
            <w:r w:rsidR="00E61F1A" w:rsidRPr="00E61F1A">
              <w:rPr>
                <w:sz w:val="20"/>
                <w:szCs w:val="20"/>
              </w:rPr>
              <w:t xml:space="preserve"> </w:t>
            </w:r>
            <w:r w:rsidR="00E61F1A">
              <w:rPr>
                <w:sz w:val="20"/>
                <w:szCs w:val="20"/>
              </w:rPr>
              <w:t xml:space="preserve">социальной рекламы и праздничного оформления </w:t>
            </w:r>
          </w:p>
        </w:tc>
        <w:tc>
          <w:tcPr>
            <w:tcW w:w="1559" w:type="dxa"/>
          </w:tcPr>
          <w:p w14:paraId="328D8AF0" w14:textId="77777777" w:rsidR="00D00347" w:rsidRPr="00BB7F92" w:rsidRDefault="00D00347" w:rsidP="000E6F1D">
            <w:pPr>
              <w:rPr>
                <w:sz w:val="20"/>
                <w:szCs w:val="20"/>
              </w:rPr>
            </w:pPr>
          </w:p>
        </w:tc>
        <w:tc>
          <w:tcPr>
            <w:tcW w:w="1418" w:type="dxa"/>
          </w:tcPr>
          <w:p w14:paraId="7B17E66F" w14:textId="77777777" w:rsidR="00D00347" w:rsidRPr="00BB7F92" w:rsidRDefault="00D00347" w:rsidP="000E6F1D">
            <w:pPr>
              <w:rPr>
                <w:sz w:val="20"/>
                <w:szCs w:val="20"/>
              </w:rPr>
            </w:pPr>
          </w:p>
        </w:tc>
        <w:tc>
          <w:tcPr>
            <w:tcW w:w="2409" w:type="dxa"/>
            <w:gridSpan w:val="2"/>
          </w:tcPr>
          <w:p w14:paraId="5EF03AF1" w14:textId="77777777" w:rsidR="00D00347" w:rsidRPr="00BB7F92" w:rsidRDefault="00D00347" w:rsidP="000E6F1D">
            <w:pPr>
              <w:rPr>
                <w:sz w:val="20"/>
                <w:szCs w:val="20"/>
              </w:rPr>
            </w:pPr>
          </w:p>
        </w:tc>
      </w:tr>
      <w:tr w:rsidR="00D00347" w:rsidRPr="00BB7F92" w14:paraId="623FCEAF" w14:textId="77777777" w:rsidTr="000E6F1D">
        <w:trPr>
          <w:trHeight w:val="201"/>
        </w:trPr>
        <w:tc>
          <w:tcPr>
            <w:tcW w:w="851" w:type="dxa"/>
            <w:vMerge w:val="restart"/>
          </w:tcPr>
          <w:p w14:paraId="6C389069" w14:textId="77777777" w:rsidR="00D00347" w:rsidRPr="00BB7F92" w:rsidRDefault="00D00347" w:rsidP="000E6F1D">
            <w:pPr>
              <w:jc w:val="center"/>
              <w:rPr>
                <w:sz w:val="20"/>
                <w:szCs w:val="20"/>
              </w:rPr>
            </w:pPr>
            <w:r w:rsidRPr="00BB7F92">
              <w:rPr>
                <w:sz w:val="20"/>
                <w:szCs w:val="20"/>
              </w:rPr>
              <w:t>7.3</w:t>
            </w:r>
          </w:p>
        </w:tc>
        <w:tc>
          <w:tcPr>
            <w:tcW w:w="14317" w:type="dxa"/>
            <w:gridSpan w:val="10"/>
          </w:tcPr>
          <w:p w14:paraId="51090634" w14:textId="77777777" w:rsidR="00D00347" w:rsidRPr="00BB7F92" w:rsidRDefault="00D00347" w:rsidP="000E6F1D">
            <w:pPr>
              <w:rPr>
                <w:sz w:val="20"/>
                <w:szCs w:val="20"/>
              </w:rPr>
            </w:pPr>
          </w:p>
        </w:tc>
      </w:tr>
      <w:tr w:rsidR="00D00347" w:rsidRPr="00BB7F92" w14:paraId="6375D23E" w14:textId="77777777" w:rsidTr="000E6F1D">
        <w:trPr>
          <w:trHeight w:val="201"/>
        </w:trPr>
        <w:tc>
          <w:tcPr>
            <w:tcW w:w="851" w:type="dxa"/>
            <w:vMerge/>
          </w:tcPr>
          <w:p w14:paraId="44E8E897" w14:textId="77777777" w:rsidR="00D00347" w:rsidRPr="00BB7F92" w:rsidRDefault="00D00347" w:rsidP="000E6F1D">
            <w:pPr>
              <w:jc w:val="center"/>
              <w:rPr>
                <w:sz w:val="20"/>
                <w:szCs w:val="20"/>
              </w:rPr>
            </w:pPr>
          </w:p>
        </w:tc>
        <w:tc>
          <w:tcPr>
            <w:tcW w:w="2551" w:type="dxa"/>
          </w:tcPr>
          <w:p w14:paraId="362FBA9A" w14:textId="77777777" w:rsidR="00D00347" w:rsidRPr="00BB7F92" w:rsidRDefault="00D00347" w:rsidP="000E6F1D">
            <w:pPr>
              <w:rPr>
                <w:sz w:val="20"/>
                <w:szCs w:val="20"/>
              </w:rPr>
            </w:pPr>
            <w:r w:rsidRPr="00BB7F92">
              <w:rPr>
                <w:sz w:val="20"/>
                <w:szCs w:val="20"/>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2694" w:type="dxa"/>
          </w:tcPr>
          <w:p w14:paraId="6016864D" w14:textId="77777777" w:rsidR="00D00347" w:rsidRPr="00BB7F92" w:rsidRDefault="00D00347" w:rsidP="000E6F1D">
            <w:pPr>
              <w:rPr>
                <w:sz w:val="20"/>
                <w:szCs w:val="20"/>
              </w:rPr>
            </w:pPr>
            <w:r w:rsidRPr="00BB7F92">
              <w:rPr>
                <w:sz w:val="20"/>
                <w:szCs w:val="20"/>
              </w:rPr>
              <w:t>Срок – по потребности</w:t>
            </w:r>
          </w:p>
        </w:tc>
        <w:tc>
          <w:tcPr>
            <w:tcW w:w="1134" w:type="dxa"/>
          </w:tcPr>
          <w:p w14:paraId="5B2B2870" w14:textId="77777777" w:rsidR="00D00347" w:rsidRPr="00BB7F92" w:rsidRDefault="00D00347" w:rsidP="000E6F1D">
            <w:pPr>
              <w:rPr>
                <w:sz w:val="20"/>
                <w:szCs w:val="20"/>
              </w:rPr>
            </w:pPr>
            <w:r w:rsidRPr="00BB7F92">
              <w:rPr>
                <w:sz w:val="20"/>
                <w:szCs w:val="20"/>
              </w:rPr>
              <w:t>Директор МАУ «ИД Подмосковье-запад»</w:t>
            </w:r>
          </w:p>
          <w:p w14:paraId="21BB432E" w14:textId="77777777" w:rsidR="00D00347" w:rsidRPr="00BB7F92" w:rsidRDefault="00D00347" w:rsidP="000E6F1D">
            <w:pPr>
              <w:rPr>
                <w:sz w:val="20"/>
                <w:szCs w:val="20"/>
              </w:rPr>
            </w:pPr>
            <w:r w:rsidRPr="00BB7F92">
              <w:rPr>
                <w:sz w:val="20"/>
                <w:szCs w:val="20"/>
              </w:rPr>
              <w:t>Суворова Е.А</w:t>
            </w:r>
          </w:p>
        </w:tc>
        <w:tc>
          <w:tcPr>
            <w:tcW w:w="1276" w:type="dxa"/>
            <w:gridSpan w:val="2"/>
          </w:tcPr>
          <w:p w14:paraId="280D042B" w14:textId="77777777" w:rsidR="00D00347" w:rsidRPr="00BB7F92" w:rsidRDefault="00D00347" w:rsidP="000E6F1D">
            <w:pPr>
              <w:rPr>
                <w:sz w:val="20"/>
                <w:szCs w:val="20"/>
              </w:rPr>
            </w:pPr>
          </w:p>
        </w:tc>
        <w:tc>
          <w:tcPr>
            <w:tcW w:w="1276" w:type="dxa"/>
          </w:tcPr>
          <w:p w14:paraId="1665B1E7" w14:textId="77777777" w:rsidR="00D00347" w:rsidRPr="00BB7F92" w:rsidRDefault="00D00347" w:rsidP="000E6F1D">
            <w:pPr>
              <w:rPr>
                <w:sz w:val="20"/>
                <w:szCs w:val="20"/>
              </w:rPr>
            </w:pPr>
          </w:p>
        </w:tc>
        <w:tc>
          <w:tcPr>
            <w:tcW w:w="1559" w:type="dxa"/>
          </w:tcPr>
          <w:p w14:paraId="56669AF2" w14:textId="77777777" w:rsidR="00D00347" w:rsidRPr="00BB7F92" w:rsidRDefault="00D00347" w:rsidP="000E6F1D">
            <w:pPr>
              <w:rPr>
                <w:sz w:val="20"/>
                <w:szCs w:val="20"/>
              </w:rPr>
            </w:pPr>
          </w:p>
        </w:tc>
        <w:tc>
          <w:tcPr>
            <w:tcW w:w="1418" w:type="dxa"/>
          </w:tcPr>
          <w:p w14:paraId="39532050" w14:textId="77777777" w:rsidR="00D00347" w:rsidRPr="00BB7F92" w:rsidRDefault="00D00347" w:rsidP="000E6F1D">
            <w:pPr>
              <w:rPr>
                <w:sz w:val="20"/>
                <w:szCs w:val="20"/>
              </w:rPr>
            </w:pPr>
          </w:p>
        </w:tc>
        <w:tc>
          <w:tcPr>
            <w:tcW w:w="2409" w:type="dxa"/>
            <w:gridSpan w:val="2"/>
          </w:tcPr>
          <w:p w14:paraId="450B7434" w14:textId="77777777" w:rsidR="00D00347" w:rsidRPr="00BB7F92" w:rsidRDefault="00D00347" w:rsidP="000E6F1D">
            <w:pPr>
              <w:rPr>
                <w:sz w:val="20"/>
                <w:szCs w:val="20"/>
              </w:rPr>
            </w:pPr>
          </w:p>
        </w:tc>
      </w:tr>
      <w:tr w:rsidR="00D00347" w:rsidRPr="00BB7F92" w14:paraId="25490901" w14:textId="77777777" w:rsidTr="000E6F1D">
        <w:trPr>
          <w:trHeight w:val="201"/>
        </w:trPr>
        <w:tc>
          <w:tcPr>
            <w:tcW w:w="851" w:type="dxa"/>
            <w:vMerge w:val="restart"/>
          </w:tcPr>
          <w:p w14:paraId="3A0F8F2F" w14:textId="77777777" w:rsidR="00D00347" w:rsidRPr="00BB7F92" w:rsidRDefault="00D00347" w:rsidP="000E6F1D">
            <w:pPr>
              <w:jc w:val="center"/>
              <w:rPr>
                <w:sz w:val="20"/>
                <w:szCs w:val="20"/>
              </w:rPr>
            </w:pPr>
            <w:r w:rsidRPr="00BB7F92">
              <w:rPr>
                <w:sz w:val="20"/>
                <w:szCs w:val="20"/>
              </w:rPr>
              <w:t>7.4</w:t>
            </w:r>
          </w:p>
        </w:tc>
        <w:tc>
          <w:tcPr>
            <w:tcW w:w="14317" w:type="dxa"/>
            <w:gridSpan w:val="10"/>
          </w:tcPr>
          <w:p w14:paraId="01F4BED1" w14:textId="77777777" w:rsidR="00D00347" w:rsidRPr="00BB7F92" w:rsidRDefault="00D00347" w:rsidP="000E6F1D">
            <w:pPr>
              <w:rPr>
                <w:sz w:val="20"/>
                <w:szCs w:val="20"/>
              </w:rPr>
            </w:pPr>
          </w:p>
        </w:tc>
      </w:tr>
      <w:tr w:rsidR="00D00347" w:rsidRPr="00BB7F92" w14:paraId="10D73A59" w14:textId="77777777" w:rsidTr="000E6F1D">
        <w:trPr>
          <w:trHeight w:val="201"/>
        </w:trPr>
        <w:tc>
          <w:tcPr>
            <w:tcW w:w="851" w:type="dxa"/>
            <w:vMerge/>
          </w:tcPr>
          <w:p w14:paraId="7DEB443A" w14:textId="77777777" w:rsidR="00D00347" w:rsidRPr="00BB7F92" w:rsidRDefault="00D00347" w:rsidP="000E6F1D">
            <w:pPr>
              <w:jc w:val="center"/>
              <w:rPr>
                <w:sz w:val="20"/>
                <w:szCs w:val="20"/>
              </w:rPr>
            </w:pPr>
          </w:p>
        </w:tc>
        <w:tc>
          <w:tcPr>
            <w:tcW w:w="2551" w:type="dxa"/>
          </w:tcPr>
          <w:p w14:paraId="45A5663F" w14:textId="77777777" w:rsidR="00D00347" w:rsidRPr="00BB7F92" w:rsidRDefault="00D00347" w:rsidP="000E6F1D">
            <w:pPr>
              <w:rPr>
                <w:sz w:val="20"/>
                <w:szCs w:val="20"/>
              </w:rPr>
            </w:pPr>
            <w:r w:rsidRPr="00BB7F92">
              <w:rPr>
                <w:sz w:val="20"/>
                <w:szCs w:val="20"/>
              </w:rPr>
              <w:t xml:space="preserve">Осуществление мониторинга задолженности за </w:t>
            </w:r>
            <w:r w:rsidRPr="00BB7F92">
              <w:rPr>
                <w:sz w:val="20"/>
                <w:szCs w:val="20"/>
              </w:rPr>
              <w:lastRenderedPageBreak/>
              <w:t>установку и эксплуатацию рекламных конструкций и реализация мер по её взысканию</w:t>
            </w:r>
          </w:p>
        </w:tc>
        <w:tc>
          <w:tcPr>
            <w:tcW w:w="2694" w:type="dxa"/>
          </w:tcPr>
          <w:p w14:paraId="75505E6B" w14:textId="77777777" w:rsidR="00D00347" w:rsidRPr="00BB7F92" w:rsidRDefault="00D00347" w:rsidP="000E6F1D">
            <w:pPr>
              <w:rPr>
                <w:sz w:val="20"/>
                <w:szCs w:val="20"/>
              </w:rPr>
            </w:pPr>
            <w:r w:rsidRPr="00BB7F92">
              <w:rPr>
                <w:sz w:val="20"/>
                <w:szCs w:val="20"/>
              </w:rPr>
              <w:lastRenderedPageBreak/>
              <w:t>Срок - ежемесячно</w:t>
            </w:r>
          </w:p>
        </w:tc>
        <w:tc>
          <w:tcPr>
            <w:tcW w:w="1134" w:type="dxa"/>
          </w:tcPr>
          <w:p w14:paraId="27431F6A" w14:textId="77777777" w:rsidR="00D00347" w:rsidRPr="00BB7F92" w:rsidRDefault="00D00347" w:rsidP="000E6F1D">
            <w:pPr>
              <w:rPr>
                <w:sz w:val="20"/>
                <w:szCs w:val="20"/>
              </w:rPr>
            </w:pPr>
            <w:r w:rsidRPr="00BB7F92">
              <w:rPr>
                <w:sz w:val="20"/>
                <w:szCs w:val="20"/>
              </w:rPr>
              <w:t xml:space="preserve">Директор МАУ «ИД </w:t>
            </w:r>
            <w:r w:rsidRPr="00BB7F92">
              <w:rPr>
                <w:sz w:val="20"/>
                <w:szCs w:val="20"/>
              </w:rPr>
              <w:lastRenderedPageBreak/>
              <w:t>Подмосковье-запад»</w:t>
            </w:r>
          </w:p>
          <w:p w14:paraId="5518F8C1" w14:textId="77777777" w:rsidR="00D00347" w:rsidRPr="00BB7F92" w:rsidRDefault="00D00347" w:rsidP="000E6F1D">
            <w:pPr>
              <w:rPr>
                <w:sz w:val="20"/>
                <w:szCs w:val="20"/>
              </w:rPr>
            </w:pPr>
            <w:r w:rsidRPr="00BB7F92">
              <w:rPr>
                <w:sz w:val="20"/>
                <w:szCs w:val="20"/>
              </w:rPr>
              <w:t>Суворова Е.А</w:t>
            </w:r>
          </w:p>
        </w:tc>
        <w:tc>
          <w:tcPr>
            <w:tcW w:w="1276" w:type="dxa"/>
            <w:gridSpan w:val="2"/>
          </w:tcPr>
          <w:p w14:paraId="3A0BD663" w14:textId="77777777" w:rsidR="00D00347" w:rsidRPr="00BB7F92" w:rsidRDefault="00D00347" w:rsidP="000E6F1D">
            <w:pPr>
              <w:rPr>
                <w:sz w:val="20"/>
                <w:szCs w:val="20"/>
              </w:rPr>
            </w:pPr>
          </w:p>
        </w:tc>
        <w:tc>
          <w:tcPr>
            <w:tcW w:w="1276" w:type="dxa"/>
          </w:tcPr>
          <w:p w14:paraId="732C585F" w14:textId="77777777" w:rsidR="00D00347" w:rsidRPr="00BB7F92" w:rsidRDefault="00D00347" w:rsidP="000E6F1D">
            <w:pPr>
              <w:rPr>
                <w:sz w:val="20"/>
                <w:szCs w:val="20"/>
              </w:rPr>
            </w:pPr>
          </w:p>
        </w:tc>
        <w:tc>
          <w:tcPr>
            <w:tcW w:w="1559" w:type="dxa"/>
          </w:tcPr>
          <w:p w14:paraId="07472E80" w14:textId="77777777" w:rsidR="00D00347" w:rsidRPr="00BB7F92" w:rsidRDefault="00D00347" w:rsidP="000E6F1D">
            <w:pPr>
              <w:rPr>
                <w:sz w:val="20"/>
                <w:szCs w:val="20"/>
              </w:rPr>
            </w:pPr>
          </w:p>
        </w:tc>
        <w:tc>
          <w:tcPr>
            <w:tcW w:w="1418" w:type="dxa"/>
          </w:tcPr>
          <w:p w14:paraId="50CF8CE3" w14:textId="77777777" w:rsidR="00D00347" w:rsidRPr="00BB7F92" w:rsidRDefault="00D00347" w:rsidP="000E6F1D">
            <w:pPr>
              <w:rPr>
                <w:sz w:val="20"/>
                <w:szCs w:val="20"/>
              </w:rPr>
            </w:pPr>
          </w:p>
        </w:tc>
        <w:tc>
          <w:tcPr>
            <w:tcW w:w="2409" w:type="dxa"/>
            <w:gridSpan w:val="2"/>
          </w:tcPr>
          <w:p w14:paraId="455CB6A2" w14:textId="77777777" w:rsidR="00D00347" w:rsidRPr="00BB7F92" w:rsidRDefault="00D00347" w:rsidP="000E6F1D">
            <w:pPr>
              <w:rPr>
                <w:sz w:val="20"/>
                <w:szCs w:val="20"/>
              </w:rPr>
            </w:pPr>
          </w:p>
        </w:tc>
      </w:tr>
      <w:tr w:rsidR="00D00347" w:rsidRPr="00BB7F92" w14:paraId="2EFC772E" w14:textId="77777777" w:rsidTr="000E6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gridAfter w:val="1"/>
          <w:wAfter w:w="588" w:type="dxa"/>
        </w:trPr>
        <w:tc>
          <w:tcPr>
            <w:tcW w:w="7611" w:type="dxa"/>
            <w:gridSpan w:val="5"/>
            <w:shd w:val="clear" w:color="auto" w:fill="FFFFFF"/>
          </w:tcPr>
          <w:p w14:paraId="2BE6257A" w14:textId="77777777" w:rsidR="00D00347" w:rsidRPr="00BB7F92" w:rsidRDefault="00D00347" w:rsidP="000E6F1D">
            <w:pPr>
              <w:pStyle w:val="ConsPlusNormal"/>
              <w:spacing w:after="200" w:line="276" w:lineRule="auto"/>
              <w:ind w:right="235"/>
              <w:jc w:val="center"/>
              <w:rPr>
                <w:rFonts w:ascii="Times New Roman" w:hAnsi="Times New Roman"/>
                <w:sz w:val="24"/>
              </w:rPr>
            </w:pPr>
          </w:p>
          <w:p w14:paraId="37387530" w14:textId="77777777" w:rsidR="00D00347" w:rsidRPr="00BB7F92" w:rsidRDefault="00D00347" w:rsidP="000E6F1D">
            <w:pPr>
              <w:pStyle w:val="ConsPlusNormal"/>
              <w:spacing w:after="200" w:line="276" w:lineRule="auto"/>
              <w:ind w:right="235"/>
              <w:jc w:val="center"/>
              <w:rPr>
                <w:rFonts w:ascii="Times New Roman" w:hAnsi="Times New Roman"/>
                <w:sz w:val="24"/>
              </w:rPr>
            </w:pPr>
          </w:p>
        </w:tc>
        <w:tc>
          <w:tcPr>
            <w:tcW w:w="6969" w:type="dxa"/>
            <w:gridSpan w:val="5"/>
            <w:shd w:val="clear" w:color="auto" w:fill="FFFFFF"/>
          </w:tcPr>
          <w:p w14:paraId="0BF4914D" w14:textId="77777777" w:rsidR="00D00347" w:rsidRPr="00BB7F92" w:rsidRDefault="00D00347" w:rsidP="000E6F1D">
            <w:pPr>
              <w:pStyle w:val="ConsPlusNormal"/>
              <w:ind w:right="235"/>
              <w:rPr>
                <w:rFonts w:ascii="Times New Roman" w:hAnsi="Times New Roman"/>
                <w:sz w:val="24"/>
              </w:rPr>
            </w:pPr>
          </w:p>
          <w:p w14:paraId="4076E8CD" w14:textId="77777777" w:rsidR="00D00347" w:rsidRPr="00BB7F92" w:rsidRDefault="00D00347" w:rsidP="000E6F1D">
            <w:pPr>
              <w:pStyle w:val="ConsPlusNormal"/>
              <w:ind w:right="235"/>
              <w:rPr>
                <w:rFonts w:ascii="Times New Roman" w:hAnsi="Times New Roman"/>
                <w:sz w:val="24"/>
              </w:rPr>
            </w:pPr>
          </w:p>
          <w:p w14:paraId="2CCDD24C" w14:textId="77777777" w:rsidR="00D00347" w:rsidRPr="00BB7F92" w:rsidRDefault="00D00347" w:rsidP="000E6F1D">
            <w:pPr>
              <w:pStyle w:val="ConsPlusNormal"/>
              <w:ind w:right="235"/>
              <w:rPr>
                <w:rFonts w:ascii="Times New Roman" w:hAnsi="Times New Roman"/>
                <w:sz w:val="24"/>
              </w:rPr>
            </w:pPr>
          </w:p>
          <w:p w14:paraId="6F096E92" w14:textId="77777777" w:rsidR="00D00347" w:rsidRPr="00BB7F92" w:rsidRDefault="00D00347" w:rsidP="000E6F1D">
            <w:pPr>
              <w:pStyle w:val="ConsPlusNormal"/>
              <w:ind w:right="235"/>
              <w:rPr>
                <w:rFonts w:ascii="Times New Roman" w:hAnsi="Times New Roman"/>
                <w:sz w:val="24"/>
              </w:rPr>
            </w:pPr>
          </w:p>
          <w:p w14:paraId="57E3C362" w14:textId="77777777" w:rsidR="00D00347" w:rsidRPr="00BB7F92" w:rsidRDefault="00D00347" w:rsidP="000E6F1D">
            <w:pPr>
              <w:pStyle w:val="ConsPlusNormal"/>
              <w:ind w:right="235"/>
              <w:rPr>
                <w:rFonts w:ascii="Times New Roman" w:hAnsi="Times New Roman"/>
                <w:sz w:val="24"/>
              </w:rPr>
            </w:pPr>
          </w:p>
          <w:p w14:paraId="57CB799E" w14:textId="77777777" w:rsidR="00D00347" w:rsidRPr="00BB7F92" w:rsidRDefault="00D00347" w:rsidP="000E6F1D">
            <w:pPr>
              <w:pStyle w:val="ConsPlusNormal"/>
              <w:ind w:right="235"/>
              <w:rPr>
                <w:rFonts w:ascii="Times New Roman" w:hAnsi="Times New Roman"/>
                <w:sz w:val="24"/>
              </w:rPr>
            </w:pPr>
          </w:p>
          <w:p w14:paraId="34057545" w14:textId="77777777" w:rsidR="00D00347" w:rsidRPr="00BB7F92" w:rsidRDefault="00D00347" w:rsidP="000E6F1D">
            <w:pPr>
              <w:pStyle w:val="ConsPlusNormal"/>
              <w:ind w:right="235"/>
              <w:rPr>
                <w:rFonts w:ascii="Times New Roman" w:hAnsi="Times New Roman"/>
                <w:sz w:val="24"/>
              </w:rPr>
            </w:pPr>
          </w:p>
          <w:p w14:paraId="0DCAA9F1" w14:textId="37DFC2CD" w:rsidR="00D00347" w:rsidRDefault="00D00347" w:rsidP="000E6F1D">
            <w:pPr>
              <w:pStyle w:val="ConsPlusNormal"/>
              <w:ind w:right="235"/>
              <w:rPr>
                <w:rFonts w:ascii="Times New Roman" w:hAnsi="Times New Roman"/>
                <w:sz w:val="24"/>
              </w:rPr>
            </w:pPr>
          </w:p>
          <w:p w14:paraId="1E410160" w14:textId="77777777" w:rsidR="00BC4CB3" w:rsidRPr="00BB7F92" w:rsidRDefault="00BC4CB3" w:rsidP="000E6F1D">
            <w:pPr>
              <w:pStyle w:val="ConsPlusNormal"/>
              <w:ind w:right="235"/>
              <w:rPr>
                <w:rFonts w:ascii="Times New Roman" w:hAnsi="Times New Roman"/>
                <w:sz w:val="24"/>
              </w:rPr>
            </w:pPr>
          </w:p>
          <w:p w14:paraId="03685073" w14:textId="77777777" w:rsidR="004A243D" w:rsidRDefault="004A243D" w:rsidP="000E6F1D">
            <w:pPr>
              <w:pStyle w:val="ConsPlusNormal"/>
              <w:ind w:right="235"/>
              <w:rPr>
                <w:rFonts w:ascii="Times New Roman" w:hAnsi="Times New Roman"/>
                <w:sz w:val="24"/>
              </w:rPr>
            </w:pPr>
          </w:p>
          <w:p w14:paraId="53E2FD87" w14:textId="77777777" w:rsidR="004A243D" w:rsidRDefault="004A243D" w:rsidP="000E6F1D">
            <w:pPr>
              <w:pStyle w:val="ConsPlusNormal"/>
              <w:ind w:right="235"/>
              <w:rPr>
                <w:rFonts w:ascii="Times New Roman" w:hAnsi="Times New Roman"/>
                <w:sz w:val="24"/>
              </w:rPr>
            </w:pPr>
          </w:p>
          <w:p w14:paraId="46251542" w14:textId="77777777" w:rsidR="004A243D" w:rsidRDefault="004A243D" w:rsidP="000E6F1D">
            <w:pPr>
              <w:pStyle w:val="ConsPlusNormal"/>
              <w:ind w:right="235"/>
              <w:rPr>
                <w:rFonts w:ascii="Times New Roman" w:hAnsi="Times New Roman"/>
                <w:sz w:val="24"/>
              </w:rPr>
            </w:pPr>
          </w:p>
          <w:p w14:paraId="17AD706D" w14:textId="77777777" w:rsidR="004A243D" w:rsidRDefault="004A243D" w:rsidP="000E6F1D">
            <w:pPr>
              <w:pStyle w:val="ConsPlusNormal"/>
              <w:ind w:right="235"/>
              <w:rPr>
                <w:rFonts w:ascii="Times New Roman" w:hAnsi="Times New Roman"/>
                <w:sz w:val="24"/>
              </w:rPr>
            </w:pPr>
          </w:p>
          <w:p w14:paraId="73BECB34" w14:textId="77777777" w:rsidR="004A243D" w:rsidRDefault="004A243D" w:rsidP="000E6F1D">
            <w:pPr>
              <w:pStyle w:val="ConsPlusNormal"/>
              <w:ind w:right="235"/>
              <w:rPr>
                <w:rFonts w:ascii="Times New Roman" w:hAnsi="Times New Roman"/>
                <w:sz w:val="24"/>
              </w:rPr>
            </w:pPr>
          </w:p>
          <w:p w14:paraId="79868046" w14:textId="77777777" w:rsidR="004A243D" w:rsidRDefault="004A243D" w:rsidP="000E6F1D">
            <w:pPr>
              <w:pStyle w:val="ConsPlusNormal"/>
              <w:ind w:right="235"/>
              <w:rPr>
                <w:rFonts w:ascii="Times New Roman" w:hAnsi="Times New Roman"/>
                <w:sz w:val="24"/>
              </w:rPr>
            </w:pPr>
          </w:p>
          <w:p w14:paraId="3EED08F6" w14:textId="592125F3" w:rsidR="003C7E99" w:rsidRDefault="003C7E99" w:rsidP="000E6F1D">
            <w:pPr>
              <w:pStyle w:val="ConsPlusNormal"/>
              <w:ind w:right="235"/>
              <w:rPr>
                <w:rFonts w:ascii="Times New Roman" w:hAnsi="Times New Roman"/>
                <w:sz w:val="24"/>
              </w:rPr>
            </w:pPr>
          </w:p>
          <w:p w14:paraId="67B9AF7F" w14:textId="598E7B45" w:rsidR="008E484C" w:rsidRDefault="008E484C" w:rsidP="000E6F1D">
            <w:pPr>
              <w:pStyle w:val="ConsPlusNormal"/>
              <w:ind w:right="235"/>
              <w:rPr>
                <w:rFonts w:ascii="Times New Roman" w:hAnsi="Times New Roman"/>
                <w:sz w:val="24"/>
              </w:rPr>
            </w:pPr>
          </w:p>
          <w:p w14:paraId="4A1BE1A1" w14:textId="2AABB5FB" w:rsidR="008E484C" w:rsidRDefault="008E484C" w:rsidP="000E6F1D">
            <w:pPr>
              <w:pStyle w:val="ConsPlusNormal"/>
              <w:ind w:right="235"/>
              <w:rPr>
                <w:rFonts w:ascii="Times New Roman" w:hAnsi="Times New Roman"/>
                <w:sz w:val="24"/>
              </w:rPr>
            </w:pPr>
          </w:p>
          <w:p w14:paraId="18712585" w14:textId="47B90FCB" w:rsidR="008E484C" w:rsidRDefault="008E484C" w:rsidP="000E6F1D">
            <w:pPr>
              <w:pStyle w:val="ConsPlusNormal"/>
              <w:ind w:right="235"/>
              <w:rPr>
                <w:rFonts w:ascii="Times New Roman" w:hAnsi="Times New Roman"/>
                <w:sz w:val="24"/>
              </w:rPr>
            </w:pPr>
          </w:p>
          <w:p w14:paraId="219FCC98" w14:textId="0A78A1A3" w:rsidR="008E484C" w:rsidRDefault="008E484C" w:rsidP="000E6F1D">
            <w:pPr>
              <w:pStyle w:val="ConsPlusNormal"/>
              <w:ind w:right="235"/>
              <w:rPr>
                <w:rFonts w:ascii="Times New Roman" w:hAnsi="Times New Roman"/>
                <w:sz w:val="24"/>
              </w:rPr>
            </w:pPr>
          </w:p>
          <w:p w14:paraId="50DDA974" w14:textId="62BAACAB" w:rsidR="008E484C" w:rsidRDefault="008E484C" w:rsidP="000E6F1D">
            <w:pPr>
              <w:pStyle w:val="ConsPlusNormal"/>
              <w:ind w:right="235"/>
              <w:rPr>
                <w:rFonts w:ascii="Times New Roman" w:hAnsi="Times New Roman"/>
                <w:sz w:val="24"/>
              </w:rPr>
            </w:pPr>
          </w:p>
          <w:p w14:paraId="2E7EFAAF" w14:textId="5863C7E4" w:rsidR="008E484C" w:rsidRDefault="008E484C" w:rsidP="000E6F1D">
            <w:pPr>
              <w:pStyle w:val="ConsPlusNormal"/>
              <w:ind w:right="235"/>
              <w:rPr>
                <w:rFonts w:ascii="Times New Roman" w:hAnsi="Times New Roman"/>
                <w:sz w:val="24"/>
              </w:rPr>
            </w:pPr>
          </w:p>
          <w:p w14:paraId="06F85823" w14:textId="0059F62F" w:rsidR="008E484C" w:rsidRDefault="008E484C" w:rsidP="000E6F1D">
            <w:pPr>
              <w:pStyle w:val="ConsPlusNormal"/>
              <w:ind w:right="235"/>
              <w:rPr>
                <w:rFonts w:ascii="Times New Roman" w:hAnsi="Times New Roman"/>
                <w:sz w:val="24"/>
              </w:rPr>
            </w:pPr>
          </w:p>
          <w:p w14:paraId="164616C9" w14:textId="19E4C8DB" w:rsidR="008E484C" w:rsidRDefault="008E484C" w:rsidP="000E6F1D">
            <w:pPr>
              <w:pStyle w:val="ConsPlusNormal"/>
              <w:ind w:right="235"/>
              <w:rPr>
                <w:rFonts w:ascii="Times New Roman" w:hAnsi="Times New Roman"/>
                <w:sz w:val="24"/>
              </w:rPr>
            </w:pPr>
          </w:p>
          <w:p w14:paraId="78FA455D" w14:textId="344401F2" w:rsidR="008E484C" w:rsidRDefault="008E484C" w:rsidP="000E6F1D">
            <w:pPr>
              <w:pStyle w:val="ConsPlusNormal"/>
              <w:ind w:right="235"/>
              <w:rPr>
                <w:rFonts w:ascii="Times New Roman" w:hAnsi="Times New Roman"/>
                <w:sz w:val="24"/>
              </w:rPr>
            </w:pPr>
          </w:p>
          <w:p w14:paraId="300B6207" w14:textId="3FBC7A77" w:rsidR="008E484C" w:rsidRDefault="008E484C" w:rsidP="000E6F1D">
            <w:pPr>
              <w:pStyle w:val="ConsPlusNormal"/>
              <w:ind w:right="235"/>
              <w:rPr>
                <w:rFonts w:ascii="Times New Roman" w:hAnsi="Times New Roman"/>
                <w:sz w:val="24"/>
              </w:rPr>
            </w:pPr>
          </w:p>
          <w:p w14:paraId="3CB2EB7E" w14:textId="77777777" w:rsidR="008E484C" w:rsidRDefault="008E484C" w:rsidP="000E6F1D">
            <w:pPr>
              <w:pStyle w:val="ConsPlusNormal"/>
              <w:ind w:right="235"/>
              <w:rPr>
                <w:rFonts w:ascii="Times New Roman" w:hAnsi="Times New Roman"/>
                <w:sz w:val="24"/>
              </w:rPr>
            </w:pPr>
          </w:p>
          <w:p w14:paraId="267D9372" w14:textId="77777777" w:rsidR="003C7E99" w:rsidRDefault="003C7E99" w:rsidP="000E6F1D">
            <w:pPr>
              <w:pStyle w:val="ConsPlusNormal"/>
              <w:ind w:right="235"/>
              <w:rPr>
                <w:rFonts w:ascii="Times New Roman" w:hAnsi="Times New Roman"/>
                <w:sz w:val="24"/>
              </w:rPr>
            </w:pPr>
          </w:p>
          <w:p w14:paraId="3A8E3A3B" w14:textId="77777777" w:rsidR="003C7E99" w:rsidRDefault="003C7E99" w:rsidP="000E6F1D">
            <w:pPr>
              <w:pStyle w:val="ConsPlusNormal"/>
              <w:ind w:right="235"/>
              <w:rPr>
                <w:rFonts w:ascii="Times New Roman" w:hAnsi="Times New Roman"/>
                <w:sz w:val="24"/>
              </w:rPr>
            </w:pPr>
          </w:p>
          <w:p w14:paraId="7D5CBDA6" w14:textId="77777777" w:rsidR="003C7E99" w:rsidRDefault="003C7E99" w:rsidP="000E6F1D">
            <w:pPr>
              <w:pStyle w:val="ConsPlusNormal"/>
              <w:ind w:right="235"/>
              <w:rPr>
                <w:rFonts w:ascii="Times New Roman" w:hAnsi="Times New Roman"/>
                <w:sz w:val="24"/>
              </w:rPr>
            </w:pPr>
          </w:p>
          <w:p w14:paraId="32E62DEF" w14:textId="77777777" w:rsidR="00D00347" w:rsidRPr="00BB7F92" w:rsidRDefault="00D00347" w:rsidP="000E6F1D">
            <w:pPr>
              <w:pStyle w:val="ConsPlusNormal"/>
              <w:ind w:right="235"/>
              <w:rPr>
                <w:rFonts w:ascii="Times New Roman" w:hAnsi="Times New Roman"/>
                <w:sz w:val="24"/>
              </w:rPr>
            </w:pPr>
            <w:r w:rsidRPr="00BB7F92">
              <w:rPr>
                <w:rFonts w:ascii="Times New Roman" w:hAnsi="Times New Roman"/>
                <w:sz w:val="24"/>
              </w:rPr>
              <w:lastRenderedPageBreak/>
              <w:t xml:space="preserve">Приложение №2 </w:t>
            </w:r>
          </w:p>
          <w:p w14:paraId="437D0A2F" w14:textId="77777777" w:rsidR="00D00347" w:rsidRPr="00BB7F92" w:rsidRDefault="00D00347" w:rsidP="000E6F1D">
            <w:pPr>
              <w:pStyle w:val="ConsPlusNormal"/>
              <w:spacing w:after="200"/>
              <w:ind w:right="235"/>
              <w:rPr>
                <w:rFonts w:ascii="Times New Roman" w:hAnsi="Times New Roman"/>
                <w:sz w:val="24"/>
              </w:rPr>
            </w:pPr>
            <w:r w:rsidRPr="00BB7F92">
              <w:rPr>
                <w:rFonts w:ascii="Times New Roman" w:hAnsi="Times New Roman"/>
                <w:sz w:val="24"/>
              </w:rPr>
              <w:t>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p>
        </w:tc>
      </w:tr>
    </w:tbl>
    <w:p w14:paraId="2674EBD7" w14:textId="77777777" w:rsidR="00D00347" w:rsidRPr="00BB7F92" w:rsidRDefault="00D00347" w:rsidP="00D00347">
      <w:pPr>
        <w:pStyle w:val="ConsPlusNormal"/>
        <w:jc w:val="center"/>
        <w:rPr>
          <w:rFonts w:ascii="Times New Roman" w:hAnsi="Times New Roman"/>
          <w:sz w:val="24"/>
        </w:rPr>
      </w:pPr>
    </w:p>
    <w:p w14:paraId="6E885F8F" w14:textId="77777777" w:rsidR="00D00347" w:rsidRPr="00BB7F92" w:rsidRDefault="00D00347" w:rsidP="00D00347">
      <w:pPr>
        <w:pStyle w:val="ConsPlusNormal"/>
        <w:jc w:val="center"/>
        <w:rPr>
          <w:rFonts w:ascii="Times New Roman" w:hAnsi="Times New Roman"/>
          <w:b/>
          <w:sz w:val="24"/>
        </w:rPr>
      </w:pPr>
    </w:p>
    <w:p w14:paraId="00C6E398" w14:textId="77777777" w:rsidR="00D00347" w:rsidRPr="00BB7F92" w:rsidRDefault="00D00347" w:rsidP="00D00347">
      <w:pPr>
        <w:pStyle w:val="ConsPlusNormal"/>
        <w:jc w:val="center"/>
        <w:rPr>
          <w:rFonts w:ascii="Times New Roman" w:hAnsi="Times New Roman"/>
          <w:b/>
          <w:sz w:val="24"/>
        </w:rPr>
      </w:pPr>
    </w:p>
    <w:p w14:paraId="6915EE65" w14:textId="77777777" w:rsidR="00D00347" w:rsidRPr="00BB7F92" w:rsidRDefault="00D00347" w:rsidP="00D00347">
      <w:pPr>
        <w:pStyle w:val="ConsPlusNormal"/>
        <w:jc w:val="center"/>
        <w:rPr>
          <w:rFonts w:ascii="Times New Roman" w:hAnsi="Times New Roman"/>
          <w:b/>
          <w:sz w:val="24"/>
        </w:rPr>
      </w:pPr>
    </w:p>
    <w:p w14:paraId="09679108" w14:textId="77777777" w:rsidR="00D00347" w:rsidRPr="00BB7F92" w:rsidRDefault="00D00347" w:rsidP="00D00347">
      <w:pPr>
        <w:pStyle w:val="ConsPlusNormal"/>
        <w:jc w:val="center"/>
        <w:rPr>
          <w:rFonts w:ascii="Times New Roman" w:hAnsi="Times New Roman"/>
          <w:b/>
          <w:sz w:val="24"/>
        </w:rPr>
      </w:pPr>
    </w:p>
    <w:p w14:paraId="653393E8" w14:textId="77777777" w:rsidR="00D00347" w:rsidRPr="00BB7F92" w:rsidRDefault="00D00347" w:rsidP="00D00347">
      <w:pPr>
        <w:pStyle w:val="ConsPlusNormal"/>
        <w:jc w:val="center"/>
        <w:rPr>
          <w:rFonts w:ascii="Times New Roman" w:hAnsi="Times New Roman"/>
          <w:b/>
          <w:sz w:val="24"/>
        </w:rPr>
      </w:pPr>
    </w:p>
    <w:p w14:paraId="06BE075F" w14:textId="77777777" w:rsidR="00D00347" w:rsidRPr="00BB7F92" w:rsidRDefault="00D00347" w:rsidP="00D00347">
      <w:pPr>
        <w:pStyle w:val="ConsPlusNormal"/>
        <w:jc w:val="center"/>
        <w:rPr>
          <w:rFonts w:ascii="Times New Roman" w:hAnsi="Times New Roman"/>
          <w:b/>
          <w:sz w:val="24"/>
        </w:rPr>
      </w:pPr>
    </w:p>
    <w:p w14:paraId="02171CDB" w14:textId="77777777" w:rsidR="00D00347" w:rsidRPr="00BB7F92" w:rsidRDefault="00D00347" w:rsidP="00D00347">
      <w:pPr>
        <w:pStyle w:val="ConsPlusNormal"/>
        <w:jc w:val="center"/>
        <w:rPr>
          <w:rFonts w:ascii="Times New Roman" w:hAnsi="Times New Roman"/>
          <w:b/>
          <w:sz w:val="24"/>
        </w:rPr>
      </w:pPr>
      <w:r w:rsidRPr="00BB7F92">
        <w:rPr>
          <w:rFonts w:ascii="Times New Roman" w:hAnsi="Times New Roman"/>
          <w:b/>
          <w:sz w:val="24"/>
        </w:rPr>
        <w:t>Подпрограмма 2</w:t>
      </w:r>
    </w:p>
    <w:p w14:paraId="4BBAB77A" w14:textId="77777777" w:rsidR="00D00347" w:rsidRPr="00BB7F92" w:rsidRDefault="00D00347" w:rsidP="00D00347">
      <w:pPr>
        <w:pStyle w:val="ConsPlusNormal"/>
        <w:jc w:val="center"/>
        <w:rPr>
          <w:rFonts w:ascii="Times New Roman" w:hAnsi="Times New Roman"/>
          <w:b/>
          <w:sz w:val="24"/>
        </w:rPr>
      </w:pPr>
    </w:p>
    <w:p w14:paraId="551DACD2" w14:textId="77777777" w:rsidR="00D00347" w:rsidRPr="00BB7F92" w:rsidRDefault="00D00347" w:rsidP="00D00347">
      <w:pPr>
        <w:tabs>
          <w:tab w:val="left" w:pos="6379"/>
        </w:tabs>
        <w:autoSpaceDE w:val="0"/>
        <w:autoSpaceDN w:val="0"/>
        <w:adjustRightInd w:val="0"/>
        <w:jc w:val="center"/>
        <w:rPr>
          <w:rFonts w:eastAsia="Times New Roman"/>
          <w:sz w:val="20"/>
          <w:szCs w:val="20"/>
        </w:rPr>
      </w:pPr>
      <w:r w:rsidRPr="00BB7F92">
        <w:rPr>
          <w:rFonts w:eastAsia="Times New Roman"/>
          <w:b/>
        </w:rPr>
        <w:t>«Мир и согласие. Новые возможности»</w:t>
      </w:r>
      <w:r w:rsidRPr="00BB7F92">
        <w:rPr>
          <w:rFonts w:eastAsia="Times New Roman"/>
          <w:sz w:val="20"/>
          <w:szCs w:val="20"/>
        </w:rPr>
        <w:t xml:space="preserve">     </w:t>
      </w:r>
    </w:p>
    <w:p w14:paraId="6E7BDB8A"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20A22283"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0712CC4B"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76568E2C" w14:textId="77777777" w:rsidR="00D00347" w:rsidRPr="00BB7F92" w:rsidRDefault="00D00347" w:rsidP="00D00347">
      <w:pPr>
        <w:tabs>
          <w:tab w:val="left" w:pos="6379"/>
        </w:tabs>
        <w:autoSpaceDE w:val="0"/>
        <w:autoSpaceDN w:val="0"/>
        <w:adjustRightInd w:val="0"/>
        <w:rPr>
          <w:rFonts w:eastAsia="Times New Roman"/>
          <w:sz w:val="20"/>
          <w:szCs w:val="20"/>
        </w:rPr>
      </w:pPr>
      <w:r w:rsidRPr="00BB7F92">
        <w:rPr>
          <w:rFonts w:eastAsia="Times New Roman"/>
          <w:sz w:val="20"/>
          <w:szCs w:val="20"/>
        </w:rPr>
        <w:t xml:space="preserve">  </w:t>
      </w:r>
    </w:p>
    <w:p w14:paraId="4EF87B49" w14:textId="57771962" w:rsidR="00D00347" w:rsidRDefault="00D00347" w:rsidP="00D00347">
      <w:pPr>
        <w:tabs>
          <w:tab w:val="left" w:pos="6379"/>
        </w:tabs>
        <w:autoSpaceDE w:val="0"/>
        <w:autoSpaceDN w:val="0"/>
        <w:adjustRightInd w:val="0"/>
        <w:jc w:val="center"/>
        <w:rPr>
          <w:rFonts w:eastAsia="Times New Roman"/>
          <w:sz w:val="20"/>
          <w:szCs w:val="20"/>
        </w:rPr>
      </w:pPr>
    </w:p>
    <w:p w14:paraId="0F15BB4B" w14:textId="4FBED4EE" w:rsidR="00BC4CB3" w:rsidRDefault="00BC4CB3" w:rsidP="00D00347">
      <w:pPr>
        <w:tabs>
          <w:tab w:val="left" w:pos="6379"/>
        </w:tabs>
        <w:autoSpaceDE w:val="0"/>
        <w:autoSpaceDN w:val="0"/>
        <w:adjustRightInd w:val="0"/>
        <w:jc w:val="center"/>
        <w:rPr>
          <w:rFonts w:eastAsia="Times New Roman"/>
          <w:sz w:val="20"/>
          <w:szCs w:val="20"/>
        </w:rPr>
      </w:pPr>
    </w:p>
    <w:p w14:paraId="66FBA080" w14:textId="5E4939DF" w:rsidR="00BC4CB3" w:rsidRDefault="00BC4CB3" w:rsidP="00D00347">
      <w:pPr>
        <w:tabs>
          <w:tab w:val="left" w:pos="6379"/>
        </w:tabs>
        <w:autoSpaceDE w:val="0"/>
        <w:autoSpaceDN w:val="0"/>
        <w:adjustRightInd w:val="0"/>
        <w:jc w:val="center"/>
        <w:rPr>
          <w:rFonts w:eastAsia="Times New Roman"/>
          <w:sz w:val="20"/>
          <w:szCs w:val="20"/>
        </w:rPr>
      </w:pPr>
    </w:p>
    <w:p w14:paraId="3A3E0504" w14:textId="78533E98" w:rsidR="00BC4CB3" w:rsidRDefault="00BC4CB3" w:rsidP="00D00347">
      <w:pPr>
        <w:tabs>
          <w:tab w:val="left" w:pos="6379"/>
        </w:tabs>
        <w:autoSpaceDE w:val="0"/>
        <w:autoSpaceDN w:val="0"/>
        <w:adjustRightInd w:val="0"/>
        <w:jc w:val="center"/>
        <w:rPr>
          <w:rFonts w:eastAsia="Times New Roman"/>
          <w:sz w:val="20"/>
          <w:szCs w:val="20"/>
        </w:rPr>
      </w:pPr>
    </w:p>
    <w:p w14:paraId="2C954CC0" w14:textId="76AE1B38" w:rsidR="00BC4CB3" w:rsidRDefault="00BC4CB3" w:rsidP="00D00347">
      <w:pPr>
        <w:tabs>
          <w:tab w:val="left" w:pos="6379"/>
        </w:tabs>
        <w:autoSpaceDE w:val="0"/>
        <w:autoSpaceDN w:val="0"/>
        <w:adjustRightInd w:val="0"/>
        <w:jc w:val="center"/>
        <w:rPr>
          <w:rFonts w:eastAsia="Times New Roman"/>
          <w:sz w:val="20"/>
          <w:szCs w:val="20"/>
        </w:rPr>
      </w:pPr>
    </w:p>
    <w:p w14:paraId="10571966" w14:textId="787620D0" w:rsidR="00BC4CB3" w:rsidRDefault="00BC4CB3" w:rsidP="00D00347">
      <w:pPr>
        <w:tabs>
          <w:tab w:val="left" w:pos="6379"/>
        </w:tabs>
        <w:autoSpaceDE w:val="0"/>
        <w:autoSpaceDN w:val="0"/>
        <w:adjustRightInd w:val="0"/>
        <w:jc w:val="center"/>
        <w:rPr>
          <w:rFonts w:eastAsia="Times New Roman"/>
          <w:sz w:val="20"/>
          <w:szCs w:val="20"/>
        </w:rPr>
      </w:pPr>
    </w:p>
    <w:p w14:paraId="66D5C5B2" w14:textId="320E1A80" w:rsidR="00BC4CB3" w:rsidRDefault="00BC4CB3" w:rsidP="00D00347">
      <w:pPr>
        <w:tabs>
          <w:tab w:val="left" w:pos="6379"/>
        </w:tabs>
        <w:autoSpaceDE w:val="0"/>
        <w:autoSpaceDN w:val="0"/>
        <w:adjustRightInd w:val="0"/>
        <w:jc w:val="center"/>
        <w:rPr>
          <w:rFonts w:eastAsia="Times New Roman"/>
          <w:sz w:val="20"/>
          <w:szCs w:val="20"/>
        </w:rPr>
      </w:pPr>
    </w:p>
    <w:p w14:paraId="621B7C5C" w14:textId="537EC9C9" w:rsidR="00BC4CB3" w:rsidRDefault="00BC4CB3" w:rsidP="00D00347">
      <w:pPr>
        <w:tabs>
          <w:tab w:val="left" w:pos="6379"/>
        </w:tabs>
        <w:autoSpaceDE w:val="0"/>
        <w:autoSpaceDN w:val="0"/>
        <w:adjustRightInd w:val="0"/>
        <w:jc w:val="center"/>
        <w:rPr>
          <w:rFonts w:eastAsia="Times New Roman"/>
          <w:sz w:val="20"/>
          <w:szCs w:val="20"/>
        </w:rPr>
      </w:pPr>
    </w:p>
    <w:p w14:paraId="4210013B" w14:textId="7B0C0CC5" w:rsidR="00BC4CB3" w:rsidRDefault="00BC4CB3" w:rsidP="00D00347">
      <w:pPr>
        <w:tabs>
          <w:tab w:val="left" w:pos="6379"/>
        </w:tabs>
        <w:autoSpaceDE w:val="0"/>
        <w:autoSpaceDN w:val="0"/>
        <w:adjustRightInd w:val="0"/>
        <w:jc w:val="center"/>
        <w:rPr>
          <w:rFonts w:eastAsia="Times New Roman"/>
          <w:sz w:val="20"/>
          <w:szCs w:val="20"/>
        </w:rPr>
      </w:pPr>
    </w:p>
    <w:p w14:paraId="1852E7B1" w14:textId="3F8F2A2C" w:rsidR="00BC4CB3" w:rsidRDefault="00BC4CB3" w:rsidP="00D00347">
      <w:pPr>
        <w:tabs>
          <w:tab w:val="left" w:pos="6379"/>
        </w:tabs>
        <w:autoSpaceDE w:val="0"/>
        <w:autoSpaceDN w:val="0"/>
        <w:adjustRightInd w:val="0"/>
        <w:jc w:val="center"/>
        <w:rPr>
          <w:rFonts w:eastAsia="Times New Roman"/>
          <w:sz w:val="20"/>
          <w:szCs w:val="20"/>
        </w:rPr>
      </w:pPr>
    </w:p>
    <w:p w14:paraId="7251AEA7" w14:textId="42A6203F" w:rsidR="00BC4CB3" w:rsidRDefault="00BC4CB3" w:rsidP="00D00347">
      <w:pPr>
        <w:tabs>
          <w:tab w:val="left" w:pos="6379"/>
        </w:tabs>
        <w:autoSpaceDE w:val="0"/>
        <w:autoSpaceDN w:val="0"/>
        <w:adjustRightInd w:val="0"/>
        <w:jc w:val="center"/>
        <w:rPr>
          <w:rFonts w:eastAsia="Times New Roman"/>
          <w:sz w:val="20"/>
          <w:szCs w:val="20"/>
        </w:rPr>
      </w:pPr>
    </w:p>
    <w:p w14:paraId="7A2FFA28" w14:textId="1D9CD89A" w:rsidR="00BC4CB3" w:rsidRDefault="00BC4CB3" w:rsidP="00D00347">
      <w:pPr>
        <w:tabs>
          <w:tab w:val="left" w:pos="6379"/>
        </w:tabs>
        <w:autoSpaceDE w:val="0"/>
        <w:autoSpaceDN w:val="0"/>
        <w:adjustRightInd w:val="0"/>
        <w:jc w:val="center"/>
        <w:rPr>
          <w:rFonts w:eastAsia="Times New Roman"/>
          <w:sz w:val="20"/>
          <w:szCs w:val="20"/>
        </w:rPr>
      </w:pPr>
    </w:p>
    <w:p w14:paraId="252E6064" w14:textId="7F34AB00" w:rsidR="00BC4CB3" w:rsidRDefault="00BC4CB3" w:rsidP="00D00347">
      <w:pPr>
        <w:tabs>
          <w:tab w:val="left" w:pos="6379"/>
        </w:tabs>
        <w:autoSpaceDE w:val="0"/>
        <w:autoSpaceDN w:val="0"/>
        <w:adjustRightInd w:val="0"/>
        <w:jc w:val="center"/>
        <w:rPr>
          <w:rFonts w:eastAsia="Times New Roman"/>
          <w:sz w:val="20"/>
          <w:szCs w:val="20"/>
        </w:rPr>
      </w:pPr>
    </w:p>
    <w:p w14:paraId="22911491" w14:textId="32CEB201" w:rsidR="00BC4CB3" w:rsidRDefault="00BC4CB3" w:rsidP="00D00347">
      <w:pPr>
        <w:tabs>
          <w:tab w:val="left" w:pos="6379"/>
        </w:tabs>
        <w:autoSpaceDE w:val="0"/>
        <w:autoSpaceDN w:val="0"/>
        <w:adjustRightInd w:val="0"/>
        <w:jc w:val="center"/>
        <w:rPr>
          <w:rFonts w:eastAsia="Times New Roman"/>
          <w:sz w:val="20"/>
          <w:szCs w:val="20"/>
        </w:rPr>
      </w:pPr>
    </w:p>
    <w:p w14:paraId="3E8F9419" w14:textId="253164B7" w:rsidR="00BC4CB3" w:rsidRDefault="00BC4CB3" w:rsidP="00D00347">
      <w:pPr>
        <w:tabs>
          <w:tab w:val="left" w:pos="6379"/>
        </w:tabs>
        <w:autoSpaceDE w:val="0"/>
        <w:autoSpaceDN w:val="0"/>
        <w:adjustRightInd w:val="0"/>
        <w:jc w:val="center"/>
        <w:rPr>
          <w:rFonts w:eastAsia="Times New Roman"/>
          <w:sz w:val="20"/>
          <w:szCs w:val="20"/>
        </w:rPr>
      </w:pPr>
    </w:p>
    <w:p w14:paraId="72F18DF4" w14:textId="77777777" w:rsidR="00BC4CB3" w:rsidRPr="00BB7F92" w:rsidRDefault="00BC4CB3" w:rsidP="00D00347">
      <w:pPr>
        <w:tabs>
          <w:tab w:val="left" w:pos="6379"/>
        </w:tabs>
        <w:autoSpaceDE w:val="0"/>
        <w:autoSpaceDN w:val="0"/>
        <w:adjustRightInd w:val="0"/>
        <w:jc w:val="center"/>
        <w:rPr>
          <w:rFonts w:eastAsia="Times New Roman"/>
          <w:sz w:val="20"/>
          <w:szCs w:val="20"/>
        </w:rPr>
      </w:pPr>
    </w:p>
    <w:p w14:paraId="2D9E7FBB" w14:textId="77777777" w:rsidR="00D00347" w:rsidRPr="00BB7F92" w:rsidRDefault="00D00347" w:rsidP="00D00347">
      <w:pPr>
        <w:pStyle w:val="ConsPlusNormal"/>
        <w:spacing w:line="276" w:lineRule="auto"/>
        <w:jc w:val="center"/>
        <w:rPr>
          <w:rFonts w:ascii="Times New Roman" w:hAnsi="Times New Roman"/>
          <w:sz w:val="24"/>
          <w:szCs w:val="24"/>
        </w:rPr>
      </w:pPr>
    </w:p>
    <w:p w14:paraId="3496E51A" w14:textId="77777777" w:rsidR="00D00347" w:rsidRPr="00BB7F92" w:rsidRDefault="00D00347" w:rsidP="00D00347">
      <w:pPr>
        <w:pStyle w:val="ConsPlusNormal"/>
        <w:numPr>
          <w:ilvl w:val="0"/>
          <w:numId w:val="7"/>
        </w:numPr>
        <w:jc w:val="center"/>
        <w:rPr>
          <w:rFonts w:ascii="Times New Roman" w:hAnsi="Times New Roman"/>
          <w:b/>
          <w:sz w:val="21"/>
          <w:szCs w:val="21"/>
        </w:rPr>
      </w:pPr>
      <w:r w:rsidRPr="00BB7F92">
        <w:rPr>
          <w:rFonts w:ascii="Times New Roman" w:hAnsi="Times New Roman"/>
          <w:b/>
          <w:sz w:val="21"/>
          <w:szCs w:val="21"/>
        </w:rPr>
        <w:lastRenderedPageBreak/>
        <w:t>Паспорт подпрограммы 2 «</w:t>
      </w:r>
      <w:r w:rsidRPr="00BB7F92">
        <w:rPr>
          <w:rFonts w:ascii="Times New Roman" w:hAnsi="Times New Roman"/>
          <w:b/>
          <w:sz w:val="24"/>
          <w:szCs w:val="24"/>
        </w:rPr>
        <w:t>Мир и согласие. Новые возможности»</w:t>
      </w:r>
    </w:p>
    <w:p w14:paraId="1BDFEAD1" w14:textId="77777777" w:rsidR="00D00347" w:rsidRPr="00BB7F92" w:rsidRDefault="00D00347" w:rsidP="00D00347">
      <w:pPr>
        <w:pStyle w:val="ConsPlusNormal"/>
        <w:jc w:val="center"/>
        <w:rPr>
          <w:rFonts w:ascii="Times New Roman" w:hAnsi="Times New Roman"/>
          <w:sz w:val="21"/>
          <w:szCs w:val="21"/>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5"/>
        <w:gridCol w:w="3179"/>
        <w:gridCol w:w="3543"/>
        <w:gridCol w:w="1134"/>
        <w:gridCol w:w="1134"/>
        <w:gridCol w:w="1134"/>
        <w:gridCol w:w="1276"/>
        <w:gridCol w:w="1134"/>
        <w:gridCol w:w="856"/>
      </w:tblGrid>
      <w:tr w:rsidR="00D00347" w:rsidRPr="00BB7F92" w14:paraId="5CAE1639" w14:textId="77777777" w:rsidTr="000E6F1D">
        <w:tc>
          <w:tcPr>
            <w:tcW w:w="2345" w:type="dxa"/>
          </w:tcPr>
          <w:p w14:paraId="78401BA1"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Муниципальный заказчик подпрограммы</w:t>
            </w:r>
          </w:p>
        </w:tc>
        <w:tc>
          <w:tcPr>
            <w:tcW w:w="13390" w:type="dxa"/>
            <w:gridSpan w:val="8"/>
          </w:tcPr>
          <w:p w14:paraId="4E70E92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Администрация Рузского городского округа (отдел территориальной политики и социальных коммуникаций).</w:t>
            </w:r>
          </w:p>
        </w:tc>
      </w:tr>
      <w:tr w:rsidR="00D00347" w:rsidRPr="00BB7F92" w14:paraId="5681F318" w14:textId="77777777" w:rsidTr="000E6F1D">
        <w:tc>
          <w:tcPr>
            <w:tcW w:w="2345" w:type="dxa"/>
            <w:vMerge w:val="restart"/>
          </w:tcPr>
          <w:p w14:paraId="1D976F5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3179" w:type="dxa"/>
            <w:vMerge w:val="restart"/>
          </w:tcPr>
          <w:p w14:paraId="5597F06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Главный распорядитель бюджетных средств</w:t>
            </w:r>
          </w:p>
        </w:tc>
        <w:tc>
          <w:tcPr>
            <w:tcW w:w="3543" w:type="dxa"/>
            <w:vMerge w:val="restart"/>
          </w:tcPr>
          <w:p w14:paraId="40EF0419"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Источник финансирования</w:t>
            </w:r>
          </w:p>
        </w:tc>
        <w:tc>
          <w:tcPr>
            <w:tcW w:w="6668" w:type="dxa"/>
            <w:gridSpan w:val="6"/>
          </w:tcPr>
          <w:p w14:paraId="2C7D1B02"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Расходы (тыс. рублей)</w:t>
            </w:r>
          </w:p>
        </w:tc>
      </w:tr>
      <w:tr w:rsidR="00D00347" w:rsidRPr="00BB7F92" w14:paraId="09C99700" w14:textId="77777777" w:rsidTr="000E6F1D">
        <w:tc>
          <w:tcPr>
            <w:tcW w:w="2345" w:type="dxa"/>
            <w:vMerge/>
          </w:tcPr>
          <w:p w14:paraId="5257B19D" w14:textId="77777777" w:rsidR="00D00347" w:rsidRPr="00BB7F92" w:rsidRDefault="00D00347" w:rsidP="000E6F1D">
            <w:pPr>
              <w:rPr>
                <w:sz w:val="20"/>
                <w:szCs w:val="20"/>
              </w:rPr>
            </w:pPr>
          </w:p>
        </w:tc>
        <w:tc>
          <w:tcPr>
            <w:tcW w:w="3179" w:type="dxa"/>
            <w:vMerge/>
          </w:tcPr>
          <w:p w14:paraId="0945C255" w14:textId="77777777" w:rsidR="00D00347" w:rsidRPr="00BB7F92" w:rsidRDefault="00D00347" w:rsidP="000E6F1D">
            <w:pPr>
              <w:rPr>
                <w:sz w:val="20"/>
                <w:szCs w:val="20"/>
              </w:rPr>
            </w:pPr>
          </w:p>
        </w:tc>
        <w:tc>
          <w:tcPr>
            <w:tcW w:w="3543" w:type="dxa"/>
            <w:vMerge/>
          </w:tcPr>
          <w:p w14:paraId="543CF8BD" w14:textId="77777777" w:rsidR="00D00347" w:rsidRPr="00BB7F92" w:rsidRDefault="00D00347" w:rsidP="000E6F1D">
            <w:pPr>
              <w:rPr>
                <w:sz w:val="20"/>
                <w:szCs w:val="20"/>
              </w:rPr>
            </w:pPr>
          </w:p>
        </w:tc>
        <w:tc>
          <w:tcPr>
            <w:tcW w:w="1134" w:type="dxa"/>
          </w:tcPr>
          <w:p w14:paraId="421F5DE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2020.г.</w:t>
            </w:r>
          </w:p>
        </w:tc>
        <w:tc>
          <w:tcPr>
            <w:tcW w:w="1134" w:type="dxa"/>
          </w:tcPr>
          <w:p w14:paraId="4862285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2021г.</w:t>
            </w:r>
          </w:p>
        </w:tc>
        <w:tc>
          <w:tcPr>
            <w:tcW w:w="1134" w:type="dxa"/>
          </w:tcPr>
          <w:p w14:paraId="78B20E4E"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2022 г.</w:t>
            </w:r>
          </w:p>
        </w:tc>
        <w:tc>
          <w:tcPr>
            <w:tcW w:w="1276" w:type="dxa"/>
          </w:tcPr>
          <w:p w14:paraId="61DBC6D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2023 г.</w:t>
            </w:r>
          </w:p>
        </w:tc>
        <w:tc>
          <w:tcPr>
            <w:tcW w:w="1134" w:type="dxa"/>
          </w:tcPr>
          <w:p w14:paraId="4767ED5D"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2024 г.</w:t>
            </w:r>
          </w:p>
        </w:tc>
        <w:tc>
          <w:tcPr>
            <w:tcW w:w="856" w:type="dxa"/>
          </w:tcPr>
          <w:p w14:paraId="7909D8A8"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Итого</w:t>
            </w:r>
          </w:p>
        </w:tc>
      </w:tr>
      <w:tr w:rsidR="00D00347" w:rsidRPr="00BB7F92" w14:paraId="181894AC" w14:textId="77777777" w:rsidTr="000E6F1D">
        <w:trPr>
          <w:trHeight w:val="440"/>
        </w:trPr>
        <w:tc>
          <w:tcPr>
            <w:tcW w:w="2345" w:type="dxa"/>
            <w:vMerge/>
          </w:tcPr>
          <w:p w14:paraId="15B2991E" w14:textId="77777777" w:rsidR="00D00347" w:rsidRPr="00BB7F92" w:rsidRDefault="00D00347" w:rsidP="000E6F1D">
            <w:pPr>
              <w:rPr>
                <w:sz w:val="20"/>
                <w:szCs w:val="20"/>
              </w:rPr>
            </w:pPr>
          </w:p>
        </w:tc>
        <w:tc>
          <w:tcPr>
            <w:tcW w:w="3179" w:type="dxa"/>
            <w:vMerge w:val="restart"/>
          </w:tcPr>
          <w:p w14:paraId="7FA8DDA0"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Администрация Рузского городского округа</w:t>
            </w:r>
          </w:p>
        </w:tc>
        <w:tc>
          <w:tcPr>
            <w:tcW w:w="3543" w:type="dxa"/>
          </w:tcPr>
          <w:p w14:paraId="0C4B3924"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Всего:</w:t>
            </w:r>
          </w:p>
          <w:p w14:paraId="3CDBD0D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 том числе:</w:t>
            </w:r>
          </w:p>
        </w:tc>
        <w:tc>
          <w:tcPr>
            <w:tcW w:w="1134" w:type="dxa"/>
          </w:tcPr>
          <w:p w14:paraId="57E80C91" w14:textId="77777777" w:rsidR="00D00347" w:rsidRPr="00BB7F92" w:rsidRDefault="00D00347" w:rsidP="000E6F1D">
            <w:r w:rsidRPr="00BB7F92">
              <w:rPr>
                <w:sz w:val="20"/>
                <w:szCs w:val="20"/>
              </w:rPr>
              <w:t>0,00</w:t>
            </w:r>
          </w:p>
        </w:tc>
        <w:tc>
          <w:tcPr>
            <w:tcW w:w="1134" w:type="dxa"/>
          </w:tcPr>
          <w:p w14:paraId="7C36FA8D" w14:textId="77777777" w:rsidR="00D00347" w:rsidRPr="00BB7F92" w:rsidRDefault="00D00347" w:rsidP="000E6F1D">
            <w:r w:rsidRPr="00BB7F92">
              <w:rPr>
                <w:sz w:val="20"/>
                <w:szCs w:val="20"/>
              </w:rPr>
              <w:t>0,00</w:t>
            </w:r>
          </w:p>
        </w:tc>
        <w:tc>
          <w:tcPr>
            <w:tcW w:w="1134" w:type="dxa"/>
          </w:tcPr>
          <w:p w14:paraId="6436F84B" w14:textId="77777777" w:rsidR="00D00347" w:rsidRPr="00BB7F92" w:rsidRDefault="00D00347" w:rsidP="000E6F1D">
            <w:r w:rsidRPr="00BB7F92">
              <w:rPr>
                <w:sz w:val="20"/>
                <w:szCs w:val="20"/>
              </w:rPr>
              <w:t>0,00</w:t>
            </w:r>
          </w:p>
        </w:tc>
        <w:tc>
          <w:tcPr>
            <w:tcW w:w="1276" w:type="dxa"/>
          </w:tcPr>
          <w:p w14:paraId="2BE045DD" w14:textId="77777777" w:rsidR="00D00347" w:rsidRPr="00BB7F92" w:rsidRDefault="00D00347" w:rsidP="000E6F1D">
            <w:r w:rsidRPr="00BB7F92">
              <w:rPr>
                <w:sz w:val="20"/>
                <w:szCs w:val="20"/>
              </w:rPr>
              <w:t>0,00</w:t>
            </w:r>
          </w:p>
        </w:tc>
        <w:tc>
          <w:tcPr>
            <w:tcW w:w="1134" w:type="dxa"/>
          </w:tcPr>
          <w:p w14:paraId="55E50959" w14:textId="77777777" w:rsidR="00D00347" w:rsidRPr="00BB7F92" w:rsidRDefault="00D00347" w:rsidP="000E6F1D">
            <w:r w:rsidRPr="00BB7F92">
              <w:rPr>
                <w:sz w:val="20"/>
                <w:szCs w:val="20"/>
              </w:rPr>
              <w:t>0,00</w:t>
            </w:r>
          </w:p>
        </w:tc>
        <w:tc>
          <w:tcPr>
            <w:tcW w:w="856" w:type="dxa"/>
          </w:tcPr>
          <w:p w14:paraId="4EA481E9" w14:textId="77777777" w:rsidR="00D00347" w:rsidRPr="00BB7F92" w:rsidRDefault="00D00347" w:rsidP="000E6F1D">
            <w:r w:rsidRPr="00BB7F92">
              <w:rPr>
                <w:sz w:val="20"/>
                <w:szCs w:val="20"/>
              </w:rPr>
              <w:t>0,00</w:t>
            </w:r>
          </w:p>
        </w:tc>
      </w:tr>
      <w:tr w:rsidR="00D00347" w:rsidRPr="00BB7F92" w14:paraId="103C3611" w14:textId="77777777" w:rsidTr="000E6F1D">
        <w:tc>
          <w:tcPr>
            <w:tcW w:w="2345" w:type="dxa"/>
            <w:vMerge/>
          </w:tcPr>
          <w:p w14:paraId="020C59D6" w14:textId="77777777" w:rsidR="00D00347" w:rsidRPr="00BB7F92" w:rsidRDefault="00D00347" w:rsidP="000E6F1D">
            <w:pPr>
              <w:rPr>
                <w:sz w:val="20"/>
                <w:szCs w:val="20"/>
              </w:rPr>
            </w:pPr>
          </w:p>
        </w:tc>
        <w:tc>
          <w:tcPr>
            <w:tcW w:w="3179" w:type="dxa"/>
            <w:vMerge/>
          </w:tcPr>
          <w:p w14:paraId="2EDF27EE" w14:textId="77777777" w:rsidR="00D00347" w:rsidRPr="00BB7F92" w:rsidRDefault="00D00347" w:rsidP="000E6F1D">
            <w:pPr>
              <w:rPr>
                <w:sz w:val="20"/>
                <w:szCs w:val="20"/>
              </w:rPr>
            </w:pPr>
          </w:p>
        </w:tc>
        <w:tc>
          <w:tcPr>
            <w:tcW w:w="3543" w:type="dxa"/>
          </w:tcPr>
          <w:p w14:paraId="420BB05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Средства бюджета Московской области </w:t>
            </w:r>
          </w:p>
        </w:tc>
        <w:tc>
          <w:tcPr>
            <w:tcW w:w="1134" w:type="dxa"/>
          </w:tcPr>
          <w:p w14:paraId="557943D6" w14:textId="77777777" w:rsidR="00D00347" w:rsidRPr="00BB7F92" w:rsidRDefault="00D00347" w:rsidP="000E6F1D">
            <w:r w:rsidRPr="00BB7F92">
              <w:rPr>
                <w:sz w:val="20"/>
                <w:szCs w:val="20"/>
              </w:rPr>
              <w:t>0,00</w:t>
            </w:r>
          </w:p>
        </w:tc>
        <w:tc>
          <w:tcPr>
            <w:tcW w:w="1134" w:type="dxa"/>
          </w:tcPr>
          <w:p w14:paraId="282C4C19" w14:textId="77777777" w:rsidR="00D00347" w:rsidRPr="00BB7F92" w:rsidRDefault="00D00347" w:rsidP="000E6F1D">
            <w:r w:rsidRPr="00BB7F92">
              <w:rPr>
                <w:sz w:val="20"/>
                <w:szCs w:val="20"/>
              </w:rPr>
              <w:t>0,00</w:t>
            </w:r>
          </w:p>
        </w:tc>
        <w:tc>
          <w:tcPr>
            <w:tcW w:w="1134" w:type="dxa"/>
          </w:tcPr>
          <w:p w14:paraId="46702F60" w14:textId="77777777" w:rsidR="00D00347" w:rsidRPr="00BB7F92" w:rsidRDefault="00D00347" w:rsidP="000E6F1D">
            <w:r w:rsidRPr="00BB7F92">
              <w:rPr>
                <w:sz w:val="20"/>
                <w:szCs w:val="20"/>
              </w:rPr>
              <w:t>0,00</w:t>
            </w:r>
          </w:p>
        </w:tc>
        <w:tc>
          <w:tcPr>
            <w:tcW w:w="1276" w:type="dxa"/>
          </w:tcPr>
          <w:p w14:paraId="58D65CFA" w14:textId="77777777" w:rsidR="00D00347" w:rsidRPr="00BB7F92" w:rsidRDefault="00D00347" w:rsidP="000E6F1D">
            <w:r w:rsidRPr="00BB7F92">
              <w:rPr>
                <w:sz w:val="20"/>
                <w:szCs w:val="20"/>
              </w:rPr>
              <w:t>0,00</w:t>
            </w:r>
          </w:p>
        </w:tc>
        <w:tc>
          <w:tcPr>
            <w:tcW w:w="1134" w:type="dxa"/>
          </w:tcPr>
          <w:p w14:paraId="32B9BA43" w14:textId="77777777" w:rsidR="00D00347" w:rsidRPr="00BB7F92" w:rsidRDefault="00D00347" w:rsidP="000E6F1D">
            <w:r w:rsidRPr="00BB7F92">
              <w:rPr>
                <w:sz w:val="20"/>
                <w:szCs w:val="20"/>
              </w:rPr>
              <w:t>0,00</w:t>
            </w:r>
          </w:p>
        </w:tc>
        <w:tc>
          <w:tcPr>
            <w:tcW w:w="856" w:type="dxa"/>
          </w:tcPr>
          <w:p w14:paraId="1A2B7535" w14:textId="77777777" w:rsidR="00D00347" w:rsidRPr="00BB7F92" w:rsidRDefault="00D00347" w:rsidP="000E6F1D">
            <w:r w:rsidRPr="00BB7F92">
              <w:rPr>
                <w:sz w:val="20"/>
                <w:szCs w:val="20"/>
              </w:rPr>
              <w:t>0,00</w:t>
            </w:r>
          </w:p>
        </w:tc>
      </w:tr>
      <w:tr w:rsidR="00D00347" w:rsidRPr="00BB7F92" w14:paraId="5DF0C94C" w14:textId="77777777" w:rsidTr="000E6F1D">
        <w:tc>
          <w:tcPr>
            <w:tcW w:w="2345" w:type="dxa"/>
            <w:vMerge/>
          </w:tcPr>
          <w:p w14:paraId="70F2EC69" w14:textId="77777777" w:rsidR="00D00347" w:rsidRPr="00BB7F92" w:rsidRDefault="00D00347" w:rsidP="000E6F1D">
            <w:pPr>
              <w:rPr>
                <w:sz w:val="20"/>
                <w:szCs w:val="20"/>
              </w:rPr>
            </w:pPr>
          </w:p>
        </w:tc>
        <w:tc>
          <w:tcPr>
            <w:tcW w:w="3179" w:type="dxa"/>
            <w:vMerge/>
          </w:tcPr>
          <w:p w14:paraId="326467DD" w14:textId="77777777" w:rsidR="00D00347" w:rsidRPr="00BB7F92" w:rsidRDefault="00D00347" w:rsidP="000E6F1D">
            <w:pPr>
              <w:rPr>
                <w:sz w:val="20"/>
                <w:szCs w:val="20"/>
              </w:rPr>
            </w:pPr>
          </w:p>
        </w:tc>
        <w:tc>
          <w:tcPr>
            <w:tcW w:w="3543" w:type="dxa"/>
          </w:tcPr>
          <w:p w14:paraId="50F15C88"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федерального бюджета</w:t>
            </w:r>
          </w:p>
        </w:tc>
        <w:tc>
          <w:tcPr>
            <w:tcW w:w="1134" w:type="dxa"/>
          </w:tcPr>
          <w:p w14:paraId="56779FAD" w14:textId="77777777" w:rsidR="00D00347" w:rsidRPr="00BB7F92" w:rsidRDefault="00D00347" w:rsidP="000E6F1D">
            <w:r w:rsidRPr="00BB7F92">
              <w:rPr>
                <w:sz w:val="20"/>
                <w:szCs w:val="20"/>
              </w:rPr>
              <w:t>0,00</w:t>
            </w:r>
          </w:p>
        </w:tc>
        <w:tc>
          <w:tcPr>
            <w:tcW w:w="1134" w:type="dxa"/>
          </w:tcPr>
          <w:p w14:paraId="46359A9F" w14:textId="77777777" w:rsidR="00D00347" w:rsidRPr="00BB7F92" w:rsidRDefault="00D00347" w:rsidP="000E6F1D">
            <w:r w:rsidRPr="00BB7F92">
              <w:rPr>
                <w:sz w:val="20"/>
                <w:szCs w:val="20"/>
              </w:rPr>
              <w:t>0,00</w:t>
            </w:r>
          </w:p>
        </w:tc>
        <w:tc>
          <w:tcPr>
            <w:tcW w:w="1134" w:type="dxa"/>
          </w:tcPr>
          <w:p w14:paraId="11799963" w14:textId="77777777" w:rsidR="00D00347" w:rsidRPr="00BB7F92" w:rsidRDefault="00D00347" w:rsidP="000E6F1D">
            <w:r w:rsidRPr="00BB7F92">
              <w:rPr>
                <w:sz w:val="20"/>
                <w:szCs w:val="20"/>
              </w:rPr>
              <w:t>0,00</w:t>
            </w:r>
          </w:p>
        </w:tc>
        <w:tc>
          <w:tcPr>
            <w:tcW w:w="1276" w:type="dxa"/>
          </w:tcPr>
          <w:p w14:paraId="00FE135B" w14:textId="77777777" w:rsidR="00D00347" w:rsidRPr="00BB7F92" w:rsidRDefault="00D00347" w:rsidP="000E6F1D">
            <w:r w:rsidRPr="00BB7F92">
              <w:rPr>
                <w:sz w:val="20"/>
                <w:szCs w:val="20"/>
              </w:rPr>
              <w:t>0,00</w:t>
            </w:r>
          </w:p>
        </w:tc>
        <w:tc>
          <w:tcPr>
            <w:tcW w:w="1134" w:type="dxa"/>
          </w:tcPr>
          <w:p w14:paraId="2E3939DD" w14:textId="77777777" w:rsidR="00D00347" w:rsidRPr="00BB7F92" w:rsidRDefault="00D00347" w:rsidP="000E6F1D">
            <w:r w:rsidRPr="00BB7F92">
              <w:rPr>
                <w:sz w:val="20"/>
                <w:szCs w:val="20"/>
              </w:rPr>
              <w:t>0,00</w:t>
            </w:r>
          </w:p>
        </w:tc>
        <w:tc>
          <w:tcPr>
            <w:tcW w:w="856" w:type="dxa"/>
          </w:tcPr>
          <w:p w14:paraId="646DA8C7" w14:textId="77777777" w:rsidR="00D00347" w:rsidRPr="00BB7F92" w:rsidRDefault="00D00347" w:rsidP="000E6F1D">
            <w:r w:rsidRPr="00BB7F92">
              <w:rPr>
                <w:sz w:val="20"/>
                <w:szCs w:val="20"/>
              </w:rPr>
              <w:t>0,00</w:t>
            </w:r>
          </w:p>
        </w:tc>
      </w:tr>
      <w:tr w:rsidR="00D00347" w:rsidRPr="00BB7F92" w14:paraId="66C21946" w14:textId="77777777" w:rsidTr="000E6F1D">
        <w:tc>
          <w:tcPr>
            <w:tcW w:w="2345" w:type="dxa"/>
            <w:vMerge/>
          </w:tcPr>
          <w:p w14:paraId="79675973" w14:textId="77777777" w:rsidR="00D00347" w:rsidRPr="00BB7F92" w:rsidRDefault="00D00347" w:rsidP="000E6F1D">
            <w:pPr>
              <w:rPr>
                <w:sz w:val="20"/>
                <w:szCs w:val="20"/>
              </w:rPr>
            </w:pPr>
          </w:p>
        </w:tc>
        <w:tc>
          <w:tcPr>
            <w:tcW w:w="3179" w:type="dxa"/>
            <w:vMerge/>
          </w:tcPr>
          <w:p w14:paraId="0CDF7FC0" w14:textId="77777777" w:rsidR="00D00347" w:rsidRPr="00BB7F92" w:rsidRDefault="00D00347" w:rsidP="000E6F1D">
            <w:pPr>
              <w:rPr>
                <w:sz w:val="20"/>
                <w:szCs w:val="20"/>
              </w:rPr>
            </w:pPr>
          </w:p>
        </w:tc>
        <w:tc>
          <w:tcPr>
            <w:tcW w:w="3543" w:type="dxa"/>
          </w:tcPr>
          <w:p w14:paraId="75349CA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134" w:type="dxa"/>
          </w:tcPr>
          <w:p w14:paraId="7E6B6DF6" w14:textId="77777777" w:rsidR="00D00347" w:rsidRPr="00BB7F92" w:rsidRDefault="00D00347" w:rsidP="000E6F1D">
            <w:r w:rsidRPr="00BB7F92">
              <w:rPr>
                <w:sz w:val="20"/>
                <w:szCs w:val="20"/>
              </w:rPr>
              <w:t>0,00</w:t>
            </w:r>
          </w:p>
        </w:tc>
        <w:tc>
          <w:tcPr>
            <w:tcW w:w="1134" w:type="dxa"/>
          </w:tcPr>
          <w:p w14:paraId="7A6683C1" w14:textId="77777777" w:rsidR="00D00347" w:rsidRPr="00BB7F92" w:rsidRDefault="00D00347" w:rsidP="000E6F1D">
            <w:r w:rsidRPr="00BB7F92">
              <w:rPr>
                <w:sz w:val="20"/>
                <w:szCs w:val="20"/>
              </w:rPr>
              <w:t>0,00</w:t>
            </w:r>
          </w:p>
        </w:tc>
        <w:tc>
          <w:tcPr>
            <w:tcW w:w="1134" w:type="dxa"/>
          </w:tcPr>
          <w:p w14:paraId="49D97A06" w14:textId="77777777" w:rsidR="00D00347" w:rsidRPr="00BB7F92" w:rsidRDefault="00D00347" w:rsidP="000E6F1D">
            <w:r w:rsidRPr="00BB7F92">
              <w:rPr>
                <w:sz w:val="20"/>
                <w:szCs w:val="20"/>
              </w:rPr>
              <w:t>0,00</w:t>
            </w:r>
          </w:p>
        </w:tc>
        <w:tc>
          <w:tcPr>
            <w:tcW w:w="1276" w:type="dxa"/>
          </w:tcPr>
          <w:p w14:paraId="372B1C36" w14:textId="77777777" w:rsidR="00D00347" w:rsidRPr="00BB7F92" w:rsidRDefault="00D00347" w:rsidP="000E6F1D">
            <w:r w:rsidRPr="00BB7F92">
              <w:rPr>
                <w:sz w:val="20"/>
                <w:szCs w:val="20"/>
              </w:rPr>
              <w:t>0,00</w:t>
            </w:r>
          </w:p>
        </w:tc>
        <w:tc>
          <w:tcPr>
            <w:tcW w:w="1134" w:type="dxa"/>
          </w:tcPr>
          <w:p w14:paraId="0BE609E7" w14:textId="77777777" w:rsidR="00D00347" w:rsidRPr="00BB7F92" w:rsidRDefault="00D00347" w:rsidP="000E6F1D">
            <w:r w:rsidRPr="00BB7F92">
              <w:rPr>
                <w:sz w:val="20"/>
                <w:szCs w:val="20"/>
              </w:rPr>
              <w:t>0,00</w:t>
            </w:r>
          </w:p>
        </w:tc>
        <w:tc>
          <w:tcPr>
            <w:tcW w:w="856" w:type="dxa"/>
          </w:tcPr>
          <w:p w14:paraId="1316A4EF" w14:textId="77777777" w:rsidR="00D00347" w:rsidRPr="00BB7F92" w:rsidRDefault="00D00347" w:rsidP="000E6F1D">
            <w:r w:rsidRPr="00BB7F92">
              <w:rPr>
                <w:sz w:val="20"/>
                <w:szCs w:val="20"/>
              </w:rPr>
              <w:t>0,00</w:t>
            </w:r>
          </w:p>
        </w:tc>
      </w:tr>
      <w:tr w:rsidR="00D00347" w:rsidRPr="00BB7F92" w14:paraId="35A3DE80" w14:textId="77777777" w:rsidTr="000E6F1D">
        <w:tc>
          <w:tcPr>
            <w:tcW w:w="2345" w:type="dxa"/>
            <w:vMerge/>
          </w:tcPr>
          <w:p w14:paraId="3F5071F7" w14:textId="77777777" w:rsidR="00D00347" w:rsidRPr="00BB7F92" w:rsidRDefault="00D00347" w:rsidP="000E6F1D">
            <w:pPr>
              <w:rPr>
                <w:sz w:val="20"/>
                <w:szCs w:val="20"/>
              </w:rPr>
            </w:pPr>
          </w:p>
        </w:tc>
        <w:tc>
          <w:tcPr>
            <w:tcW w:w="3179" w:type="dxa"/>
            <w:vMerge/>
          </w:tcPr>
          <w:p w14:paraId="0C30DAEA" w14:textId="77777777" w:rsidR="00D00347" w:rsidRPr="00BB7F92" w:rsidRDefault="00D00347" w:rsidP="000E6F1D">
            <w:pPr>
              <w:rPr>
                <w:sz w:val="20"/>
                <w:szCs w:val="20"/>
              </w:rPr>
            </w:pPr>
          </w:p>
        </w:tc>
        <w:tc>
          <w:tcPr>
            <w:tcW w:w="3543" w:type="dxa"/>
          </w:tcPr>
          <w:p w14:paraId="494AEFBD"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источники</w:t>
            </w:r>
          </w:p>
        </w:tc>
        <w:tc>
          <w:tcPr>
            <w:tcW w:w="1134" w:type="dxa"/>
          </w:tcPr>
          <w:p w14:paraId="5ADC105B" w14:textId="77777777" w:rsidR="00D00347" w:rsidRPr="00BB7F92" w:rsidRDefault="00D00347" w:rsidP="000E6F1D">
            <w:r w:rsidRPr="00BB7F92">
              <w:rPr>
                <w:sz w:val="20"/>
                <w:szCs w:val="20"/>
              </w:rPr>
              <w:t>0,00</w:t>
            </w:r>
          </w:p>
        </w:tc>
        <w:tc>
          <w:tcPr>
            <w:tcW w:w="1134" w:type="dxa"/>
          </w:tcPr>
          <w:p w14:paraId="476C6613" w14:textId="77777777" w:rsidR="00D00347" w:rsidRPr="00BB7F92" w:rsidRDefault="00D00347" w:rsidP="000E6F1D">
            <w:r w:rsidRPr="00BB7F92">
              <w:rPr>
                <w:sz w:val="20"/>
                <w:szCs w:val="20"/>
              </w:rPr>
              <w:t>0,00</w:t>
            </w:r>
          </w:p>
        </w:tc>
        <w:tc>
          <w:tcPr>
            <w:tcW w:w="1134" w:type="dxa"/>
          </w:tcPr>
          <w:p w14:paraId="2494B9C6" w14:textId="77777777" w:rsidR="00D00347" w:rsidRPr="00BB7F92" w:rsidRDefault="00D00347" w:rsidP="000E6F1D">
            <w:r w:rsidRPr="00BB7F92">
              <w:rPr>
                <w:sz w:val="20"/>
                <w:szCs w:val="20"/>
              </w:rPr>
              <w:t>0,00</w:t>
            </w:r>
          </w:p>
        </w:tc>
        <w:tc>
          <w:tcPr>
            <w:tcW w:w="1276" w:type="dxa"/>
          </w:tcPr>
          <w:p w14:paraId="78A7B6B8" w14:textId="77777777" w:rsidR="00D00347" w:rsidRPr="00BB7F92" w:rsidRDefault="00D00347" w:rsidP="000E6F1D">
            <w:r w:rsidRPr="00BB7F92">
              <w:rPr>
                <w:sz w:val="20"/>
                <w:szCs w:val="20"/>
              </w:rPr>
              <w:t>0,00</w:t>
            </w:r>
          </w:p>
        </w:tc>
        <w:tc>
          <w:tcPr>
            <w:tcW w:w="1134" w:type="dxa"/>
          </w:tcPr>
          <w:p w14:paraId="5519B039" w14:textId="77777777" w:rsidR="00D00347" w:rsidRPr="00BB7F92" w:rsidRDefault="00D00347" w:rsidP="000E6F1D">
            <w:r w:rsidRPr="00BB7F92">
              <w:rPr>
                <w:sz w:val="20"/>
                <w:szCs w:val="20"/>
              </w:rPr>
              <w:t>0,00</w:t>
            </w:r>
          </w:p>
        </w:tc>
        <w:tc>
          <w:tcPr>
            <w:tcW w:w="856" w:type="dxa"/>
          </w:tcPr>
          <w:p w14:paraId="558A4C74" w14:textId="77777777" w:rsidR="00D00347" w:rsidRPr="00BB7F92" w:rsidRDefault="00D00347" w:rsidP="000E6F1D">
            <w:r w:rsidRPr="00BB7F92">
              <w:rPr>
                <w:sz w:val="20"/>
                <w:szCs w:val="20"/>
              </w:rPr>
              <w:t>0,00</w:t>
            </w:r>
          </w:p>
        </w:tc>
      </w:tr>
    </w:tbl>
    <w:p w14:paraId="6A9B9E9A" w14:textId="77777777" w:rsidR="00D00347" w:rsidRPr="00BB7F92" w:rsidRDefault="00D00347" w:rsidP="00D00347">
      <w:pPr>
        <w:pStyle w:val="ConsPlusNormal"/>
        <w:spacing w:line="276" w:lineRule="auto"/>
        <w:jc w:val="center"/>
        <w:rPr>
          <w:rFonts w:ascii="Times New Roman" w:hAnsi="Times New Roman"/>
          <w:sz w:val="24"/>
          <w:szCs w:val="24"/>
        </w:rPr>
      </w:pPr>
    </w:p>
    <w:p w14:paraId="6F206C6F" w14:textId="77777777" w:rsidR="00D00347" w:rsidRPr="00BB7F92" w:rsidRDefault="00D00347" w:rsidP="00D00347">
      <w:pPr>
        <w:pStyle w:val="ConsPlusNormal"/>
        <w:jc w:val="center"/>
        <w:rPr>
          <w:rFonts w:ascii="Times New Roman" w:hAnsi="Times New Roman"/>
          <w:sz w:val="21"/>
          <w:szCs w:val="21"/>
        </w:rPr>
      </w:pPr>
    </w:p>
    <w:p w14:paraId="49ECCD25" w14:textId="77777777" w:rsidR="00D00347" w:rsidRPr="00BB7F92" w:rsidRDefault="00D00347" w:rsidP="00D00347">
      <w:pPr>
        <w:pStyle w:val="ConsPlusNormal"/>
        <w:spacing w:line="276" w:lineRule="auto"/>
        <w:jc w:val="center"/>
        <w:rPr>
          <w:rFonts w:ascii="Times New Roman" w:hAnsi="Times New Roman"/>
          <w:sz w:val="24"/>
          <w:szCs w:val="24"/>
        </w:rPr>
      </w:pPr>
    </w:p>
    <w:p w14:paraId="1C86D0CC" w14:textId="77777777" w:rsidR="00D00347" w:rsidRPr="00BB7F92" w:rsidRDefault="00D00347" w:rsidP="00D00347">
      <w:pPr>
        <w:pStyle w:val="ConsPlusNormal"/>
        <w:spacing w:line="276" w:lineRule="auto"/>
        <w:jc w:val="center"/>
        <w:rPr>
          <w:rFonts w:ascii="Times New Roman" w:hAnsi="Times New Roman"/>
          <w:sz w:val="24"/>
          <w:szCs w:val="24"/>
        </w:rPr>
      </w:pPr>
    </w:p>
    <w:p w14:paraId="7B04D91A" w14:textId="77777777" w:rsidR="00D00347" w:rsidRPr="00BB7F92" w:rsidRDefault="00D00347" w:rsidP="00D00347">
      <w:pPr>
        <w:pStyle w:val="ConsPlusNormal"/>
        <w:spacing w:line="276" w:lineRule="auto"/>
        <w:jc w:val="center"/>
        <w:rPr>
          <w:rFonts w:ascii="Times New Roman" w:hAnsi="Times New Roman"/>
          <w:sz w:val="24"/>
          <w:szCs w:val="24"/>
        </w:rPr>
      </w:pPr>
    </w:p>
    <w:p w14:paraId="0409C717" w14:textId="77777777" w:rsidR="00D00347" w:rsidRPr="00BB7F92" w:rsidRDefault="00D00347" w:rsidP="00D00347">
      <w:pPr>
        <w:pStyle w:val="ConsPlusNormal"/>
        <w:spacing w:line="276" w:lineRule="auto"/>
        <w:jc w:val="center"/>
        <w:rPr>
          <w:rFonts w:ascii="Times New Roman" w:hAnsi="Times New Roman"/>
          <w:sz w:val="24"/>
          <w:szCs w:val="24"/>
        </w:rPr>
      </w:pPr>
    </w:p>
    <w:p w14:paraId="3F94986A" w14:textId="77777777" w:rsidR="00D00347" w:rsidRPr="00BB7F92" w:rsidRDefault="00D00347" w:rsidP="00D00347">
      <w:pPr>
        <w:pStyle w:val="ConsPlusNormal"/>
        <w:spacing w:line="276" w:lineRule="auto"/>
        <w:jc w:val="center"/>
        <w:rPr>
          <w:rFonts w:ascii="Times New Roman" w:hAnsi="Times New Roman"/>
          <w:sz w:val="24"/>
          <w:szCs w:val="24"/>
        </w:rPr>
        <w:sectPr w:rsidR="00D00347" w:rsidRPr="00BB7F92" w:rsidSect="000E6F1D">
          <w:pgSz w:w="16838" w:h="11905" w:orient="landscape"/>
          <w:pgMar w:top="851" w:right="1134" w:bottom="851" w:left="1134" w:header="709" w:footer="709" w:gutter="0"/>
          <w:cols w:space="708"/>
          <w:docGrid w:linePitch="360"/>
        </w:sectPr>
      </w:pPr>
    </w:p>
    <w:p w14:paraId="42A7E630" w14:textId="77777777" w:rsidR="00D00347" w:rsidRPr="00BB7F92" w:rsidRDefault="00D00347" w:rsidP="00D00347">
      <w:pPr>
        <w:pStyle w:val="ConsPlusNormal"/>
        <w:numPr>
          <w:ilvl w:val="0"/>
          <w:numId w:val="8"/>
        </w:numPr>
        <w:jc w:val="center"/>
        <w:outlineLvl w:val="1"/>
        <w:rPr>
          <w:rFonts w:ascii="Times New Roman" w:hAnsi="Times New Roman"/>
          <w:b/>
          <w:sz w:val="24"/>
          <w:szCs w:val="24"/>
        </w:rPr>
      </w:pPr>
      <w:r w:rsidRPr="00BB7F92">
        <w:rPr>
          <w:rFonts w:ascii="Times New Roman" w:hAnsi="Times New Roman"/>
          <w:b/>
          <w:sz w:val="24"/>
          <w:szCs w:val="24"/>
        </w:rPr>
        <w:lastRenderedPageBreak/>
        <w:t>Характеристика проблем и мероприятий подпрограммы 2 «Мир и согласие. Новые возможности»</w:t>
      </w:r>
    </w:p>
    <w:p w14:paraId="3E368472" w14:textId="77777777" w:rsidR="00D00347" w:rsidRPr="00BB7F92" w:rsidRDefault="00D00347" w:rsidP="00D00347">
      <w:pPr>
        <w:pStyle w:val="ConsPlusNormal"/>
        <w:jc w:val="center"/>
        <w:outlineLvl w:val="1"/>
        <w:rPr>
          <w:rFonts w:ascii="Times New Roman" w:hAnsi="Times New Roman"/>
          <w:b/>
          <w:sz w:val="24"/>
          <w:szCs w:val="24"/>
        </w:rPr>
      </w:pPr>
    </w:p>
    <w:p w14:paraId="4C83EE6B" w14:textId="77777777" w:rsidR="00D00347" w:rsidRPr="00BB7F92" w:rsidRDefault="00D00347" w:rsidP="00D00347">
      <w:pPr>
        <w:pStyle w:val="consplusnormalmailrucssattributepostfix"/>
        <w:shd w:val="clear" w:color="auto" w:fill="FFFFFF"/>
        <w:spacing w:before="0" w:beforeAutospacing="0" w:after="0" w:afterAutospacing="0"/>
        <w:ind w:firstLine="708"/>
        <w:jc w:val="both"/>
        <w:rPr>
          <w:rFonts w:ascii="Arial" w:hAnsi="Arial" w:cs="Arial"/>
          <w:sz w:val="23"/>
          <w:szCs w:val="23"/>
        </w:rPr>
      </w:pPr>
      <w:r w:rsidRPr="00BB7F92">
        <w:t>Необходимым условием эффективности органов местного самоуправления Рузского городского округа является участие жителей в управлении путем разработки механизмов по обеспечению общественного контроля. Для системной работы по выстраиванию партнерских отношений между институтами гражданского общества и органами власти, необходимо внедрять инструменты системы поддержки социальных инициатив.</w:t>
      </w:r>
    </w:p>
    <w:p w14:paraId="7C5E5303" w14:textId="77777777" w:rsidR="00D00347" w:rsidRPr="00BB7F92" w:rsidRDefault="00D00347" w:rsidP="00D00347">
      <w:pPr>
        <w:pStyle w:val="consplusnormalmailrucssattributepostfix"/>
        <w:shd w:val="clear" w:color="auto" w:fill="FFFFFF"/>
        <w:spacing w:before="0" w:beforeAutospacing="0" w:after="0" w:afterAutospacing="0" w:line="259" w:lineRule="atLeast"/>
        <w:ind w:firstLine="851"/>
        <w:jc w:val="both"/>
        <w:rPr>
          <w:rFonts w:ascii="Arial" w:hAnsi="Arial" w:cs="Arial"/>
          <w:sz w:val="23"/>
          <w:szCs w:val="23"/>
        </w:rPr>
      </w:pPr>
      <w:r w:rsidRPr="00BB7F92">
        <w:t>Разработка подпрограммы «Мир и согласие» также связана с необходимостью поддержания стабильной общественно-политической обстановки и профилактики экстремизма на территории Рузского городского округа в сфере межнациональных отношений.</w:t>
      </w:r>
      <w:r w:rsidRPr="00BB7F92">
        <w:rPr>
          <w:rFonts w:ascii="Arial" w:hAnsi="Arial" w:cs="Arial"/>
          <w:sz w:val="23"/>
          <w:szCs w:val="23"/>
        </w:rPr>
        <w:t xml:space="preserve"> </w:t>
      </w:r>
      <w:r w:rsidRPr="00BB7F92">
        <w:t>В этих условиях важной задачей является управление всем этнокультурным многообразием, осуществить которое возможно только с использованием программного подхода, в противном случае меры поддержки этнокультурного многообразия ограничиваются отдельными мероприятиями несистемного характера и являются неэффективными.</w:t>
      </w:r>
    </w:p>
    <w:p w14:paraId="49A3999E" w14:textId="77777777" w:rsidR="00D00347" w:rsidRPr="00BB7F92" w:rsidRDefault="00D00347" w:rsidP="00D00347">
      <w:pPr>
        <w:pStyle w:val="consplusnormalmailrucssattributepostfix"/>
        <w:shd w:val="clear" w:color="auto" w:fill="FFFFFF"/>
        <w:spacing w:before="0" w:beforeAutospacing="0" w:after="0" w:afterAutospacing="0" w:line="259" w:lineRule="atLeast"/>
        <w:ind w:firstLine="851"/>
        <w:jc w:val="both"/>
        <w:rPr>
          <w:rFonts w:ascii="Arial" w:hAnsi="Arial" w:cs="Arial"/>
          <w:sz w:val="23"/>
          <w:szCs w:val="23"/>
        </w:rPr>
      </w:pPr>
      <w:r w:rsidRPr="00BB7F92">
        <w:t>Для достижения намеченных целей в рамках подпрограммы «Мир и согласие» предусматривается реализация мероприятий, направленных на:</w:t>
      </w:r>
    </w:p>
    <w:p w14:paraId="2449223C" w14:textId="77777777" w:rsidR="00D00347" w:rsidRPr="00BB7F92" w:rsidRDefault="00D00347" w:rsidP="00D00347">
      <w:pPr>
        <w:pStyle w:val="consplusnormalmailrucssattributepostfix"/>
        <w:shd w:val="clear" w:color="auto" w:fill="FFFFFF"/>
        <w:spacing w:before="0" w:beforeAutospacing="0" w:after="0" w:afterAutospacing="0" w:line="259" w:lineRule="atLeast"/>
        <w:ind w:firstLine="851"/>
        <w:jc w:val="both"/>
      </w:pPr>
      <w:r w:rsidRPr="00BB7F92">
        <w:t>организацию и проведение мероприятий по формированию системы поддержки социальных инициатив, направленных на развитие Рузского городского округа;</w:t>
      </w:r>
    </w:p>
    <w:p w14:paraId="24B3177D" w14:textId="77777777" w:rsidR="00D00347" w:rsidRPr="00BB7F92" w:rsidRDefault="00D00347" w:rsidP="00D00347">
      <w:pPr>
        <w:pStyle w:val="consplusnormalmailrucssattributepostfix"/>
        <w:shd w:val="clear" w:color="auto" w:fill="FFFFFF"/>
        <w:spacing w:before="0" w:beforeAutospacing="0" w:after="0" w:afterAutospacing="0" w:line="259" w:lineRule="atLeast"/>
        <w:ind w:firstLine="851"/>
        <w:jc w:val="both"/>
        <w:rPr>
          <w:rFonts w:ascii="Arial" w:hAnsi="Arial" w:cs="Arial"/>
          <w:sz w:val="23"/>
          <w:szCs w:val="23"/>
        </w:rPr>
      </w:pPr>
      <w:r w:rsidRPr="00BB7F92">
        <w:t>организацию и проведение мероприятий, направленных на обеспечение взаимодействия и сотрудничества с институтами гражданского общества;</w:t>
      </w:r>
    </w:p>
    <w:p w14:paraId="0598D906" w14:textId="77777777" w:rsidR="00D00347" w:rsidRPr="00BB7F92" w:rsidRDefault="00D00347" w:rsidP="00D00347">
      <w:pPr>
        <w:pStyle w:val="consplusnormalmailrucssattributepostfix"/>
        <w:shd w:val="clear" w:color="auto" w:fill="FFFFFF"/>
        <w:spacing w:before="0" w:beforeAutospacing="0" w:after="0" w:afterAutospacing="0" w:line="259" w:lineRule="atLeast"/>
        <w:ind w:firstLine="851"/>
        <w:jc w:val="both"/>
        <w:rPr>
          <w:rFonts w:ascii="Arial" w:hAnsi="Arial" w:cs="Arial"/>
          <w:sz w:val="23"/>
          <w:szCs w:val="23"/>
        </w:rPr>
      </w:pPr>
      <w:r w:rsidRPr="00BB7F92">
        <w:t>организацию и проведение мероприятий, направленных на укрепление межэтнических отношений в Рузского городского округа.</w:t>
      </w:r>
    </w:p>
    <w:p w14:paraId="53CA8103" w14:textId="77777777" w:rsidR="00D00347" w:rsidRPr="00BB7F92" w:rsidRDefault="00D00347" w:rsidP="00D00347">
      <w:pPr>
        <w:pStyle w:val="ConsPlusNormal"/>
        <w:outlineLvl w:val="1"/>
        <w:rPr>
          <w:rFonts w:ascii="Times New Roman" w:hAnsi="Times New Roman"/>
          <w:b/>
          <w:sz w:val="24"/>
          <w:szCs w:val="24"/>
        </w:rPr>
      </w:pPr>
    </w:p>
    <w:p w14:paraId="1AC43505" w14:textId="77777777" w:rsidR="00D00347" w:rsidRPr="00BB7F92" w:rsidRDefault="00D00347" w:rsidP="00D00347">
      <w:pPr>
        <w:pStyle w:val="ConsPlusNormal"/>
        <w:numPr>
          <w:ilvl w:val="0"/>
          <w:numId w:val="8"/>
        </w:numPr>
        <w:jc w:val="center"/>
        <w:outlineLvl w:val="1"/>
        <w:rPr>
          <w:rFonts w:ascii="Times New Roman" w:hAnsi="Times New Roman"/>
          <w:b/>
          <w:sz w:val="24"/>
          <w:szCs w:val="24"/>
        </w:rPr>
      </w:pPr>
      <w:r w:rsidRPr="00BB7F92">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Рузского городского округа, реализуемых в рамках муниципальной подпрограммы «Мир и согласие»</w:t>
      </w:r>
    </w:p>
    <w:p w14:paraId="7432CDFD" w14:textId="77777777" w:rsidR="00D00347" w:rsidRPr="00BB7F92" w:rsidRDefault="00D00347" w:rsidP="00D00347">
      <w:pPr>
        <w:shd w:val="clear" w:color="auto" w:fill="FFFFFF"/>
        <w:spacing w:line="259" w:lineRule="atLeast"/>
        <w:jc w:val="both"/>
        <w:rPr>
          <w:rFonts w:ascii="Arial" w:eastAsia="Times New Roman" w:hAnsi="Arial" w:cs="Arial"/>
          <w:sz w:val="23"/>
          <w:szCs w:val="23"/>
        </w:rPr>
      </w:pPr>
    </w:p>
    <w:p w14:paraId="5C15668F"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Реализация муниципальной программы к 2024 году позволит модернизировать систему взаимодействия органов местного самоуправления Рузского городского округа с жителями, в том числе с институтами гражданского общества, национально-культурными автономиями, национальными общественными объединениями, общественными организациями.</w:t>
      </w:r>
    </w:p>
    <w:p w14:paraId="3C0C5B55"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Осуществление мероприятий муниципальной программы приведет к созданию единого общественно-политического пространства со следующими характеристиками эффективности:</w:t>
      </w:r>
    </w:p>
    <w:p w14:paraId="4118AE7C"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обеспечение конструктивного взаимодействия органов местного самоуправления Рузского городского округа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6AEAA662"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укрепление межэтнических и межконфессиональных отношений;</w:t>
      </w:r>
    </w:p>
    <w:p w14:paraId="46FDE78D"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внедрение инструментов поддержки национально-культурных автономий;</w:t>
      </w:r>
    </w:p>
    <w:p w14:paraId="15A8E012" w14:textId="77777777" w:rsidR="00D00347" w:rsidRPr="00BB7F92" w:rsidRDefault="00D00347" w:rsidP="00D00347">
      <w:pPr>
        <w:shd w:val="clear" w:color="auto" w:fill="FFFFFF"/>
        <w:spacing w:line="259" w:lineRule="atLeast"/>
        <w:ind w:firstLine="851"/>
        <w:jc w:val="both"/>
        <w:rPr>
          <w:rFonts w:eastAsia="Times New Roman"/>
        </w:rPr>
        <w:sectPr w:rsidR="00D00347" w:rsidRPr="00BB7F92" w:rsidSect="000E6F1D">
          <w:pgSz w:w="16838" w:h="11905" w:orient="landscape"/>
          <w:pgMar w:top="851" w:right="1134" w:bottom="851" w:left="1134" w:header="709" w:footer="709" w:gutter="0"/>
          <w:cols w:space="708"/>
          <w:docGrid w:linePitch="360"/>
        </w:sectPr>
      </w:pPr>
    </w:p>
    <w:p w14:paraId="0AA8CFD6"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lastRenderedPageBreak/>
        <w:t>внедрение инструментов поддержки социально значимых инициатив жителей Рузского городского округа;</w:t>
      </w:r>
    </w:p>
    <w:p w14:paraId="0939E830"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повышение уровня доверия к органам местного самоуправления Рузского городского округа;</w:t>
      </w:r>
    </w:p>
    <w:p w14:paraId="0D8D29B2"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Использование программного метода решения существующих проблем будет способствовать достижению высокого уровня эффективности взаимодействия власти и общества в Рузском городском округе.</w:t>
      </w:r>
    </w:p>
    <w:p w14:paraId="7B85443D" w14:textId="77777777" w:rsidR="00D00347" w:rsidRPr="00BB7F92" w:rsidRDefault="00D00347" w:rsidP="00D00347">
      <w:pPr>
        <w:shd w:val="clear" w:color="auto" w:fill="FFFFFF"/>
        <w:spacing w:line="259" w:lineRule="atLeast"/>
        <w:ind w:firstLine="851"/>
        <w:jc w:val="both"/>
        <w:rPr>
          <w:rFonts w:ascii="Arial" w:eastAsia="Times New Roman" w:hAnsi="Arial" w:cs="Arial"/>
          <w:sz w:val="23"/>
          <w:szCs w:val="23"/>
        </w:rPr>
      </w:pPr>
      <w:r w:rsidRPr="00BB7F92">
        <w:rPr>
          <w:rFonts w:eastAsia="Times New Roman"/>
        </w:rPr>
        <w:t>Настоящая подпрограмма «Мир и согласие» нацелена на сохранение позитивного характера межнациональных и межконфессиональных отношений в Рузском городском округе и их дальнейшее развитие. Подпрограмма «Мир и согласие» предполагает переход от бессистемной поддержки отдельных мероприятий в Рузском городском округе к проектно-целевому финансированию проектов и комплексов мероприятий в сфере государственной национальной политики по всей территории Рузского городского округа.</w:t>
      </w:r>
    </w:p>
    <w:p w14:paraId="4297C94D" w14:textId="77777777" w:rsidR="00D00347" w:rsidRPr="00BB7F92" w:rsidRDefault="00D00347" w:rsidP="00D00347"/>
    <w:p w14:paraId="5412739A" w14:textId="77777777" w:rsidR="00D00347" w:rsidRPr="00BB7F92" w:rsidRDefault="00D00347" w:rsidP="00D00347"/>
    <w:p w14:paraId="62E9B29C" w14:textId="77777777" w:rsidR="00D00347" w:rsidRPr="00BB7F92" w:rsidRDefault="00D00347" w:rsidP="00D00347"/>
    <w:p w14:paraId="3A75F871" w14:textId="77777777" w:rsidR="00D00347" w:rsidRPr="00BB7F92" w:rsidRDefault="00D00347" w:rsidP="00D00347"/>
    <w:p w14:paraId="5AC8E4DC" w14:textId="77777777" w:rsidR="00D00347" w:rsidRPr="00BB7F92" w:rsidRDefault="00D00347" w:rsidP="00D00347"/>
    <w:p w14:paraId="6800B5A5" w14:textId="77777777" w:rsidR="00D00347" w:rsidRPr="00BB7F92" w:rsidRDefault="00D00347" w:rsidP="00D00347"/>
    <w:p w14:paraId="7E456017" w14:textId="77777777" w:rsidR="00D00347" w:rsidRPr="00BB7F92" w:rsidRDefault="00D00347" w:rsidP="00D00347"/>
    <w:p w14:paraId="46845ACD" w14:textId="77777777" w:rsidR="00D00347" w:rsidRPr="00BB7F92" w:rsidRDefault="00D00347" w:rsidP="00D00347">
      <w:pPr>
        <w:pStyle w:val="ConsPlusNormal"/>
        <w:spacing w:line="276" w:lineRule="auto"/>
        <w:jc w:val="center"/>
        <w:rPr>
          <w:rFonts w:ascii="Times New Roman" w:hAnsi="Times New Roman"/>
          <w:sz w:val="24"/>
          <w:szCs w:val="24"/>
        </w:rPr>
      </w:pPr>
    </w:p>
    <w:p w14:paraId="5E9C3B78" w14:textId="77777777" w:rsidR="00D00347" w:rsidRPr="00BB7F92" w:rsidRDefault="00D00347" w:rsidP="00D00347">
      <w:pPr>
        <w:pStyle w:val="ConsPlusNormal"/>
        <w:spacing w:line="276" w:lineRule="auto"/>
        <w:jc w:val="center"/>
        <w:rPr>
          <w:rFonts w:ascii="Times New Roman" w:hAnsi="Times New Roman"/>
          <w:sz w:val="24"/>
          <w:szCs w:val="24"/>
        </w:rPr>
      </w:pPr>
    </w:p>
    <w:p w14:paraId="2AA251FF" w14:textId="77777777" w:rsidR="00D00347" w:rsidRPr="00BB7F92" w:rsidRDefault="00D00347" w:rsidP="00D00347">
      <w:pPr>
        <w:pStyle w:val="ConsPlusNormal"/>
        <w:spacing w:line="276" w:lineRule="auto"/>
        <w:jc w:val="center"/>
        <w:rPr>
          <w:rFonts w:ascii="Times New Roman" w:hAnsi="Times New Roman"/>
          <w:sz w:val="24"/>
          <w:szCs w:val="24"/>
        </w:rPr>
      </w:pPr>
    </w:p>
    <w:p w14:paraId="30307097" w14:textId="77777777" w:rsidR="00D00347" w:rsidRPr="00BB7F92" w:rsidRDefault="00D00347" w:rsidP="00D00347">
      <w:pPr>
        <w:pStyle w:val="ConsPlusNormal"/>
        <w:spacing w:line="276" w:lineRule="auto"/>
        <w:jc w:val="center"/>
        <w:rPr>
          <w:rFonts w:ascii="Times New Roman" w:hAnsi="Times New Roman"/>
          <w:sz w:val="24"/>
          <w:szCs w:val="24"/>
        </w:rPr>
      </w:pPr>
    </w:p>
    <w:p w14:paraId="4D5C193C" w14:textId="77777777" w:rsidR="00D00347" w:rsidRPr="00BB7F92" w:rsidRDefault="00D00347" w:rsidP="00D00347">
      <w:pPr>
        <w:pStyle w:val="ConsPlusNormal"/>
        <w:spacing w:line="276" w:lineRule="auto"/>
        <w:jc w:val="center"/>
        <w:rPr>
          <w:rFonts w:ascii="Times New Roman" w:hAnsi="Times New Roman"/>
          <w:sz w:val="24"/>
          <w:szCs w:val="24"/>
        </w:rPr>
      </w:pPr>
    </w:p>
    <w:p w14:paraId="6140FE78" w14:textId="77777777" w:rsidR="00D00347" w:rsidRPr="00BB7F92" w:rsidRDefault="00D00347" w:rsidP="00D00347">
      <w:pPr>
        <w:pStyle w:val="ConsPlusNormal"/>
        <w:spacing w:line="276" w:lineRule="auto"/>
        <w:jc w:val="center"/>
        <w:rPr>
          <w:rFonts w:ascii="Times New Roman" w:hAnsi="Times New Roman"/>
          <w:sz w:val="24"/>
          <w:szCs w:val="24"/>
        </w:rPr>
      </w:pPr>
    </w:p>
    <w:p w14:paraId="156F1C1C" w14:textId="77777777" w:rsidR="00D00347" w:rsidRPr="00BB7F92" w:rsidRDefault="00D00347" w:rsidP="00D00347">
      <w:pPr>
        <w:pStyle w:val="ConsPlusNormal"/>
        <w:spacing w:line="276" w:lineRule="auto"/>
        <w:jc w:val="center"/>
        <w:rPr>
          <w:rFonts w:ascii="Times New Roman" w:hAnsi="Times New Roman"/>
          <w:sz w:val="24"/>
          <w:szCs w:val="24"/>
        </w:rPr>
      </w:pPr>
    </w:p>
    <w:p w14:paraId="629621D5" w14:textId="77777777" w:rsidR="00D00347" w:rsidRPr="00BB7F92" w:rsidRDefault="00D00347" w:rsidP="00D00347">
      <w:pPr>
        <w:pStyle w:val="ConsPlusNormal"/>
        <w:spacing w:line="276" w:lineRule="auto"/>
        <w:jc w:val="center"/>
        <w:rPr>
          <w:rFonts w:ascii="Times New Roman" w:hAnsi="Times New Roman"/>
          <w:sz w:val="24"/>
          <w:szCs w:val="24"/>
        </w:rPr>
      </w:pPr>
    </w:p>
    <w:p w14:paraId="349CC30B" w14:textId="77777777" w:rsidR="00D00347" w:rsidRPr="00BB7F92" w:rsidRDefault="00D00347" w:rsidP="00D00347">
      <w:pPr>
        <w:pStyle w:val="ConsPlusNormal"/>
        <w:spacing w:line="276" w:lineRule="auto"/>
        <w:jc w:val="center"/>
        <w:rPr>
          <w:rFonts w:ascii="Times New Roman" w:hAnsi="Times New Roman"/>
          <w:sz w:val="24"/>
          <w:szCs w:val="24"/>
        </w:rPr>
      </w:pPr>
    </w:p>
    <w:p w14:paraId="7CF34E97" w14:textId="77777777" w:rsidR="00D00347" w:rsidRPr="00BB7F92" w:rsidRDefault="00D00347" w:rsidP="00D00347">
      <w:pPr>
        <w:pStyle w:val="ConsPlusNormal"/>
        <w:spacing w:line="276" w:lineRule="auto"/>
        <w:jc w:val="center"/>
        <w:rPr>
          <w:rFonts w:ascii="Times New Roman" w:hAnsi="Times New Roman"/>
          <w:sz w:val="24"/>
          <w:szCs w:val="24"/>
        </w:rPr>
      </w:pPr>
    </w:p>
    <w:p w14:paraId="1D1AEFA4" w14:textId="77777777" w:rsidR="00D00347" w:rsidRPr="00BB7F92" w:rsidRDefault="00D00347" w:rsidP="00D00347">
      <w:pPr>
        <w:pStyle w:val="ConsPlusNormal"/>
        <w:spacing w:line="276" w:lineRule="auto"/>
        <w:jc w:val="center"/>
        <w:rPr>
          <w:rFonts w:ascii="Times New Roman" w:hAnsi="Times New Roman"/>
          <w:sz w:val="24"/>
          <w:szCs w:val="24"/>
        </w:rPr>
      </w:pPr>
    </w:p>
    <w:p w14:paraId="2D6838ED" w14:textId="77777777" w:rsidR="00D00347" w:rsidRPr="00BB7F92" w:rsidRDefault="00D00347" w:rsidP="00D00347">
      <w:pPr>
        <w:pStyle w:val="ConsPlusNormal"/>
        <w:spacing w:line="276" w:lineRule="auto"/>
        <w:jc w:val="center"/>
        <w:rPr>
          <w:rFonts w:ascii="Times New Roman" w:hAnsi="Times New Roman"/>
          <w:sz w:val="24"/>
          <w:szCs w:val="24"/>
        </w:rPr>
      </w:pPr>
    </w:p>
    <w:p w14:paraId="125CA77B" w14:textId="77777777" w:rsidR="00D00347" w:rsidRPr="00BB7F92" w:rsidRDefault="00D00347" w:rsidP="00D00347">
      <w:pPr>
        <w:pStyle w:val="ConsPlusNormal"/>
        <w:spacing w:line="276" w:lineRule="auto"/>
        <w:jc w:val="center"/>
        <w:rPr>
          <w:rFonts w:ascii="Times New Roman" w:hAnsi="Times New Roman"/>
          <w:sz w:val="24"/>
          <w:szCs w:val="24"/>
        </w:rPr>
      </w:pPr>
    </w:p>
    <w:p w14:paraId="0791C2D3" w14:textId="77777777" w:rsidR="00D00347" w:rsidRPr="00BB7F92" w:rsidRDefault="00D00347" w:rsidP="00D00347">
      <w:pPr>
        <w:pStyle w:val="ConsPlusNormal"/>
        <w:spacing w:line="276" w:lineRule="auto"/>
        <w:jc w:val="center"/>
        <w:rPr>
          <w:rFonts w:ascii="Times New Roman" w:hAnsi="Times New Roman"/>
          <w:sz w:val="24"/>
          <w:szCs w:val="24"/>
        </w:rPr>
      </w:pPr>
    </w:p>
    <w:p w14:paraId="7DEBC169" w14:textId="77777777" w:rsidR="00D00347" w:rsidRPr="00BB7F92" w:rsidRDefault="00D00347" w:rsidP="00D00347">
      <w:pPr>
        <w:pStyle w:val="ConsPlusNormal"/>
        <w:spacing w:line="276" w:lineRule="auto"/>
        <w:jc w:val="center"/>
        <w:rPr>
          <w:rFonts w:ascii="Times New Roman" w:hAnsi="Times New Roman"/>
          <w:sz w:val="24"/>
          <w:szCs w:val="24"/>
        </w:rPr>
      </w:pPr>
    </w:p>
    <w:p w14:paraId="5867D227" w14:textId="77777777" w:rsidR="00D00347" w:rsidRPr="00BB7F92" w:rsidRDefault="00D00347" w:rsidP="00D00347">
      <w:pPr>
        <w:pStyle w:val="ConsPlusNormal"/>
        <w:spacing w:line="276" w:lineRule="auto"/>
        <w:jc w:val="center"/>
        <w:rPr>
          <w:rFonts w:ascii="Times New Roman" w:hAnsi="Times New Roman"/>
          <w:sz w:val="24"/>
          <w:szCs w:val="24"/>
        </w:rPr>
      </w:pPr>
    </w:p>
    <w:p w14:paraId="21F6097F" w14:textId="77777777" w:rsidR="00D00347" w:rsidRPr="00BB7F92" w:rsidRDefault="00D00347" w:rsidP="00D00347">
      <w:pPr>
        <w:pStyle w:val="ConsPlusNormal"/>
        <w:spacing w:line="276" w:lineRule="auto"/>
        <w:jc w:val="center"/>
        <w:rPr>
          <w:rFonts w:ascii="Times New Roman" w:hAnsi="Times New Roman"/>
          <w:sz w:val="24"/>
          <w:szCs w:val="24"/>
        </w:rPr>
        <w:sectPr w:rsidR="00D00347" w:rsidRPr="00BB7F92" w:rsidSect="000E6F1D">
          <w:pgSz w:w="16838" w:h="11905" w:orient="landscape"/>
          <w:pgMar w:top="851" w:right="1134" w:bottom="851" w:left="1134" w:header="709" w:footer="709" w:gutter="0"/>
          <w:cols w:space="708"/>
          <w:titlePg/>
          <w:docGrid w:linePitch="360"/>
        </w:sectPr>
      </w:pPr>
    </w:p>
    <w:p w14:paraId="76D7131E" w14:textId="77777777" w:rsidR="00D00347" w:rsidRPr="00BB7F92" w:rsidRDefault="00D00347" w:rsidP="00D00347">
      <w:pPr>
        <w:pStyle w:val="ConsPlusNormal"/>
        <w:jc w:val="center"/>
        <w:rPr>
          <w:rFonts w:ascii="Times New Roman" w:hAnsi="Times New Roman"/>
          <w:sz w:val="21"/>
          <w:szCs w:val="21"/>
        </w:rPr>
      </w:pPr>
      <w:r w:rsidRPr="00BB7F92">
        <w:rPr>
          <w:rFonts w:ascii="Times New Roman" w:hAnsi="Times New Roman"/>
          <w:sz w:val="21"/>
          <w:szCs w:val="21"/>
        </w:rPr>
        <w:lastRenderedPageBreak/>
        <w:t xml:space="preserve">Перечень мероприятий </w:t>
      </w:r>
      <w:r w:rsidRPr="00BB7F92">
        <w:rPr>
          <w:rFonts w:ascii="Times New Roman" w:hAnsi="Times New Roman"/>
          <w:sz w:val="24"/>
          <w:szCs w:val="24"/>
        </w:rPr>
        <w:t>муниципальной подпрограммы 2</w:t>
      </w:r>
    </w:p>
    <w:p w14:paraId="340558C4" w14:textId="77777777" w:rsidR="00D00347" w:rsidRPr="00BB7F92" w:rsidRDefault="00D00347" w:rsidP="00D00347">
      <w:pPr>
        <w:pStyle w:val="ConsPlusNormal"/>
        <w:jc w:val="center"/>
        <w:rPr>
          <w:rFonts w:ascii="Times New Roman" w:hAnsi="Times New Roman"/>
          <w:i/>
          <w:sz w:val="21"/>
          <w:szCs w:val="21"/>
          <w:u w:val="single"/>
        </w:rPr>
      </w:pPr>
      <w:r w:rsidRPr="00BB7F92">
        <w:rPr>
          <w:rFonts w:ascii="Times New Roman" w:hAnsi="Times New Roman"/>
          <w:sz w:val="24"/>
          <w:szCs w:val="24"/>
        </w:rPr>
        <w:t>«Мир и согласие. Новые возможности»</w:t>
      </w:r>
    </w:p>
    <w:tbl>
      <w:tblPr>
        <w:tblW w:w="159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1843"/>
        <w:gridCol w:w="917"/>
        <w:gridCol w:w="2059"/>
        <w:gridCol w:w="918"/>
        <w:gridCol w:w="992"/>
        <w:gridCol w:w="993"/>
        <w:gridCol w:w="992"/>
        <w:gridCol w:w="992"/>
        <w:gridCol w:w="992"/>
        <w:gridCol w:w="993"/>
        <w:gridCol w:w="1775"/>
        <w:gridCol w:w="1701"/>
      </w:tblGrid>
      <w:tr w:rsidR="00D00347" w:rsidRPr="00BB7F92" w14:paraId="70FD9A40" w14:textId="77777777" w:rsidTr="000E6F1D">
        <w:tc>
          <w:tcPr>
            <w:tcW w:w="784" w:type="dxa"/>
            <w:vMerge w:val="restart"/>
          </w:tcPr>
          <w:p w14:paraId="4C2B1C3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 п/п</w:t>
            </w:r>
          </w:p>
        </w:tc>
        <w:tc>
          <w:tcPr>
            <w:tcW w:w="1843" w:type="dxa"/>
            <w:vMerge w:val="restart"/>
          </w:tcPr>
          <w:p w14:paraId="2CE6289F"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Мероприятия по реализации (подпрограммы)</w:t>
            </w:r>
          </w:p>
        </w:tc>
        <w:tc>
          <w:tcPr>
            <w:tcW w:w="917" w:type="dxa"/>
            <w:vMerge w:val="restart"/>
          </w:tcPr>
          <w:p w14:paraId="14B12FE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Сроки исполнения мероприятий</w:t>
            </w:r>
          </w:p>
        </w:tc>
        <w:tc>
          <w:tcPr>
            <w:tcW w:w="2059" w:type="dxa"/>
            <w:vMerge w:val="restart"/>
          </w:tcPr>
          <w:p w14:paraId="6C87B072"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Источники финансирования</w:t>
            </w:r>
          </w:p>
        </w:tc>
        <w:tc>
          <w:tcPr>
            <w:tcW w:w="918" w:type="dxa"/>
            <w:vMerge w:val="restart"/>
          </w:tcPr>
          <w:p w14:paraId="2C88E51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Объем финансирования мероприятия в текущем финансовом году (тыс. руб.) *</w:t>
            </w:r>
          </w:p>
        </w:tc>
        <w:tc>
          <w:tcPr>
            <w:tcW w:w="992" w:type="dxa"/>
            <w:vMerge w:val="restart"/>
          </w:tcPr>
          <w:p w14:paraId="1AC9C84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Всего (тыс. руб.)</w:t>
            </w:r>
          </w:p>
        </w:tc>
        <w:tc>
          <w:tcPr>
            <w:tcW w:w="4962" w:type="dxa"/>
            <w:gridSpan w:val="5"/>
          </w:tcPr>
          <w:p w14:paraId="4A14F740"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Объем финансирования по годам (тыс. руб.)</w:t>
            </w:r>
          </w:p>
        </w:tc>
        <w:tc>
          <w:tcPr>
            <w:tcW w:w="1775" w:type="dxa"/>
            <w:vMerge w:val="restart"/>
          </w:tcPr>
          <w:p w14:paraId="215E3994"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Ответственный за выполнение мероприятия программы</w:t>
            </w:r>
          </w:p>
        </w:tc>
        <w:tc>
          <w:tcPr>
            <w:tcW w:w="1701" w:type="dxa"/>
            <w:vMerge w:val="restart"/>
          </w:tcPr>
          <w:p w14:paraId="36D3A8C0"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Результаты выполнения мероприятий подпрограммы</w:t>
            </w:r>
          </w:p>
        </w:tc>
      </w:tr>
      <w:tr w:rsidR="00D00347" w:rsidRPr="00BB7F92" w14:paraId="63E453B7" w14:textId="77777777" w:rsidTr="000E6F1D">
        <w:trPr>
          <w:trHeight w:val="1696"/>
        </w:trPr>
        <w:tc>
          <w:tcPr>
            <w:tcW w:w="784" w:type="dxa"/>
            <w:vMerge/>
          </w:tcPr>
          <w:p w14:paraId="4C13748C" w14:textId="77777777" w:rsidR="00D00347" w:rsidRPr="00BB7F92" w:rsidRDefault="00D00347" w:rsidP="000E6F1D">
            <w:pPr>
              <w:rPr>
                <w:sz w:val="20"/>
                <w:szCs w:val="20"/>
              </w:rPr>
            </w:pPr>
          </w:p>
        </w:tc>
        <w:tc>
          <w:tcPr>
            <w:tcW w:w="1843" w:type="dxa"/>
            <w:vMerge/>
          </w:tcPr>
          <w:p w14:paraId="216AFCE6" w14:textId="77777777" w:rsidR="00D00347" w:rsidRPr="00BB7F92" w:rsidRDefault="00D00347" w:rsidP="000E6F1D">
            <w:pPr>
              <w:rPr>
                <w:sz w:val="20"/>
                <w:szCs w:val="20"/>
              </w:rPr>
            </w:pPr>
          </w:p>
        </w:tc>
        <w:tc>
          <w:tcPr>
            <w:tcW w:w="917" w:type="dxa"/>
            <w:vMerge/>
          </w:tcPr>
          <w:p w14:paraId="2074B576" w14:textId="77777777" w:rsidR="00D00347" w:rsidRPr="00BB7F92" w:rsidRDefault="00D00347" w:rsidP="000E6F1D">
            <w:pPr>
              <w:rPr>
                <w:sz w:val="20"/>
                <w:szCs w:val="20"/>
              </w:rPr>
            </w:pPr>
          </w:p>
        </w:tc>
        <w:tc>
          <w:tcPr>
            <w:tcW w:w="2059" w:type="dxa"/>
            <w:vMerge/>
          </w:tcPr>
          <w:p w14:paraId="3862224B" w14:textId="77777777" w:rsidR="00D00347" w:rsidRPr="00BB7F92" w:rsidRDefault="00D00347" w:rsidP="000E6F1D">
            <w:pPr>
              <w:rPr>
                <w:sz w:val="20"/>
                <w:szCs w:val="20"/>
              </w:rPr>
            </w:pPr>
          </w:p>
        </w:tc>
        <w:tc>
          <w:tcPr>
            <w:tcW w:w="918" w:type="dxa"/>
            <w:vMerge/>
          </w:tcPr>
          <w:p w14:paraId="27CA7A74" w14:textId="77777777" w:rsidR="00D00347" w:rsidRPr="00BB7F92" w:rsidRDefault="00D00347" w:rsidP="000E6F1D">
            <w:pPr>
              <w:rPr>
                <w:sz w:val="20"/>
                <w:szCs w:val="20"/>
              </w:rPr>
            </w:pPr>
          </w:p>
        </w:tc>
        <w:tc>
          <w:tcPr>
            <w:tcW w:w="992" w:type="dxa"/>
            <w:vMerge/>
          </w:tcPr>
          <w:p w14:paraId="1DC87A80" w14:textId="77777777" w:rsidR="00D00347" w:rsidRPr="00BB7F92" w:rsidRDefault="00D00347" w:rsidP="000E6F1D">
            <w:pPr>
              <w:rPr>
                <w:sz w:val="20"/>
                <w:szCs w:val="20"/>
              </w:rPr>
            </w:pPr>
          </w:p>
        </w:tc>
        <w:tc>
          <w:tcPr>
            <w:tcW w:w="993" w:type="dxa"/>
          </w:tcPr>
          <w:p w14:paraId="2F10497B"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2020г.</w:t>
            </w:r>
          </w:p>
        </w:tc>
        <w:tc>
          <w:tcPr>
            <w:tcW w:w="992" w:type="dxa"/>
          </w:tcPr>
          <w:p w14:paraId="1EDFCA61"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2021 г.</w:t>
            </w:r>
          </w:p>
        </w:tc>
        <w:tc>
          <w:tcPr>
            <w:tcW w:w="992" w:type="dxa"/>
          </w:tcPr>
          <w:p w14:paraId="0A63A4C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2022 г.</w:t>
            </w:r>
          </w:p>
        </w:tc>
        <w:tc>
          <w:tcPr>
            <w:tcW w:w="992" w:type="dxa"/>
          </w:tcPr>
          <w:p w14:paraId="2BB579AE"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2023 г.</w:t>
            </w:r>
          </w:p>
        </w:tc>
        <w:tc>
          <w:tcPr>
            <w:tcW w:w="993" w:type="dxa"/>
          </w:tcPr>
          <w:p w14:paraId="6C09C6B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2024 г.</w:t>
            </w:r>
          </w:p>
        </w:tc>
        <w:tc>
          <w:tcPr>
            <w:tcW w:w="1775" w:type="dxa"/>
            <w:vMerge/>
          </w:tcPr>
          <w:p w14:paraId="4E18AD99" w14:textId="77777777" w:rsidR="00D00347" w:rsidRPr="00BB7F92" w:rsidRDefault="00D00347" w:rsidP="000E6F1D">
            <w:pPr>
              <w:rPr>
                <w:sz w:val="20"/>
                <w:szCs w:val="20"/>
              </w:rPr>
            </w:pPr>
          </w:p>
        </w:tc>
        <w:tc>
          <w:tcPr>
            <w:tcW w:w="1701" w:type="dxa"/>
            <w:vMerge/>
          </w:tcPr>
          <w:p w14:paraId="23C8A811" w14:textId="77777777" w:rsidR="00D00347" w:rsidRPr="00BB7F92" w:rsidRDefault="00D00347" w:rsidP="000E6F1D">
            <w:pPr>
              <w:rPr>
                <w:sz w:val="20"/>
                <w:szCs w:val="20"/>
              </w:rPr>
            </w:pPr>
          </w:p>
        </w:tc>
      </w:tr>
      <w:tr w:rsidR="00D00347" w:rsidRPr="00BB7F92" w14:paraId="6CA43059" w14:textId="77777777" w:rsidTr="000E6F1D">
        <w:trPr>
          <w:trHeight w:val="559"/>
        </w:trPr>
        <w:tc>
          <w:tcPr>
            <w:tcW w:w="784" w:type="dxa"/>
          </w:tcPr>
          <w:p w14:paraId="496C6E8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w:t>
            </w:r>
          </w:p>
        </w:tc>
        <w:tc>
          <w:tcPr>
            <w:tcW w:w="1843" w:type="dxa"/>
          </w:tcPr>
          <w:p w14:paraId="5FD8B264"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w:t>
            </w:r>
          </w:p>
        </w:tc>
        <w:tc>
          <w:tcPr>
            <w:tcW w:w="917" w:type="dxa"/>
          </w:tcPr>
          <w:p w14:paraId="17408A8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3</w:t>
            </w:r>
          </w:p>
        </w:tc>
        <w:tc>
          <w:tcPr>
            <w:tcW w:w="2059" w:type="dxa"/>
          </w:tcPr>
          <w:p w14:paraId="220E717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4</w:t>
            </w:r>
          </w:p>
        </w:tc>
        <w:tc>
          <w:tcPr>
            <w:tcW w:w="918" w:type="dxa"/>
          </w:tcPr>
          <w:p w14:paraId="1F23028D"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5</w:t>
            </w:r>
          </w:p>
        </w:tc>
        <w:tc>
          <w:tcPr>
            <w:tcW w:w="992" w:type="dxa"/>
          </w:tcPr>
          <w:p w14:paraId="1D25906D"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6</w:t>
            </w:r>
          </w:p>
        </w:tc>
        <w:tc>
          <w:tcPr>
            <w:tcW w:w="993" w:type="dxa"/>
          </w:tcPr>
          <w:p w14:paraId="452257BA"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7</w:t>
            </w:r>
          </w:p>
        </w:tc>
        <w:tc>
          <w:tcPr>
            <w:tcW w:w="992" w:type="dxa"/>
          </w:tcPr>
          <w:p w14:paraId="518C41E7"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8</w:t>
            </w:r>
          </w:p>
        </w:tc>
        <w:tc>
          <w:tcPr>
            <w:tcW w:w="992" w:type="dxa"/>
          </w:tcPr>
          <w:p w14:paraId="0CC911C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9</w:t>
            </w:r>
          </w:p>
        </w:tc>
        <w:tc>
          <w:tcPr>
            <w:tcW w:w="992" w:type="dxa"/>
          </w:tcPr>
          <w:p w14:paraId="18BB2D5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10</w:t>
            </w:r>
          </w:p>
        </w:tc>
        <w:tc>
          <w:tcPr>
            <w:tcW w:w="993" w:type="dxa"/>
          </w:tcPr>
          <w:p w14:paraId="5FC68791"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11</w:t>
            </w:r>
          </w:p>
        </w:tc>
        <w:tc>
          <w:tcPr>
            <w:tcW w:w="1775" w:type="dxa"/>
          </w:tcPr>
          <w:p w14:paraId="5E4BAB47"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12</w:t>
            </w:r>
          </w:p>
        </w:tc>
        <w:tc>
          <w:tcPr>
            <w:tcW w:w="1701" w:type="dxa"/>
          </w:tcPr>
          <w:p w14:paraId="17F6A85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13</w:t>
            </w:r>
          </w:p>
        </w:tc>
      </w:tr>
      <w:tr w:rsidR="00D00347" w:rsidRPr="00BB7F92" w14:paraId="5258BA80" w14:textId="77777777" w:rsidTr="000E6F1D">
        <w:tblPrEx>
          <w:tblCellMar>
            <w:left w:w="108" w:type="dxa"/>
            <w:right w:w="108" w:type="dxa"/>
          </w:tblCellMar>
        </w:tblPrEx>
        <w:trPr>
          <w:trHeight w:val="319"/>
        </w:trPr>
        <w:tc>
          <w:tcPr>
            <w:tcW w:w="784" w:type="dxa"/>
            <w:vMerge w:val="restart"/>
          </w:tcPr>
          <w:p w14:paraId="71DFA90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1.</w:t>
            </w:r>
          </w:p>
        </w:tc>
        <w:tc>
          <w:tcPr>
            <w:tcW w:w="1843" w:type="dxa"/>
            <w:vMerge w:val="restart"/>
          </w:tcPr>
          <w:p w14:paraId="2C63BA79" w14:textId="77777777" w:rsidR="00D00347" w:rsidRPr="00BB7F92" w:rsidRDefault="00D00347" w:rsidP="000E6F1D">
            <w:pPr>
              <w:pStyle w:val="ConsPlusNormal"/>
              <w:rPr>
                <w:rFonts w:ascii="Times New Roman" w:hAnsi="Times New Roman"/>
                <w:b/>
                <w:sz w:val="20"/>
              </w:rPr>
            </w:pPr>
            <w:r w:rsidRPr="00BB7F92">
              <w:rPr>
                <w:rFonts w:ascii="Times New Roman" w:hAnsi="Times New Roman"/>
                <w:b/>
                <w:sz w:val="20"/>
              </w:rPr>
              <w:t>Основное мероприятие 2</w:t>
            </w:r>
          </w:p>
          <w:p w14:paraId="08F57A78"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lang w:eastAsia="en-US"/>
              </w:rPr>
              <w:t>Организация и проведение мероприятий, направленных на укрепление межэтнических и межконфессиональных отношений</w:t>
            </w:r>
          </w:p>
        </w:tc>
        <w:tc>
          <w:tcPr>
            <w:tcW w:w="917" w:type="dxa"/>
            <w:vMerge w:val="restart"/>
          </w:tcPr>
          <w:p w14:paraId="4C67FE2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2020-2024</w:t>
            </w:r>
          </w:p>
        </w:tc>
        <w:tc>
          <w:tcPr>
            <w:tcW w:w="2059" w:type="dxa"/>
          </w:tcPr>
          <w:p w14:paraId="4C8DC641"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Итого</w:t>
            </w:r>
          </w:p>
        </w:tc>
        <w:tc>
          <w:tcPr>
            <w:tcW w:w="918" w:type="dxa"/>
          </w:tcPr>
          <w:p w14:paraId="75FB8C45" w14:textId="77777777" w:rsidR="00D00347" w:rsidRPr="00BB7F92" w:rsidRDefault="00D00347" w:rsidP="000E6F1D">
            <w:r w:rsidRPr="00BB7F92">
              <w:rPr>
                <w:sz w:val="20"/>
                <w:szCs w:val="20"/>
              </w:rPr>
              <w:t>0,00</w:t>
            </w:r>
          </w:p>
        </w:tc>
        <w:tc>
          <w:tcPr>
            <w:tcW w:w="992" w:type="dxa"/>
          </w:tcPr>
          <w:p w14:paraId="4E41190B" w14:textId="77777777" w:rsidR="00D00347" w:rsidRPr="00BB7F92" w:rsidRDefault="00D00347" w:rsidP="000E6F1D">
            <w:r w:rsidRPr="00BB7F92">
              <w:rPr>
                <w:sz w:val="20"/>
                <w:szCs w:val="20"/>
              </w:rPr>
              <w:t>0,00</w:t>
            </w:r>
          </w:p>
        </w:tc>
        <w:tc>
          <w:tcPr>
            <w:tcW w:w="993" w:type="dxa"/>
          </w:tcPr>
          <w:p w14:paraId="326A9D14" w14:textId="77777777" w:rsidR="00D00347" w:rsidRPr="00BB7F92" w:rsidRDefault="00D00347" w:rsidP="000E6F1D">
            <w:r w:rsidRPr="00BB7F92">
              <w:rPr>
                <w:sz w:val="20"/>
                <w:szCs w:val="20"/>
              </w:rPr>
              <w:t>0,00</w:t>
            </w:r>
          </w:p>
        </w:tc>
        <w:tc>
          <w:tcPr>
            <w:tcW w:w="992" w:type="dxa"/>
          </w:tcPr>
          <w:p w14:paraId="3F18D930" w14:textId="77777777" w:rsidR="00D00347" w:rsidRPr="00BB7F92" w:rsidRDefault="00D00347" w:rsidP="000E6F1D">
            <w:r w:rsidRPr="00BB7F92">
              <w:rPr>
                <w:sz w:val="20"/>
                <w:szCs w:val="20"/>
              </w:rPr>
              <w:t>0,00</w:t>
            </w:r>
          </w:p>
        </w:tc>
        <w:tc>
          <w:tcPr>
            <w:tcW w:w="992" w:type="dxa"/>
          </w:tcPr>
          <w:p w14:paraId="3750E6DF" w14:textId="77777777" w:rsidR="00D00347" w:rsidRPr="00BB7F92" w:rsidRDefault="00D00347" w:rsidP="000E6F1D">
            <w:r w:rsidRPr="00BB7F92">
              <w:rPr>
                <w:sz w:val="20"/>
                <w:szCs w:val="20"/>
              </w:rPr>
              <w:t>0,00</w:t>
            </w:r>
          </w:p>
        </w:tc>
        <w:tc>
          <w:tcPr>
            <w:tcW w:w="992" w:type="dxa"/>
          </w:tcPr>
          <w:p w14:paraId="35B5CA16" w14:textId="77777777" w:rsidR="00D00347" w:rsidRPr="00BB7F92" w:rsidRDefault="00D00347" w:rsidP="000E6F1D">
            <w:r w:rsidRPr="00BB7F92">
              <w:rPr>
                <w:sz w:val="20"/>
                <w:szCs w:val="20"/>
              </w:rPr>
              <w:t>0,00</w:t>
            </w:r>
          </w:p>
        </w:tc>
        <w:tc>
          <w:tcPr>
            <w:tcW w:w="993" w:type="dxa"/>
          </w:tcPr>
          <w:p w14:paraId="1A167600" w14:textId="77777777" w:rsidR="00D00347" w:rsidRPr="00BB7F92" w:rsidRDefault="00D00347" w:rsidP="000E6F1D">
            <w:r w:rsidRPr="00BB7F92">
              <w:rPr>
                <w:sz w:val="20"/>
                <w:szCs w:val="20"/>
              </w:rPr>
              <w:t>0,00</w:t>
            </w:r>
          </w:p>
        </w:tc>
        <w:tc>
          <w:tcPr>
            <w:tcW w:w="1775" w:type="dxa"/>
            <w:vMerge w:val="restart"/>
          </w:tcPr>
          <w:p w14:paraId="6AB9A6D4"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Администрация РГО, Отдел территориальной политики и социальных коммуникаций </w:t>
            </w:r>
          </w:p>
        </w:tc>
        <w:tc>
          <w:tcPr>
            <w:tcW w:w="1701" w:type="dxa"/>
            <w:vMerge w:val="restart"/>
          </w:tcPr>
          <w:p w14:paraId="6F420222" w14:textId="77777777" w:rsidR="00D00347" w:rsidRPr="00BB7F92" w:rsidRDefault="00D00347" w:rsidP="000E6F1D">
            <w:pPr>
              <w:pStyle w:val="ConsPlusNormal"/>
              <w:rPr>
                <w:rFonts w:ascii="Times New Roman" w:hAnsi="Times New Roman"/>
                <w:sz w:val="20"/>
                <w:shd w:val="clear" w:color="auto" w:fill="FFFFFF"/>
              </w:rPr>
            </w:pPr>
          </w:p>
        </w:tc>
      </w:tr>
      <w:tr w:rsidR="00D00347" w:rsidRPr="00BB7F92" w14:paraId="2BF9DB55" w14:textId="77777777" w:rsidTr="000E6F1D">
        <w:trPr>
          <w:trHeight w:val="626"/>
        </w:trPr>
        <w:tc>
          <w:tcPr>
            <w:tcW w:w="784" w:type="dxa"/>
            <w:vMerge/>
          </w:tcPr>
          <w:p w14:paraId="30F7ACEC" w14:textId="77777777" w:rsidR="00D00347" w:rsidRPr="00BB7F92" w:rsidRDefault="00D00347" w:rsidP="000E6F1D">
            <w:pPr>
              <w:pStyle w:val="ConsPlusNormal"/>
              <w:jc w:val="center"/>
              <w:rPr>
                <w:rFonts w:ascii="Times New Roman" w:hAnsi="Times New Roman"/>
                <w:sz w:val="20"/>
              </w:rPr>
            </w:pPr>
          </w:p>
        </w:tc>
        <w:tc>
          <w:tcPr>
            <w:tcW w:w="1843" w:type="dxa"/>
            <w:vMerge/>
          </w:tcPr>
          <w:p w14:paraId="28B1AD35" w14:textId="77777777" w:rsidR="00D00347" w:rsidRPr="00BB7F92" w:rsidRDefault="00D00347" w:rsidP="000E6F1D">
            <w:pPr>
              <w:pStyle w:val="ConsPlusNormal"/>
              <w:jc w:val="center"/>
              <w:rPr>
                <w:rFonts w:ascii="Times New Roman" w:hAnsi="Times New Roman"/>
                <w:sz w:val="20"/>
              </w:rPr>
            </w:pPr>
          </w:p>
        </w:tc>
        <w:tc>
          <w:tcPr>
            <w:tcW w:w="917" w:type="dxa"/>
            <w:vMerge/>
          </w:tcPr>
          <w:p w14:paraId="434E8B11" w14:textId="77777777" w:rsidR="00D00347" w:rsidRPr="00BB7F92" w:rsidRDefault="00D00347" w:rsidP="000E6F1D">
            <w:pPr>
              <w:pStyle w:val="ConsPlusNormal"/>
              <w:jc w:val="center"/>
              <w:rPr>
                <w:rFonts w:ascii="Times New Roman" w:hAnsi="Times New Roman"/>
                <w:sz w:val="20"/>
              </w:rPr>
            </w:pPr>
          </w:p>
        </w:tc>
        <w:tc>
          <w:tcPr>
            <w:tcW w:w="2059" w:type="dxa"/>
          </w:tcPr>
          <w:p w14:paraId="3739E99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tc>
        <w:tc>
          <w:tcPr>
            <w:tcW w:w="918" w:type="dxa"/>
          </w:tcPr>
          <w:p w14:paraId="43C2F43C" w14:textId="77777777" w:rsidR="00D00347" w:rsidRPr="00BB7F92" w:rsidRDefault="00D00347" w:rsidP="000E6F1D">
            <w:r w:rsidRPr="00BB7F92">
              <w:rPr>
                <w:sz w:val="20"/>
                <w:szCs w:val="20"/>
              </w:rPr>
              <w:t>0,00</w:t>
            </w:r>
          </w:p>
        </w:tc>
        <w:tc>
          <w:tcPr>
            <w:tcW w:w="992" w:type="dxa"/>
          </w:tcPr>
          <w:p w14:paraId="29208C59" w14:textId="77777777" w:rsidR="00D00347" w:rsidRPr="00BB7F92" w:rsidRDefault="00D00347" w:rsidP="000E6F1D">
            <w:r w:rsidRPr="00BB7F92">
              <w:rPr>
                <w:sz w:val="20"/>
                <w:szCs w:val="20"/>
              </w:rPr>
              <w:t>0,00</w:t>
            </w:r>
          </w:p>
        </w:tc>
        <w:tc>
          <w:tcPr>
            <w:tcW w:w="993" w:type="dxa"/>
          </w:tcPr>
          <w:p w14:paraId="60B4F10C" w14:textId="77777777" w:rsidR="00D00347" w:rsidRPr="00BB7F92" w:rsidRDefault="00D00347" w:rsidP="000E6F1D">
            <w:r w:rsidRPr="00BB7F92">
              <w:rPr>
                <w:sz w:val="20"/>
                <w:szCs w:val="20"/>
              </w:rPr>
              <w:t>0,00</w:t>
            </w:r>
          </w:p>
        </w:tc>
        <w:tc>
          <w:tcPr>
            <w:tcW w:w="992" w:type="dxa"/>
          </w:tcPr>
          <w:p w14:paraId="1890347A" w14:textId="77777777" w:rsidR="00D00347" w:rsidRPr="00BB7F92" w:rsidRDefault="00D00347" w:rsidP="000E6F1D">
            <w:r w:rsidRPr="00BB7F92">
              <w:rPr>
                <w:sz w:val="20"/>
                <w:szCs w:val="20"/>
              </w:rPr>
              <w:t>0,00</w:t>
            </w:r>
          </w:p>
        </w:tc>
        <w:tc>
          <w:tcPr>
            <w:tcW w:w="992" w:type="dxa"/>
          </w:tcPr>
          <w:p w14:paraId="6F39DB00" w14:textId="77777777" w:rsidR="00D00347" w:rsidRPr="00BB7F92" w:rsidRDefault="00D00347" w:rsidP="000E6F1D">
            <w:r w:rsidRPr="00BB7F92">
              <w:rPr>
                <w:sz w:val="20"/>
                <w:szCs w:val="20"/>
              </w:rPr>
              <w:t>0,00</w:t>
            </w:r>
          </w:p>
        </w:tc>
        <w:tc>
          <w:tcPr>
            <w:tcW w:w="992" w:type="dxa"/>
          </w:tcPr>
          <w:p w14:paraId="19936F10" w14:textId="77777777" w:rsidR="00D00347" w:rsidRPr="00BB7F92" w:rsidRDefault="00D00347" w:rsidP="000E6F1D">
            <w:r w:rsidRPr="00BB7F92">
              <w:rPr>
                <w:sz w:val="20"/>
                <w:szCs w:val="20"/>
              </w:rPr>
              <w:t>0,00</w:t>
            </w:r>
          </w:p>
        </w:tc>
        <w:tc>
          <w:tcPr>
            <w:tcW w:w="993" w:type="dxa"/>
          </w:tcPr>
          <w:p w14:paraId="48186731" w14:textId="77777777" w:rsidR="00D00347" w:rsidRPr="00BB7F92" w:rsidRDefault="00D00347" w:rsidP="000E6F1D">
            <w:r w:rsidRPr="00BB7F92">
              <w:rPr>
                <w:sz w:val="20"/>
                <w:szCs w:val="20"/>
              </w:rPr>
              <w:t>0,00</w:t>
            </w:r>
          </w:p>
        </w:tc>
        <w:tc>
          <w:tcPr>
            <w:tcW w:w="1775" w:type="dxa"/>
            <w:vMerge/>
          </w:tcPr>
          <w:p w14:paraId="6B3BAD59" w14:textId="77777777" w:rsidR="00D00347" w:rsidRPr="00BB7F92" w:rsidRDefault="00D00347" w:rsidP="000E6F1D">
            <w:pPr>
              <w:pStyle w:val="ConsPlusNormal"/>
              <w:rPr>
                <w:rFonts w:ascii="Times New Roman" w:hAnsi="Times New Roman"/>
                <w:sz w:val="20"/>
              </w:rPr>
            </w:pPr>
          </w:p>
        </w:tc>
        <w:tc>
          <w:tcPr>
            <w:tcW w:w="1701" w:type="dxa"/>
            <w:vMerge/>
          </w:tcPr>
          <w:p w14:paraId="6B761468" w14:textId="77777777" w:rsidR="00D00347" w:rsidRPr="00BB7F92" w:rsidRDefault="00D00347" w:rsidP="000E6F1D">
            <w:pPr>
              <w:pStyle w:val="ConsPlusNormal"/>
              <w:jc w:val="center"/>
              <w:rPr>
                <w:rFonts w:ascii="Times New Roman" w:hAnsi="Times New Roman"/>
                <w:sz w:val="20"/>
              </w:rPr>
            </w:pPr>
          </w:p>
        </w:tc>
      </w:tr>
      <w:tr w:rsidR="00D00347" w:rsidRPr="00BB7F92" w14:paraId="14BE4554" w14:textId="77777777" w:rsidTr="000E6F1D">
        <w:trPr>
          <w:trHeight w:val="780"/>
        </w:trPr>
        <w:tc>
          <w:tcPr>
            <w:tcW w:w="784" w:type="dxa"/>
            <w:vMerge/>
          </w:tcPr>
          <w:p w14:paraId="2B6027F8" w14:textId="77777777" w:rsidR="00D00347" w:rsidRPr="00BB7F92" w:rsidRDefault="00D00347" w:rsidP="000E6F1D">
            <w:pPr>
              <w:pStyle w:val="ConsPlusNormal"/>
              <w:jc w:val="center"/>
              <w:rPr>
                <w:rFonts w:ascii="Times New Roman" w:hAnsi="Times New Roman"/>
                <w:sz w:val="20"/>
              </w:rPr>
            </w:pPr>
          </w:p>
        </w:tc>
        <w:tc>
          <w:tcPr>
            <w:tcW w:w="1843" w:type="dxa"/>
            <w:vMerge/>
          </w:tcPr>
          <w:p w14:paraId="22EA11A3" w14:textId="77777777" w:rsidR="00D00347" w:rsidRPr="00BB7F92" w:rsidRDefault="00D00347" w:rsidP="000E6F1D">
            <w:pPr>
              <w:pStyle w:val="ConsPlusNormal"/>
              <w:jc w:val="center"/>
              <w:rPr>
                <w:rFonts w:ascii="Times New Roman" w:hAnsi="Times New Roman"/>
                <w:sz w:val="20"/>
              </w:rPr>
            </w:pPr>
          </w:p>
        </w:tc>
        <w:tc>
          <w:tcPr>
            <w:tcW w:w="917" w:type="dxa"/>
            <w:vMerge/>
          </w:tcPr>
          <w:p w14:paraId="08B36B11" w14:textId="77777777" w:rsidR="00D00347" w:rsidRPr="00BB7F92" w:rsidRDefault="00D00347" w:rsidP="000E6F1D">
            <w:pPr>
              <w:pStyle w:val="ConsPlusNormal"/>
              <w:jc w:val="center"/>
              <w:rPr>
                <w:rFonts w:ascii="Times New Roman" w:hAnsi="Times New Roman"/>
                <w:sz w:val="20"/>
              </w:rPr>
            </w:pPr>
          </w:p>
        </w:tc>
        <w:tc>
          <w:tcPr>
            <w:tcW w:w="2059" w:type="dxa"/>
          </w:tcPr>
          <w:p w14:paraId="661F1E4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918" w:type="dxa"/>
          </w:tcPr>
          <w:p w14:paraId="52D95EFC" w14:textId="77777777" w:rsidR="00D00347" w:rsidRPr="00BB7F92" w:rsidRDefault="00D00347" w:rsidP="000E6F1D">
            <w:r w:rsidRPr="00BB7F92">
              <w:rPr>
                <w:sz w:val="20"/>
                <w:szCs w:val="20"/>
              </w:rPr>
              <w:t>0,00</w:t>
            </w:r>
          </w:p>
        </w:tc>
        <w:tc>
          <w:tcPr>
            <w:tcW w:w="992" w:type="dxa"/>
          </w:tcPr>
          <w:p w14:paraId="781DD78A" w14:textId="77777777" w:rsidR="00D00347" w:rsidRPr="00BB7F92" w:rsidRDefault="00D00347" w:rsidP="000E6F1D">
            <w:r w:rsidRPr="00BB7F92">
              <w:rPr>
                <w:sz w:val="20"/>
                <w:szCs w:val="20"/>
              </w:rPr>
              <w:t>0,00</w:t>
            </w:r>
          </w:p>
        </w:tc>
        <w:tc>
          <w:tcPr>
            <w:tcW w:w="993" w:type="dxa"/>
          </w:tcPr>
          <w:p w14:paraId="2BE2BBD9" w14:textId="77777777" w:rsidR="00D00347" w:rsidRPr="00BB7F92" w:rsidRDefault="00D00347" w:rsidP="000E6F1D">
            <w:r w:rsidRPr="00BB7F92">
              <w:rPr>
                <w:sz w:val="20"/>
                <w:szCs w:val="20"/>
              </w:rPr>
              <w:t>0,00</w:t>
            </w:r>
          </w:p>
        </w:tc>
        <w:tc>
          <w:tcPr>
            <w:tcW w:w="992" w:type="dxa"/>
          </w:tcPr>
          <w:p w14:paraId="344D5145" w14:textId="77777777" w:rsidR="00D00347" w:rsidRPr="00BB7F92" w:rsidRDefault="00D00347" w:rsidP="000E6F1D">
            <w:r w:rsidRPr="00BB7F92">
              <w:rPr>
                <w:sz w:val="20"/>
                <w:szCs w:val="20"/>
              </w:rPr>
              <w:t>0,00</w:t>
            </w:r>
          </w:p>
        </w:tc>
        <w:tc>
          <w:tcPr>
            <w:tcW w:w="992" w:type="dxa"/>
          </w:tcPr>
          <w:p w14:paraId="15338AF4" w14:textId="77777777" w:rsidR="00D00347" w:rsidRPr="00BB7F92" w:rsidRDefault="00D00347" w:rsidP="000E6F1D">
            <w:r w:rsidRPr="00BB7F92">
              <w:rPr>
                <w:sz w:val="20"/>
                <w:szCs w:val="20"/>
              </w:rPr>
              <w:t>0,00</w:t>
            </w:r>
          </w:p>
        </w:tc>
        <w:tc>
          <w:tcPr>
            <w:tcW w:w="992" w:type="dxa"/>
          </w:tcPr>
          <w:p w14:paraId="75665FAB" w14:textId="77777777" w:rsidR="00D00347" w:rsidRPr="00BB7F92" w:rsidRDefault="00D00347" w:rsidP="000E6F1D">
            <w:r w:rsidRPr="00BB7F92">
              <w:rPr>
                <w:sz w:val="20"/>
                <w:szCs w:val="20"/>
              </w:rPr>
              <w:t>0,00</w:t>
            </w:r>
          </w:p>
        </w:tc>
        <w:tc>
          <w:tcPr>
            <w:tcW w:w="993" w:type="dxa"/>
          </w:tcPr>
          <w:p w14:paraId="737129B1" w14:textId="77777777" w:rsidR="00D00347" w:rsidRPr="00BB7F92" w:rsidRDefault="00D00347" w:rsidP="000E6F1D">
            <w:r w:rsidRPr="00BB7F92">
              <w:rPr>
                <w:sz w:val="20"/>
                <w:szCs w:val="20"/>
              </w:rPr>
              <w:t>0,00</w:t>
            </w:r>
          </w:p>
        </w:tc>
        <w:tc>
          <w:tcPr>
            <w:tcW w:w="1775" w:type="dxa"/>
            <w:vMerge/>
          </w:tcPr>
          <w:p w14:paraId="57594DD5" w14:textId="77777777" w:rsidR="00D00347" w:rsidRPr="00BB7F92" w:rsidRDefault="00D00347" w:rsidP="000E6F1D">
            <w:pPr>
              <w:pStyle w:val="ConsPlusNormal"/>
              <w:rPr>
                <w:rFonts w:ascii="Times New Roman" w:hAnsi="Times New Roman"/>
                <w:sz w:val="20"/>
              </w:rPr>
            </w:pPr>
          </w:p>
        </w:tc>
        <w:tc>
          <w:tcPr>
            <w:tcW w:w="1701" w:type="dxa"/>
            <w:vMerge/>
          </w:tcPr>
          <w:p w14:paraId="180BB8D3" w14:textId="77777777" w:rsidR="00D00347" w:rsidRPr="00BB7F92" w:rsidRDefault="00D00347" w:rsidP="000E6F1D">
            <w:pPr>
              <w:pStyle w:val="ConsPlusNormal"/>
              <w:jc w:val="center"/>
              <w:rPr>
                <w:rFonts w:ascii="Times New Roman" w:hAnsi="Times New Roman"/>
                <w:sz w:val="20"/>
              </w:rPr>
            </w:pPr>
          </w:p>
        </w:tc>
      </w:tr>
      <w:tr w:rsidR="00D00347" w:rsidRPr="00BB7F92" w14:paraId="3BE3AF5E" w14:textId="77777777" w:rsidTr="000E6F1D">
        <w:trPr>
          <w:trHeight w:val="601"/>
        </w:trPr>
        <w:tc>
          <w:tcPr>
            <w:tcW w:w="784" w:type="dxa"/>
            <w:vMerge/>
          </w:tcPr>
          <w:p w14:paraId="627676B7" w14:textId="77777777" w:rsidR="00D00347" w:rsidRPr="00BB7F92" w:rsidRDefault="00D00347" w:rsidP="000E6F1D">
            <w:pPr>
              <w:pStyle w:val="ConsPlusNormal"/>
              <w:jc w:val="center"/>
              <w:rPr>
                <w:rFonts w:ascii="Times New Roman" w:hAnsi="Times New Roman"/>
                <w:sz w:val="20"/>
              </w:rPr>
            </w:pPr>
          </w:p>
        </w:tc>
        <w:tc>
          <w:tcPr>
            <w:tcW w:w="1843" w:type="dxa"/>
            <w:vMerge/>
          </w:tcPr>
          <w:p w14:paraId="75B52417" w14:textId="77777777" w:rsidR="00D00347" w:rsidRPr="00BB7F92" w:rsidRDefault="00D00347" w:rsidP="000E6F1D">
            <w:pPr>
              <w:pStyle w:val="ConsPlusNormal"/>
              <w:jc w:val="center"/>
              <w:rPr>
                <w:rFonts w:ascii="Times New Roman" w:hAnsi="Times New Roman"/>
                <w:sz w:val="20"/>
              </w:rPr>
            </w:pPr>
          </w:p>
        </w:tc>
        <w:tc>
          <w:tcPr>
            <w:tcW w:w="917" w:type="dxa"/>
            <w:vMerge/>
          </w:tcPr>
          <w:p w14:paraId="41368FD9" w14:textId="77777777" w:rsidR="00D00347" w:rsidRPr="00BB7F92" w:rsidRDefault="00D00347" w:rsidP="000E6F1D">
            <w:pPr>
              <w:pStyle w:val="ConsPlusNormal"/>
              <w:jc w:val="center"/>
              <w:rPr>
                <w:rFonts w:ascii="Times New Roman" w:hAnsi="Times New Roman"/>
                <w:sz w:val="20"/>
              </w:rPr>
            </w:pPr>
          </w:p>
        </w:tc>
        <w:tc>
          <w:tcPr>
            <w:tcW w:w="2059" w:type="dxa"/>
          </w:tcPr>
          <w:p w14:paraId="65395DA8"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источники</w:t>
            </w:r>
          </w:p>
        </w:tc>
        <w:tc>
          <w:tcPr>
            <w:tcW w:w="918" w:type="dxa"/>
          </w:tcPr>
          <w:p w14:paraId="64CAF076" w14:textId="77777777" w:rsidR="00D00347" w:rsidRPr="00BB7F92" w:rsidRDefault="00D00347" w:rsidP="000E6F1D">
            <w:r w:rsidRPr="00BB7F92">
              <w:rPr>
                <w:sz w:val="20"/>
                <w:szCs w:val="20"/>
              </w:rPr>
              <w:t>0,00</w:t>
            </w:r>
          </w:p>
        </w:tc>
        <w:tc>
          <w:tcPr>
            <w:tcW w:w="992" w:type="dxa"/>
          </w:tcPr>
          <w:p w14:paraId="5877D76D" w14:textId="77777777" w:rsidR="00D00347" w:rsidRPr="00BB7F92" w:rsidRDefault="00D00347" w:rsidP="000E6F1D">
            <w:r w:rsidRPr="00BB7F92">
              <w:rPr>
                <w:sz w:val="20"/>
                <w:szCs w:val="20"/>
              </w:rPr>
              <w:t>0,00</w:t>
            </w:r>
          </w:p>
        </w:tc>
        <w:tc>
          <w:tcPr>
            <w:tcW w:w="993" w:type="dxa"/>
          </w:tcPr>
          <w:p w14:paraId="08905468" w14:textId="77777777" w:rsidR="00D00347" w:rsidRPr="00BB7F92" w:rsidRDefault="00D00347" w:rsidP="000E6F1D">
            <w:r w:rsidRPr="00BB7F92">
              <w:rPr>
                <w:sz w:val="20"/>
                <w:szCs w:val="20"/>
              </w:rPr>
              <w:t>0,00</w:t>
            </w:r>
          </w:p>
        </w:tc>
        <w:tc>
          <w:tcPr>
            <w:tcW w:w="992" w:type="dxa"/>
          </w:tcPr>
          <w:p w14:paraId="2402CB29" w14:textId="77777777" w:rsidR="00D00347" w:rsidRPr="00BB7F92" w:rsidRDefault="00D00347" w:rsidP="000E6F1D">
            <w:r w:rsidRPr="00BB7F92">
              <w:rPr>
                <w:sz w:val="20"/>
                <w:szCs w:val="20"/>
              </w:rPr>
              <w:t>0,00</w:t>
            </w:r>
          </w:p>
        </w:tc>
        <w:tc>
          <w:tcPr>
            <w:tcW w:w="992" w:type="dxa"/>
          </w:tcPr>
          <w:p w14:paraId="1A38B246" w14:textId="77777777" w:rsidR="00D00347" w:rsidRPr="00BB7F92" w:rsidRDefault="00D00347" w:rsidP="000E6F1D">
            <w:r w:rsidRPr="00BB7F92">
              <w:rPr>
                <w:sz w:val="20"/>
                <w:szCs w:val="20"/>
              </w:rPr>
              <w:t>0,00</w:t>
            </w:r>
          </w:p>
        </w:tc>
        <w:tc>
          <w:tcPr>
            <w:tcW w:w="992" w:type="dxa"/>
          </w:tcPr>
          <w:p w14:paraId="0C1BDAC2" w14:textId="77777777" w:rsidR="00D00347" w:rsidRPr="00BB7F92" w:rsidRDefault="00D00347" w:rsidP="000E6F1D">
            <w:r w:rsidRPr="00BB7F92">
              <w:rPr>
                <w:sz w:val="20"/>
                <w:szCs w:val="20"/>
              </w:rPr>
              <w:t>0,00</w:t>
            </w:r>
          </w:p>
        </w:tc>
        <w:tc>
          <w:tcPr>
            <w:tcW w:w="993" w:type="dxa"/>
          </w:tcPr>
          <w:p w14:paraId="23A40837" w14:textId="77777777" w:rsidR="00D00347" w:rsidRPr="00BB7F92" w:rsidRDefault="00D00347" w:rsidP="000E6F1D">
            <w:r w:rsidRPr="00BB7F92">
              <w:rPr>
                <w:sz w:val="20"/>
                <w:szCs w:val="20"/>
              </w:rPr>
              <w:t>0,00</w:t>
            </w:r>
          </w:p>
        </w:tc>
        <w:tc>
          <w:tcPr>
            <w:tcW w:w="1775" w:type="dxa"/>
            <w:vMerge/>
          </w:tcPr>
          <w:p w14:paraId="66DBE13F" w14:textId="77777777" w:rsidR="00D00347" w:rsidRPr="00BB7F92" w:rsidRDefault="00D00347" w:rsidP="000E6F1D">
            <w:pPr>
              <w:pStyle w:val="ConsPlusNormal"/>
              <w:rPr>
                <w:rFonts w:ascii="Times New Roman" w:hAnsi="Times New Roman"/>
                <w:sz w:val="20"/>
              </w:rPr>
            </w:pPr>
          </w:p>
        </w:tc>
        <w:tc>
          <w:tcPr>
            <w:tcW w:w="1701" w:type="dxa"/>
            <w:vMerge/>
          </w:tcPr>
          <w:p w14:paraId="1C5D21BA" w14:textId="77777777" w:rsidR="00D00347" w:rsidRPr="00BB7F92" w:rsidRDefault="00D00347" w:rsidP="000E6F1D">
            <w:pPr>
              <w:pStyle w:val="ConsPlusNormal"/>
              <w:jc w:val="center"/>
              <w:rPr>
                <w:rFonts w:ascii="Times New Roman" w:hAnsi="Times New Roman"/>
                <w:sz w:val="20"/>
              </w:rPr>
            </w:pPr>
          </w:p>
        </w:tc>
      </w:tr>
      <w:tr w:rsidR="00D00347" w:rsidRPr="00BB7F92" w14:paraId="601C1AA1" w14:textId="77777777" w:rsidTr="000E6F1D">
        <w:trPr>
          <w:trHeight w:val="6952"/>
        </w:trPr>
        <w:tc>
          <w:tcPr>
            <w:tcW w:w="784" w:type="dxa"/>
            <w:vMerge w:val="restart"/>
          </w:tcPr>
          <w:p w14:paraId="28CB77FA"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lastRenderedPageBreak/>
              <w:t>1.1.</w:t>
            </w:r>
          </w:p>
        </w:tc>
        <w:tc>
          <w:tcPr>
            <w:tcW w:w="1843" w:type="dxa"/>
            <w:vMerge w:val="restart"/>
          </w:tcPr>
          <w:p w14:paraId="20C66898" w14:textId="77777777" w:rsidR="00D00347" w:rsidRPr="00BB7F92" w:rsidRDefault="00D00347" w:rsidP="000E6F1D">
            <w:pPr>
              <w:pStyle w:val="ConsPlusNormal"/>
              <w:rPr>
                <w:rFonts w:ascii="Times New Roman" w:hAnsi="Times New Roman"/>
                <w:strike/>
                <w:sz w:val="20"/>
                <w:lang w:eastAsia="en-US"/>
              </w:rPr>
            </w:pPr>
            <w:r w:rsidRPr="00BB7F92">
              <w:rPr>
                <w:rFonts w:ascii="Times New Roman" w:hAnsi="Times New Roman"/>
                <w:sz w:val="20"/>
              </w:rPr>
              <w:t xml:space="preserve">Мероприятие 1 </w:t>
            </w:r>
            <w:r w:rsidRPr="00BB7F92">
              <w:rPr>
                <w:rFonts w:ascii="Times New Roman" w:hAnsi="Times New Roman"/>
                <w:sz w:val="20"/>
                <w:lang w:eastAsia="en-US"/>
              </w:rPr>
              <w:t>Организация и проведение мероприятий, направленных на укрепление межэтнических и межконфессиональных отношений</w:t>
            </w:r>
          </w:p>
          <w:p w14:paraId="76A76096" w14:textId="77777777" w:rsidR="00D00347" w:rsidRPr="00BB7F92" w:rsidRDefault="00D00347" w:rsidP="000E6F1D">
            <w:pPr>
              <w:pStyle w:val="ConsPlusNormal"/>
              <w:rPr>
                <w:rFonts w:ascii="Times New Roman" w:hAnsi="Times New Roman"/>
                <w:sz w:val="20"/>
                <w:lang w:eastAsia="en-US"/>
              </w:rPr>
            </w:pPr>
          </w:p>
          <w:p w14:paraId="0E3164BD" w14:textId="77777777" w:rsidR="00D00347" w:rsidRPr="00BB7F92" w:rsidRDefault="00D00347" w:rsidP="000E6F1D">
            <w:pPr>
              <w:pStyle w:val="ConsPlusNormal"/>
              <w:rPr>
                <w:rFonts w:ascii="Times New Roman" w:hAnsi="Times New Roman"/>
                <w:sz w:val="20"/>
              </w:rPr>
            </w:pPr>
          </w:p>
        </w:tc>
        <w:tc>
          <w:tcPr>
            <w:tcW w:w="917" w:type="dxa"/>
            <w:vMerge w:val="restart"/>
          </w:tcPr>
          <w:p w14:paraId="17F25F15"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2020-2024</w:t>
            </w:r>
          </w:p>
        </w:tc>
        <w:tc>
          <w:tcPr>
            <w:tcW w:w="2059" w:type="dxa"/>
          </w:tcPr>
          <w:p w14:paraId="483679D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Итого</w:t>
            </w:r>
          </w:p>
        </w:tc>
        <w:tc>
          <w:tcPr>
            <w:tcW w:w="918" w:type="dxa"/>
          </w:tcPr>
          <w:p w14:paraId="6CED7623" w14:textId="77777777" w:rsidR="00D00347" w:rsidRPr="00BB7F92" w:rsidRDefault="00D00347" w:rsidP="000E6F1D">
            <w:r w:rsidRPr="00BB7F92">
              <w:rPr>
                <w:sz w:val="20"/>
                <w:szCs w:val="20"/>
              </w:rPr>
              <w:t>0,00</w:t>
            </w:r>
          </w:p>
        </w:tc>
        <w:tc>
          <w:tcPr>
            <w:tcW w:w="992" w:type="dxa"/>
          </w:tcPr>
          <w:p w14:paraId="6CDA03AA" w14:textId="77777777" w:rsidR="00D00347" w:rsidRPr="00BB7F92" w:rsidRDefault="00D00347" w:rsidP="000E6F1D">
            <w:r w:rsidRPr="00BB7F92">
              <w:rPr>
                <w:sz w:val="20"/>
                <w:szCs w:val="20"/>
              </w:rPr>
              <w:t>0,00</w:t>
            </w:r>
          </w:p>
        </w:tc>
        <w:tc>
          <w:tcPr>
            <w:tcW w:w="993" w:type="dxa"/>
          </w:tcPr>
          <w:p w14:paraId="02CB80C8" w14:textId="77777777" w:rsidR="00D00347" w:rsidRPr="00BB7F92" w:rsidRDefault="00D00347" w:rsidP="000E6F1D">
            <w:r w:rsidRPr="00BB7F92">
              <w:rPr>
                <w:sz w:val="20"/>
                <w:szCs w:val="20"/>
              </w:rPr>
              <w:t>0,00</w:t>
            </w:r>
          </w:p>
        </w:tc>
        <w:tc>
          <w:tcPr>
            <w:tcW w:w="992" w:type="dxa"/>
          </w:tcPr>
          <w:p w14:paraId="54181B0C" w14:textId="77777777" w:rsidR="00D00347" w:rsidRPr="00BB7F92" w:rsidRDefault="00D00347" w:rsidP="000E6F1D">
            <w:r w:rsidRPr="00BB7F92">
              <w:rPr>
                <w:sz w:val="20"/>
                <w:szCs w:val="20"/>
              </w:rPr>
              <w:t>0,00</w:t>
            </w:r>
          </w:p>
        </w:tc>
        <w:tc>
          <w:tcPr>
            <w:tcW w:w="992" w:type="dxa"/>
          </w:tcPr>
          <w:p w14:paraId="3BD28383" w14:textId="77777777" w:rsidR="00D00347" w:rsidRPr="00BB7F92" w:rsidRDefault="00D00347" w:rsidP="000E6F1D">
            <w:r w:rsidRPr="00BB7F92">
              <w:rPr>
                <w:sz w:val="20"/>
                <w:szCs w:val="20"/>
              </w:rPr>
              <w:t>0,00</w:t>
            </w:r>
          </w:p>
        </w:tc>
        <w:tc>
          <w:tcPr>
            <w:tcW w:w="992" w:type="dxa"/>
          </w:tcPr>
          <w:p w14:paraId="160C1581" w14:textId="77777777" w:rsidR="00D00347" w:rsidRPr="00BB7F92" w:rsidRDefault="00D00347" w:rsidP="000E6F1D">
            <w:r w:rsidRPr="00BB7F92">
              <w:rPr>
                <w:sz w:val="20"/>
                <w:szCs w:val="20"/>
              </w:rPr>
              <w:t>0,00</w:t>
            </w:r>
          </w:p>
        </w:tc>
        <w:tc>
          <w:tcPr>
            <w:tcW w:w="993" w:type="dxa"/>
          </w:tcPr>
          <w:p w14:paraId="68A1B254" w14:textId="77777777" w:rsidR="00D00347" w:rsidRPr="00BB7F92" w:rsidRDefault="00D00347" w:rsidP="000E6F1D">
            <w:r w:rsidRPr="00BB7F92">
              <w:rPr>
                <w:sz w:val="20"/>
                <w:szCs w:val="20"/>
              </w:rPr>
              <w:t>0,00</w:t>
            </w:r>
          </w:p>
        </w:tc>
        <w:tc>
          <w:tcPr>
            <w:tcW w:w="1775" w:type="dxa"/>
            <w:vMerge w:val="restart"/>
          </w:tcPr>
          <w:p w14:paraId="1E4330C3"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Администрация РГО, Отдел территориальной политики и социальных коммуникаций</w:t>
            </w:r>
          </w:p>
        </w:tc>
        <w:tc>
          <w:tcPr>
            <w:tcW w:w="1701" w:type="dxa"/>
            <w:vMerge w:val="restart"/>
          </w:tcPr>
          <w:p w14:paraId="12B26011"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Организация торжественной церемонии награждения лауреатов премии Губернатора Московской области «Наше Подмосковье». Организация мероприятий, призванных укрепить общественные связи между жителями нашего округа, а также с жителями соседних районов, округов и областей. </w:t>
            </w:r>
            <w:r w:rsidRPr="00BB7F92">
              <w:rPr>
                <w:rFonts w:ascii="Times New Roman" w:hAnsi="Times New Roman"/>
                <w:sz w:val="20"/>
                <w:shd w:val="clear" w:color="auto" w:fill="FFFFFF"/>
              </w:rPr>
              <w:t>Проведение круглых столов и форумов с общественностью Рузского городского округа для обмена информацией по отдельным аспектам проблем с выработкой возможных вариантов решений,</w:t>
            </w:r>
            <w:r w:rsidRPr="00BB7F92">
              <w:rPr>
                <w:rFonts w:ascii="Times New Roman" w:hAnsi="Times New Roman"/>
                <w:sz w:val="20"/>
              </w:rPr>
              <w:t xml:space="preserve"> для укрепление общегражданской идентичности, а также на борьбу с ксенофобией и этническим экстремизмом.</w:t>
            </w:r>
          </w:p>
        </w:tc>
      </w:tr>
      <w:tr w:rsidR="00D00347" w:rsidRPr="00BB7F92" w14:paraId="67DB6CD1" w14:textId="77777777" w:rsidTr="000E6F1D">
        <w:tc>
          <w:tcPr>
            <w:tcW w:w="784" w:type="dxa"/>
            <w:vMerge/>
          </w:tcPr>
          <w:p w14:paraId="31368402" w14:textId="77777777" w:rsidR="00D00347" w:rsidRPr="00BB7F92" w:rsidRDefault="00D00347" w:rsidP="000E6F1D">
            <w:pPr>
              <w:rPr>
                <w:sz w:val="20"/>
                <w:szCs w:val="20"/>
              </w:rPr>
            </w:pPr>
          </w:p>
        </w:tc>
        <w:tc>
          <w:tcPr>
            <w:tcW w:w="1843" w:type="dxa"/>
            <w:vMerge/>
          </w:tcPr>
          <w:p w14:paraId="1372FB53" w14:textId="77777777" w:rsidR="00D00347" w:rsidRPr="00BB7F92" w:rsidRDefault="00D00347" w:rsidP="000E6F1D">
            <w:pPr>
              <w:rPr>
                <w:sz w:val="20"/>
                <w:szCs w:val="20"/>
              </w:rPr>
            </w:pPr>
          </w:p>
        </w:tc>
        <w:tc>
          <w:tcPr>
            <w:tcW w:w="917" w:type="dxa"/>
            <w:vMerge/>
          </w:tcPr>
          <w:p w14:paraId="3D205447" w14:textId="77777777" w:rsidR="00D00347" w:rsidRPr="00BB7F92" w:rsidRDefault="00D00347" w:rsidP="000E6F1D">
            <w:pPr>
              <w:rPr>
                <w:sz w:val="20"/>
                <w:szCs w:val="20"/>
              </w:rPr>
            </w:pPr>
          </w:p>
        </w:tc>
        <w:tc>
          <w:tcPr>
            <w:tcW w:w="2059" w:type="dxa"/>
          </w:tcPr>
          <w:p w14:paraId="1C4DF951"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tc>
        <w:tc>
          <w:tcPr>
            <w:tcW w:w="918" w:type="dxa"/>
          </w:tcPr>
          <w:p w14:paraId="766263E0" w14:textId="77777777" w:rsidR="00D00347" w:rsidRPr="00BB7F92" w:rsidRDefault="00D00347" w:rsidP="000E6F1D">
            <w:r w:rsidRPr="00BB7F92">
              <w:rPr>
                <w:sz w:val="20"/>
                <w:szCs w:val="20"/>
              </w:rPr>
              <w:t>0,00</w:t>
            </w:r>
          </w:p>
        </w:tc>
        <w:tc>
          <w:tcPr>
            <w:tcW w:w="992" w:type="dxa"/>
          </w:tcPr>
          <w:p w14:paraId="379E8535" w14:textId="77777777" w:rsidR="00D00347" w:rsidRPr="00BB7F92" w:rsidRDefault="00D00347" w:rsidP="000E6F1D">
            <w:r w:rsidRPr="00BB7F92">
              <w:rPr>
                <w:sz w:val="20"/>
                <w:szCs w:val="20"/>
              </w:rPr>
              <w:t>0,00</w:t>
            </w:r>
          </w:p>
        </w:tc>
        <w:tc>
          <w:tcPr>
            <w:tcW w:w="993" w:type="dxa"/>
          </w:tcPr>
          <w:p w14:paraId="57690D68" w14:textId="77777777" w:rsidR="00D00347" w:rsidRPr="00BB7F92" w:rsidRDefault="00D00347" w:rsidP="000E6F1D">
            <w:r w:rsidRPr="00BB7F92">
              <w:rPr>
                <w:sz w:val="20"/>
                <w:szCs w:val="20"/>
              </w:rPr>
              <w:t>0,00</w:t>
            </w:r>
          </w:p>
        </w:tc>
        <w:tc>
          <w:tcPr>
            <w:tcW w:w="992" w:type="dxa"/>
          </w:tcPr>
          <w:p w14:paraId="74342FBC" w14:textId="77777777" w:rsidR="00D00347" w:rsidRPr="00BB7F92" w:rsidRDefault="00D00347" w:rsidP="000E6F1D">
            <w:r w:rsidRPr="00BB7F92">
              <w:rPr>
                <w:sz w:val="20"/>
                <w:szCs w:val="20"/>
              </w:rPr>
              <w:t>0,00</w:t>
            </w:r>
          </w:p>
        </w:tc>
        <w:tc>
          <w:tcPr>
            <w:tcW w:w="992" w:type="dxa"/>
          </w:tcPr>
          <w:p w14:paraId="11184127" w14:textId="77777777" w:rsidR="00D00347" w:rsidRPr="00BB7F92" w:rsidRDefault="00D00347" w:rsidP="000E6F1D">
            <w:r w:rsidRPr="00BB7F92">
              <w:rPr>
                <w:sz w:val="20"/>
                <w:szCs w:val="20"/>
              </w:rPr>
              <w:t>0,00</w:t>
            </w:r>
          </w:p>
        </w:tc>
        <w:tc>
          <w:tcPr>
            <w:tcW w:w="992" w:type="dxa"/>
          </w:tcPr>
          <w:p w14:paraId="6A882066" w14:textId="77777777" w:rsidR="00D00347" w:rsidRPr="00BB7F92" w:rsidRDefault="00D00347" w:rsidP="000E6F1D">
            <w:r w:rsidRPr="00BB7F92">
              <w:rPr>
                <w:sz w:val="20"/>
                <w:szCs w:val="20"/>
              </w:rPr>
              <w:t>0,00</w:t>
            </w:r>
          </w:p>
        </w:tc>
        <w:tc>
          <w:tcPr>
            <w:tcW w:w="993" w:type="dxa"/>
          </w:tcPr>
          <w:p w14:paraId="034FE1D8" w14:textId="77777777" w:rsidR="00D00347" w:rsidRPr="00BB7F92" w:rsidRDefault="00D00347" w:rsidP="000E6F1D">
            <w:r w:rsidRPr="00BB7F92">
              <w:rPr>
                <w:sz w:val="20"/>
                <w:szCs w:val="20"/>
              </w:rPr>
              <w:t>0,00</w:t>
            </w:r>
          </w:p>
        </w:tc>
        <w:tc>
          <w:tcPr>
            <w:tcW w:w="1775" w:type="dxa"/>
            <w:vMerge/>
          </w:tcPr>
          <w:p w14:paraId="2A97C774" w14:textId="77777777" w:rsidR="00D00347" w:rsidRPr="00BB7F92" w:rsidRDefault="00D00347" w:rsidP="000E6F1D">
            <w:pPr>
              <w:pStyle w:val="ConsPlusNormal"/>
              <w:rPr>
                <w:rFonts w:ascii="Times New Roman" w:hAnsi="Times New Roman"/>
                <w:sz w:val="20"/>
              </w:rPr>
            </w:pPr>
          </w:p>
        </w:tc>
        <w:tc>
          <w:tcPr>
            <w:tcW w:w="1701" w:type="dxa"/>
            <w:vMerge/>
          </w:tcPr>
          <w:p w14:paraId="1BCB7886" w14:textId="77777777" w:rsidR="00D00347" w:rsidRPr="00BB7F92" w:rsidRDefault="00D00347" w:rsidP="000E6F1D">
            <w:pPr>
              <w:pStyle w:val="ConsPlusNormal"/>
              <w:rPr>
                <w:rFonts w:ascii="Times New Roman" w:hAnsi="Times New Roman"/>
                <w:sz w:val="20"/>
              </w:rPr>
            </w:pPr>
          </w:p>
        </w:tc>
      </w:tr>
      <w:tr w:rsidR="00D00347" w:rsidRPr="00BB7F92" w14:paraId="647C983B" w14:textId="77777777" w:rsidTr="000E6F1D">
        <w:tc>
          <w:tcPr>
            <w:tcW w:w="784" w:type="dxa"/>
            <w:vMerge/>
          </w:tcPr>
          <w:p w14:paraId="67EA7A58" w14:textId="77777777" w:rsidR="00D00347" w:rsidRPr="00BB7F92" w:rsidRDefault="00D00347" w:rsidP="000E6F1D">
            <w:pPr>
              <w:rPr>
                <w:sz w:val="20"/>
                <w:szCs w:val="20"/>
              </w:rPr>
            </w:pPr>
          </w:p>
        </w:tc>
        <w:tc>
          <w:tcPr>
            <w:tcW w:w="1843" w:type="dxa"/>
            <w:vMerge/>
          </w:tcPr>
          <w:p w14:paraId="29647BCE" w14:textId="77777777" w:rsidR="00D00347" w:rsidRPr="00BB7F92" w:rsidRDefault="00D00347" w:rsidP="000E6F1D">
            <w:pPr>
              <w:rPr>
                <w:sz w:val="20"/>
                <w:szCs w:val="20"/>
              </w:rPr>
            </w:pPr>
          </w:p>
        </w:tc>
        <w:tc>
          <w:tcPr>
            <w:tcW w:w="917" w:type="dxa"/>
            <w:vMerge/>
          </w:tcPr>
          <w:p w14:paraId="0EEE4EA7" w14:textId="77777777" w:rsidR="00D00347" w:rsidRPr="00BB7F92" w:rsidRDefault="00D00347" w:rsidP="000E6F1D">
            <w:pPr>
              <w:rPr>
                <w:sz w:val="20"/>
                <w:szCs w:val="20"/>
              </w:rPr>
            </w:pPr>
          </w:p>
        </w:tc>
        <w:tc>
          <w:tcPr>
            <w:tcW w:w="2059" w:type="dxa"/>
          </w:tcPr>
          <w:p w14:paraId="674C14B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918" w:type="dxa"/>
          </w:tcPr>
          <w:p w14:paraId="6CC38539" w14:textId="77777777" w:rsidR="00D00347" w:rsidRPr="00BB7F92" w:rsidRDefault="00D00347" w:rsidP="000E6F1D">
            <w:r w:rsidRPr="00BB7F92">
              <w:rPr>
                <w:sz w:val="20"/>
                <w:szCs w:val="20"/>
              </w:rPr>
              <w:t>0,00</w:t>
            </w:r>
          </w:p>
        </w:tc>
        <w:tc>
          <w:tcPr>
            <w:tcW w:w="992" w:type="dxa"/>
          </w:tcPr>
          <w:p w14:paraId="23DAC642" w14:textId="77777777" w:rsidR="00D00347" w:rsidRPr="00BB7F92" w:rsidRDefault="00D00347" w:rsidP="000E6F1D">
            <w:r w:rsidRPr="00BB7F92">
              <w:rPr>
                <w:sz w:val="20"/>
                <w:szCs w:val="20"/>
              </w:rPr>
              <w:t>0,00</w:t>
            </w:r>
          </w:p>
        </w:tc>
        <w:tc>
          <w:tcPr>
            <w:tcW w:w="993" w:type="dxa"/>
          </w:tcPr>
          <w:p w14:paraId="1AF490D8" w14:textId="77777777" w:rsidR="00D00347" w:rsidRPr="00BB7F92" w:rsidRDefault="00D00347" w:rsidP="000E6F1D">
            <w:r w:rsidRPr="00BB7F92">
              <w:rPr>
                <w:sz w:val="20"/>
                <w:szCs w:val="20"/>
              </w:rPr>
              <w:t>0,00</w:t>
            </w:r>
          </w:p>
        </w:tc>
        <w:tc>
          <w:tcPr>
            <w:tcW w:w="992" w:type="dxa"/>
          </w:tcPr>
          <w:p w14:paraId="33657128" w14:textId="77777777" w:rsidR="00D00347" w:rsidRPr="00BB7F92" w:rsidRDefault="00D00347" w:rsidP="000E6F1D">
            <w:r w:rsidRPr="00BB7F92">
              <w:rPr>
                <w:sz w:val="20"/>
                <w:szCs w:val="20"/>
              </w:rPr>
              <w:t>0,00</w:t>
            </w:r>
          </w:p>
        </w:tc>
        <w:tc>
          <w:tcPr>
            <w:tcW w:w="992" w:type="dxa"/>
          </w:tcPr>
          <w:p w14:paraId="55B2D855" w14:textId="77777777" w:rsidR="00D00347" w:rsidRPr="00BB7F92" w:rsidRDefault="00D00347" w:rsidP="000E6F1D">
            <w:r w:rsidRPr="00BB7F92">
              <w:rPr>
                <w:sz w:val="20"/>
                <w:szCs w:val="20"/>
              </w:rPr>
              <w:t>0,00</w:t>
            </w:r>
          </w:p>
        </w:tc>
        <w:tc>
          <w:tcPr>
            <w:tcW w:w="992" w:type="dxa"/>
          </w:tcPr>
          <w:p w14:paraId="492215B0" w14:textId="77777777" w:rsidR="00D00347" w:rsidRPr="00BB7F92" w:rsidRDefault="00D00347" w:rsidP="000E6F1D">
            <w:r w:rsidRPr="00BB7F92">
              <w:rPr>
                <w:sz w:val="20"/>
                <w:szCs w:val="20"/>
              </w:rPr>
              <w:t>0,00</w:t>
            </w:r>
          </w:p>
        </w:tc>
        <w:tc>
          <w:tcPr>
            <w:tcW w:w="993" w:type="dxa"/>
          </w:tcPr>
          <w:p w14:paraId="3BA6CE7D" w14:textId="77777777" w:rsidR="00D00347" w:rsidRPr="00BB7F92" w:rsidRDefault="00D00347" w:rsidP="000E6F1D">
            <w:r w:rsidRPr="00BB7F92">
              <w:rPr>
                <w:sz w:val="20"/>
                <w:szCs w:val="20"/>
              </w:rPr>
              <w:t>0,00</w:t>
            </w:r>
          </w:p>
        </w:tc>
        <w:tc>
          <w:tcPr>
            <w:tcW w:w="1775" w:type="dxa"/>
            <w:vMerge/>
          </w:tcPr>
          <w:p w14:paraId="094C6B2E" w14:textId="77777777" w:rsidR="00D00347" w:rsidRPr="00BB7F92" w:rsidRDefault="00D00347" w:rsidP="000E6F1D">
            <w:pPr>
              <w:pStyle w:val="ConsPlusNormal"/>
              <w:rPr>
                <w:rFonts w:ascii="Times New Roman" w:hAnsi="Times New Roman"/>
                <w:sz w:val="20"/>
              </w:rPr>
            </w:pPr>
          </w:p>
        </w:tc>
        <w:tc>
          <w:tcPr>
            <w:tcW w:w="1701" w:type="dxa"/>
            <w:vMerge/>
          </w:tcPr>
          <w:p w14:paraId="53B8680D" w14:textId="77777777" w:rsidR="00D00347" w:rsidRPr="00BB7F92" w:rsidRDefault="00D00347" w:rsidP="000E6F1D">
            <w:pPr>
              <w:pStyle w:val="ConsPlusNormal"/>
              <w:rPr>
                <w:rFonts w:ascii="Times New Roman" w:hAnsi="Times New Roman"/>
                <w:sz w:val="20"/>
              </w:rPr>
            </w:pPr>
          </w:p>
        </w:tc>
      </w:tr>
      <w:tr w:rsidR="00D00347" w:rsidRPr="00BB7F92" w14:paraId="47EC5FCA" w14:textId="77777777" w:rsidTr="000E6F1D">
        <w:tc>
          <w:tcPr>
            <w:tcW w:w="784" w:type="dxa"/>
            <w:vMerge/>
          </w:tcPr>
          <w:p w14:paraId="1AE903A6" w14:textId="77777777" w:rsidR="00D00347" w:rsidRPr="00BB7F92" w:rsidRDefault="00D00347" w:rsidP="000E6F1D">
            <w:pPr>
              <w:rPr>
                <w:sz w:val="20"/>
                <w:szCs w:val="20"/>
              </w:rPr>
            </w:pPr>
          </w:p>
        </w:tc>
        <w:tc>
          <w:tcPr>
            <w:tcW w:w="1843" w:type="dxa"/>
            <w:vMerge/>
          </w:tcPr>
          <w:p w14:paraId="783DC693" w14:textId="77777777" w:rsidR="00D00347" w:rsidRPr="00BB7F92" w:rsidRDefault="00D00347" w:rsidP="000E6F1D">
            <w:pPr>
              <w:rPr>
                <w:sz w:val="20"/>
                <w:szCs w:val="20"/>
              </w:rPr>
            </w:pPr>
          </w:p>
        </w:tc>
        <w:tc>
          <w:tcPr>
            <w:tcW w:w="917" w:type="dxa"/>
            <w:vMerge/>
          </w:tcPr>
          <w:p w14:paraId="74F7FC58" w14:textId="77777777" w:rsidR="00D00347" w:rsidRPr="00BB7F92" w:rsidRDefault="00D00347" w:rsidP="000E6F1D">
            <w:pPr>
              <w:rPr>
                <w:sz w:val="20"/>
                <w:szCs w:val="20"/>
              </w:rPr>
            </w:pPr>
          </w:p>
        </w:tc>
        <w:tc>
          <w:tcPr>
            <w:tcW w:w="2059" w:type="dxa"/>
          </w:tcPr>
          <w:p w14:paraId="6898C16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источники</w:t>
            </w:r>
          </w:p>
        </w:tc>
        <w:tc>
          <w:tcPr>
            <w:tcW w:w="918" w:type="dxa"/>
          </w:tcPr>
          <w:p w14:paraId="4740ECAE" w14:textId="77777777" w:rsidR="00D00347" w:rsidRPr="00BB7F92" w:rsidRDefault="00D00347" w:rsidP="000E6F1D">
            <w:r w:rsidRPr="00BB7F92">
              <w:rPr>
                <w:sz w:val="20"/>
                <w:szCs w:val="20"/>
              </w:rPr>
              <w:t>0,00</w:t>
            </w:r>
          </w:p>
        </w:tc>
        <w:tc>
          <w:tcPr>
            <w:tcW w:w="992" w:type="dxa"/>
          </w:tcPr>
          <w:p w14:paraId="20C49BA4" w14:textId="77777777" w:rsidR="00D00347" w:rsidRPr="00BB7F92" w:rsidRDefault="00D00347" w:rsidP="000E6F1D">
            <w:r w:rsidRPr="00BB7F92">
              <w:rPr>
                <w:sz w:val="20"/>
                <w:szCs w:val="20"/>
              </w:rPr>
              <w:t>0,00</w:t>
            </w:r>
          </w:p>
        </w:tc>
        <w:tc>
          <w:tcPr>
            <w:tcW w:w="993" w:type="dxa"/>
          </w:tcPr>
          <w:p w14:paraId="3193A08C" w14:textId="77777777" w:rsidR="00D00347" w:rsidRPr="00BB7F92" w:rsidRDefault="00D00347" w:rsidP="000E6F1D">
            <w:r w:rsidRPr="00BB7F92">
              <w:rPr>
                <w:sz w:val="20"/>
                <w:szCs w:val="20"/>
              </w:rPr>
              <w:t>0,00</w:t>
            </w:r>
          </w:p>
        </w:tc>
        <w:tc>
          <w:tcPr>
            <w:tcW w:w="992" w:type="dxa"/>
          </w:tcPr>
          <w:p w14:paraId="0782D6A8" w14:textId="77777777" w:rsidR="00D00347" w:rsidRPr="00BB7F92" w:rsidRDefault="00D00347" w:rsidP="000E6F1D">
            <w:r w:rsidRPr="00BB7F92">
              <w:rPr>
                <w:sz w:val="20"/>
                <w:szCs w:val="20"/>
              </w:rPr>
              <w:t>0,00</w:t>
            </w:r>
          </w:p>
        </w:tc>
        <w:tc>
          <w:tcPr>
            <w:tcW w:w="992" w:type="dxa"/>
          </w:tcPr>
          <w:p w14:paraId="41719C8F" w14:textId="77777777" w:rsidR="00D00347" w:rsidRPr="00BB7F92" w:rsidRDefault="00D00347" w:rsidP="000E6F1D">
            <w:r w:rsidRPr="00BB7F92">
              <w:rPr>
                <w:sz w:val="20"/>
                <w:szCs w:val="20"/>
              </w:rPr>
              <w:t>0,00</w:t>
            </w:r>
          </w:p>
        </w:tc>
        <w:tc>
          <w:tcPr>
            <w:tcW w:w="992" w:type="dxa"/>
          </w:tcPr>
          <w:p w14:paraId="3E8FF643" w14:textId="77777777" w:rsidR="00D00347" w:rsidRPr="00BB7F92" w:rsidRDefault="00D00347" w:rsidP="000E6F1D">
            <w:r w:rsidRPr="00BB7F92">
              <w:rPr>
                <w:sz w:val="20"/>
                <w:szCs w:val="20"/>
              </w:rPr>
              <w:t>0,00</w:t>
            </w:r>
          </w:p>
        </w:tc>
        <w:tc>
          <w:tcPr>
            <w:tcW w:w="993" w:type="dxa"/>
          </w:tcPr>
          <w:p w14:paraId="33E739CA" w14:textId="77777777" w:rsidR="00D00347" w:rsidRPr="00BB7F92" w:rsidRDefault="00D00347" w:rsidP="000E6F1D">
            <w:r w:rsidRPr="00BB7F92">
              <w:rPr>
                <w:sz w:val="20"/>
                <w:szCs w:val="20"/>
              </w:rPr>
              <w:t>0,00</w:t>
            </w:r>
          </w:p>
        </w:tc>
        <w:tc>
          <w:tcPr>
            <w:tcW w:w="1775" w:type="dxa"/>
            <w:vMerge/>
          </w:tcPr>
          <w:p w14:paraId="48A0BEDE" w14:textId="77777777" w:rsidR="00D00347" w:rsidRPr="00BB7F92" w:rsidRDefault="00D00347" w:rsidP="000E6F1D">
            <w:pPr>
              <w:pStyle w:val="ConsPlusNormal"/>
              <w:rPr>
                <w:rFonts w:ascii="Times New Roman" w:hAnsi="Times New Roman"/>
                <w:sz w:val="20"/>
              </w:rPr>
            </w:pPr>
          </w:p>
        </w:tc>
        <w:tc>
          <w:tcPr>
            <w:tcW w:w="1701" w:type="dxa"/>
            <w:vMerge/>
          </w:tcPr>
          <w:p w14:paraId="59C7253C" w14:textId="77777777" w:rsidR="00D00347" w:rsidRPr="00BB7F92" w:rsidRDefault="00D00347" w:rsidP="000E6F1D">
            <w:pPr>
              <w:pStyle w:val="ConsPlusNormal"/>
              <w:rPr>
                <w:rFonts w:ascii="Times New Roman" w:hAnsi="Times New Roman"/>
                <w:sz w:val="20"/>
              </w:rPr>
            </w:pPr>
          </w:p>
        </w:tc>
      </w:tr>
      <w:tr w:rsidR="00D00347" w:rsidRPr="00BB7F92" w14:paraId="435B6085" w14:textId="77777777" w:rsidTr="000E6F1D">
        <w:tc>
          <w:tcPr>
            <w:tcW w:w="3544" w:type="dxa"/>
            <w:gridSpan w:val="3"/>
            <w:vMerge w:val="restart"/>
          </w:tcPr>
          <w:p w14:paraId="52239EED" w14:textId="77777777" w:rsidR="00D00347" w:rsidRPr="00BB7F92" w:rsidRDefault="00D00347" w:rsidP="000E6F1D">
            <w:pPr>
              <w:rPr>
                <w:b/>
                <w:bCs/>
                <w:sz w:val="20"/>
                <w:szCs w:val="20"/>
              </w:rPr>
            </w:pPr>
            <w:r w:rsidRPr="00BB7F92">
              <w:rPr>
                <w:b/>
                <w:bCs/>
                <w:sz w:val="20"/>
                <w:szCs w:val="20"/>
              </w:rPr>
              <w:lastRenderedPageBreak/>
              <w:t>Всего по подпрограмме «Мир и согласие. Новые возможности» </w:t>
            </w:r>
          </w:p>
        </w:tc>
        <w:tc>
          <w:tcPr>
            <w:tcW w:w="2059" w:type="dxa"/>
          </w:tcPr>
          <w:p w14:paraId="3B94BC12" w14:textId="77777777" w:rsidR="00D00347" w:rsidRPr="00BB7F92" w:rsidRDefault="00D00347" w:rsidP="000E6F1D">
            <w:pPr>
              <w:rPr>
                <w:b/>
                <w:bCs/>
                <w:sz w:val="18"/>
                <w:szCs w:val="18"/>
              </w:rPr>
            </w:pPr>
            <w:r w:rsidRPr="00BB7F92">
              <w:rPr>
                <w:b/>
                <w:bCs/>
                <w:sz w:val="18"/>
                <w:szCs w:val="18"/>
              </w:rPr>
              <w:t>Итого</w:t>
            </w:r>
          </w:p>
        </w:tc>
        <w:tc>
          <w:tcPr>
            <w:tcW w:w="918" w:type="dxa"/>
          </w:tcPr>
          <w:p w14:paraId="53FFCD70" w14:textId="77777777" w:rsidR="00D00347" w:rsidRPr="00BB7F92" w:rsidRDefault="00D00347" w:rsidP="000E6F1D">
            <w:r w:rsidRPr="00BB7F92">
              <w:rPr>
                <w:b/>
                <w:bCs/>
                <w:sz w:val="20"/>
                <w:szCs w:val="20"/>
              </w:rPr>
              <w:t>0,00</w:t>
            </w:r>
          </w:p>
        </w:tc>
        <w:tc>
          <w:tcPr>
            <w:tcW w:w="992" w:type="dxa"/>
          </w:tcPr>
          <w:p w14:paraId="177925CB" w14:textId="77777777" w:rsidR="00D00347" w:rsidRPr="00BB7F92" w:rsidRDefault="00D00347" w:rsidP="000E6F1D">
            <w:r w:rsidRPr="00BB7F92">
              <w:rPr>
                <w:b/>
                <w:bCs/>
                <w:sz w:val="20"/>
                <w:szCs w:val="20"/>
              </w:rPr>
              <w:t>0,00</w:t>
            </w:r>
          </w:p>
        </w:tc>
        <w:tc>
          <w:tcPr>
            <w:tcW w:w="993" w:type="dxa"/>
          </w:tcPr>
          <w:p w14:paraId="1DABAA00" w14:textId="77777777" w:rsidR="00D00347" w:rsidRPr="00BB7F92" w:rsidRDefault="00D00347" w:rsidP="000E6F1D">
            <w:r w:rsidRPr="00BB7F92">
              <w:rPr>
                <w:b/>
                <w:bCs/>
                <w:sz w:val="20"/>
                <w:szCs w:val="20"/>
              </w:rPr>
              <w:t>0,00</w:t>
            </w:r>
          </w:p>
        </w:tc>
        <w:tc>
          <w:tcPr>
            <w:tcW w:w="992" w:type="dxa"/>
          </w:tcPr>
          <w:p w14:paraId="5DA57FE4" w14:textId="77777777" w:rsidR="00D00347" w:rsidRPr="00BB7F92" w:rsidRDefault="00D00347" w:rsidP="000E6F1D">
            <w:r w:rsidRPr="00BB7F92">
              <w:rPr>
                <w:b/>
                <w:bCs/>
                <w:sz w:val="20"/>
                <w:szCs w:val="20"/>
              </w:rPr>
              <w:t>0,00</w:t>
            </w:r>
          </w:p>
        </w:tc>
        <w:tc>
          <w:tcPr>
            <w:tcW w:w="992" w:type="dxa"/>
          </w:tcPr>
          <w:p w14:paraId="31282904" w14:textId="77777777" w:rsidR="00D00347" w:rsidRPr="00BB7F92" w:rsidRDefault="00D00347" w:rsidP="000E6F1D">
            <w:r w:rsidRPr="00BB7F92">
              <w:rPr>
                <w:b/>
                <w:bCs/>
                <w:sz w:val="20"/>
                <w:szCs w:val="20"/>
              </w:rPr>
              <w:t>0,00</w:t>
            </w:r>
          </w:p>
        </w:tc>
        <w:tc>
          <w:tcPr>
            <w:tcW w:w="992" w:type="dxa"/>
          </w:tcPr>
          <w:p w14:paraId="6CBA5A76" w14:textId="77777777" w:rsidR="00D00347" w:rsidRPr="00BB7F92" w:rsidRDefault="00D00347" w:rsidP="000E6F1D">
            <w:r w:rsidRPr="00BB7F92">
              <w:rPr>
                <w:b/>
                <w:bCs/>
                <w:sz w:val="20"/>
                <w:szCs w:val="20"/>
              </w:rPr>
              <w:t>0,00</w:t>
            </w:r>
          </w:p>
        </w:tc>
        <w:tc>
          <w:tcPr>
            <w:tcW w:w="993" w:type="dxa"/>
          </w:tcPr>
          <w:p w14:paraId="442D632B" w14:textId="77777777" w:rsidR="00D00347" w:rsidRPr="00BB7F92" w:rsidRDefault="00D00347" w:rsidP="000E6F1D">
            <w:r w:rsidRPr="00BB7F92">
              <w:rPr>
                <w:b/>
                <w:bCs/>
                <w:sz w:val="20"/>
                <w:szCs w:val="20"/>
              </w:rPr>
              <w:t>0,00</w:t>
            </w:r>
          </w:p>
        </w:tc>
        <w:tc>
          <w:tcPr>
            <w:tcW w:w="1775" w:type="dxa"/>
            <w:vMerge w:val="restart"/>
          </w:tcPr>
          <w:p w14:paraId="1C423DAB" w14:textId="77777777" w:rsidR="00D00347" w:rsidRPr="00BB7F92" w:rsidRDefault="00D00347" w:rsidP="000E6F1D">
            <w:pPr>
              <w:pStyle w:val="ConsPlusNormal"/>
              <w:rPr>
                <w:rFonts w:ascii="Times New Roman" w:hAnsi="Times New Roman"/>
                <w:sz w:val="20"/>
              </w:rPr>
            </w:pPr>
          </w:p>
        </w:tc>
        <w:tc>
          <w:tcPr>
            <w:tcW w:w="1701" w:type="dxa"/>
            <w:vMerge w:val="restart"/>
          </w:tcPr>
          <w:p w14:paraId="344482D1" w14:textId="77777777" w:rsidR="00D00347" w:rsidRPr="00BB7F92" w:rsidRDefault="00D00347" w:rsidP="000E6F1D">
            <w:pPr>
              <w:pStyle w:val="ConsPlusNormal"/>
              <w:rPr>
                <w:rFonts w:ascii="Times New Roman" w:hAnsi="Times New Roman"/>
                <w:sz w:val="20"/>
              </w:rPr>
            </w:pPr>
          </w:p>
        </w:tc>
      </w:tr>
      <w:tr w:rsidR="00D00347" w:rsidRPr="00BB7F92" w14:paraId="6BE1DCC6" w14:textId="77777777" w:rsidTr="000E6F1D">
        <w:tc>
          <w:tcPr>
            <w:tcW w:w="3544" w:type="dxa"/>
            <w:gridSpan w:val="3"/>
            <w:vMerge/>
          </w:tcPr>
          <w:p w14:paraId="2392AAEE" w14:textId="77777777" w:rsidR="00D00347" w:rsidRPr="00BB7F92" w:rsidRDefault="00D00347" w:rsidP="000E6F1D">
            <w:pPr>
              <w:rPr>
                <w:sz w:val="20"/>
                <w:szCs w:val="20"/>
              </w:rPr>
            </w:pPr>
          </w:p>
        </w:tc>
        <w:tc>
          <w:tcPr>
            <w:tcW w:w="2059" w:type="dxa"/>
          </w:tcPr>
          <w:p w14:paraId="4CB4336B" w14:textId="77777777" w:rsidR="00D00347" w:rsidRPr="00BB7F92" w:rsidRDefault="00D00347" w:rsidP="000E6F1D">
            <w:pPr>
              <w:pStyle w:val="ConsPlusNormal"/>
              <w:rPr>
                <w:rFonts w:ascii="Times New Roman" w:hAnsi="Times New Roman"/>
                <w:sz w:val="20"/>
              </w:rPr>
            </w:pPr>
            <w:r w:rsidRPr="00BB7F92">
              <w:rPr>
                <w:rFonts w:ascii="Times New Roman" w:hAnsi="Times New Roman"/>
                <w:b/>
                <w:bCs/>
                <w:sz w:val="18"/>
                <w:szCs w:val="18"/>
              </w:rPr>
              <w:t xml:space="preserve">Средства федерального бюджета </w:t>
            </w:r>
          </w:p>
        </w:tc>
        <w:tc>
          <w:tcPr>
            <w:tcW w:w="918" w:type="dxa"/>
          </w:tcPr>
          <w:p w14:paraId="38256A3C" w14:textId="77777777" w:rsidR="00D00347" w:rsidRPr="00BB7F92" w:rsidRDefault="00D00347" w:rsidP="000E6F1D">
            <w:r w:rsidRPr="00BB7F92">
              <w:rPr>
                <w:b/>
                <w:bCs/>
                <w:sz w:val="20"/>
                <w:szCs w:val="20"/>
              </w:rPr>
              <w:t>0,00</w:t>
            </w:r>
          </w:p>
        </w:tc>
        <w:tc>
          <w:tcPr>
            <w:tcW w:w="992" w:type="dxa"/>
          </w:tcPr>
          <w:p w14:paraId="0E695BE3" w14:textId="77777777" w:rsidR="00D00347" w:rsidRPr="00BB7F92" w:rsidRDefault="00D00347" w:rsidP="000E6F1D">
            <w:r w:rsidRPr="00BB7F92">
              <w:rPr>
                <w:b/>
                <w:bCs/>
                <w:sz w:val="20"/>
                <w:szCs w:val="20"/>
              </w:rPr>
              <w:t>0,00</w:t>
            </w:r>
          </w:p>
        </w:tc>
        <w:tc>
          <w:tcPr>
            <w:tcW w:w="993" w:type="dxa"/>
          </w:tcPr>
          <w:p w14:paraId="7AF6D001" w14:textId="77777777" w:rsidR="00D00347" w:rsidRPr="00BB7F92" w:rsidRDefault="00D00347" w:rsidP="000E6F1D">
            <w:r w:rsidRPr="00BB7F92">
              <w:rPr>
                <w:b/>
                <w:bCs/>
                <w:sz w:val="20"/>
                <w:szCs w:val="20"/>
              </w:rPr>
              <w:t>0,00</w:t>
            </w:r>
          </w:p>
        </w:tc>
        <w:tc>
          <w:tcPr>
            <w:tcW w:w="992" w:type="dxa"/>
          </w:tcPr>
          <w:p w14:paraId="6996AD92" w14:textId="77777777" w:rsidR="00D00347" w:rsidRPr="00BB7F92" w:rsidRDefault="00D00347" w:rsidP="000E6F1D">
            <w:r w:rsidRPr="00BB7F92">
              <w:rPr>
                <w:b/>
                <w:bCs/>
                <w:sz w:val="20"/>
                <w:szCs w:val="20"/>
              </w:rPr>
              <w:t>0,00</w:t>
            </w:r>
          </w:p>
        </w:tc>
        <w:tc>
          <w:tcPr>
            <w:tcW w:w="992" w:type="dxa"/>
          </w:tcPr>
          <w:p w14:paraId="548DB9F1" w14:textId="77777777" w:rsidR="00D00347" w:rsidRPr="00BB7F92" w:rsidRDefault="00D00347" w:rsidP="000E6F1D">
            <w:r w:rsidRPr="00BB7F92">
              <w:rPr>
                <w:b/>
                <w:bCs/>
                <w:sz w:val="20"/>
                <w:szCs w:val="20"/>
              </w:rPr>
              <w:t>0,00</w:t>
            </w:r>
          </w:p>
        </w:tc>
        <w:tc>
          <w:tcPr>
            <w:tcW w:w="992" w:type="dxa"/>
          </w:tcPr>
          <w:p w14:paraId="5C232EB6" w14:textId="77777777" w:rsidR="00D00347" w:rsidRPr="00BB7F92" w:rsidRDefault="00D00347" w:rsidP="000E6F1D">
            <w:r w:rsidRPr="00BB7F92">
              <w:rPr>
                <w:b/>
                <w:bCs/>
                <w:sz w:val="20"/>
                <w:szCs w:val="20"/>
              </w:rPr>
              <w:t>0,00</w:t>
            </w:r>
          </w:p>
        </w:tc>
        <w:tc>
          <w:tcPr>
            <w:tcW w:w="993" w:type="dxa"/>
          </w:tcPr>
          <w:p w14:paraId="4CC3E5FE" w14:textId="77777777" w:rsidR="00D00347" w:rsidRPr="00BB7F92" w:rsidRDefault="00D00347" w:rsidP="000E6F1D">
            <w:r w:rsidRPr="00BB7F92">
              <w:rPr>
                <w:b/>
                <w:bCs/>
                <w:sz w:val="20"/>
                <w:szCs w:val="20"/>
              </w:rPr>
              <w:t>0,00</w:t>
            </w:r>
          </w:p>
        </w:tc>
        <w:tc>
          <w:tcPr>
            <w:tcW w:w="1775" w:type="dxa"/>
            <w:vMerge/>
          </w:tcPr>
          <w:p w14:paraId="125B0E01" w14:textId="77777777" w:rsidR="00D00347" w:rsidRPr="00BB7F92" w:rsidRDefault="00D00347" w:rsidP="000E6F1D">
            <w:pPr>
              <w:pStyle w:val="ConsPlusNormal"/>
              <w:rPr>
                <w:rFonts w:ascii="Times New Roman" w:hAnsi="Times New Roman"/>
                <w:sz w:val="20"/>
              </w:rPr>
            </w:pPr>
          </w:p>
        </w:tc>
        <w:tc>
          <w:tcPr>
            <w:tcW w:w="1701" w:type="dxa"/>
            <w:vMerge/>
          </w:tcPr>
          <w:p w14:paraId="4A34EFD7" w14:textId="77777777" w:rsidR="00D00347" w:rsidRPr="00BB7F92" w:rsidRDefault="00D00347" w:rsidP="000E6F1D">
            <w:pPr>
              <w:pStyle w:val="ConsPlusNormal"/>
              <w:rPr>
                <w:rFonts w:ascii="Times New Roman" w:hAnsi="Times New Roman"/>
                <w:sz w:val="20"/>
              </w:rPr>
            </w:pPr>
          </w:p>
        </w:tc>
      </w:tr>
      <w:tr w:rsidR="00D00347" w:rsidRPr="00BB7F92" w14:paraId="5FAFF7F4" w14:textId="77777777" w:rsidTr="000E6F1D">
        <w:tc>
          <w:tcPr>
            <w:tcW w:w="3544" w:type="dxa"/>
            <w:gridSpan w:val="3"/>
            <w:vMerge/>
          </w:tcPr>
          <w:p w14:paraId="52DF97AE" w14:textId="77777777" w:rsidR="00D00347" w:rsidRPr="00BB7F92" w:rsidRDefault="00D00347" w:rsidP="000E6F1D">
            <w:pPr>
              <w:rPr>
                <w:sz w:val="20"/>
                <w:szCs w:val="20"/>
              </w:rPr>
            </w:pPr>
          </w:p>
        </w:tc>
        <w:tc>
          <w:tcPr>
            <w:tcW w:w="2059" w:type="dxa"/>
          </w:tcPr>
          <w:p w14:paraId="66CAE2DF" w14:textId="77777777" w:rsidR="00D00347" w:rsidRPr="00BB7F92" w:rsidRDefault="00D00347" w:rsidP="000E6F1D">
            <w:pPr>
              <w:pStyle w:val="ConsPlusNormal"/>
              <w:rPr>
                <w:rFonts w:ascii="Times New Roman" w:hAnsi="Times New Roman"/>
                <w:sz w:val="20"/>
              </w:rPr>
            </w:pPr>
            <w:r w:rsidRPr="00BB7F92">
              <w:rPr>
                <w:rFonts w:ascii="Times New Roman" w:hAnsi="Times New Roman"/>
                <w:b/>
                <w:bCs/>
                <w:sz w:val="18"/>
                <w:szCs w:val="18"/>
              </w:rPr>
              <w:t>Средства бюджета Московской области</w:t>
            </w:r>
          </w:p>
        </w:tc>
        <w:tc>
          <w:tcPr>
            <w:tcW w:w="918" w:type="dxa"/>
          </w:tcPr>
          <w:p w14:paraId="106E7E19" w14:textId="77777777" w:rsidR="00D00347" w:rsidRPr="00BB7F92" w:rsidRDefault="00D00347" w:rsidP="000E6F1D">
            <w:r w:rsidRPr="00BB7F92">
              <w:rPr>
                <w:b/>
                <w:bCs/>
                <w:sz w:val="20"/>
                <w:szCs w:val="20"/>
              </w:rPr>
              <w:t>0,00</w:t>
            </w:r>
          </w:p>
        </w:tc>
        <w:tc>
          <w:tcPr>
            <w:tcW w:w="992" w:type="dxa"/>
          </w:tcPr>
          <w:p w14:paraId="79E84CEF" w14:textId="77777777" w:rsidR="00D00347" w:rsidRPr="00BB7F92" w:rsidRDefault="00D00347" w:rsidP="000E6F1D">
            <w:r w:rsidRPr="00BB7F92">
              <w:rPr>
                <w:b/>
                <w:bCs/>
                <w:sz w:val="20"/>
                <w:szCs w:val="20"/>
              </w:rPr>
              <w:t>0,00</w:t>
            </w:r>
          </w:p>
        </w:tc>
        <w:tc>
          <w:tcPr>
            <w:tcW w:w="993" w:type="dxa"/>
          </w:tcPr>
          <w:p w14:paraId="5FDC7471" w14:textId="77777777" w:rsidR="00D00347" w:rsidRPr="00BB7F92" w:rsidRDefault="00D00347" w:rsidP="000E6F1D">
            <w:r w:rsidRPr="00BB7F92">
              <w:rPr>
                <w:b/>
                <w:bCs/>
                <w:sz w:val="20"/>
                <w:szCs w:val="20"/>
              </w:rPr>
              <w:t>0,00</w:t>
            </w:r>
          </w:p>
        </w:tc>
        <w:tc>
          <w:tcPr>
            <w:tcW w:w="992" w:type="dxa"/>
          </w:tcPr>
          <w:p w14:paraId="276C0A90" w14:textId="77777777" w:rsidR="00D00347" w:rsidRPr="00BB7F92" w:rsidRDefault="00D00347" w:rsidP="000E6F1D">
            <w:r w:rsidRPr="00BB7F92">
              <w:rPr>
                <w:b/>
                <w:bCs/>
                <w:sz w:val="20"/>
                <w:szCs w:val="20"/>
              </w:rPr>
              <w:t>0,00</w:t>
            </w:r>
          </w:p>
        </w:tc>
        <w:tc>
          <w:tcPr>
            <w:tcW w:w="992" w:type="dxa"/>
          </w:tcPr>
          <w:p w14:paraId="76DE0549" w14:textId="77777777" w:rsidR="00D00347" w:rsidRPr="00BB7F92" w:rsidRDefault="00D00347" w:rsidP="000E6F1D">
            <w:r w:rsidRPr="00BB7F92">
              <w:rPr>
                <w:b/>
                <w:bCs/>
                <w:sz w:val="20"/>
                <w:szCs w:val="20"/>
              </w:rPr>
              <w:t>0,00</w:t>
            </w:r>
          </w:p>
        </w:tc>
        <w:tc>
          <w:tcPr>
            <w:tcW w:w="992" w:type="dxa"/>
          </w:tcPr>
          <w:p w14:paraId="3E7DAC98" w14:textId="77777777" w:rsidR="00D00347" w:rsidRPr="00BB7F92" w:rsidRDefault="00D00347" w:rsidP="000E6F1D">
            <w:r w:rsidRPr="00BB7F92">
              <w:rPr>
                <w:b/>
                <w:bCs/>
                <w:sz w:val="20"/>
                <w:szCs w:val="20"/>
              </w:rPr>
              <w:t>0,00</w:t>
            </w:r>
          </w:p>
        </w:tc>
        <w:tc>
          <w:tcPr>
            <w:tcW w:w="993" w:type="dxa"/>
          </w:tcPr>
          <w:p w14:paraId="76530C6C" w14:textId="77777777" w:rsidR="00D00347" w:rsidRPr="00BB7F92" w:rsidRDefault="00D00347" w:rsidP="000E6F1D">
            <w:r w:rsidRPr="00BB7F92">
              <w:rPr>
                <w:b/>
                <w:bCs/>
                <w:sz w:val="20"/>
                <w:szCs w:val="20"/>
              </w:rPr>
              <w:t>0,00</w:t>
            </w:r>
          </w:p>
        </w:tc>
        <w:tc>
          <w:tcPr>
            <w:tcW w:w="1775" w:type="dxa"/>
            <w:vMerge/>
          </w:tcPr>
          <w:p w14:paraId="6B1076D4" w14:textId="77777777" w:rsidR="00D00347" w:rsidRPr="00BB7F92" w:rsidRDefault="00D00347" w:rsidP="000E6F1D">
            <w:pPr>
              <w:pStyle w:val="ConsPlusNormal"/>
              <w:rPr>
                <w:rFonts w:ascii="Times New Roman" w:hAnsi="Times New Roman"/>
                <w:sz w:val="20"/>
              </w:rPr>
            </w:pPr>
          </w:p>
        </w:tc>
        <w:tc>
          <w:tcPr>
            <w:tcW w:w="1701" w:type="dxa"/>
            <w:vMerge/>
          </w:tcPr>
          <w:p w14:paraId="71AB9CEC" w14:textId="77777777" w:rsidR="00D00347" w:rsidRPr="00BB7F92" w:rsidRDefault="00D00347" w:rsidP="000E6F1D">
            <w:pPr>
              <w:pStyle w:val="ConsPlusNormal"/>
              <w:rPr>
                <w:rFonts w:ascii="Times New Roman" w:hAnsi="Times New Roman"/>
                <w:sz w:val="20"/>
              </w:rPr>
            </w:pPr>
          </w:p>
        </w:tc>
      </w:tr>
      <w:tr w:rsidR="00D00347" w:rsidRPr="00BB7F92" w14:paraId="00A30BCF" w14:textId="77777777" w:rsidTr="000E6F1D">
        <w:tc>
          <w:tcPr>
            <w:tcW w:w="3544" w:type="dxa"/>
            <w:gridSpan w:val="3"/>
            <w:vMerge/>
          </w:tcPr>
          <w:p w14:paraId="7CC82CF8" w14:textId="77777777" w:rsidR="00D00347" w:rsidRPr="00BB7F92" w:rsidRDefault="00D00347" w:rsidP="000E6F1D">
            <w:pPr>
              <w:rPr>
                <w:sz w:val="20"/>
                <w:szCs w:val="20"/>
              </w:rPr>
            </w:pPr>
          </w:p>
        </w:tc>
        <w:tc>
          <w:tcPr>
            <w:tcW w:w="2059" w:type="dxa"/>
          </w:tcPr>
          <w:p w14:paraId="2672246D" w14:textId="77777777" w:rsidR="00D00347" w:rsidRPr="00BB7F92" w:rsidRDefault="00D00347" w:rsidP="000E6F1D">
            <w:pPr>
              <w:pStyle w:val="ConsPlusNormal"/>
              <w:rPr>
                <w:rFonts w:ascii="Times New Roman" w:hAnsi="Times New Roman"/>
                <w:sz w:val="20"/>
              </w:rPr>
            </w:pPr>
            <w:r w:rsidRPr="00BB7F92">
              <w:rPr>
                <w:rFonts w:ascii="Times New Roman" w:hAnsi="Times New Roman"/>
                <w:b/>
                <w:bCs/>
                <w:sz w:val="18"/>
                <w:szCs w:val="18"/>
              </w:rPr>
              <w:t xml:space="preserve">Средства бюджета Рузского </w:t>
            </w:r>
            <w:proofErr w:type="spellStart"/>
            <w:r w:rsidRPr="00BB7F92">
              <w:rPr>
                <w:rFonts w:ascii="Times New Roman" w:hAnsi="Times New Roman"/>
                <w:b/>
                <w:bCs/>
                <w:sz w:val="18"/>
                <w:szCs w:val="18"/>
              </w:rPr>
              <w:t>г.о</w:t>
            </w:r>
            <w:proofErr w:type="spellEnd"/>
            <w:r w:rsidRPr="00BB7F92">
              <w:rPr>
                <w:rFonts w:ascii="Times New Roman" w:hAnsi="Times New Roman"/>
                <w:b/>
                <w:bCs/>
                <w:sz w:val="18"/>
                <w:szCs w:val="18"/>
              </w:rPr>
              <w:t>.</w:t>
            </w:r>
          </w:p>
        </w:tc>
        <w:tc>
          <w:tcPr>
            <w:tcW w:w="918" w:type="dxa"/>
          </w:tcPr>
          <w:p w14:paraId="03EC26AB" w14:textId="77777777" w:rsidR="00D00347" w:rsidRPr="00BB7F92" w:rsidRDefault="00D00347" w:rsidP="000E6F1D">
            <w:r w:rsidRPr="00BB7F92">
              <w:rPr>
                <w:b/>
                <w:bCs/>
                <w:sz w:val="20"/>
                <w:szCs w:val="20"/>
              </w:rPr>
              <w:t>0,00</w:t>
            </w:r>
          </w:p>
        </w:tc>
        <w:tc>
          <w:tcPr>
            <w:tcW w:w="992" w:type="dxa"/>
          </w:tcPr>
          <w:p w14:paraId="15942306" w14:textId="77777777" w:rsidR="00D00347" w:rsidRPr="00BB7F92" w:rsidRDefault="00D00347" w:rsidP="000E6F1D">
            <w:r w:rsidRPr="00BB7F92">
              <w:rPr>
                <w:b/>
                <w:bCs/>
                <w:sz w:val="20"/>
                <w:szCs w:val="20"/>
              </w:rPr>
              <w:t>0,00</w:t>
            </w:r>
          </w:p>
        </w:tc>
        <w:tc>
          <w:tcPr>
            <w:tcW w:w="993" w:type="dxa"/>
          </w:tcPr>
          <w:p w14:paraId="6F1059CB" w14:textId="77777777" w:rsidR="00D00347" w:rsidRPr="00BB7F92" w:rsidRDefault="00D00347" w:rsidP="000E6F1D">
            <w:r w:rsidRPr="00BB7F92">
              <w:rPr>
                <w:b/>
                <w:bCs/>
                <w:sz w:val="20"/>
                <w:szCs w:val="20"/>
              </w:rPr>
              <w:t>0,00</w:t>
            </w:r>
          </w:p>
        </w:tc>
        <w:tc>
          <w:tcPr>
            <w:tcW w:w="992" w:type="dxa"/>
          </w:tcPr>
          <w:p w14:paraId="6151BEEC" w14:textId="77777777" w:rsidR="00D00347" w:rsidRPr="00BB7F92" w:rsidRDefault="00D00347" w:rsidP="000E6F1D">
            <w:r w:rsidRPr="00BB7F92">
              <w:rPr>
                <w:b/>
                <w:bCs/>
                <w:sz w:val="20"/>
                <w:szCs w:val="20"/>
              </w:rPr>
              <w:t>0,00</w:t>
            </w:r>
          </w:p>
        </w:tc>
        <w:tc>
          <w:tcPr>
            <w:tcW w:w="992" w:type="dxa"/>
          </w:tcPr>
          <w:p w14:paraId="18165F72" w14:textId="77777777" w:rsidR="00D00347" w:rsidRPr="00BB7F92" w:rsidRDefault="00D00347" w:rsidP="000E6F1D">
            <w:r w:rsidRPr="00BB7F92">
              <w:rPr>
                <w:b/>
                <w:bCs/>
                <w:sz w:val="20"/>
                <w:szCs w:val="20"/>
              </w:rPr>
              <w:t>0,00</w:t>
            </w:r>
          </w:p>
        </w:tc>
        <w:tc>
          <w:tcPr>
            <w:tcW w:w="992" w:type="dxa"/>
          </w:tcPr>
          <w:p w14:paraId="2D58479F" w14:textId="77777777" w:rsidR="00D00347" w:rsidRPr="00BB7F92" w:rsidRDefault="00D00347" w:rsidP="000E6F1D">
            <w:r w:rsidRPr="00BB7F92">
              <w:rPr>
                <w:b/>
                <w:bCs/>
                <w:sz w:val="20"/>
                <w:szCs w:val="20"/>
              </w:rPr>
              <w:t>0,00</w:t>
            </w:r>
          </w:p>
        </w:tc>
        <w:tc>
          <w:tcPr>
            <w:tcW w:w="993" w:type="dxa"/>
          </w:tcPr>
          <w:p w14:paraId="2EC062DF" w14:textId="77777777" w:rsidR="00D00347" w:rsidRPr="00BB7F92" w:rsidRDefault="00D00347" w:rsidP="000E6F1D">
            <w:r w:rsidRPr="00BB7F92">
              <w:rPr>
                <w:b/>
                <w:bCs/>
                <w:sz w:val="20"/>
                <w:szCs w:val="20"/>
              </w:rPr>
              <w:t>0,00</w:t>
            </w:r>
          </w:p>
        </w:tc>
        <w:tc>
          <w:tcPr>
            <w:tcW w:w="1775" w:type="dxa"/>
            <w:vMerge/>
          </w:tcPr>
          <w:p w14:paraId="259DE320" w14:textId="77777777" w:rsidR="00D00347" w:rsidRPr="00BB7F92" w:rsidRDefault="00D00347" w:rsidP="000E6F1D">
            <w:pPr>
              <w:pStyle w:val="ConsPlusNormal"/>
              <w:rPr>
                <w:rFonts w:ascii="Times New Roman" w:hAnsi="Times New Roman"/>
                <w:sz w:val="20"/>
              </w:rPr>
            </w:pPr>
          </w:p>
        </w:tc>
        <w:tc>
          <w:tcPr>
            <w:tcW w:w="1701" w:type="dxa"/>
            <w:vMerge/>
          </w:tcPr>
          <w:p w14:paraId="351EFB7F" w14:textId="77777777" w:rsidR="00D00347" w:rsidRPr="00BB7F92" w:rsidRDefault="00D00347" w:rsidP="000E6F1D">
            <w:pPr>
              <w:pStyle w:val="ConsPlusNormal"/>
              <w:rPr>
                <w:rFonts w:ascii="Times New Roman" w:hAnsi="Times New Roman"/>
                <w:sz w:val="20"/>
              </w:rPr>
            </w:pPr>
          </w:p>
        </w:tc>
      </w:tr>
      <w:tr w:rsidR="00D00347" w:rsidRPr="00BB7F92" w14:paraId="675CE537" w14:textId="77777777" w:rsidTr="000E6F1D">
        <w:tc>
          <w:tcPr>
            <w:tcW w:w="3544" w:type="dxa"/>
            <w:gridSpan w:val="3"/>
            <w:vMerge/>
          </w:tcPr>
          <w:p w14:paraId="0A08C16B" w14:textId="77777777" w:rsidR="00D00347" w:rsidRPr="00BB7F92" w:rsidRDefault="00D00347" w:rsidP="000E6F1D">
            <w:pPr>
              <w:rPr>
                <w:sz w:val="20"/>
                <w:szCs w:val="20"/>
              </w:rPr>
            </w:pPr>
          </w:p>
        </w:tc>
        <w:tc>
          <w:tcPr>
            <w:tcW w:w="2059" w:type="dxa"/>
          </w:tcPr>
          <w:p w14:paraId="0CF0E8B6" w14:textId="77777777" w:rsidR="00D00347" w:rsidRPr="00BB7F92" w:rsidRDefault="00D00347" w:rsidP="000E6F1D">
            <w:pPr>
              <w:pStyle w:val="ConsPlusNormal"/>
              <w:rPr>
                <w:rFonts w:ascii="Times New Roman" w:hAnsi="Times New Roman"/>
                <w:sz w:val="20"/>
              </w:rPr>
            </w:pPr>
            <w:r w:rsidRPr="00BB7F92">
              <w:rPr>
                <w:rFonts w:ascii="Times New Roman" w:hAnsi="Times New Roman"/>
                <w:b/>
                <w:bCs/>
                <w:sz w:val="18"/>
                <w:szCs w:val="18"/>
              </w:rPr>
              <w:t>Внебюджетные источники</w:t>
            </w:r>
          </w:p>
        </w:tc>
        <w:tc>
          <w:tcPr>
            <w:tcW w:w="918" w:type="dxa"/>
          </w:tcPr>
          <w:p w14:paraId="111C4DFF" w14:textId="77777777" w:rsidR="00D00347" w:rsidRPr="00BB7F92" w:rsidRDefault="00D00347" w:rsidP="000E6F1D">
            <w:r w:rsidRPr="00BB7F92">
              <w:rPr>
                <w:b/>
                <w:bCs/>
                <w:sz w:val="20"/>
                <w:szCs w:val="20"/>
              </w:rPr>
              <w:t>0,00</w:t>
            </w:r>
          </w:p>
        </w:tc>
        <w:tc>
          <w:tcPr>
            <w:tcW w:w="992" w:type="dxa"/>
          </w:tcPr>
          <w:p w14:paraId="05E8F07E" w14:textId="77777777" w:rsidR="00D00347" w:rsidRPr="00BB7F92" w:rsidRDefault="00D00347" w:rsidP="000E6F1D">
            <w:r w:rsidRPr="00BB7F92">
              <w:rPr>
                <w:b/>
                <w:bCs/>
                <w:sz w:val="20"/>
                <w:szCs w:val="20"/>
              </w:rPr>
              <w:t>0,00</w:t>
            </w:r>
          </w:p>
        </w:tc>
        <w:tc>
          <w:tcPr>
            <w:tcW w:w="993" w:type="dxa"/>
          </w:tcPr>
          <w:p w14:paraId="545EBA1F" w14:textId="77777777" w:rsidR="00D00347" w:rsidRPr="00BB7F92" w:rsidRDefault="00D00347" w:rsidP="000E6F1D">
            <w:r w:rsidRPr="00BB7F92">
              <w:rPr>
                <w:b/>
                <w:bCs/>
                <w:sz w:val="20"/>
                <w:szCs w:val="20"/>
              </w:rPr>
              <w:t>0,00</w:t>
            </w:r>
          </w:p>
        </w:tc>
        <w:tc>
          <w:tcPr>
            <w:tcW w:w="992" w:type="dxa"/>
          </w:tcPr>
          <w:p w14:paraId="51171D20" w14:textId="77777777" w:rsidR="00D00347" w:rsidRPr="00BB7F92" w:rsidRDefault="00D00347" w:rsidP="000E6F1D">
            <w:r w:rsidRPr="00BB7F92">
              <w:rPr>
                <w:b/>
                <w:bCs/>
                <w:sz w:val="20"/>
                <w:szCs w:val="20"/>
              </w:rPr>
              <w:t>0,00</w:t>
            </w:r>
          </w:p>
        </w:tc>
        <w:tc>
          <w:tcPr>
            <w:tcW w:w="992" w:type="dxa"/>
          </w:tcPr>
          <w:p w14:paraId="7EC53F52" w14:textId="77777777" w:rsidR="00D00347" w:rsidRPr="00BB7F92" w:rsidRDefault="00D00347" w:rsidP="000E6F1D">
            <w:r w:rsidRPr="00BB7F92">
              <w:rPr>
                <w:b/>
                <w:bCs/>
                <w:sz w:val="20"/>
                <w:szCs w:val="20"/>
              </w:rPr>
              <w:t>0,00</w:t>
            </w:r>
          </w:p>
        </w:tc>
        <w:tc>
          <w:tcPr>
            <w:tcW w:w="992" w:type="dxa"/>
          </w:tcPr>
          <w:p w14:paraId="701B1FCD" w14:textId="77777777" w:rsidR="00D00347" w:rsidRPr="00BB7F92" w:rsidRDefault="00D00347" w:rsidP="000E6F1D">
            <w:r w:rsidRPr="00BB7F92">
              <w:rPr>
                <w:b/>
                <w:bCs/>
                <w:sz w:val="20"/>
                <w:szCs w:val="20"/>
              </w:rPr>
              <w:t>0,00</w:t>
            </w:r>
          </w:p>
        </w:tc>
        <w:tc>
          <w:tcPr>
            <w:tcW w:w="993" w:type="dxa"/>
          </w:tcPr>
          <w:p w14:paraId="5B9FF4C8" w14:textId="77777777" w:rsidR="00D00347" w:rsidRPr="00BB7F92" w:rsidRDefault="00D00347" w:rsidP="000E6F1D">
            <w:r w:rsidRPr="00BB7F92">
              <w:rPr>
                <w:b/>
                <w:bCs/>
                <w:sz w:val="20"/>
                <w:szCs w:val="20"/>
              </w:rPr>
              <w:t>0,00</w:t>
            </w:r>
          </w:p>
        </w:tc>
        <w:tc>
          <w:tcPr>
            <w:tcW w:w="1775" w:type="dxa"/>
            <w:vMerge/>
          </w:tcPr>
          <w:p w14:paraId="227E797F" w14:textId="77777777" w:rsidR="00D00347" w:rsidRPr="00BB7F92" w:rsidRDefault="00D00347" w:rsidP="000E6F1D">
            <w:pPr>
              <w:pStyle w:val="ConsPlusNormal"/>
              <w:rPr>
                <w:rFonts w:ascii="Times New Roman" w:hAnsi="Times New Roman"/>
                <w:sz w:val="20"/>
              </w:rPr>
            </w:pPr>
          </w:p>
        </w:tc>
        <w:tc>
          <w:tcPr>
            <w:tcW w:w="1701" w:type="dxa"/>
            <w:vMerge/>
          </w:tcPr>
          <w:p w14:paraId="6907B2A2" w14:textId="77777777" w:rsidR="00D00347" w:rsidRPr="00BB7F92" w:rsidRDefault="00D00347" w:rsidP="000E6F1D">
            <w:pPr>
              <w:pStyle w:val="ConsPlusNormal"/>
              <w:rPr>
                <w:rFonts w:ascii="Times New Roman" w:hAnsi="Times New Roman"/>
                <w:sz w:val="20"/>
              </w:rPr>
            </w:pPr>
          </w:p>
        </w:tc>
      </w:tr>
    </w:tbl>
    <w:p w14:paraId="71D24C30" w14:textId="77777777" w:rsidR="00D00347" w:rsidRPr="00BB7F92" w:rsidRDefault="00D00347" w:rsidP="00D00347"/>
    <w:p w14:paraId="2BC1CC25" w14:textId="77777777" w:rsidR="00D00347" w:rsidRPr="00BB7F92" w:rsidRDefault="00D00347" w:rsidP="00D00347"/>
    <w:p w14:paraId="44C160E9" w14:textId="77777777" w:rsidR="00D00347" w:rsidRPr="00BB7F92" w:rsidRDefault="00D00347" w:rsidP="00D00347"/>
    <w:p w14:paraId="49AFB0B2" w14:textId="77777777" w:rsidR="00D00347" w:rsidRPr="00BB7F92" w:rsidRDefault="00D00347" w:rsidP="00D00347">
      <w:pPr>
        <w:widowControl w:val="0"/>
        <w:autoSpaceDE w:val="0"/>
        <w:autoSpaceDN w:val="0"/>
        <w:adjustRightInd w:val="0"/>
        <w:jc w:val="both"/>
        <w:rPr>
          <w:rFonts w:eastAsia="Times New Roman"/>
          <w:bCs/>
        </w:rPr>
      </w:pPr>
    </w:p>
    <w:p w14:paraId="741A85A3" w14:textId="77777777" w:rsidR="00D00347" w:rsidRPr="00BB7F92" w:rsidRDefault="00D00347" w:rsidP="00D00347">
      <w:pPr>
        <w:widowControl w:val="0"/>
        <w:autoSpaceDE w:val="0"/>
        <w:autoSpaceDN w:val="0"/>
        <w:adjustRightInd w:val="0"/>
        <w:jc w:val="both"/>
        <w:rPr>
          <w:rFonts w:eastAsia="Times New Roman"/>
          <w:bCs/>
        </w:rPr>
      </w:pPr>
    </w:p>
    <w:p w14:paraId="3885AA69" w14:textId="77777777" w:rsidR="00D00347" w:rsidRPr="00BB7F92" w:rsidRDefault="00D00347" w:rsidP="00D00347">
      <w:pPr>
        <w:widowControl w:val="0"/>
        <w:autoSpaceDE w:val="0"/>
        <w:autoSpaceDN w:val="0"/>
        <w:adjustRightInd w:val="0"/>
        <w:jc w:val="both"/>
        <w:rPr>
          <w:rFonts w:eastAsia="Times New Roman"/>
          <w:bCs/>
        </w:rPr>
      </w:pPr>
    </w:p>
    <w:p w14:paraId="7AE76312" w14:textId="77777777" w:rsidR="00D00347" w:rsidRPr="00BB7F92" w:rsidRDefault="00D00347" w:rsidP="00D00347">
      <w:pPr>
        <w:widowControl w:val="0"/>
        <w:autoSpaceDE w:val="0"/>
        <w:autoSpaceDN w:val="0"/>
        <w:adjustRightInd w:val="0"/>
        <w:jc w:val="both"/>
        <w:rPr>
          <w:rFonts w:eastAsia="Times New Roman"/>
          <w:bCs/>
        </w:rPr>
      </w:pPr>
    </w:p>
    <w:p w14:paraId="19D09D15" w14:textId="77777777" w:rsidR="00D00347" w:rsidRPr="00BB7F92" w:rsidRDefault="00D00347" w:rsidP="00D00347">
      <w:pPr>
        <w:widowControl w:val="0"/>
        <w:autoSpaceDE w:val="0"/>
        <w:autoSpaceDN w:val="0"/>
        <w:adjustRightInd w:val="0"/>
        <w:jc w:val="both"/>
        <w:rPr>
          <w:rFonts w:eastAsia="Times New Roman"/>
          <w:bCs/>
        </w:rPr>
      </w:pPr>
    </w:p>
    <w:p w14:paraId="7326E5B3" w14:textId="77777777" w:rsidR="00D00347" w:rsidRPr="00BB7F92" w:rsidRDefault="00D00347" w:rsidP="00D00347">
      <w:pPr>
        <w:widowControl w:val="0"/>
        <w:autoSpaceDE w:val="0"/>
        <w:autoSpaceDN w:val="0"/>
        <w:adjustRightInd w:val="0"/>
        <w:jc w:val="both"/>
        <w:rPr>
          <w:rFonts w:eastAsia="Times New Roman"/>
          <w:bCs/>
        </w:rPr>
      </w:pPr>
    </w:p>
    <w:p w14:paraId="3646F146" w14:textId="77777777" w:rsidR="00D00347" w:rsidRPr="00BB7F92" w:rsidRDefault="00D00347" w:rsidP="00D00347">
      <w:pPr>
        <w:widowControl w:val="0"/>
        <w:autoSpaceDE w:val="0"/>
        <w:autoSpaceDN w:val="0"/>
        <w:adjustRightInd w:val="0"/>
        <w:jc w:val="both"/>
        <w:rPr>
          <w:rFonts w:eastAsia="Times New Roman"/>
          <w:bCs/>
        </w:rPr>
      </w:pPr>
    </w:p>
    <w:p w14:paraId="5AA2DDF9" w14:textId="77777777" w:rsidR="00D00347" w:rsidRPr="00BB7F92" w:rsidRDefault="00D00347" w:rsidP="00D00347">
      <w:pPr>
        <w:widowControl w:val="0"/>
        <w:autoSpaceDE w:val="0"/>
        <w:autoSpaceDN w:val="0"/>
        <w:adjustRightInd w:val="0"/>
        <w:jc w:val="both"/>
        <w:rPr>
          <w:rFonts w:eastAsia="Times New Roman"/>
          <w:bCs/>
        </w:rPr>
      </w:pPr>
    </w:p>
    <w:p w14:paraId="352A879A" w14:textId="77777777" w:rsidR="00D00347" w:rsidRPr="00BB7F92" w:rsidRDefault="00D00347" w:rsidP="00D00347">
      <w:pPr>
        <w:widowControl w:val="0"/>
        <w:autoSpaceDE w:val="0"/>
        <w:autoSpaceDN w:val="0"/>
        <w:adjustRightInd w:val="0"/>
        <w:jc w:val="both"/>
        <w:rPr>
          <w:rFonts w:eastAsia="Times New Roman"/>
          <w:bCs/>
        </w:rPr>
      </w:pPr>
    </w:p>
    <w:p w14:paraId="3BA0F93C" w14:textId="77777777" w:rsidR="00D00347" w:rsidRPr="00BB7F92" w:rsidRDefault="00D00347" w:rsidP="00D00347">
      <w:pPr>
        <w:widowControl w:val="0"/>
        <w:autoSpaceDE w:val="0"/>
        <w:autoSpaceDN w:val="0"/>
        <w:adjustRightInd w:val="0"/>
        <w:jc w:val="both"/>
        <w:rPr>
          <w:rFonts w:eastAsia="Times New Roman"/>
          <w:bCs/>
        </w:rPr>
      </w:pPr>
    </w:p>
    <w:p w14:paraId="298647EB" w14:textId="77777777" w:rsidR="00D00347" w:rsidRPr="00BB7F92" w:rsidRDefault="00D00347" w:rsidP="00D00347">
      <w:pPr>
        <w:widowControl w:val="0"/>
        <w:autoSpaceDE w:val="0"/>
        <w:autoSpaceDN w:val="0"/>
        <w:adjustRightInd w:val="0"/>
        <w:jc w:val="both"/>
        <w:rPr>
          <w:rFonts w:eastAsia="Times New Roman"/>
          <w:bCs/>
        </w:rPr>
      </w:pPr>
    </w:p>
    <w:p w14:paraId="1F81C309" w14:textId="77777777" w:rsidR="00D00347" w:rsidRPr="00BB7F92" w:rsidRDefault="00D00347" w:rsidP="00D00347">
      <w:pPr>
        <w:widowControl w:val="0"/>
        <w:autoSpaceDE w:val="0"/>
        <w:autoSpaceDN w:val="0"/>
        <w:adjustRightInd w:val="0"/>
        <w:jc w:val="both"/>
        <w:rPr>
          <w:rFonts w:eastAsia="Times New Roman"/>
          <w:bCs/>
        </w:rPr>
      </w:pPr>
    </w:p>
    <w:p w14:paraId="502400BE" w14:textId="77777777" w:rsidR="00D00347" w:rsidRPr="00BB7F92" w:rsidRDefault="00D00347" w:rsidP="00D00347">
      <w:pPr>
        <w:widowControl w:val="0"/>
        <w:autoSpaceDE w:val="0"/>
        <w:autoSpaceDN w:val="0"/>
        <w:adjustRightInd w:val="0"/>
        <w:jc w:val="both"/>
        <w:rPr>
          <w:rFonts w:eastAsia="Times New Roman"/>
          <w:bCs/>
        </w:rPr>
      </w:pPr>
    </w:p>
    <w:p w14:paraId="103D5603" w14:textId="77777777" w:rsidR="00D00347" w:rsidRPr="00BB7F92" w:rsidRDefault="00D00347" w:rsidP="00D00347">
      <w:pPr>
        <w:widowControl w:val="0"/>
        <w:autoSpaceDE w:val="0"/>
        <w:autoSpaceDN w:val="0"/>
        <w:adjustRightInd w:val="0"/>
        <w:jc w:val="both"/>
        <w:rPr>
          <w:rFonts w:eastAsia="Times New Roman"/>
          <w:bCs/>
        </w:rPr>
      </w:pPr>
    </w:p>
    <w:p w14:paraId="1C197487" w14:textId="77777777" w:rsidR="00D00347" w:rsidRPr="00BB7F92" w:rsidRDefault="00D00347" w:rsidP="00D00347">
      <w:pPr>
        <w:widowControl w:val="0"/>
        <w:autoSpaceDE w:val="0"/>
        <w:autoSpaceDN w:val="0"/>
        <w:adjustRightInd w:val="0"/>
        <w:jc w:val="both"/>
        <w:rPr>
          <w:rFonts w:eastAsia="Times New Roman"/>
          <w:bCs/>
        </w:rPr>
      </w:pPr>
    </w:p>
    <w:p w14:paraId="179824CE" w14:textId="77777777" w:rsidR="00D00347" w:rsidRPr="00BB7F92" w:rsidRDefault="00D00347" w:rsidP="00D00347">
      <w:pPr>
        <w:widowControl w:val="0"/>
        <w:autoSpaceDE w:val="0"/>
        <w:autoSpaceDN w:val="0"/>
        <w:adjustRightInd w:val="0"/>
        <w:jc w:val="both"/>
        <w:rPr>
          <w:rFonts w:eastAsia="Times New Roman"/>
          <w:bCs/>
        </w:rPr>
      </w:pPr>
    </w:p>
    <w:p w14:paraId="42C8AA6F" w14:textId="77777777" w:rsidR="00D00347" w:rsidRPr="00BB7F92" w:rsidRDefault="00D00347" w:rsidP="00D00347">
      <w:pPr>
        <w:widowControl w:val="0"/>
        <w:autoSpaceDE w:val="0"/>
        <w:autoSpaceDN w:val="0"/>
        <w:adjustRightInd w:val="0"/>
        <w:jc w:val="both"/>
        <w:rPr>
          <w:rFonts w:eastAsia="Times New Roman"/>
          <w:bCs/>
        </w:rPr>
      </w:pPr>
    </w:p>
    <w:p w14:paraId="273F35A0" w14:textId="77777777" w:rsidR="00D00347" w:rsidRPr="00BB7F92" w:rsidRDefault="00D00347" w:rsidP="00D00347">
      <w:pPr>
        <w:widowControl w:val="0"/>
        <w:autoSpaceDE w:val="0"/>
        <w:autoSpaceDN w:val="0"/>
        <w:adjustRightInd w:val="0"/>
        <w:jc w:val="both"/>
        <w:rPr>
          <w:rFonts w:eastAsia="Times New Roman"/>
          <w:bCs/>
        </w:rPr>
      </w:pPr>
    </w:p>
    <w:p w14:paraId="3EF8F1AC" w14:textId="77777777" w:rsidR="00D00347" w:rsidRPr="00BB7F92" w:rsidRDefault="00D00347" w:rsidP="00D00347">
      <w:pPr>
        <w:widowControl w:val="0"/>
        <w:autoSpaceDE w:val="0"/>
        <w:autoSpaceDN w:val="0"/>
        <w:adjustRightInd w:val="0"/>
        <w:jc w:val="both"/>
        <w:rPr>
          <w:rFonts w:eastAsia="Times New Roman"/>
          <w:bCs/>
        </w:rPr>
      </w:pPr>
    </w:p>
    <w:p w14:paraId="6F5C3650" w14:textId="77777777" w:rsidR="00D00347" w:rsidRPr="00BB7F92" w:rsidRDefault="00D00347" w:rsidP="00D00347">
      <w:pPr>
        <w:widowControl w:val="0"/>
        <w:autoSpaceDE w:val="0"/>
        <w:autoSpaceDN w:val="0"/>
        <w:adjustRightInd w:val="0"/>
        <w:jc w:val="both"/>
        <w:rPr>
          <w:rFonts w:eastAsia="Times New Roman"/>
          <w:bCs/>
        </w:rPr>
      </w:pPr>
    </w:p>
    <w:p w14:paraId="3F9C8B4E" w14:textId="77777777" w:rsidR="00D00347" w:rsidRPr="00BB7F92" w:rsidRDefault="00D00347" w:rsidP="00D00347">
      <w:pPr>
        <w:widowControl w:val="0"/>
        <w:autoSpaceDE w:val="0"/>
        <w:autoSpaceDN w:val="0"/>
        <w:adjustRightInd w:val="0"/>
        <w:jc w:val="both"/>
        <w:rPr>
          <w:rFonts w:eastAsia="Times New Roman"/>
          <w:bCs/>
        </w:rPr>
      </w:pPr>
      <w:r w:rsidRPr="00BB7F92">
        <w:rPr>
          <w:rFonts w:eastAsia="Times New Roman"/>
          <w:bCs/>
        </w:rPr>
        <w:br w:type="page"/>
      </w:r>
    </w:p>
    <w:tbl>
      <w:tblPr>
        <w:tblpPr w:leftFromText="180" w:rightFromText="180" w:vertAnchor="text" w:horzAnchor="margin" w:tblpY="-491"/>
        <w:tblW w:w="15120" w:type="dxa"/>
        <w:tblCellMar>
          <w:left w:w="10" w:type="dxa"/>
          <w:right w:w="10" w:type="dxa"/>
        </w:tblCellMar>
        <w:tblLook w:val="04A0" w:firstRow="1" w:lastRow="0" w:firstColumn="1" w:lastColumn="0" w:noHBand="0" w:noVBand="1"/>
      </w:tblPr>
      <w:tblGrid>
        <w:gridCol w:w="7893"/>
        <w:gridCol w:w="7227"/>
      </w:tblGrid>
      <w:tr w:rsidR="00D00347" w:rsidRPr="00BB7F92" w14:paraId="3C4E7A68" w14:textId="77777777" w:rsidTr="000E6F1D">
        <w:trPr>
          <w:trHeight w:val="1875"/>
        </w:trPr>
        <w:tc>
          <w:tcPr>
            <w:tcW w:w="7893" w:type="dxa"/>
            <w:shd w:val="clear" w:color="auto" w:fill="FFFFFF"/>
          </w:tcPr>
          <w:p w14:paraId="73990D12" w14:textId="77777777" w:rsidR="00D00347" w:rsidRPr="00BB7F92" w:rsidRDefault="00D00347" w:rsidP="000E6F1D">
            <w:pPr>
              <w:pStyle w:val="ConsPlusNormal"/>
              <w:spacing w:after="200" w:line="276" w:lineRule="auto"/>
              <w:ind w:right="235"/>
              <w:jc w:val="center"/>
              <w:rPr>
                <w:rFonts w:ascii="Times New Roman" w:hAnsi="Times New Roman"/>
                <w:sz w:val="24"/>
              </w:rPr>
            </w:pPr>
          </w:p>
        </w:tc>
        <w:tc>
          <w:tcPr>
            <w:tcW w:w="7227" w:type="dxa"/>
            <w:shd w:val="clear" w:color="auto" w:fill="FFFFFF"/>
          </w:tcPr>
          <w:p w14:paraId="51974E4B" w14:textId="77777777" w:rsidR="00D00347" w:rsidRPr="00BB7F92" w:rsidRDefault="00D00347" w:rsidP="000E6F1D">
            <w:pPr>
              <w:pStyle w:val="ConsPlusNormal"/>
              <w:ind w:right="235"/>
              <w:rPr>
                <w:rFonts w:ascii="Times New Roman" w:hAnsi="Times New Roman"/>
                <w:sz w:val="24"/>
              </w:rPr>
            </w:pPr>
          </w:p>
          <w:p w14:paraId="34A37CAC" w14:textId="77777777" w:rsidR="00D00347" w:rsidRPr="00BB7F92" w:rsidRDefault="00D00347" w:rsidP="000E6F1D">
            <w:pPr>
              <w:pStyle w:val="ConsPlusNormal"/>
              <w:ind w:right="235"/>
              <w:rPr>
                <w:rFonts w:ascii="Times New Roman" w:hAnsi="Times New Roman"/>
                <w:sz w:val="24"/>
              </w:rPr>
            </w:pPr>
            <w:r w:rsidRPr="00BB7F92">
              <w:rPr>
                <w:rFonts w:ascii="Times New Roman" w:hAnsi="Times New Roman"/>
                <w:sz w:val="24"/>
              </w:rPr>
              <w:t xml:space="preserve">Приложение №3 </w:t>
            </w:r>
          </w:p>
          <w:p w14:paraId="7EF29BC3" w14:textId="77777777" w:rsidR="00D00347" w:rsidRPr="00BB7F92" w:rsidRDefault="00D00347" w:rsidP="000E6F1D">
            <w:pPr>
              <w:pStyle w:val="ConsPlusNormal"/>
              <w:spacing w:after="200"/>
              <w:ind w:right="235"/>
              <w:rPr>
                <w:rFonts w:ascii="Times New Roman" w:hAnsi="Times New Roman"/>
                <w:sz w:val="24"/>
              </w:rPr>
            </w:pPr>
            <w:r w:rsidRPr="00BB7F92">
              <w:rPr>
                <w:rFonts w:ascii="Times New Roman" w:hAnsi="Times New Roman"/>
                <w:sz w:val="24"/>
              </w:rPr>
              <w:t xml:space="preserve">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 в Рузском городском округе» </w:t>
            </w:r>
          </w:p>
        </w:tc>
      </w:tr>
    </w:tbl>
    <w:p w14:paraId="29BAB748" w14:textId="77777777" w:rsidR="00D00347" w:rsidRPr="00BB7F92" w:rsidRDefault="00D00347" w:rsidP="00D00347">
      <w:pPr>
        <w:widowControl w:val="0"/>
        <w:autoSpaceDE w:val="0"/>
        <w:autoSpaceDN w:val="0"/>
        <w:adjustRightInd w:val="0"/>
        <w:jc w:val="both"/>
        <w:rPr>
          <w:rFonts w:eastAsia="Times New Roman"/>
          <w:bCs/>
        </w:rPr>
      </w:pPr>
    </w:p>
    <w:p w14:paraId="7B161447" w14:textId="77777777" w:rsidR="00D00347" w:rsidRPr="00BB7F92" w:rsidRDefault="00D00347" w:rsidP="00D00347">
      <w:pPr>
        <w:widowControl w:val="0"/>
        <w:autoSpaceDE w:val="0"/>
        <w:autoSpaceDN w:val="0"/>
        <w:adjustRightInd w:val="0"/>
        <w:jc w:val="both"/>
        <w:rPr>
          <w:rFonts w:eastAsia="Times New Roman"/>
          <w:bCs/>
        </w:rPr>
      </w:pPr>
    </w:p>
    <w:p w14:paraId="1914E0CE" w14:textId="77777777" w:rsidR="00D00347" w:rsidRPr="00BB7F92" w:rsidRDefault="00D00347" w:rsidP="00D00347">
      <w:pPr>
        <w:widowControl w:val="0"/>
        <w:autoSpaceDE w:val="0"/>
        <w:autoSpaceDN w:val="0"/>
        <w:adjustRightInd w:val="0"/>
        <w:jc w:val="both"/>
        <w:rPr>
          <w:rFonts w:eastAsia="Times New Roman"/>
          <w:bCs/>
        </w:rPr>
      </w:pPr>
    </w:p>
    <w:p w14:paraId="5100FFCC" w14:textId="77777777" w:rsidR="00D00347" w:rsidRPr="00BB7F92" w:rsidRDefault="00D00347" w:rsidP="00D00347">
      <w:pPr>
        <w:widowControl w:val="0"/>
        <w:autoSpaceDE w:val="0"/>
        <w:autoSpaceDN w:val="0"/>
        <w:adjustRightInd w:val="0"/>
        <w:jc w:val="both"/>
        <w:rPr>
          <w:rFonts w:eastAsia="Times New Roman"/>
          <w:bCs/>
        </w:rPr>
      </w:pPr>
    </w:p>
    <w:p w14:paraId="2E622175" w14:textId="77777777" w:rsidR="00D00347" w:rsidRPr="00BB7F92" w:rsidRDefault="00D00347" w:rsidP="00D00347">
      <w:pPr>
        <w:widowControl w:val="0"/>
        <w:autoSpaceDE w:val="0"/>
        <w:autoSpaceDN w:val="0"/>
        <w:adjustRightInd w:val="0"/>
        <w:jc w:val="both"/>
        <w:rPr>
          <w:rFonts w:eastAsia="Times New Roman"/>
          <w:bCs/>
        </w:rPr>
      </w:pPr>
    </w:p>
    <w:p w14:paraId="662D9C52" w14:textId="7ED2E8CD" w:rsidR="003B2A3B" w:rsidRDefault="003B2A3B" w:rsidP="00D00347">
      <w:pPr>
        <w:pStyle w:val="ConsPlusNormal"/>
        <w:jc w:val="center"/>
        <w:rPr>
          <w:rFonts w:ascii="Times New Roman" w:hAnsi="Times New Roman"/>
          <w:b/>
          <w:sz w:val="24"/>
        </w:rPr>
      </w:pPr>
    </w:p>
    <w:p w14:paraId="7C39F9B4" w14:textId="572D6AB2" w:rsidR="003B2A3B" w:rsidRDefault="003B2A3B" w:rsidP="00D00347">
      <w:pPr>
        <w:pStyle w:val="ConsPlusNormal"/>
        <w:jc w:val="center"/>
        <w:rPr>
          <w:rFonts w:ascii="Times New Roman" w:hAnsi="Times New Roman"/>
          <w:b/>
          <w:sz w:val="24"/>
        </w:rPr>
      </w:pPr>
    </w:p>
    <w:p w14:paraId="046315B2" w14:textId="77777777" w:rsidR="003B2A3B" w:rsidRPr="00BB7F92" w:rsidRDefault="003B2A3B" w:rsidP="00D00347">
      <w:pPr>
        <w:pStyle w:val="ConsPlusNormal"/>
        <w:jc w:val="center"/>
        <w:rPr>
          <w:rFonts w:ascii="Times New Roman" w:hAnsi="Times New Roman"/>
          <w:b/>
          <w:sz w:val="24"/>
        </w:rPr>
      </w:pPr>
    </w:p>
    <w:p w14:paraId="3E8A4C4A" w14:textId="77777777" w:rsidR="00D00347" w:rsidRPr="00BB7F92" w:rsidRDefault="00D00347" w:rsidP="00D00347">
      <w:pPr>
        <w:pStyle w:val="ConsPlusNormal"/>
        <w:jc w:val="center"/>
        <w:rPr>
          <w:rFonts w:ascii="Times New Roman" w:hAnsi="Times New Roman"/>
          <w:b/>
          <w:sz w:val="24"/>
        </w:rPr>
      </w:pPr>
    </w:p>
    <w:p w14:paraId="5A9D969C" w14:textId="77777777" w:rsidR="00D00347" w:rsidRPr="00BB7F92" w:rsidRDefault="00D00347" w:rsidP="00D00347">
      <w:pPr>
        <w:pStyle w:val="ConsPlusNormal"/>
        <w:jc w:val="center"/>
        <w:rPr>
          <w:rFonts w:ascii="Times New Roman" w:hAnsi="Times New Roman"/>
          <w:b/>
          <w:sz w:val="24"/>
        </w:rPr>
      </w:pPr>
    </w:p>
    <w:p w14:paraId="6AA7D5CE" w14:textId="77777777" w:rsidR="00D00347" w:rsidRPr="00BB7F92" w:rsidRDefault="00D00347" w:rsidP="00D00347">
      <w:pPr>
        <w:pStyle w:val="ConsPlusNormal"/>
        <w:jc w:val="center"/>
        <w:rPr>
          <w:rFonts w:ascii="Times New Roman" w:hAnsi="Times New Roman"/>
          <w:b/>
          <w:sz w:val="24"/>
        </w:rPr>
      </w:pPr>
    </w:p>
    <w:p w14:paraId="43C238B2" w14:textId="77777777" w:rsidR="00D00347" w:rsidRPr="00BB7F92" w:rsidRDefault="00D00347" w:rsidP="00D00347">
      <w:pPr>
        <w:pStyle w:val="ConsPlusNormal"/>
        <w:jc w:val="center"/>
        <w:rPr>
          <w:rFonts w:ascii="Times New Roman" w:hAnsi="Times New Roman"/>
          <w:b/>
          <w:sz w:val="24"/>
        </w:rPr>
      </w:pPr>
    </w:p>
    <w:p w14:paraId="0D05DDFB" w14:textId="77777777" w:rsidR="00D00347" w:rsidRPr="00BB7F92" w:rsidRDefault="00D00347" w:rsidP="00D00347">
      <w:pPr>
        <w:pStyle w:val="ConsPlusNormal"/>
        <w:jc w:val="center"/>
        <w:rPr>
          <w:rFonts w:ascii="Times New Roman" w:hAnsi="Times New Roman"/>
          <w:b/>
          <w:sz w:val="24"/>
        </w:rPr>
      </w:pPr>
      <w:r w:rsidRPr="00BB7F92">
        <w:rPr>
          <w:rFonts w:ascii="Times New Roman" w:hAnsi="Times New Roman"/>
          <w:b/>
          <w:sz w:val="24"/>
        </w:rPr>
        <w:t>Подпрограмма 3</w:t>
      </w:r>
    </w:p>
    <w:p w14:paraId="3521AD71" w14:textId="77777777" w:rsidR="00D00347" w:rsidRPr="00BB7F92" w:rsidRDefault="00D00347" w:rsidP="00D00347">
      <w:pPr>
        <w:pStyle w:val="ConsPlusNormal"/>
        <w:jc w:val="center"/>
        <w:rPr>
          <w:rFonts w:ascii="Times New Roman" w:hAnsi="Times New Roman"/>
          <w:b/>
          <w:sz w:val="24"/>
        </w:rPr>
      </w:pPr>
    </w:p>
    <w:p w14:paraId="680797EC" w14:textId="77777777" w:rsidR="00D00347" w:rsidRPr="00BB7F92" w:rsidRDefault="00D00347" w:rsidP="00D00347">
      <w:pPr>
        <w:tabs>
          <w:tab w:val="left" w:pos="6379"/>
        </w:tabs>
        <w:autoSpaceDE w:val="0"/>
        <w:autoSpaceDN w:val="0"/>
        <w:adjustRightInd w:val="0"/>
        <w:jc w:val="center"/>
        <w:rPr>
          <w:rFonts w:eastAsia="Times New Roman"/>
          <w:sz w:val="20"/>
          <w:szCs w:val="20"/>
        </w:rPr>
      </w:pPr>
      <w:r w:rsidRPr="00BB7F92">
        <w:rPr>
          <w:rFonts w:eastAsia="Times New Roman"/>
          <w:b/>
        </w:rPr>
        <w:t>«ЭФФЕКТИВНОЕ МЕСТНОЕ САМОУПРАВЛЕНИЕ МОСКОВСКОЙ ОБЛАСТИ»</w:t>
      </w:r>
      <w:r w:rsidRPr="00BB7F92">
        <w:rPr>
          <w:rFonts w:eastAsia="Times New Roman"/>
          <w:sz w:val="20"/>
          <w:szCs w:val="20"/>
        </w:rPr>
        <w:t xml:space="preserve">       </w:t>
      </w:r>
    </w:p>
    <w:p w14:paraId="065C2AB4"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18DEF96F"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3D13DA16"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3DA251C3"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3FD156B4" w14:textId="77777777" w:rsidR="00D00347" w:rsidRPr="00BB7F92" w:rsidRDefault="00D00347" w:rsidP="00D00347">
      <w:pPr>
        <w:pStyle w:val="ConsPlusNormal"/>
        <w:rPr>
          <w:rFonts w:ascii="Arial" w:hAnsi="Arial" w:cs="Arial"/>
          <w:b/>
          <w:sz w:val="20"/>
        </w:rPr>
      </w:pPr>
    </w:p>
    <w:p w14:paraId="5CF80970" w14:textId="37010675" w:rsidR="00D00347" w:rsidRDefault="00D00347" w:rsidP="00D00347">
      <w:pPr>
        <w:pStyle w:val="ConsPlusNormal"/>
        <w:rPr>
          <w:rFonts w:ascii="Arial" w:hAnsi="Arial" w:cs="Arial"/>
          <w:b/>
          <w:sz w:val="20"/>
        </w:rPr>
      </w:pPr>
    </w:p>
    <w:p w14:paraId="3D618D7F" w14:textId="627E168E" w:rsidR="008E484C" w:rsidRDefault="008E484C" w:rsidP="00D00347">
      <w:pPr>
        <w:pStyle w:val="ConsPlusNormal"/>
        <w:rPr>
          <w:rFonts w:ascii="Arial" w:hAnsi="Arial" w:cs="Arial"/>
          <w:b/>
          <w:sz w:val="20"/>
        </w:rPr>
      </w:pPr>
    </w:p>
    <w:p w14:paraId="1A342220" w14:textId="5D0DE59D" w:rsidR="008E484C" w:rsidRDefault="008E484C" w:rsidP="00D00347">
      <w:pPr>
        <w:pStyle w:val="ConsPlusNormal"/>
        <w:rPr>
          <w:rFonts w:ascii="Arial" w:hAnsi="Arial" w:cs="Arial"/>
          <w:b/>
          <w:sz w:val="20"/>
        </w:rPr>
      </w:pPr>
    </w:p>
    <w:p w14:paraId="792E9684" w14:textId="0B514808" w:rsidR="008E484C" w:rsidRDefault="008E484C" w:rsidP="00D00347">
      <w:pPr>
        <w:pStyle w:val="ConsPlusNormal"/>
        <w:rPr>
          <w:rFonts w:ascii="Arial" w:hAnsi="Arial" w:cs="Arial"/>
          <w:b/>
          <w:sz w:val="20"/>
        </w:rPr>
      </w:pPr>
    </w:p>
    <w:p w14:paraId="48451AF8" w14:textId="1E28818D" w:rsidR="008E484C" w:rsidRDefault="008E484C" w:rsidP="00D00347">
      <w:pPr>
        <w:pStyle w:val="ConsPlusNormal"/>
        <w:rPr>
          <w:rFonts w:ascii="Arial" w:hAnsi="Arial" w:cs="Arial"/>
          <w:b/>
          <w:sz w:val="20"/>
        </w:rPr>
      </w:pPr>
    </w:p>
    <w:p w14:paraId="12FEAF74" w14:textId="4F9DB594" w:rsidR="008E484C" w:rsidRDefault="008E484C" w:rsidP="00D00347">
      <w:pPr>
        <w:pStyle w:val="ConsPlusNormal"/>
        <w:rPr>
          <w:rFonts w:ascii="Arial" w:hAnsi="Arial" w:cs="Arial"/>
          <w:b/>
          <w:sz w:val="20"/>
        </w:rPr>
      </w:pPr>
    </w:p>
    <w:p w14:paraId="704BD0B2" w14:textId="27922604" w:rsidR="008E484C" w:rsidRDefault="008E484C" w:rsidP="00D00347">
      <w:pPr>
        <w:pStyle w:val="ConsPlusNormal"/>
        <w:rPr>
          <w:rFonts w:ascii="Arial" w:hAnsi="Arial" w:cs="Arial"/>
          <w:b/>
          <w:sz w:val="20"/>
        </w:rPr>
      </w:pPr>
    </w:p>
    <w:p w14:paraId="2CC929EB" w14:textId="3C59D445" w:rsidR="008E484C" w:rsidRDefault="008E484C" w:rsidP="00D00347">
      <w:pPr>
        <w:pStyle w:val="ConsPlusNormal"/>
        <w:rPr>
          <w:rFonts w:ascii="Arial" w:hAnsi="Arial" w:cs="Arial"/>
          <w:b/>
          <w:sz w:val="20"/>
        </w:rPr>
      </w:pPr>
    </w:p>
    <w:p w14:paraId="5D3121DF" w14:textId="40ED5ACD" w:rsidR="008E484C" w:rsidRDefault="008E484C" w:rsidP="00D00347">
      <w:pPr>
        <w:pStyle w:val="ConsPlusNormal"/>
        <w:rPr>
          <w:rFonts w:ascii="Arial" w:hAnsi="Arial" w:cs="Arial"/>
          <w:b/>
          <w:sz w:val="20"/>
        </w:rPr>
      </w:pPr>
    </w:p>
    <w:p w14:paraId="6CC14ECD" w14:textId="4EF8F0A1" w:rsidR="008E484C" w:rsidRDefault="008E484C" w:rsidP="00D00347">
      <w:pPr>
        <w:pStyle w:val="ConsPlusNormal"/>
        <w:rPr>
          <w:rFonts w:ascii="Arial" w:hAnsi="Arial" w:cs="Arial"/>
          <w:b/>
          <w:sz w:val="20"/>
        </w:rPr>
      </w:pPr>
    </w:p>
    <w:p w14:paraId="3F342888" w14:textId="4F03AD4A" w:rsidR="008E484C" w:rsidRDefault="008E484C" w:rsidP="00D00347">
      <w:pPr>
        <w:pStyle w:val="ConsPlusNormal"/>
        <w:rPr>
          <w:rFonts w:ascii="Arial" w:hAnsi="Arial" w:cs="Arial"/>
          <w:b/>
          <w:sz w:val="20"/>
        </w:rPr>
      </w:pPr>
    </w:p>
    <w:p w14:paraId="5B1BDF73" w14:textId="77777777" w:rsidR="008E484C" w:rsidRPr="00BB7F92" w:rsidRDefault="008E484C" w:rsidP="00D00347">
      <w:pPr>
        <w:pStyle w:val="ConsPlusNormal"/>
        <w:rPr>
          <w:rFonts w:ascii="Arial" w:hAnsi="Arial" w:cs="Arial"/>
          <w:b/>
          <w:sz w:val="20"/>
        </w:rPr>
      </w:pPr>
    </w:p>
    <w:p w14:paraId="328EE38E" w14:textId="77777777" w:rsidR="00D00347" w:rsidRPr="00BB7F92" w:rsidRDefault="00D00347" w:rsidP="00D00347">
      <w:pPr>
        <w:pStyle w:val="ConsPlusNormal"/>
        <w:rPr>
          <w:rFonts w:ascii="Arial" w:hAnsi="Arial" w:cs="Arial"/>
          <w:b/>
          <w:sz w:val="20"/>
        </w:rPr>
      </w:pPr>
    </w:p>
    <w:p w14:paraId="6C5E786B" w14:textId="77777777" w:rsidR="008E484C" w:rsidRPr="00BB7F92" w:rsidRDefault="008E484C" w:rsidP="00D00347">
      <w:pPr>
        <w:pStyle w:val="ConsPlusNormal"/>
        <w:jc w:val="right"/>
        <w:rPr>
          <w:rFonts w:ascii="Times New Roman" w:hAnsi="Times New Roman"/>
          <w:sz w:val="21"/>
          <w:szCs w:val="21"/>
        </w:rPr>
      </w:pPr>
    </w:p>
    <w:p w14:paraId="71519E7D" w14:textId="77777777" w:rsidR="00D00347" w:rsidRPr="00BB7F92" w:rsidRDefault="00D00347" w:rsidP="00D00347">
      <w:pPr>
        <w:pStyle w:val="ConsPlusNormal"/>
        <w:numPr>
          <w:ilvl w:val="0"/>
          <w:numId w:val="9"/>
        </w:numPr>
        <w:jc w:val="center"/>
        <w:rPr>
          <w:rFonts w:ascii="Times New Roman" w:hAnsi="Times New Roman"/>
          <w:b/>
          <w:sz w:val="21"/>
          <w:szCs w:val="21"/>
        </w:rPr>
      </w:pPr>
      <w:r w:rsidRPr="00BB7F92">
        <w:rPr>
          <w:rFonts w:ascii="Times New Roman" w:hAnsi="Times New Roman"/>
          <w:b/>
          <w:sz w:val="21"/>
          <w:szCs w:val="21"/>
        </w:rPr>
        <w:lastRenderedPageBreak/>
        <w:t>Паспорт подпрограммы 3 «Эффективное местное самоуправление Московской области»</w:t>
      </w:r>
    </w:p>
    <w:p w14:paraId="633A0E5B" w14:textId="77777777" w:rsidR="00D00347" w:rsidRPr="00BB7F92" w:rsidRDefault="00D00347" w:rsidP="00D00347">
      <w:pPr>
        <w:pStyle w:val="ConsPlusNormal"/>
        <w:jc w:val="both"/>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843"/>
        <w:gridCol w:w="3130"/>
        <w:gridCol w:w="1190"/>
        <w:gridCol w:w="1208"/>
        <w:gridCol w:w="1276"/>
        <w:gridCol w:w="1275"/>
        <w:gridCol w:w="1276"/>
        <w:gridCol w:w="992"/>
      </w:tblGrid>
      <w:tr w:rsidR="00D00347" w:rsidRPr="00BB7F92" w14:paraId="7F2AE322" w14:textId="77777777" w:rsidTr="000E6F1D">
        <w:tc>
          <w:tcPr>
            <w:tcW w:w="3545" w:type="dxa"/>
          </w:tcPr>
          <w:p w14:paraId="45459718" w14:textId="77777777" w:rsidR="00D00347" w:rsidRPr="00BB7F92" w:rsidRDefault="00D00347" w:rsidP="000E6F1D">
            <w:pPr>
              <w:pStyle w:val="ConsPlusNormal"/>
              <w:rPr>
                <w:rFonts w:ascii="Times New Roman" w:hAnsi="Times New Roman"/>
                <w:sz w:val="16"/>
                <w:szCs w:val="16"/>
              </w:rPr>
            </w:pPr>
          </w:p>
          <w:p w14:paraId="19C24BFD"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Муниципальный заказчик подпрограммы</w:t>
            </w:r>
          </w:p>
          <w:p w14:paraId="4DE9DB56" w14:textId="77777777" w:rsidR="00D00347" w:rsidRPr="00BB7F92" w:rsidRDefault="00D00347" w:rsidP="000E6F1D">
            <w:pPr>
              <w:pStyle w:val="ConsPlusNormal"/>
              <w:rPr>
                <w:rFonts w:ascii="Times New Roman" w:hAnsi="Times New Roman"/>
                <w:sz w:val="16"/>
                <w:szCs w:val="16"/>
              </w:rPr>
            </w:pPr>
          </w:p>
        </w:tc>
        <w:tc>
          <w:tcPr>
            <w:tcW w:w="12190" w:type="dxa"/>
            <w:gridSpan w:val="8"/>
            <w:shd w:val="clear" w:color="auto" w:fill="auto"/>
          </w:tcPr>
          <w:p w14:paraId="1F905573" w14:textId="77777777" w:rsidR="00D00347" w:rsidRPr="00BB7F92" w:rsidRDefault="00D00347" w:rsidP="000E6F1D">
            <w:pPr>
              <w:pStyle w:val="ConsPlusNormal"/>
              <w:jc w:val="both"/>
              <w:rPr>
                <w:rFonts w:ascii="Times New Roman" w:hAnsi="Times New Roman"/>
                <w:szCs w:val="24"/>
              </w:rPr>
            </w:pPr>
            <w:r w:rsidRPr="00BB7F92">
              <w:rPr>
                <w:rFonts w:ascii="Times New Roman" w:hAnsi="Times New Roman"/>
                <w:sz w:val="20"/>
                <w:szCs w:val="24"/>
              </w:rPr>
              <w:t xml:space="preserve">Администрация Рузского городского округа </w:t>
            </w:r>
            <w:r w:rsidRPr="00BB7F92">
              <w:rPr>
                <w:rFonts w:ascii="Times New Roman" w:hAnsi="Times New Roman"/>
                <w:sz w:val="20"/>
              </w:rPr>
              <w:t>(Управление капитального ремонта, строительства, дорожной деятельности и благоустройства)</w:t>
            </w:r>
          </w:p>
        </w:tc>
      </w:tr>
      <w:tr w:rsidR="00D00347" w:rsidRPr="00BB7F92" w14:paraId="4C24F967" w14:textId="77777777" w:rsidTr="000E6F1D">
        <w:tc>
          <w:tcPr>
            <w:tcW w:w="3545" w:type="dxa"/>
            <w:vMerge w:val="restart"/>
          </w:tcPr>
          <w:p w14:paraId="2B587EB2" w14:textId="77777777" w:rsidR="00D00347" w:rsidRPr="00BB7F92" w:rsidRDefault="00D00347" w:rsidP="000E6F1D">
            <w:pPr>
              <w:pStyle w:val="ConsPlusNormal"/>
              <w:jc w:val="center"/>
              <w:rPr>
                <w:rFonts w:ascii="Times New Roman" w:hAnsi="Times New Roman"/>
                <w:sz w:val="20"/>
                <w:szCs w:val="24"/>
              </w:rPr>
            </w:pPr>
          </w:p>
          <w:p w14:paraId="7D014981"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14:paraId="356DC7B6" w14:textId="77777777" w:rsidR="00D00347" w:rsidRPr="00BB7F92" w:rsidRDefault="00D00347" w:rsidP="000E6F1D">
            <w:pPr>
              <w:pStyle w:val="ConsPlusNormal"/>
              <w:jc w:val="both"/>
              <w:rPr>
                <w:rFonts w:ascii="Times New Roman" w:hAnsi="Times New Roman"/>
                <w:szCs w:val="24"/>
              </w:rPr>
            </w:pPr>
            <w:r w:rsidRPr="00BB7F92">
              <w:rPr>
                <w:rFonts w:ascii="Times New Roman" w:hAnsi="Times New Roman"/>
                <w:sz w:val="20"/>
                <w:szCs w:val="24"/>
              </w:rPr>
              <w:t>Главный распорядитель бюджетных средств</w:t>
            </w:r>
          </w:p>
        </w:tc>
        <w:tc>
          <w:tcPr>
            <w:tcW w:w="3130" w:type="dxa"/>
            <w:vMerge w:val="restart"/>
          </w:tcPr>
          <w:p w14:paraId="4F934FAF" w14:textId="77777777" w:rsidR="00D00347" w:rsidRPr="00BB7F92" w:rsidRDefault="00D00347" w:rsidP="000E6F1D">
            <w:pPr>
              <w:pStyle w:val="ConsPlusNormal"/>
              <w:jc w:val="both"/>
              <w:rPr>
                <w:rFonts w:ascii="Times New Roman" w:hAnsi="Times New Roman"/>
                <w:szCs w:val="24"/>
              </w:rPr>
            </w:pPr>
            <w:r w:rsidRPr="00BB7F92">
              <w:rPr>
                <w:rFonts w:ascii="Times New Roman" w:hAnsi="Times New Roman"/>
                <w:sz w:val="20"/>
                <w:szCs w:val="24"/>
              </w:rPr>
              <w:t>Источник финансирования</w:t>
            </w:r>
          </w:p>
        </w:tc>
        <w:tc>
          <w:tcPr>
            <w:tcW w:w="7217" w:type="dxa"/>
            <w:gridSpan w:val="6"/>
          </w:tcPr>
          <w:p w14:paraId="6164B9C0" w14:textId="77777777" w:rsidR="00D00347" w:rsidRPr="00BB7F92" w:rsidRDefault="00D00347" w:rsidP="000E6F1D">
            <w:pPr>
              <w:pStyle w:val="ConsPlusNormal"/>
              <w:rPr>
                <w:rFonts w:ascii="Times New Roman" w:hAnsi="Times New Roman"/>
                <w:sz w:val="12"/>
                <w:szCs w:val="12"/>
              </w:rPr>
            </w:pPr>
          </w:p>
          <w:p w14:paraId="7036D808"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Расходы (тыс. рублей)</w:t>
            </w:r>
          </w:p>
          <w:p w14:paraId="030AB095" w14:textId="77777777" w:rsidR="00D00347" w:rsidRPr="00BB7F92" w:rsidRDefault="00D00347" w:rsidP="000E6F1D">
            <w:pPr>
              <w:pStyle w:val="ConsPlusNormal"/>
              <w:rPr>
                <w:rFonts w:ascii="Times New Roman" w:hAnsi="Times New Roman"/>
                <w:sz w:val="12"/>
                <w:szCs w:val="12"/>
              </w:rPr>
            </w:pPr>
          </w:p>
        </w:tc>
      </w:tr>
      <w:tr w:rsidR="00D00347" w:rsidRPr="00BB7F92" w14:paraId="641AA63B" w14:textId="77777777" w:rsidTr="000E6F1D">
        <w:tc>
          <w:tcPr>
            <w:tcW w:w="3545" w:type="dxa"/>
            <w:vMerge/>
          </w:tcPr>
          <w:p w14:paraId="4180C3E1" w14:textId="77777777" w:rsidR="00D00347" w:rsidRPr="00BB7F92" w:rsidRDefault="00D00347" w:rsidP="000E6F1D">
            <w:pPr>
              <w:pStyle w:val="ConsPlusNormal"/>
              <w:jc w:val="both"/>
              <w:rPr>
                <w:rFonts w:ascii="Times New Roman" w:hAnsi="Times New Roman"/>
                <w:szCs w:val="24"/>
              </w:rPr>
            </w:pPr>
          </w:p>
        </w:tc>
        <w:tc>
          <w:tcPr>
            <w:tcW w:w="1843" w:type="dxa"/>
            <w:vMerge/>
          </w:tcPr>
          <w:p w14:paraId="03E768F5" w14:textId="77777777" w:rsidR="00D00347" w:rsidRPr="00BB7F92" w:rsidRDefault="00D00347" w:rsidP="000E6F1D">
            <w:pPr>
              <w:pStyle w:val="ConsPlusNormal"/>
              <w:jc w:val="both"/>
              <w:rPr>
                <w:rFonts w:ascii="Times New Roman" w:hAnsi="Times New Roman"/>
                <w:szCs w:val="24"/>
              </w:rPr>
            </w:pPr>
          </w:p>
        </w:tc>
        <w:tc>
          <w:tcPr>
            <w:tcW w:w="3130" w:type="dxa"/>
            <w:vMerge/>
          </w:tcPr>
          <w:p w14:paraId="5FB226CA" w14:textId="77777777" w:rsidR="00D00347" w:rsidRPr="00BB7F92" w:rsidRDefault="00D00347" w:rsidP="000E6F1D">
            <w:pPr>
              <w:pStyle w:val="ConsPlusNormal"/>
              <w:jc w:val="both"/>
              <w:rPr>
                <w:rFonts w:ascii="Times New Roman" w:hAnsi="Times New Roman"/>
                <w:szCs w:val="24"/>
              </w:rPr>
            </w:pPr>
          </w:p>
        </w:tc>
        <w:tc>
          <w:tcPr>
            <w:tcW w:w="1190" w:type="dxa"/>
          </w:tcPr>
          <w:p w14:paraId="5086FE88"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2020 год</w:t>
            </w:r>
          </w:p>
        </w:tc>
        <w:tc>
          <w:tcPr>
            <w:tcW w:w="1208" w:type="dxa"/>
          </w:tcPr>
          <w:p w14:paraId="65DF7781"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2021год</w:t>
            </w:r>
          </w:p>
        </w:tc>
        <w:tc>
          <w:tcPr>
            <w:tcW w:w="1276" w:type="dxa"/>
          </w:tcPr>
          <w:p w14:paraId="48F8705F"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2022 год</w:t>
            </w:r>
          </w:p>
        </w:tc>
        <w:tc>
          <w:tcPr>
            <w:tcW w:w="1275" w:type="dxa"/>
          </w:tcPr>
          <w:p w14:paraId="7DFBC48D"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2023 год</w:t>
            </w:r>
          </w:p>
        </w:tc>
        <w:tc>
          <w:tcPr>
            <w:tcW w:w="1276" w:type="dxa"/>
          </w:tcPr>
          <w:p w14:paraId="3EB03F79"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2024 год</w:t>
            </w:r>
          </w:p>
        </w:tc>
        <w:tc>
          <w:tcPr>
            <w:tcW w:w="992" w:type="dxa"/>
          </w:tcPr>
          <w:p w14:paraId="0A7FCE51" w14:textId="77777777" w:rsidR="00D00347" w:rsidRPr="00BB7F92" w:rsidRDefault="00D00347" w:rsidP="000E6F1D">
            <w:pPr>
              <w:pStyle w:val="ConsPlusNormal"/>
              <w:jc w:val="center"/>
              <w:rPr>
                <w:rFonts w:ascii="Times New Roman" w:hAnsi="Times New Roman"/>
                <w:sz w:val="20"/>
                <w:szCs w:val="24"/>
              </w:rPr>
            </w:pPr>
            <w:r w:rsidRPr="00BB7F92">
              <w:rPr>
                <w:rFonts w:ascii="Times New Roman" w:hAnsi="Times New Roman"/>
                <w:sz w:val="20"/>
                <w:szCs w:val="24"/>
              </w:rPr>
              <w:t>Итого</w:t>
            </w:r>
          </w:p>
        </w:tc>
      </w:tr>
      <w:tr w:rsidR="00D00347" w:rsidRPr="00BB7F92" w14:paraId="6D087844" w14:textId="77777777" w:rsidTr="000E6F1D">
        <w:tc>
          <w:tcPr>
            <w:tcW w:w="3545" w:type="dxa"/>
            <w:vMerge/>
          </w:tcPr>
          <w:p w14:paraId="6D681719" w14:textId="77777777" w:rsidR="00D00347" w:rsidRPr="00BB7F92" w:rsidRDefault="00D00347" w:rsidP="000E6F1D">
            <w:pPr>
              <w:pStyle w:val="ConsPlusNormal"/>
              <w:jc w:val="both"/>
              <w:rPr>
                <w:rFonts w:ascii="Times New Roman" w:hAnsi="Times New Roman"/>
                <w:szCs w:val="24"/>
              </w:rPr>
            </w:pPr>
          </w:p>
        </w:tc>
        <w:tc>
          <w:tcPr>
            <w:tcW w:w="1843" w:type="dxa"/>
            <w:vMerge w:val="restart"/>
          </w:tcPr>
          <w:p w14:paraId="4D4B08FA" w14:textId="77777777" w:rsidR="00D00347" w:rsidRPr="00BB7F92" w:rsidRDefault="00D00347" w:rsidP="000E6F1D">
            <w:pPr>
              <w:pStyle w:val="ConsPlusNormal"/>
              <w:jc w:val="center"/>
              <w:rPr>
                <w:rFonts w:ascii="Times New Roman" w:hAnsi="Times New Roman"/>
                <w:szCs w:val="24"/>
              </w:rPr>
            </w:pPr>
            <w:r w:rsidRPr="00BB7F92">
              <w:rPr>
                <w:rFonts w:ascii="Times New Roman" w:hAnsi="Times New Roman"/>
                <w:sz w:val="20"/>
                <w:szCs w:val="24"/>
              </w:rPr>
              <w:t>Администрация Рузского городского округа</w:t>
            </w:r>
          </w:p>
        </w:tc>
        <w:tc>
          <w:tcPr>
            <w:tcW w:w="3130" w:type="dxa"/>
          </w:tcPr>
          <w:p w14:paraId="52A43211" w14:textId="77777777" w:rsidR="00D00347" w:rsidRPr="00BB7F92" w:rsidRDefault="00D00347" w:rsidP="000E6F1D">
            <w:pPr>
              <w:pStyle w:val="ConsPlusNormal"/>
              <w:rPr>
                <w:rFonts w:ascii="Times New Roman" w:hAnsi="Times New Roman"/>
                <w:sz w:val="12"/>
                <w:szCs w:val="12"/>
              </w:rPr>
            </w:pPr>
          </w:p>
          <w:p w14:paraId="00218874"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Всего:</w:t>
            </w:r>
          </w:p>
          <w:p w14:paraId="217C6830"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в том числе:</w:t>
            </w:r>
          </w:p>
          <w:p w14:paraId="3CB5CD0F" w14:textId="77777777" w:rsidR="00D00347" w:rsidRPr="00BB7F92" w:rsidRDefault="00D00347" w:rsidP="000E6F1D">
            <w:pPr>
              <w:pStyle w:val="ConsPlusNormal"/>
              <w:rPr>
                <w:rFonts w:ascii="Times New Roman" w:hAnsi="Times New Roman"/>
                <w:sz w:val="12"/>
                <w:szCs w:val="12"/>
              </w:rPr>
            </w:pPr>
          </w:p>
        </w:tc>
        <w:tc>
          <w:tcPr>
            <w:tcW w:w="1190" w:type="dxa"/>
            <w:vAlign w:val="center"/>
          </w:tcPr>
          <w:p w14:paraId="25889596" w14:textId="77777777" w:rsidR="00D00347" w:rsidRPr="00BB7F92" w:rsidRDefault="00D00347" w:rsidP="000E6F1D">
            <w:pPr>
              <w:pStyle w:val="ConsPlusNormal"/>
              <w:jc w:val="center"/>
              <w:rPr>
                <w:rFonts w:ascii="Times New Roman" w:hAnsi="Times New Roman"/>
                <w:szCs w:val="22"/>
              </w:rPr>
            </w:pPr>
            <w:r w:rsidRPr="00BB7F92">
              <w:rPr>
                <w:rFonts w:ascii="Times New Roman" w:hAnsi="Times New Roman"/>
                <w:szCs w:val="22"/>
              </w:rPr>
              <w:t>2418,18</w:t>
            </w:r>
          </w:p>
        </w:tc>
        <w:tc>
          <w:tcPr>
            <w:tcW w:w="1208" w:type="dxa"/>
            <w:vAlign w:val="center"/>
          </w:tcPr>
          <w:p w14:paraId="03DF6CDE" w14:textId="77777777" w:rsidR="00D00347" w:rsidRPr="00BB7F92" w:rsidRDefault="00D00347" w:rsidP="000E6F1D">
            <w:pPr>
              <w:pStyle w:val="ConsPlusNormal"/>
              <w:jc w:val="center"/>
              <w:rPr>
                <w:rFonts w:ascii="Times New Roman" w:hAnsi="Times New Roman"/>
                <w:szCs w:val="22"/>
              </w:rPr>
            </w:pPr>
            <w:r w:rsidRPr="00BB7F92">
              <w:rPr>
                <w:rFonts w:ascii="Times New Roman" w:hAnsi="Times New Roman"/>
                <w:szCs w:val="22"/>
              </w:rPr>
              <w:t>0,00</w:t>
            </w:r>
          </w:p>
        </w:tc>
        <w:tc>
          <w:tcPr>
            <w:tcW w:w="1276" w:type="dxa"/>
            <w:vAlign w:val="center"/>
          </w:tcPr>
          <w:p w14:paraId="2D603E2B" w14:textId="77777777" w:rsidR="00D00347" w:rsidRPr="00BB7F92" w:rsidRDefault="00D00347" w:rsidP="000E6F1D">
            <w:pPr>
              <w:jc w:val="center"/>
              <w:rPr>
                <w:sz w:val="22"/>
                <w:szCs w:val="22"/>
              </w:rPr>
            </w:pPr>
            <w:r w:rsidRPr="00BB7F92">
              <w:rPr>
                <w:sz w:val="22"/>
                <w:szCs w:val="22"/>
              </w:rPr>
              <w:t>0,00</w:t>
            </w:r>
          </w:p>
        </w:tc>
        <w:tc>
          <w:tcPr>
            <w:tcW w:w="1275" w:type="dxa"/>
            <w:vAlign w:val="center"/>
          </w:tcPr>
          <w:p w14:paraId="603DAFF7"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39948759" w14:textId="77777777" w:rsidR="00D00347" w:rsidRPr="00BB7F92" w:rsidRDefault="00D00347" w:rsidP="000E6F1D">
            <w:pPr>
              <w:jc w:val="center"/>
              <w:rPr>
                <w:sz w:val="22"/>
                <w:szCs w:val="22"/>
              </w:rPr>
            </w:pPr>
            <w:r w:rsidRPr="00BB7F92">
              <w:rPr>
                <w:sz w:val="22"/>
                <w:szCs w:val="22"/>
              </w:rPr>
              <w:t>0,00</w:t>
            </w:r>
          </w:p>
        </w:tc>
        <w:tc>
          <w:tcPr>
            <w:tcW w:w="992" w:type="dxa"/>
            <w:vAlign w:val="center"/>
          </w:tcPr>
          <w:p w14:paraId="12193B66" w14:textId="77777777" w:rsidR="00D00347" w:rsidRPr="00BB7F92" w:rsidRDefault="00D00347" w:rsidP="000E6F1D">
            <w:pPr>
              <w:jc w:val="center"/>
              <w:rPr>
                <w:sz w:val="22"/>
                <w:szCs w:val="22"/>
              </w:rPr>
            </w:pPr>
            <w:r w:rsidRPr="00BB7F92">
              <w:rPr>
                <w:sz w:val="22"/>
                <w:szCs w:val="22"/>
              </w:rPr>
              <w:t>2418,18</w:t>
            </w:r>
          </w:p>
        </w:tc>
      </w:tr>
      <w:tr w:rsidR="00D00347" w:rsidRPr="00BB7F92" w14:paraId="1786B9FF" w14:textId="77777777" w:rsidTr="000E6F1D">
        <w:tc>
          <w:tcPr>
            <w:tcW w:w="3545" w:type="dxa"/>
            <w:vMerge/>
          </w:tcPr>
          <w:p w14:paraId="78FABC17" w14:textId="77777777" w:rsidR="00D00347" w:rsidRPr="00BB7F92" w:rsidRDefault="00D00347" w:rsidP="000E6F1D">
            <w:pPr>
              <w:pStyle w:val="ConsPlusNormal"/>
              <w:jc w:val="both"/>
              <w:rPr>
                <w:rFonts w:ascii="Times New Roman" w:hAnsi="Times New Roman"/>
                <w:szCs w:val="24"/>
              </w:rPr>
            </w:pPr>
          </w:p>
        </w:tc>
        <w:tc>
          <w:tcPr>
            <w:tcW w:w="1843" w:type="dxa"/>
            <w:vMerge/>
          </w:tcPr>
          <w:p w14:paraId="460EB411" w14:textId="77777777" w:rsidR="00D00347" w:rsidRPr="00BB7F92" w:rsidRDefault="00D00347" w:rsidP="000E6F1D">
            <w:pPr>
              <w:pStyle w:val="ConsPlusNormal"/>
              <w:jc w:val="both"/>
              <w:rPr>
                <w:rFonts w:ascii="Times New Roman" w:hAnsi="Times New Roman"/>
                <w:szCs w:val="24"/>
              </w:rPr>
            </w:pPr>
          </w:p>
        </w:tc>
        <w:tc>
          <w:tcPr>
            <w:tcW w:w="3130" w:type="dxa"/>
          </w:tcPr>
          <w:p w14:paraId="3D1ED7CD" w14:textId="77777777" w:rsidR="00D00347" w:rsidRPr="00BB7F92" w:rsidRDefault="00D00347" w:rsidP="000E6F1D">
            <w:pPr>
              <w:pStyle w:val="ConsPlusNormal"/>
              <w:rPr>
                <w:rFonts w:ascii="Times New Roman" w:hAnsi="Times New Roman"/>
                <w:sz w:val="12"/>
                <w:szCs w:val="12"/>
              </w:rPr>
            </w:pPr>
          </w:p>
          <w:p w14:paraId="6349B554"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Средства бюджета Московской области</w:t>
            </w:r>
          </w:p>
          <w:p w14:paraId="1DBE39E6" w14:textId="77777777" w:rsidR="00D00347" w:rsidRPr="00BB7F92" w:rsidRDefault="00D00347" w:rsidP="000E6F1D">
            <w:pPr>
              <w:pStyle w:val="ConsPlusNormal"/>
              <w:rPr>
                <w:rFonts w:ascii="Times New Roman" w:hAnsi="Times New Roman"/>
                <w:sz w:val="12"/>
                <w:szCs w:val="12"/>
              </w:rPr>
            </w:pPr>
          </w:p>
        </w:tc>
        <w:tc>
          <w:tcPr>
            <w:tcW w:w="1190" w:type="dxa"/>
            <w:vAlign w:val="center"/>
          </w:tcPr>
          <w:p w14:paraId="25BFF2FD" w14:textId="77777777" w:rsidR="00D00347" w:rsidRPr="00BB7F92" w:rsidRDefault="00D00347" w:rsidP="000E6F1D">
            <w:pPr>
              <w:jc w:val="center"/>
              <w:rPr>
                <w:sz w:val="22"/>
                <w:szCs w:val="22"/>
              </w:rPr>
            </w:pPr>
            <w:r w:rsidRPr="00BB7F92">
              <w:rPr>
                <w:sz w:val="22"/>
                <w:szCs w:val="22"/>
              </w:rPr>
              <w:t>2000,00</w:t>
            </w:r>
          </w:p>
        </w:tc>
        <w:tc>
          <w:tcPr>
            <w:tcW w:w="1208" w:type="dxa"/>
            <w:vAlign w:val="center"/>
          </w:tcPr>
          <w:p w14:paraId="4FD9A3DC"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6B70017E" w14:textId="77777777" w:rsidR="00D00347" w:rsidRPr="00BB7F92" w:rsidRDefault="00D00347" w:rsidP="000E6F1D">
            <w:pPr>
              <w:jc w:val="center"/>
              <w:rPr>
                <w:sz w:val="22"/>
                <w:szCs w:val="22"/>
              </w:rPr>
            </w:pPr>
            <w:r w:rsidRPr="00BB7F92">
              <w:rPr>
                <w:sz w:val="22"/>
                <w:szCs w:val="22"/>
              </w:rPr>
              <w:t>0,00</w:t>
            </w:r>
          </w:p>
        </w:tc>
        <w:tc>
          <w:tcPr>
            <w:tcW w:w="1275" w:type="dxa"/>
            <w:vAlign w:val="center"/>
          </w:tcPr>
          <w:p w14:paraId="42F61F0E"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771245A8" w14:textId="77777777" w:rsidR="00D00347" w:rsidRPr="00BB7F92" w:rsidRDefault="00D00347" w:rsidP="000E6F1D">
            <w:pPr>
              <w:jc w:val="center"/>
              <w:rPr>
                <w:sz w:val="22"/>
                <w:szCs w:val="22"/>
              </w:rPr>
            </w:pPr>
            <w:r w:rsidRPr="00BB7F92">
              <w:rPr>
                <w:sz w:val="22"/>
                <w:szCs w:val="22"/>
              </w:rPr>
              <w:t>0,00</w:t>
            </w:r>
          </w:p>
        </w:tc>
        <w:tc>
          <w:tcPr>
            <w:tcW w:w="992" w:type="dxa"/>
            <w:vAlign w:val="center"/>
          </w:tcPr>
          <w:p w14:paraId="13073B9D" w14:textId="77777777" w:rsidR="00D00347" w:rsidRPr="00BB7F92" w:rsidRDefault="00D00347" w:rsidP="000E6F1D">
            <w:pPr>
              <w:jc w:val="center"/>
              <w:rPr>
                <w:sz w:val="22"/>
                <w:szCs w:val="22"/>
              </w:rPr>
            </w:pPr>
            <w:r w:rsidRPr="00BB7F92">
              <w:rPr>
                <w:sz w:val="22"/>
                <w:szCs w:val="22"/>
              </w:rPr>
              <w:t>2000,00</w:t>
            </w:r>
          </w:p>
        </w:tc>
      </w:tr>
      <w:tr w:rsidR="00D00347" w:rsidRPr="00BB7F92" w14:paraId="77EE925D" w14:textId="77777777" w:rsidTr="000E6F1D">
        <w:tc>
          <w:tcPr>
            <w:tcW w:w="3545" w:type="dxa"/>
            <w:vMerge/>
          </w:tcPr>
          <w:p w14:paraId="269A3BD0" w14:textId="77777777" w:rsidR="00D00347" w:rsidRPr="00BB7F92" w:rsidRDefault="00D00347" w:rsidP="000E6F1D">
            <w:pPr>
              <w:pStyle w:val="ConsPlusNormal"/>
              <w:jc w:val="both"/>
              <w:rPr>
                <w:rFonts w:ascii="Times New Roman" w:hAnsi="Times New Roman"/>
                <w:szCs w:val="24"/>
              </w:rPr>
            </w:pPr>
          </w:p>
        </w:tc>
        <w:tc>
          <w:tcPr>
            <w:tcW w:w="1843" w:type="dxa"/>
            <w:vMerge/>
          </w:tcPr>
          <w:p w14:paraId="05F55BAE" w14:textId="77777777" w:rsidR="00D00347" w:rsidRPr="00BB7F92" w:rsidRDefault="00D00347" w:rsidP="000E6F1D">
            <w:pPr>
              <w:pStyle w:val="ConsPlusNormal"/>
              <w:jc w:val="both"/>
              <w:rPr>
                <w:rFonts w:ascii="Times New Roman" w:hAnsi="Times New Roman"/>
                <w:szCs w:val="24"/>
              </w:rPr>
            </w:pPr>
          </w:p>
        </w:tc>
        <w:tc>
          <w:tcPr>
            <w:tcW w:w="3130" w:type="dxa"/>
          </w:tcPr>
          <w:p w14:paraId="30CACFC5" w14:textId="77777777" w:rsidR="00D00347" w:rsidRPr="00BB7F92" w:rsidRDefault="00D00347" w:rsidP="000E6F1D">
            <w:pPr>
              <w:pStyle w:val="ConsPlusNormal"/>
              <w:rPr>
                <w:rFonts w:ascii="Times New Roman" w:hAnsi="Times New Roman"/>
                <w:sz w:val="12"/>
                <w:szCs w:val="12"/>
              </w:rPr>
            </w:pPr>
          </w:p>
          <w:p w14:paraId="6F917CD3"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Средства федерального бюджета</w:t>
            </w:r>
          </w:p>
          <w:p w14:paraId="3B6E96B3" w14:textId="77777777" w:rsidR="00D00347" w:rsidRPr="00BB7F92" w:rsidRDefault="00D00347" w:rsidP="000E6F1D">
            <w:pPr>
              <w:pStyle w:val="ConsPlusNormal"/>
              <w:rPr>
                <w:rFonts w:ascii="Times New Roman" w:hAnsi="Times New Roman"/>
                <w:sz w:val="12"/>
                <w:szCs w:val="12"/>
              </w:rPr>
            </w:pPr>
          </w:p>
        </w:tc>
        <w:tc>
          <w:tcPr>
            <w:tcW w:w="1190" w:type="dxa"/>
            <w:vAlign w:val="center"/>
          </w:tcPr>
          <w:p w14:paraId="1C98282C" w14:textId="77777777" w:rsidR="00D00347" w:rsidRPr="00BB7F92" w:rsidRDefault="00D00347" w:rsidP="000E6F1D">
            <w:pPr>
              <w:pStyle w:val="ConsPlusNormal"/>
              <w:jc w:val="center"/>
              <w:rPr>
                <w:rFonts w:ascii="Times New Roman" w:hAnsi="Times New Roman"/>
                <w:szCs w:val="22"/>
              </w:rPr>
            </w:pPr>
            <w:r w:rsidRPr="00BB7F92">
              <w:rPr>
                <w:rFonts w:ascii="Times New Roman" w:hAnsi="Times New Roman"/>
                <w:szCs w:val="22"/>
              </w:rPr>
              <w:t>0,00</w:t>
            </w:r>
          </w:p>
        </w:tc>
        <w:tc>
          <w:tcPr>
            <w:tcW w:w="1208" w:type="dxa"/>
            <w:vAlign w:val="center"/>
          </w:tcPr>
          <w:p w14:paraId="1449DCFB"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70AF371D" w14:textId="77777777" w:rsidR="00D00347" w:rsidRPr="00BB7F92" w:rsidRDefault="00D00347" w:rsidP="000E6F1D">
            <w:pPr>
              <w:jc w:val="center"/>
              <w:rPr>
                <w:sz w:val="22"/>
                <w:szCs w:val="22"/>
              </w:rPr>
            </w:pPr>
            <w:r w:rsidRPr="00BB7F92">
              <w:rPr>
                <w:sz w:val="22"/>
                <w:szCs w:val="22"/>
              </w:rPr>
              <w:t>0,00</w:t>
            </w:r>
          </w:p>
        </w:tc>
        <w:tc>
          <w:tcPr>
            <w:tcW w:w="1275" w:type="dxa"/>
            <w:vAlign w:val="center"/>
          </w:tcPr>
          <w:p w14:paraId="0CE23AA4"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5DF056A8" w14:textId="77777777" w:rsidR="00D00347" w:rsidRPr="00BB7F92" w:rsidRDefault="00D00347" w:rsidP="000E6F1D">
            <w:pPr>
              <w:jc w:val="center"/>
              <w:rPr>
                <w:sz w:val="22"/>
                <w:szCs w:val="22"/>
              </w:rPr>
            </w:pPr>
            <w:r w:rsidRPr="00BB7F92">
              <w:rPr>
                <w:sz w:val="22"/>
                <w:szCs w:val="22"/>
              </w:rPr>
              <w:t>0,00</w:t>
            </w:r>
          </w:p>
        </w:tc>
        <w:tc>
          <w:tcPr>
            <w:tcW w:w="992" w:type="dxa"/>
            <w:vAlign w:val="center"/>
          </w:tcPr>
          <w:p w14:paraId="683943E5" w14:textId="77777777" w:rsidR="00D00347" w:rsidRPr="00BB7F92" w:rsidRDefault="00D00347" w:rsidP="000E6F1D">
            <w:pPr>
              <w:jc w:val="center"/>
              <w:rPr>
                <w:sz w:val="22"/>
                <w:szCs w:val="22"/>
              </w:rPr>
            </w:pPr>
            <w:r w:rsidRPr="00BB7F92">
              <w:rPr>
                <w:sz w:val="22"/>
                <w:szCs w:val="22"/>
              </w:rPr>
              <w:t>0,00</w:t>
            </w:r>
          </w:p>
        </w:tc>
      </w:tr>
      <w:tr w:rsidR="00D00347" w:rsidRPr="00BB7F92" w14:paraId="67D12320" w14:textId="77777777" w:rsidTr="000E6F1D">
        <w:tc>
          <w:tcPr>
            <w:tcW w:w="3545" w:type="dxa"/>
            <w:vMerge/>
          </w:tcPr>
          <w:p w14:paraId="1671E263" w14:textId="77777777" w:rsidR="00D00347" w:rsidRPr="00BB7F92" w:rsidRDefault="00D00347" w:rsidP="000E6F1D">
            <w:pPr>
              <w:pStyle w:val="ConsPlusNormal"/>
              <w:jc w:val="both"/>
              <w:rPr>
                <w:rFonts w:ascii="Times New Roman" w:hAnsi="Times New Roman"/>
                <w:szCs w:val="24"/>
              </w:rPr>
            </w:pPr>
          </w:p>
        </w:tc>
        <w:tc>
          <w:tcPr>
            <w:tcW w:w="1843" w:type="dxa"/>
            <w:vMerge/>
          </w:tcPr>
          <w:p w14:paraId="2A06B952" w14:textId="77777777" w:rsidR="00D00347" w:rsidRPr="00BB7F92" w:rsidRDefault="00D00347" w:rsidP="000E6F1D">
            <w:pPr>
              <w:pStyle w:val="ConsPlusNormal"/>
              <w:jc w:val="both"/>
              <w:rPr>
                <w:rFonts w:ascii="Times New Roman" w:hAnsi="Times New Roman"/>
                <w:szCs w:val="24"/>
              </w:rPr>
            </w:pPr>
          </w:p>
        </w:tc>
        <w:tc>
          <w:tcPr>
            <w:tcW w:w="3130" w:type="dxa"/>
          </w:tcPr>
          <w:p w14:paraId="5F0051F5" w14:textId="77777777" w:rsidR="00D00347" w:rsidRPr="00BB7F92" w:rsidRDefault="00D00347" w:rsidP="000E6F1D">
            <w:pPr>
              <w:pStyle w:val="ConsPlusNormal"/>
              <w:rPr>
                <w:rFonts w:ascii="Times New Roman" w:hAnsi="Times New Roman"/>
                <w:sz w:val="12"/>
                <w:szCs w:val="12"/>
              </w:rPr>
            </w:pPr>
          </w:p>
          <w:p w14:paraId="2A5515AC"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 xml:space="preserve">Средства бюджета Рузского городского округа, в том числе </w:t>
            </w:r>
          </w:p>
          <w:p w14:paraId="1D2D3004"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за счет безвозмездных поступлений от физических и (или) юридических лиц</w:t>
            </w:r>
          </w:p>
          <w:p w14:paraId="6997DCB2" w14:textId="77777777" w:rsidR="00D00347" w:rsidRPr="00BB7F92" w:rsidRDefault="00D00347" w:rsidP="000E6F1D">
            <w:pPr>
              <w:pStyle w:val="ConsPlusNormal"/>
              <w:rPr>
                <w:rFonts w:ascii="Times New Roman" w:hAnsi="Times New Roman"/>
                <w:sz w:val="12"/>
                <w:szCs w:val="12"/>
              </w:rPr>
            </w:pPr>
          </w:p>
        </w:tc>
        <w:tc>
          <w:tcPr>
            <w:tcW w:w="1190" w:type="dxa"/>
          </w:tcPr>
          <w:p w14:paraId="01FA914D" w14:textId="77777777" w:rsidR="00D00347" w:rsidRPr="00BB7F92" w:rsidRDefault="00D00347" w:rsidP="000E6F1D">
            <w:pPr>
              <w:pStyle w:val="ConsPlusNormal"/>
              <w:jc w:val="center"/>
              <w:rPr>
                <w:rFonts w:ascii="Times New Roman" w:hAnsi="Times New Roman"/>
                <w:szCs w:val="22"/>
              </w:rPr>
            </w:pPr>
          </w:p>
          <w:p w14:paraId="04A4FB63" w14:textId="77777777" w:rsidR="00D00347" w:rsidRPr="00BB7F92" w:rsidRDefault="00D00347" w:rsidP="000E6F1D">
            <w:pPr>
              <w:pStyle w:val="ConsPlusNormal"/>
              <w:jc w:val="center"/>
              <w:rPr>
                <w:rFonts w:ascii="Times New Roman" w:hAnsi="Times New Roman"/>
                <w:szCs w:val="22"/>
              </w:rPr>
            </w:pPr>
            <w:r w:rsidRPr="00BB7F92">
              <w:rPr>
                <w:rFonts w:ascii="Times New Roman" w:hAnsi="Times New Roman"/>
                <w:szCs w:val="22"/>
              </w:rPr>
              <w:t>418,18</w:t>
            </w:r>
          </w:p>
          <w:p w14:paraId="484CB239" w14:textId="77777777" w:rsidR="00D00347" w:rsidRPr="00BB7F92" w:rsidRDefault="00D00347" w:rsidP="000E6F1D">
            <w:pPr>
              <w:pStyle w:val="ConsPlusNormal"/>
              <w:jc w:val="center"/>
              <w:rPr>
                <w:rFonts w:ascii="Times New Roman" w:hAnsi="Times New Roman"/>
                <w:szCs w:val="22"/>
              </w:rPr>
            </w:pPr>
          </w:p>
          <w:p w14:paraId="415E1A73" w14:textId="77777777" w:rsidR="00D00347" w:rsidRPr="00BB7F92" w:rsidRDefault="00D00347" w:rsidP="000E6F1D">
            <w:pPr>
              <w:pStyle w:val="ConsPlusNormal"/>
              <w:jc w:val="center"/>
              <w:rPr>
                <w:rFonts w:ascii="Times New Roman" w:hAnsi="Times New Roman"/>
                <w:szCs w:val="22"/>
              </w:rPr>
            </w:pPr>
            <w:r>
              <w:rPr>
                <w:rFonts w:ascii="Times New Roman" w:hAnsi="Times New Roman"/>
                <w:szCs w:val="22"/>
              </w:rPr>
              <w:t>0,00</w:t>
            </w:r>
          </w:p>
        </w:tc>
        <w:tc>
          <w:tcPr>
            <w:tcW w:w="1208" w:type="dxa"/>
          </w:tcPr>
          <w:p w14:paraId="522991F5" w14:textId="77777777" w:rsidR="00D00347" w:rsidRPr="00BB7F92" w:rsidRDefault="00D00347" w:rsidP="000E6F1D">
            <w:pPr>
              <w:jc w:val="center"/>
              <w:rPr>
                <w:sz w:val="22"/>
                <w:szCs w:val="22"/>
              </w:rPr>
            </w:pPr>
          </w:p>
          <w:p w14:paraId="1FD1383A" w14:textId="77777777" w:rsidR="00D00347" w:rsidRPr="00BB7F92" w:rsidRDefault="00D00347" w:rsidP="000E6F1D">
            <w:pPr>
              <w:jc w:val="center"/>
              <w:rPr>
                <w:sz w:val="22"/>
                <w:szCs w:val="22"/>
              </w:rPr>
            </w:pPr>
            <w:r w:rsidRPr="00BB7F92">
              <w:rPr>
                <w:sz w:val="22"/>
                <w:szCs w:val="22"/>
              </w:rPr>
              <w:t>0,00</w:t>
            </w:r>
          </w:p>
          <w:p w14:paraId="3866C2D7" w14:textId="77777777" w:rsidR="00D00347" w:rsidRPr="00BB7F92" w:rsidRDefault="00D00347" w:rsidP="000E6F1D">
            <w:pPr>
              <w:jc w:val="center"/>
              <w:rPr>
                <w:sz w:val="22"/>
                <w:szCs w:val="22"/>
              </w:rPr>
            </w:pPr>
          </w:p>
          <w:p w14:paraId="594D8DAB" w14:textId="77777777" w:rsidR="00D00347" w:rsidRPr="00BB7F92" w:rsidRDefault="00D00347" w:rsidP="000E6F1D">
            <w:pPr>
              <w:jc w:val="center"/>
              <w:rPr>
                <w:sz w:val="22"/>
                <w:szCs w:val="22"/>
              </w:rPr>
            </w:pPr>
            <w:r w:rsidRPr="00BB7F92">
              <w:rPr>
                <w:sz w:val="22"/>
                <w:szCs w:val="22"/>
              </w:rPr>
              <w:t>0,00</w:t>
            </w:r>
          </w:p>
        </w:tc>
        <w:tc>
          <w:tcPr>
            <w:tcW w:w="1276" w:type="dxa"/>
          </w:tcPr>
          <w:p w14:paraId="0F40B19D" w14:textId="77777777" w:rsidR="00D00347" w:rsidRPr="00BB7F92" w:rsidRDefault="00D00347" w:rsidP="000E6F1D">
            <w:pPr>
              <w:jc w:val="center"/>
              <w:rPr>
                <w:sz w:val="22"/>
                <w:szCs w:val="22"/>
              </w:rPr>
            </w:pPr>
          </w:p>
          <w:p w14:paraId="3FEA9B5E" w14:textId="77777777" w:rsidR="00D00347" w:rsidRPr="00BB7F92" w:rsidRDefault="00D00347" w:rsidP="000E6F1D">
            <w:pPr>
              <w:jc w:val="center"/>
              <w:rPr>
                <w:sz w:val="22"/>
                <w:szCs w:val="22"/>
              </w:rPr>
            </w:pPr>
            <w:r w:rsidRPr="00BB7F92">
              <w:rPr>
                <w:sz w:val="22"/>
                <w:szCs w:val="22"/>
              </w:rPr>
              <w:t>0,00</w:t>
            </w:r>
          </w:p>
          <w:p w14:paraId="26573BFE" w14:textId="77777777" w:rsidR="00D00347" w:rsidRPr="00BB7F92" w:rsidRDefault="00D00347" w:rsidP="000E6F1D">
            <w:pPr>
              <w:jc w:val="center"/>
              <w:rPr>
                <w:sz w:val="22"/>
                <w:szCs w:val="22"/>
              </w:rPr>
            </w:pPr>
          </w:p>
          <w:p w14:paraId="7BA546C0" w14:textId="77777777" w:rsidR="00D00347" w:rsidRPr="00BB7F92" w:rsidRDefault="00D00347" w:rsidP="000E6F1D">
            <w:pPr>
              <w:jc w:val="center"/>
              <w:rPr>
                <w:sz w:val="22"/>
                <w:szCs w:val="22"/>
              </w:rPr>
            </w:pPr>
            <w:r w:rsidRPr="00BB7F92">
              <w:rPr>
                <w:sz w:val="22"/>
                <w:szCs w:val="22"/>
              </w:rPr>
              <w:t>0,00</w:t>
            </w:r>
          </w:p>
        </w:tc>
        <w:tc>
          <w:tcPr>
            <w:tcW w:w="1275" w:type="dxa"/>
          </w:tcPr>
          <w:p w14:paraId="0E983EE5" w14:textId="77777777" w:rsidR="00D00347" w:rsidRPr="00BB7F92" w:rsidRDefault="00D00347" w:rsidP="000E6F1D">
            <w:pPr>
              <w:jc w:val="center"/>
              <w:rPr>
                <w:sz w:val="22"/>
                <w:szCs w:val="22"/>
              </w:rPr>
            </w:pPr>
          </w:p>
          <w:p w14:paraId="01B19683" w14:textId="77777777" w:rsidR="00D00347" w:rsidRPr="00BB7F92" w:rsidRDefault="00D00347" w:rsidP="000E6F1D">
            <w:pPr>
              <w:jc w:val="center"/>
              <w:rPr>
                <w:sz w:val="22"/>
                <w:szCs w:val="22"/>
              </w:rPr>
            </w:pPr>
            <w:r w:rsidRPr="00BB7F92">
              <w:rPr>
                <w:sz w:val="22"/>
                <w:szCs w:val="22"/>
              </w:rPr>
              <w:t>0,00</w:t>
            </w:r>
          </w:p>
          <w:p w14:paraId="14E7BF5D" w14:textId="77777777" w:rsidR="00D00347" w:rsidRPr="00BB7F92" w:rsidRDefault="00D00347" w:rsidP="000E6F1D">
            <w:pPr>
              <w:jc w:val="center"/>
              <w:rPr>
                <w:sz w:val="22"/>
                <w:szCs w:val="22"/>
              </w:rPr>
            </w:pPr>
          </w:p>
          <w:p w14:paraId="19A506DE" w14:textId="77777777" w:rsidR="00D00347" w:rsidRPr="00BB7F92" w:rsidRDefault="00D00347" w:rsidP="000E6F1D">
            <w:pPr>
              <w:jc w:val="center"/>
              <w:rPr>
                <w:sz w:val="22"/>
                <w:szCs w:val="22"/>
              </w:rPr>
            </w:pPr>
            <w:r w:rsidRPr="00BB7F92">
              <w:rPr>
                <w:sz w:val="22"/>
                <w:szCs w:val="22"/>
              </w:rPr>
              <w:t>0,00</w:t>
            </w:r>
          </w:p>
        </w:tc>
        <w:tc>
          <w:tcPr>
            <w:tcW w:w="1276" w:type="dxa"/>
          </w:tcPr>
          <w:p w14:paraId="6B051FFA" w14:textId="77777777" w:rsidR="00D00347" w:rsidRPr="00BB7F92" w:rsidRDefault="00D00347" w:rsidP="000E6F1D">
            <w:pPr>
              <w:jc w:val="center"/>
              <w:rPr>
                <w:sz w:val="22"/>
                <w:szCs w:val="22"/>
              </w:rPr>
            </w:pPr>
          </w:p>
          <w:p w14:paraId="3EA8B5E7" w14:textId="77777777" w:rsidR="00D00347" w:rsidRPr="00BB7F92" w:rsidRDefault="00D00347" w:rsidP="000E6F1D">
            <w:pPr>
              <w:jc w:val="center"/>
              <w:rPr>
                <w:sz w:val="22"/>
                <w:szCs w:val="22"/>
              </w:rPr>
            </w:pPr>
            <w:r w:rsidRPr="00BB7F92">
              <w:rPr>
                <w:sz w:val="22"/>
                <w:szCs w:val="22"/>
              </w:rPr>
              <w:t>0,00</w:t>
            </w:r>
          </w:p>
          <w:p w14:paraId="695730F6" w14:textId="77777777" w:rsidR="00D00347" w:rsidRPr="00BB7F92" w:rsidRDefault="00D00347" w:rsidP="000E6F1D">
            <w:pPr>
              <w:jc w:val="center"/>
              <w:rPr>
                <w:sz w:val="22"/>
                <w:szCs w:val="22"/>
              </w:rPr>
            </w:pPr>
          </w:p>
          <w:p w14:paraId="50FE4999" w14:textId="77777777" w:rsidR="00D00347" w:rsidRPr="00BB7F92" w:rsidRDefault="00D00347" w:rsidP="000E6F1D">
            <w:pPr>
              <w:jc w:val="center"/>
              <w:rPr>
                <w:sz w:val="22"/>
                <w:szCs w:val="22"/>
              </w:rPr>
            </w:pPr>
            <w:r w:rsidRPr="00BB7F92">
              <w:rPr>
                <w:sz w:val="22"/>
                <w:szCs w:val="22"/>
              </w:rPr>
              <w:t>0,00</w:t>
            </w:r>
          </w:p>
        </w:tc>
        <w:tc>
          <w:tcPr>
            <w:tcW w:w="992" w:type="dxa"/>
          </w:tcPr>
          <w:p w14:paraId="465A5291" w14:textId="77777777" w:rsidR="00D00347" w:rsidRPr="00BB7F92" w:rsidRDefault="00D00347" w:rsidP="000E6F1D">
            <w:pPr>
              <w:jc w:val="center"/>
              <w:rPr>
                <w:sz w:val="22"/>
                <w:szCs w:val="22"/>
              </w:rPr>
            </w:pPr>
          </w:p>
          <w:p w14:paraId="121E524E" w14:textId="77777777" w:rsidR="00D00347" w:rsidRPr="00BB7F92" w:rsidRDefault="00D00347" w:rsidP="000E6F1D">
            <w:pPr>
              <w:jc w:val="center"/>
              <w:rPr>
                <w:sz w:val="22"/>
                <w:szCs w:val="22"/>
              </w:rPr>
            </w:pPr>
            <w:r w:rsidRPr="00BB7F92">
              <w:rPr>
                <w:sz w:val="22"/>
                <w:szCs w:val="22"/>
              </w:rPr>
              <w:t>418,18</w:t>
            </w:r>
          </w:p>
          <w:p w14:paraId="304834B5" w14:textId="77777777" w:rsidR="00D00347" w:rsidRPr="00BB7F92" w:rsidRDefault="00D00347" w:rsidP="000E6F1D">
            <w:pPr>
              <w:jc w:val="center"/>
              <w:rPr>
                <w:sz w:val="22"/>
                <w:szCs w:val="22"/>
              </w:rPr>
            </w:pPr>
          </w:p>
          <w:p w14:paraId="5D1ACA56" w14:textId="77777777" w:rsidR="00D00347" w:rsidRPr="00BB7F92" w:rsidRDefault="00D00347" w:rsidP="000E6F1D">
            <w:pPr>
              <w:jc w:val="center"/>
              <w:rPr>
                <w:sz w:val="22"/>
                <w:szCs w:val="22"/>
              </w:rPr>
            </w:pPr>
            <w:r>
              <w:rPr>
                <w:sz w:val="22"/>
                <w:szCs w:val="22"/>
              </w:rPr>
              <w:t>0,00</w:t>
            </w:r>
          </w:p>
        </w:tc>
      </w:tr>
      <w:tr w:rsidR="00D00347" w:rsidRPr="00BB7F92" w14:paraId="0A299731" w14:textId="77777777" w:rsidTr="000E6F1D">
        <w:tc>
          <w:tcPr>
            <w:tcW w:w="3545" w:type="dxa"/>
            <w:vMerge/>
          </w:tcPr>
          <w:p w14:paraId="5D3D7351" w14:textId="77777777" w:rsidR="00D00347" w:rsidRPr="00BB7F92" w:rsidRDefault="00D00347" w:rsidP="000E6F1D">
            <w:pPr>
              <w:pStyle w:val="ConsPlusNormal"/>
              <w:jc w:val="both"/>
              <w:rPr>
                <w:rFonts w:ascii="Times New Roman" w:hAnsi="Times New Roman"/>
                <w:szCs w:val="24"/>
              </w:rPr>
            </w:pPr>
          </w:p>
        </w:tc>
        <w:tc>
          <w:tcPr>
            <w:tcW w:w="1843" w:type="dxa"/>
            <w:vMerge/>
          </w:tcPr>
          <w:p w14:paraId="197DCB76" w14:textId="77777777" w:rsidR="00D00347" w:rsidRPr="00BB7F92" w:rsidRDefault="00D00347" w:rsidP="000E6F1D">
            <w:pPr>
              <w:pStyle w:val="ConsPlusNormal"/>
              <w:jc w:val="both"/>
              <w:rPr>
                <w:rFonts w:ascii="Times New Roman" w:hAnsi="Times New Roman"/>
                <w:szCs w:val="24"/>
              </w:rPr>
            </w:pPr>
          </w:p>
        </w:tc>
        <w:tc>
          <w:tcPr>
            <w:tcW w:w="3130" w:type="dxa"/>
          </w:tcPr>
          <w:p w14:paraId="09F329F7" w14:textId="77777777" w:rsidR="00D00347" w:rsidRPr="00BB7F92" w:rsidRDefault="00D00347" w:rsidP="000E6F1D">
            <w:pPr>
              <w:pStyle w:val="ConsPlusNormal"/>
              <w:rPr>
                <w:rFonts w:ascii="Times New Roman" w:hAnsi="Times New Roman"/>
                <w:sz w:val="12"/>
                <w:szCs w:val="12"/>
              </w:rPr>
            </w:pPr>
          </w:p>
          <w:p w14:paraId="509D8FC4" w14:textId="77777777" w:rsidR="00D00347" w:rsidRPr="00BB7F92" w:rsidRDefault="00D00347" w:rsidP="000E6F1D">
            <w:pPr>
              <w:pStyle w:val="ConsPlusNormal"/>
              <w:rPr>
                <w:rFonts w:ascii="Times New Roman" w:hAnsi="Times New Roman"/>
                <w:sz w:val="20"/>
                <w:szCs w:val="24"/>
              </w:rPr>
            </w:pPr>
            <w:r w:rsidRPr="00BB7F92">
              <w:rPr>
                <w:rFonts w:ascii="Times New Roman" w:hAnsi="Times New Roman"/>
                <w:sz w:val="20"/>
                <w:szCs w:val="24"/>
              </w:rPr>
              <w:t>Внебюджетные источники</w:t>
            </w:r>
          </w:p>
          <w:p w14:paraId="47A14465" w14:textId="77777777" w:rsidR="00D00347" w:rsidRPr="00BB7F92" w:rsidRDefault="00D00347" w:rsidP="000E6F1D">
            <w:pPr>
              <w:pStyle w:val="ConsPlusNormal"/>
              <w:rPr>
                <w:rFonts w:ascii="Times New Roman" w:hAnsi="Times New Roman"/>
                <w:strike/>
                <w:sz w:val="12"/>
                <w:szCs w:val="12"/>
              </w:rPr>
            </w:pPr>
          </w:p>
        </w:tc>
        <w:tc>
          <w:tcPr>
            <w:tcW w:w="1190" w:type="dxa"/>
            <w:vAlign w:val="center"/>
          </w:tcPr>
          <w:p w14:paraId="10C9A9A4" w14:textId="77777777" w:rsidR="00D00347" w:rsidRPr="00BB7F92" w:rsidRDefault="00D00347" w:rsidP="000E6F1D">
            <w:pPr>
              <w:jc w:val="center"/>
              <w:rPr>
                <w:sz w:val="22"/>
                <w:szCs w:val="22"/>
              </w:rPr>
            </w:pPr>
            <w:r w:rsidRPr="00BB7F92">
              <w:rPr>
                <w:sz w:val="22"/>
                <w:szCs w:val="22"/>
              </w:rPr>
              <w:t>0,00</w:t>
            </w:r>
          </w:p>
        </w:tc>
        <w:tc>
          <w:tcPr>
            <w:tcW w:w="1208" w:type="dxa"/>
            <w:vAlign w:val="center"/>
          </w:tcPr>
          <w:p w14:paraId="237DAEFA"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27AE81B7" w14:textId="77777777" w:rsidR="00D00347" w:rsidRPr="00BB7F92" w:rsidRDefault="00D00347" w:rsidP="000E6F1D">
            <w:pPr>
              <w:jc w:val="center"/>
              <w:rPr>
                <w:sz w:val="22"/>
                <w:szCs w:val="22"/>
              </w:rPr>
            </w:pPr>
            <w:r w:rsidRPr="00BB7F92">
              <w:rPr>
                <w:sz w:val="22"/>
                <w:szCs w:val="22"/>
              </w:rPr>
              <w:t>0,00</w:t>
            </w:r>
          </w:p>
        </w:tc>
        <w:tc>
          <w:tcPr>
            <w:tcW w:w="1275" w:type="dxa"/>
            <w:vAlign w:val="center"/>
          </w:tcPr>
          <w:p w14:paraId="6CB31B99" w14:textId="77777777" w:rsidR="00D00347" w:rsidRPr="00BB7F92" w:rsidRDefault="00D00347" w:rsidP="000E6F1D">
            <w:pPr>
              <w:jc w:val="center"/>
              <w:rPr>
                <w:sz w:val="22"/>
                <w:szCs w:val="22"/>
              </w:rPr>
            </w:pPr>
            <w:r w:rsidRPr="00BB7F92">
              <w:rPr>
                <w:sz w:val="22"/>
                <w:szCs w:val="22"/>
              </w:rPr>
              <w:t>0,00</w:t>
            </w:r>
          </w:p>
        </w:tc>
        <w:tc>
          <w:tcPr>
            <w:tcW w:w="1276" w:type="dxa"/>
            <w:vAlign w:val="center"/>
          </w:tcPr>
          <w:p w14:paraId="2E36BFC8" w14:textId="77777777" w:rsidR="00D00347" w:rsidRPr="00BB7F92" w:rsidRDefault="00D00347" w:rsidP="000E6F1D">
            <w:pPr>
              <w:jc w:val="center"/>
              <w:rPr>
                <w:sz w:val="22"/>
                <w:szCs w:val="22"/>
              </w:rPr>
            </w:pPr>
            <w:r w:rsidRPr="00BB7F92">
              <w:rPr>
                <w:sz w:val="22"/>
                <w:szCs w:val="22"/>
              </w:rPr>
              <w:t>0,00</w:t>
            </w:r>
          </w:p>
        </w:tc>
        <w:tc>
          <w:tcPr>
            <w:tcW w:w="992" w:type="dxa"/>
            <w:vAlign w:val="center"/>
          </w:tcPr>
          <w:p w14:paraId="05683799" w14:textId="77777777" w:rsidR="00D00347" w:rsidRPr="00BB7F92" w:rsidRDefault="00D00347" w:rsidP="000E6F1D">
            <w:pPr>
              <w:jc w:val="center"/>
              <w:rPr>
                <w:sz w:val="22"/>
                <w:szCs w:val="22"/>
              </w:rPr>
            </w:pPr>
            <w:r w:rsidRPr="00BB7F92">
              <w:rPr>
                <w:sz w:val="22"/>
                <w:szCs w:val="22"/>
              </w:rPr>
              <w:t>0,00</w:t>
            </w:r>
          </w:p>
        </w:tc>
      </w:tr>
    </w:tbl>
    <w:p w14:paraId="7899E586" w14:textId="77777777" w:rsidR="00D00347" w:rsidRPr="00BB7F92" w:rsidRDefault="00D00347" w:rsidP="00D00347">
      <w:pPr>
        <w:pStyle w:val="ConsPlusNormal"/>
        <w:jc w:val="both"/>
      </w:pPr>
    </w:p>
    <w:p w14:paraId="430744C2" w14:textId="77777777" w:rsidR="00D00347" w:rsidRPr="00BB7F92" w:rsidRDefault="00D00347" w:rsidP="00D00347">
      <w:pPr>
        <w:pStyle w:val="ConsPlusNormal"/>
        <w:jc w:val="center"/>
        <w:rPr>
          <w:rFonts w:ascii="Times New Roman" w:hAnsi="Times New Roman"/>
          <w:sz w:val="21"/>
          <w:szCs w:val="21"/>
        </w:rPr>
      </w:pPr>
    </w:p>
    <w:p w14:paraId="08E5A2B8" w14:textId="77777777" w:rsidR="00D00347" w:rsidRPr="00BB7F92" w:rsidRDefault="00D00347" w:rsidP="00D00347">
      <w:pPr>
        <w:pStyle w:val="ConsPlusNormal"/>
        <w:jc w:val="center"/>
        <w:rPr>
          <w:rFonts w:ascii="Times New Roman" w:hAnsi="Times New Roman"/>
          <w:sz w:val="21"/>
          <w:szCs w:val="21"/>
        </w:rPr>
      </w:pPr>
    </w:p>
    <w:p w14:paraId="3EC9A2E4" w14:textId="77777777" w:rsidR="00D00347" w:rsidRPr="00BB7F92" w:rsidRDefault="00D00347" w:rsidP="00D00347">
      <w:pPr>
        <w:pStyle w:val="ConsPlusNormal"/>
        <w:jc w:val="right"/>
        <w:rPr>
          <w:rFonts w:ascii="Times New Roman" w:hAnsi="Times New Roman"/>
          <w:sz w:val="21"/>
          <w:szCs w:val="21"/>
        </w:rPr>
        <w:sectPr w:rsidR="00D00347" w:rsidRPr="00BB7F92" w:rsidSect="000E6F1D">
          <w:headerReference w:type="even" r:id="rId29"/>
          <w:headerReference w:type="default" r:id="rId30"/>
          <w:footerReference w:type="even" r:id="rId31"/>
          <w:footerReference w:type="default" r:id="rId32"/>
          <w:headerReference w:type="first" r:id="rId33"/>
          <w:footerReference w:type="first" r:id="rId34"/>
          <w:type w:val="continuous"/>
          <w:pgSz w:w="16838" w:h="11905" w:orient="landscape"/>
          <w:pgMar w:top="851" w:right="1134" w:bottom="851" w:left="1134" w:header="0" w:footer="0" w:gutter="0"/>
          <w:cols w:space="720"/>
          <w:titlePg/>
          <w:docGrid w:linePitch="360"/>
        </w:sectPr>
      </w:pPr>
    </w:p>
    <w:p w14:paraId="587AD54D" w14:textId="77777777" w:rsidR="00D00347" w:rsidRPr="00BB7F92" w:rsidRDefault="00D00347" w:rsidP="00D00347">
      <w:pPr>
        <w:tabs>
          <w:tab w:val="left" w:pos="6379"/>
        </w:tabs>
        <w:autoSpaceDE w:val="0"/>
        <w:autoSpaceDN w:val="0"/>
        <w:adjustRightInd w:val="0"/>
        <w:jc w:val="both"/>
        <w:rPr>
          <w:rFonts w:ascii="Arial" w:eastAsia="Times New Roman" w:hAnsi="Arial" w:cs="Arial"/>
          <w:b/>
          <w:sz w:val="20"/>
          <w:szCs w:val="20"/>
        </w:rPr>
      </w:pPr>
    </w:p>
    <w:p w14:paraId="7B55C7F5" w14:textId="76458FF6" w:rsidR="00D00347" w:rsidRPr="00BB7F92" w:rsidRDefault="00D00347" w:rsidP="003B2A3B">
      <w:pPr>
        <w:pStyle w:val="ConsPlusNormal"/>
        <w:jc w:val="center"/>
        <w:rPr>
          <w:rFonts w:ascii="Times New Roman" w:hAnsi="Times New Roman"/>
          <w:b/>
          <w:sz w:val="21"/>
          <w:szCs w:val="21"/>
        </w:rPr>
      </w:pPr>
      <w:r w:rsidRPr="00BB7F92">
        <w:rPr>
          <w:rFonts w:ascii="Times New Roman" w:hAnsi="Times New Roman"/>
          <w:b/>
          <w:sz w:val="21"/>
          <w:szCs w:val="21"/>
        </w:rPr>
        <w:t>Перечень мероприятий подпрограммы 3</w:t>
      </w:r>
    </w:p>
    <w:p w14:paraId="24E4EBCE" w14:textId="77777777" w:rsidR="00D00347" w:rsidRPr="00BB7F92" w:rsidRDefault="00D00347" w:rsidP="00D00347">
      <w:pPr>
        <w:pStyle w:val="ConsPlusNormal"/>
        <w:jc w:val="center"/>
        <w:rPr>
          <w:rFonts w:ascii="Times New Roman" w:hAnsi="Times New Roman"/>
          <w:b/>
          <w:i/>
          <w:sz w:val="21"/>
          <w:szCs w:val="21"/>
          <w:u w:val="single"/>
        </w:rPr>
      </w:pPr>
      <w:r w:rsidRPr="00BB7F92">
        <w:rPr>
          <w:rFonts w:ascii="Times New Roman" w:hAnsi="Times New Roman"/>
          <w:b/>
          <w:i/>
          <w:sz w:val="21"/>
          <w:szCs w:val="21"/>
          <w:u w:val="single"/>
        </w:rPr>
        <w:t xml:space="preserve"> Эффективное местное самоуправление Московской области</w:t>
      </w:r>
    </w:p>
    <w:p w14:paraId="7D370397" w14:textId="77777777" w:rsidR="00D00347" w:rsidRPr="00BB7F92" w:rsidRDefault="00D00347" w:rsidP="00D00347">
      <w:pPr>
        <w:pStyle w:val="ConsPlusNormal"/>
        <w:jc w:val="both"/>
        <w:rPr>
          <w:rFonts w:ascii="Times New Roman" w:hAnsi="Times New Roman"/>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4"/>
        <w:gridCol w:w="1608"/>
        <w:gridCol w:w="1232"/>
        <w:gridCol w:w="1549"/>
        <w:gridCol w:w="1754"/>
        <w:gridCol w:w="845"/>
        <w:gridCol w:w="774"/>
        <w:gridCol w:w="580"/>
        <w:gridCol w:w="871"/>
        <w:gridCol w:w="871"/>
        <w:gridCol w:w="751"/>
        <w:gridCol w:w="1606"/>
        <w:gridCol w:w="1442"/>
      </w:tblGrid>
      <w:tr w:rsidR="00D00347" w:rsidRPr="00BB7F92" w14:paraId="1200F28F" w14:textId="77777777" w:rsidTr="000E6F1D">
        <w:tc>
          <w:tcPr>
            <w:tcW w:w="137" w:type="pct"/>
            <w:vMerge w:val="restart"/>
          </w:tcPr>
          <w:p w14:paraId="4291BC2E"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 п/п</w:t>
            </w:r>
          </w:p>
        </w:tc>
        <w:tc>
          <w:tcPr>
            <w:tcW w:w="558" w:type="pct"/>
            <w:vMerge w:val="restart"/>
          </w:tcPr>
          <w:p w14:paraId="6BED0228" w14:textId="77777777" w:rsidR="00D00347" w:rsidRPr="00BB7F92" w:rsidRDefault="00D00347" w:rsidP="000E6F1D">
            <w:pPr>
              <w:pStyle w:val="ConsPlusNormal"/>
              <w:jc w:val="center"/>
              <w:rPr>
                <w:rFonts w:ascii="Times New Roman" w:hAnsi="Times New Roman"/>
                <w:strike/>
                <w:sz w:val="20"/>
              </w:rPr>
            </w:pPr>
            <w:r w:rsidRPr="00BB7F92">
              <w:rPr>
                <w:rFonts w:ascii="Times New Roman" w:hAnsi="Times New Roman"/>
                <w:sz w:val="20"/>
              </w:rPr>
              <w:t>Мероприятие (подпрограммы)</w:t>
            </w:r>
          </w:p>
        </w:tc>
        <w:tc>
          <w:tcPr>
            <w:tcW w:w="427" w:type="pct"/>
            <w:vMerge w:val="restart"/>
          </w:tcPr>
          <w:p w14:paraId="7E78A360"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Сроки исполнения мероприятия</w:t>
            </w:r>
          </w:p>
        </w:tc>
        <w:tc>
          <w:tcPr>
            <w:tcW w:w="537" w:type="pct"/>
            <w:vMerge w:val="restart"/>
          </w:tcPr>
          <w:p w14:paraId="75209AF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Источники финансирования</w:t>
            </w:r>
          </w:p>
        </w:tc>
        <w:tc>
          <w:tcPr>
            <w:tcW w:w="609" w:type="pct"/>
            <w:vMerge w:val="restart"/>
          </w:tcPr>
          <w:p w14:paraId="7EE6417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 xml:space="preserve">Объем финансирования мероприятия в году, предшествующему году начала реализации программы  (тыс. </w:t>
            </w:r>
            <w:r w:rsidRPr="00BB7F92">
              <w:rPr>
                <w:rFonts w:ascii="Times New Roman" w:hAnsi="Times New Roman"/>
                <w:sz w:val="20"/>
              </w:rPr>
              <w:lastRenderedPageBreak/>
              <w:t xml:space="preserve">руб.) </w:t>
            </w:r>
          </w:p>
        </w:tc>
        <w:tc>
          <w:tcPr>
            <w:tcW w:w="303" w:type="pct"/>
            <w:vMerge w:val="restart"/>
          </w:tcPr>
          <w:p w14:paraId="626A213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lastRenderedPageBreak/>
              <w:t>Всего (тыс. руб.)</w:t>
            </w:r>
          </w:p>
        </w:tc>
        <w:tc>
          <w:tcPr>
            <w:tcW w:w="1372" w:type="pct"/>
            <w:gridSpan w:val="5"/>
          </w:tcPr>
          <w:p w14:paraId="1C88EA4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Объем финансирования по годам (тыс. руб.)</w:t>
            </w:r>
          </w:p>
        </w:tc>
        <w:tc>
          <w:tcPr>
            <w:tcW w:w="557" w:type="pct"/>
            <w:vMerge w:val="restart"/>
          </w:tcPr>
          <w:p w14:paraId="4B8FD76B" w14:textId="77777777" w:rsidR="00D00347" w:rsidRPr="00BB7F92" w:rsidRDefault="00D00347" w:rsidP="000E6F1D">
            <w:pPr>
              <w:pStyle w:val="ConsPlusNormal"/>
              <w:jc w:val="center"/>
              <w:rPr>
                <w:rFonts w:ascii="Times New Roman" w:hAnsi="Times New Roman"/>
                <w:strike/>
                <w:sz w:val="20"/>
              </w:rPr>
            </w:pPr>
            <w:r w:rsidRPr="00BB7F92">
              <w:rPr>
                <w:rFonts w:ascii="Times New Roman" w:hAnsi="Times New Roman"/>
                <w:sz w:val="20"/>
              </w:rPr>
              <w:t xml:space="preserve">Ответственный за выполнение мероприятий </w:t>
            </w:r>
          </w:p>
          <w:p w14:paraId="6847FDDC"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подпрограммы</w:t>
            </w:r>
          </w:p>
        </w:tc>
        <w:tc>
          <w:tcPr>
            <w:tcW w:w="500" w:type="pct"/>
            <w:vMerge w:val="restart"/>
          </w:tcPr>
          <w:p w14:paraId="2CE2C088"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Результаты выполнения мероприятий подпрограммы</w:t>
            </w:r>
          </w:p>
        </w:tc>
      </w:tr>
      <w:tr w:rsidR="00D00347" w:rsidRPr="00BB7F92" w14:paraId="2AB522CD" w14:textId="77777777" w:rsidTr="000E6F1D">
        <w:tc>
          <w:tcPr>
            <w:tcW w:w="137" w:type="pct"/>
            <w:vMerge/>
          </w:tcPr>
          <w:p w14:paraId="4966008F" w14:textId="77777777" w:rsidR="00D00347" w:rsidRPr="00BB7F92" w:rsidRDefault="00D00347" w:rsidP="000E6F1D">
            <w:pPr>
              <w:rPr>
                <w:sz w:val="21"/>
                <w:szCs w:val="21"/>
              </w:rPr>
            </w:pPr>
          </w:p>
        </w:tc>
        <w:tc>
          <w:tcPr>
            <w:tcW w:w="558" w:type="pct"/>
            <w:vMerge/>
          </w:tcPr>
          <w:p w14:paraId="69305905" w14:textId="77777777" w:rsidR="00D00347" w:rsidRPr="00BB7F92" w:rsidRDefault="00D00347" w:rsidP="000E6F1D">
            <w:pPr>
              <w:rPr>
                <w:sz w:val="21"/>
                <w:szCs w:val="21"/>
              </w:rPr>
            </w:pPr>
          </w:p>
        </w:tc>
        <w:tc>
          <w:tcPr>
            <w:tcW w:w="427" w:type="pct"/>
            <w:vMerge/>
          </w:tcPr>
          <w:p w14:paraId="7ED4044E" w14:textId="77777777" w:rsidR="00D00347" w:rsidRPr="00BB7F92" w:rsidRDefault="00D00347" w:rsidP="000E6F1D">
            <w:pPr>
              <w:rPr>
                <w:sz w:val="21"/>
                <w:szCs w:val="21"/>
              </w:rPr>
            </w:pPr>
          </w:p>
        </w:tc>
        <w:tc>
          <w:tcPr>
            <w:tcW w:w="537" w:type="pct"/>
            <w:vMerge/>
          </w:tcPr>
          <w:p w14:paraId="26B62F54" w14:textId="77777777" w:rsidR="00D00347" w:rsidRPr="00BB7F92" w:rsidRDefault="00D00347" w:rsidP="000E6F1D">
            <w:pPr>
              <w:rPr>
                <w:sz w:val="21"/>
                <w:szCs w:val="21"/>
              </w:rPr>
            </w:pPr>
          </w:p>
        </w:tc>
        <w:tc>
          <w:tcPr>
            <w:tcW w:w="609" w:type="pct"/>
            <w:vMerge/>
          </w:tcPr>
          <w:p w14:paraId="36428142" w14:textId="77777777" w:rsidR="00D00347" w:rsidRPr="00BB7F92" w:rsidRDefault="00D00347" w:rsidP="000E6F1D">
            <w:pPr>
              <w:rPr>
                <w:sz w:val="21"/>
                <w:szCs w:val="21"/>
              </w:rPr>
            </w:pPr>
          </w:p>
        </w:tc>
        <w:tc>
          <w:tcPr>
            <w:tcW w:w="303" w:type="pct"/>
            <w:vMerge/>
          </w:tcPr>
          <w:p w14:paraId="30658F5A" w14:textId="77777777" w:rsidR="00D00347" w:rsidRPr="00BB7F92" w:rsidRDefault="00D00347" w:rsidP="000E6F1D">
            <w:pPr>
              <w:rPr>
                <w:sz w:val="21"/>
                <w:szCs w:val="21"/>
              </w:rPr>
            </w:pPr>
          </w:p>
        </w:tc>
        <w:tc>
          <w:tcPr>
            <w:tcW w:w="269" w:type="pct"/>
          </w:tcPr>
          <w:p w14:paraId="43394962"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2020 год</w:t>
            </w:r>
          </w:p>
        </w:tc>
        <w:tc>
          <w:tcPr>
            <w:tcW w:w="210" w:type="pct"/>
          </w:tcPr>
          <w:p w14:paraId="07C11EB4"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2021 год</w:t>
            </w:r>
          </w:p>
        </w:tc>
        <w:tc>
          <w:tcPr>
            <w:tcW w:w="312" w:type="pct"/>
          </w:tcPr>
          <w:p w14:paraId="02505ACF" w14:textId="77777777" w:rsidR="00B60A38" w:rsidRDefault="00D00347" w:rsidP="000E6F1D">
            <w:pPr>
              <w:pStyle w:val="ConsPlusNormal"/>
              <w:jc w:val="center"/>
              <w:rPr>
                <w:rFonts w:ascii="Times New Roman" w:hAnsi="Times New Roman"/>
                <w:sz w:val="20"/>
              </w:rPr>
            </w:pPr>
            <w:r w:rsidRPr="00BB7F92">
              <w:rPr>
                <w:rFonts w:ascii="Times New Roman" w:hAnsi="Times New Roman"/>
                <w:sz w:val="20"/>
              </w:rPr>
              <w:t>2022</w:t>
            </w:r>
          </w:p>
          <w:p w14:paraId="16C39AA9" w14:textId="5DFE5D5B"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год</w:t>
            </w:r>
          </w:p>
        </w:tc>
        <w:tc>
          <w:tcPr>
            <w:tcW w:w="312" w:type="pct"/>
          </w:tcPr>
          <w:p w14:paraId="1517C8AC" w14:textId="77777777" w:rsidR="00B60A38" w:rsidRDefault="00D00347" w:rsidP="000E6F1D">
            <w:pPr>
              <w:pStyle w:val="ConsPlusNormal"/>
              <w:jc w:val="center"/>
              <w:rPr>
                <w:rFonts w:ascii="Times New Roman" w:hAnsi="Times New Roman"/>
                <w:sz w:val="20"/>
              </w:rPr>
            </w:pPr>
            <w:r w:rsidRPr="00BB7F92">
              <w:rPr>
                <w:rFonts w:ascii="Times New Roman" w:hAnsi="Times New Roman"/>
                <w:sz w:val="20"/>
              </w:rPr>
              <w:t>2023</w:t>
            </w:r>
          </w:p>
          <w:p w14:paraId="691112DE" w14:textId="3DCDA3F5"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год</w:t>
            </w:r>
          </w:p>
        </w:tc>
        <w:tc>
          <w:tcPr>
            <w:tcW w:w="270" w:type="pct"/>
          </w:tcPr>
          <w:p w14:paraId="4F0DC7CF"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2024 год</w:t>
            </w:r>
          </w:p>
        </w:tc>
        <w:tc>
          <w:tcPr>
            <w:tcW w:w="557" w:type="pct"/>
            <w:vMerge/>
          </w:tcPr>
          <w:p w14:paraId="5EB71F06" w14:textId="77777777" w:rsidR="00D00347" w:rsidRPr="00BB7F92" w:rsidRDefault="00D00347" w:rsidP="000E6F1D">
            <w:pPr>
              <w:rPr>
                <w:sz w:val="21"/>
                <w:szCs w:val="21"/>
              </w:rPr>
            </w:pPr>
          </w:p>
        </w:tc>
        <w:tc>
          <w:tcPr>
            <w:tcW w:w="500" w:type="pct"/>
            <w:vMerge/>
          </w:tcPr>
          <w:p w14:paraId="322E0651" w14:textId="77777777" w:rsidR="00D00347" w:rsidRPr="00BB7F92" w:rsidRDefault="00D00347" w:rsidP="000E6F1D">
            <w:pPr>
              <w:rPr>
                <w:sz w:val="21"/>
                <w:szCs w:val="21"/>
              </w:rPr>
            </w:pPr>
          </w:p>
        </w:tc>
      </w:tr>
      <w:tr w:rsidR="00D00347" w:rsidRPr="00BB7F92" w14:paraId="09C1E228" w14:textId="77777777" w:rsidTr="000E6F1D">
        <w:trPr>
          <w:trHeight w:val="298"/>
        </w:trPr>
        <w:tc>
          <w:tcPr>
            <w:tcW w:w="137" w:type="pct"/>
          </w:tcPr>
          <w:p w14:paraId="0204CFFE"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1</w:t>
            </w:r>
          </w:p>
        </w:tc>
        <w:tc>
          <w:tcPr>
            <w:tcW w:w="558" w:type="pct"/>
          </w:tcPr>
          <w:p w14:paraId="0DABFB9F"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2</w:t>
            </w:r>
          </w:p>
        </w:tc>
        <w:tc>
          <w:tcPr>
            <w:tcW w:w="427" w:type="pct"/>
          </w:tcPr>
          <w:p w14:paraId="19E0CD05"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3</w:t>
            </w:r>
          </w:p>
        </w:tc>
        <w:tc>
          <w:tcPr>
            <w:tcW w:w="537" w:type="pct"/>
          </w:tcPr>
          <w:p w14:paraId="60260385"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4</w:t>
            </w:r>
          </w:p>
        </w:tc>
        <w:tc>
          <w:tcPr>
            <w:tcW w:w="609" w:type="pct"/>
          </w:tcPr>
          <w:p w14:paraId="2D61E2D4"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5</w:t>
            </w:r>
          </w:p>
        </w:tc>
        <w:tc>
          <w:tcPr>
            <w:tcW w:w="303" w:type="pct"/>
          </w:tcPr>
          <w:p w14:paraId="1F47ACDE"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6</w:t>
            </w:r>
          </w:p>
        </w:tc>
        <w:tc>
          <w:tcPr>
            <w:tcW w:w="269" w:type="pct"/>
          </w:tcPr>
          <w:p w14:paraId="1BBF8FED"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7</w:t>
            </w:r>
          </w:p>
        </w:tc>
        <w:tc>
          <w:tcPr>
            <w:tcW w:w="210" w:type="pct"/>
          </w:tcPr>
          <w:p w14:paraId="1F013152"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8</w:t>
            </w:r>
          </w:p>
        </w:tc>
        <w:tc>
          <w:tcPr>
            <w:tcW w:w="312" w:type="pct"/>
          </w:tcPr>
          <w:p w14:paraId="0BCDCF70"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9</w:t>
            </w:r>
          </w:p>
        </w:tc>
        <w:tc>
          <w:tcPr>
            <w:tcW w:w="312" w:type="pct"/>
          </w:tcPr>
          <w:p w14:paraId="719BBB73"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10</w:t>
            </w:r>
          </w:p>
        </w:tc>
        <w:tc>
          <w:tcPr>
            <w:tcW w:w="270" w:type="pct"/>
          </w:tcPr>
          <w:p w14:paraId="7E731AB7"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11</w:t>
            </w:r>
          </w:p>
        </w:tc>
        <w:tc>
          <w:tcPr>
            <w:tcW w:w="557" w:type="pct"/>
          </w:tcPr>
          <w:p w14:paraId="20D4ED12"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12</w:t>
            </w:r>
          </w:p>
        </w:tc>
        <w:tc>
          <w:tcPr>
            <w:tcW w:w="500" w:type="pct"/>
          </w:tcPr>
          <w:p w14:paraId="2397987E" w14:textId="77777777" w:rsidR="00D00347" w:rsidRPr="00BB7F92" w:rsidRDefault="00D00347" w:rsidP="000E6F1D">
            <w:pPr>
              <w:pStyle w:val="ConsPlusNormal"/>
              <w:jc w:val="center"/>
              <w:rPr>
                <w:rFonts w:ascii="Times New Roman" w:hAnsi="Times New Roman"/>
                <w:sz w:val="21"/>
                <w:szCs w:val="21"/>
              </w:rPr>
            </w:pPr>
            <w:r w:rsidRPr="00BB7F92">
              <w:rPr>
                <w:rFonts w:ascii="Times New Roman" w:hAnsi="Times New Roman"/>
                <w:sz w:val="21"/>
                <w:szCs w:val="21"/>
              </w:rPr>
              <w:t>13</w:t>
            </w:r>
          </w:p>
        </w:tc>
      </w:tr>
      <w:tr w:rsidR="00D00347" w:rsidRPr="00BB7F92" w14:paraId="0DDA053C" w14:textId="77777777" w:rsidTr="000E6F1D">
        <w:trPr>
          <w:trHeight w:val="20"/>
        </w:trPr>
        <w:tc>
          <w:tcPr>
            <w:tcW w:w="137" w:type="pct"/>
            <w:vMerge w:val="restart"/>
          </w:tcPr>
          <w:p w14:paraId="6E0DDDD6" w14:textId="77777777" w:rsidR="00D00347" w:rsidRPr="00BB7F92" w:rsidRDefault="00D00347" w:rsidP="000E6F1D">
            <w:pPr>
              <w:pStyle w:val="ConsPlusNormal"/>
              <w:rPr>
                <w:rFonts w:ascii="Times New Roman" w:hAnsi="Times New Roman"/>
                <w:sz w:val="21"/>
                <w:szCs w:val="21"/>
              </w:rPr>
            </w:pPr>
            <w:r w:rsidRPr="00BB7F92">
              <w:rPr>
                <w:rFonts w:ascii="Times New Roman" w:hAnsi="Times New Roman"/>
                <w:sz w:val="21"/>
                <w:szCs w:val="21"/>
              </w:rPr>
              <w:t>1.</w:t>
            </w:r>
          </w:p>
        </w:tc>
        <w:tc>
          <w:tcPr>
            <w:tcW w:w="558" w:type="pct"/>
            <w:vMerge w:val="restart"/>
          </w:tcPr>
          <w:p w14:paraId="25045B9F" w14:textId="77777777" w:rsidR="00D00347" w:rsidRPr="00BB7F92" w:rsidRDefault="00D00347" w:rsidP="000E6F1D">
            <w:pPr>
              <w:pStyle w:val="ConsPlusNormal"/>
              <w:rPr>
                <w:rFonts w:ascii="Times New Roman" w:hAnsi="Times New Roman"/>
                <w:b/>
                <w:sz w:val="20"/>
              </w:rPr>
            </w:pPr>
            <w:r w:rsidRPr="00BB7F92">
              <w:rPr>
                <w:rFonts w:ascii="Times New Roman" w:hAnsi="Times New Roman"/>
                <w:b/>
                <w:sz w:val="20"/>
              </w:rPr>
              <w:t>Основное мероприятие 7</w:t>
            </w:r>
          </w:p>
          <w:p w14:paraId="333BA66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Реализация практик инициативного бюджетирования на территории муниципальных образований Московской области»</w:t>
            </w:r>
          </w:p>
          <w:p w14:paraId="126C57E7" w14:textId="77777777" w:rsidR="00D00347" w:rsidRPr="00BB7F92" w:rsidRDefault="00D00347" w:rsidP="000E6F1D">
            <w:pPr>
              <w:pStyle w:val="ConsPlusNormal"/>
              <w:rPr>
                <w:rFonts w:ascii="Times New Roman" w:hAnsi="Times New Roman"/>
                <w:b/>
                <w:sz w:val="20"/>
              </w:rPr>
            </w:pPr>
          </w:p>
        </w:tc>
        <w:tc>
          <w:tcPr>
            <w:tcW w:w="427" w:type="pct"/>
            <w:vMerge w:val="restart"/>
          </w:tcPr>
          <w:p w14:paraId="6174E42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До конца года</w:t>
            </w:r>
          </w:p>
        </w:tc>
        <w:tc>
          <w:tcPr>
            <w:tcW w:w="537" w:type="pct"/>
          </w:tcPr>
          <w:p w14:paraId="5C617E9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Итого</w:t>
            </w:r>
          </w:p>
        </w:tc>
        <w:tc>
          <w:tcPr>
            <w:tcW w:w="609" w:type="pct"/>
          </w:tcPr>
          <w:p w14:paraId="23423934"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lang w:val="en-US"/>
              </w:rPr>
              <w:t>0</w:t>
            </w:r>
            <w:r w:rsidRPr="00BB7F92">
              <w:rPr>
                <w:rFonts w:ascii="Times New Roman" w:hAnsi="Times New Roman"/>
                <w:sz w:val="20"/>
              </w:rPr>
              <w:t>,00</w:t>
            </w:r>
          </w:p>
        </w:tc>
        <w:tc>
          <w:tcPr>
            <w:tcW w:w="303" w:type="pct"/>
          </w:tcPr>
          <w:p w14:paraId="3E994B4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2418,18</w:t>
            </w:r>
          </w:p>
        </w:tc>
        <w:tc>
          <w:tcPr>
            <w:tcW w:w="269" w:type="pct"/>
          </w:tcPr>
          <w:p w14:paraId="19E96591" w14:textId="77777777" w:rsidR="00D00347" w:rsidRPr="00BB7F92" w:rsidRDefault="00D00347" w:rsidP="000E6F1D">
            <w:pPr>
              <w:jc w:val="center"/>
              <w:rPr>
                <w:sz w:val="20"/>
                <w:szCs w:val="20"/>
              </w:rPr>
            </w:pPr>
            <w:r w:rsidRPr="00BB7F92">
              <w:rPr>
                <w:sz w:val="20"/>
                <w:szCs w:val="20"/>
              </w:rPr>
              <w:t>2418,18</w:t>
            </w:r>
          </w:p>
        </w:tc>
        <w:tc>
          <w:tcPr>
            <w:tcW w:w="210" w:type="pct"/>
          </w:tcPr>
          <w:p w14:paraId="29EA3ACD" w14:textId="77777777" w:rsidR="00D00347" w:rsidRPr="00B01647" w:rsidRDefault="00D00347" w:rsidP="000E6F1D">
            <w:pPr>
              <w:jc w:val="center"/>
              <w:rPr>
                <w:b/>
                <w:sz w:val="20"/>
                <w:szCs w:val="20"/>
              </w:rPr>
            </w:pPr>
            <w:r w:rsidRPr="00B01647">
              <w:rPr>
                <w:b/>
                <w:sz w:val="20"/>
                <w:szCs w:val="20"/>
              </w:rPr>
              <w:t>0,00</w:t>
            </w:r>
          </w:p>
        </w:tc>
        <w:tc>
          <w:tcPr>
            <w:tcW w:w="312" w:type="pct"/>
          </w:tcPr>
          <w:p w14:paraId="19DE9D1F" w14:textId="77777777" w:rsidR="00D00347" w:rsidRPr="00BB7F92" w:rsidRDefault="00D00347" w:rsidP="000E6F1D">
            <w:pPr>
              <w:jc w:val="center"/>
              <w:rPr>
                <w:sz w:val="20"/>
                <w:szCs w:val="20"/>
              </w:rPr>
            </w:pPr>
            <w:r w:rsidRPr="00BB7F92">
              <w:rPr>
                <w:sz w:val="20"/>
                <w:szCs w:val="20"/>
              </w:rPr>
              <w:t>0,00</w:t>
            </w:r>
          </w:p>
        </w:tc>
        <w:tc>
          <w:tcPr>
            <w:tcW w:w="312" w:type="pct"/>
          </w:tcPr>
          <w:p w14:paraId="0C3E6F27" w14:textId="77777777" w:rsidR="00D00347" w:rsidRPr="00BB7F92" w:rsidRDefault="00D00347" w:rsidP="000E6F1D">
            <w:pPr>
              <w:jc w:val="center"/>
              <w:rPr>
                <w:sz w:val="20"/>
                <w:szCs w:val="20"/>
              </w:rPr>
            </w:pPr>
            <w:r w:rsidRPr="00BB7F92">
              <w:rPr>
                <w:sz w:val="20"/>
                <w:szCs w:val="20"/>
              </w:rPr>
              <w:t>0,00</w:t>
            </w:r>
          </w:p>
        </w:tc>
        <w:tc>
          <w:tcPr>
            <w:tcW w:w="270" w:type="pct"/>
          </w:tcPr>
          <w:p w14:paraId="523AEA2F" w14:textId="77777777" w:rsidR="00D00347" w:rsidRPr="00BB7F92" w:rsidRDefault="00D00347" w:rsidP="000E6F1D">
            <w:pPr>
              <w:jc w:val="center"/>
              <w:rPr>
                <w:sz w:val="20"/>
                <w:szCs w:val="20"/>
              </w:rPr>
            </w:pPr>
            <w:r w:rsidRPr="00BB7F92">
              <w:rPr>
                <w:sz w:val="20"/>
                <w:szCs w:val="20"/>
              </w:rPr>
              <w:t>0,00</w:t>
            </w:r>
          </w:p>
        </w:tc>
        <w:tc>
          <w:tcPr>
            <w:tcW w:w="557" w:type="pct"/>
            <w:vMerge w:val="restart"/>
            <w:shd w:val="clear" w:color="auto" w:fill="auto"/>
          </w:tcPr>
          <w:p w14:paraId="3936DDB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Администрация Рузского городского округа (Управление капитального ремонта, строительства, дорожной деятельности и благоустройства)</w:t>
            </w:r>
          </w:p>
          <w:p w14:paraId="08E3E097" w14:textId="77777777" w:rsidR="00D00347" w:rsidRPr="00BB7F92" w:rsidRDefault="00D00347" w:rsidP="000E6F1D">
            <w:pPr>
              <w:rPr>
                <w:sz w:val="20"/>
              </w:rPr>
            </w:pPr>
          </w:p>
        </w:tc>
        <w:tc>
          <w:tcPr>
            <w:tcW w:w="500" w:type="pct"/>
            <w:vMerge w:val="restart"/>
            <w:shd w:val="clear" w:color="auto" w:fill="auto"/>
          </w:tcPr>
          <w:p w14:paraId="292BBC0D" w14:textId="77777777" w:rsidR="00D00347" w:rsidRPr="00BB7F92" w:rsidRDefault="00D00347" w:rsidP="000E6F1D">
            <w:pPr>
              <w:pStyle w:val="ConsPlusNormal"/>
              <w:jc w:val="center"/>
              <w:rPr>
                <w:rFonts w:ascii="Times New Roman" w:hAnsi="Times New Roman"/>
                <w:sz w:val="18"/>
                <w:szCs w:val="18"/>
              </w:rPr>
            </w:pPr>
            <w:r w:rsidRPr="00BB7F92">
              <w:rPr>
                <w:rFonts w:ascii="Times New Roman" w:hAnsi="Times New Roman"/>
                <w:sz w:val="18"/>
                <w:szCs w:val="18"/>
              </w:rPr>
              <w:t>Реализация проектов граждан в рамках инициативного бюджетирования</w:t>
            </w:r>
          </w:p>
        </w:tc>
      </w:tr>
      <w:tr w:rsidR="00D00347" w:rsidRPr="00BB7F92" w14:paraId="5FD0CBBF" w14:textId="77777777" w:rsidTr="000E6F1D">
        <w:trPr>
          <w:trHeight w:val="937"/>
        </w:trPr>
        <w:tc>
          <w:tcPr>
            <w:tcW w:w="137" w:type="pct"/>
            <w:vMerge/>
          </w:tcPr>
          <w:p w14:paraId="00077F5B" w14:textId="77777777" w:rsidR="00D00347" w:rsidRPr="00BB7F92" w:rsidRDefault="00D00347" w:rsidP="000E6F1D">
            <w:pPr>
              <w:rPr>
                <w:sz w:val="21"/>
                <w:szCs w:val="21"/>
              </w:rPr>
            </w:pPr>
          </w:p>
        </w:tc>
        <w:tc>
          <w:tcPr>
            <w:tcW w:w="558" w:type="pct"/>
            <w:vMerge/>
          </w:tcPr>
          <w:p w14:paraId="3AAD6E25" w14:textId="77777777" w:rsidR="00D00347" w:rsidRPr="00BB7F92" w:rsidRDefault="00D00347" w:rsidP="000E6F1D">
            <w:pPr>
              <w:rPr>
                <w:sz w:val="20"/>
                <w:szCs w:val="20"/>
              </w:rPr>
            </w:pPr>
          </w:p>
        </w:tc>
        <w:tc>
          <w:tcPr>
            <w:tcW w:w="427" w:type="pct"/>
            <w:vMerge/>
          </w:tcPr>
          <w:p w14:paraId="2A67621A" w14:textId="77777777" w:rsidR="00D00347" w:rsidRPr="00BB7F92" w:rsidRDefault="00D00347" w:rsidP="000E6F1D">
            <w:pPr>
              <w:rPr>
                <w:sz w:val="20"/>
                <w:szCs w:val="20"/>
              </w:rPr>
            </w:pPr>
          </w:p>
        </w:tc>
        <w:tc>
          <w:tcPr>
            <w:tcW w:w="537" w:type="pct"/>
          </w:tcPr>
          <w:p w14:paraId="5B2B4CB2"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tc>
        <w:tc>
          <w:tcPr>
            <w:tcW w:w="609" w:type="pct"/>
          </w:tcPr>
          <w:p w14:paraId="272A2CEC"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180A0E90"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2000,00</w:t>
            </w:r>
          </w:p>
        </w:tc>
        <w:tc>
          <w:tcPr>
            <w:tcW w:w="269" w:type="pct"/>
          </w:tcPr>
          <w:p w14:paraId="54DD5FF6" w14:textId="77777777" w:rsidR="00D00347" w:rsidRPr="00BB7F92" w:rsidRDefault="00D00347" w:rsidP="000E6F1D">
            <w:pPr>
              <w:jc w:val="center"/>
              <w:rPr>
                <w:sz w:val="20"/>
                <w:szCs w:val="20"/>
              </w:rPr>
            </w:pPr>
            <w:r w:rsidRPr="00BB7F92">
              <w:rPr>
                <w:sz w:val="20"/>
                <w:szCs w:val="20"/>
              </w:rPr>
              <w:t>2000,00</w:t>
            </w:r>
          </w:p>
        </w:tc>
        <w:tc>
          <w:tcPr>
            <w:tcW w:w="210" w:type="pct"/>
          </w:tcPr>
          <w:p w14:paraId="4BB73C4E" w14:textId="77777777" w:rsidR="00D00347" w:rsidRPr="00B01647" w:rsidRDefault="00D00347" w:rsidP="000E6F1D">
            <w:pPr>
              <w:jc w:val="center"/>
              <w:rPr>
                <w:b/>
                <w:sz w:val="20"/>
                <w:szCs w:val="20"/>
              </w:rPr>
            </w:pPr>
            <w:r w:rsidRPr="00B01647">
              <w:rPr>
                <w:b/>
                <w:sz w:val="20"/>
                <w:szCs w:val="20"/>
              </w:rPr>
              <w:t>0,00</w:t>
            </w:r>
          </w:p>
        </w:tc>
        <w:tc>
          <w:tcPr>
            <w:tcW w:w="312" w:type="pct"/>
          </w:tcPr>
          <w:p w14:paraId="4F91514E" w14:textId="77777777" w:rsidR="00D00347" w:rsidRPr="00BB7F92" w:rsidRDefault="00D00347" w:rsidP="000E6F1D">
            <w:pPr>
              <w:jc w:val="center"/>
              <w:rPr>
                <w:sz w:val="20"/>
                <w:szCs w:val="20"/>
              </w:rPr>
            </w:pPr>
            <w:r w:rsidRPr="00BB7F92">
              <w:rPr>
                <w:sz w:val="20"/>
                <w:szCs w:val="20"/>
              </w:rPr>
              <w:t>0,00</w:t>
            </w:r>
          </w:p>
        </w:tc>
        <w:tc>
          <w:tcPr>
            <w:tcW w:w="312" w:type="pct"/>
          </w:tcPr>
          <w:p w14:paraId="14E8F66E" w14:textId="77777777" w:rsidR="00D00347" w:rsidRPr="00BB7F92" w:rsidRDefault="00D00347" w:rsidP="000E6F1D">
            <w:pPr>
              <w:jc w:val="center"/>
              <w:rPr>
                <w:sz w:val="20"/>
                <w:szCs w:val="20"/>
              </w:rPr>
            </w:pPr>
            <w:r w:rsidRPr="00BB7F92">
              <w:rPr>
                <w:sz w:val="20"/>
                <w:szCs w:val="20"/>
              </w:rPr>
              <w:t>0,00</w:t>
            </w:r>
          </w:p>
        </w:tc>
        <w:tc>
          <w:tcPr>
            <w:tcW w:w="270" w:type="pct"/>
          </w:tcPr>
          <w:p w14:paraId="48428C50" w14:textId="77777777" w:rsidR="00D00347" w:rsidRPr="00BB7F92" w:rsidRDefault="00D00347" w:rsidP="000E6F1D">
            <w:pPr>
              <w:jc w:val="center"/>
              <w:rPr>
                <w:sz w:val="20"/>
                <w:szCs w:val="20"/>
              </w:rPr>
            </w:pPr>
            <w:r w:rsidRPr="00BB7F92">
              <w:rPr>
                <w:sz w:val="20"/>
                <w:szCs w:val="20"/>
              </w:rPr>
              <w:t>0,00</w:t>
            </w:r>
          </w:p>
        </w:tc>
        <w:tc>
          <w:tcPr>
            <w:tcW w:w="557" w:type="pct"/>
            <w:vMerge/>
            <w:shd w:val="clear" w:color="auto" w:fill="auto"/>
          </w:tcPr>
          <w:p w14:paraId="3C0DB54D" w14:textId="77777777" w:rsidR="00D00347" w:rsidRPr="00BB7F92" w:rsidRDefault="00D00347" w:rsidP="000E6F1D"/>
        </w:tc>
        <w:tc>
          <w:tcPr>
            <w:tcW w:w="500" w:type="pct"/>
            <w:vMerge/>
            <w:shd w:val="clear" w:color="auto" w:fill="auto"/>
          </w:tcPr>
          <w:p w14:paraId="74F11573" w14:textId="77777777" w:rsidR="00D00347" w:rsidRPr="00BB7F92" w:rsidRDefault="00D00347" w:rsidP="000E6F1D">
            <w:pPr>
              <w:pStyle w:val="ConsPlusNormal"/>
              <w:rPr>
                <w:rFonts w:ascii="Times New Roman" w:hAnsi="Times New Roman"/>
                <w:sz w:val="20"/>
              </w:rPr>
            </w:pPr>
          </w:p>
        </w:tc>
      </w:tr>
      <w:tr w:rsidR="00D00347" w:rsidRPr="00BB7F92" w14:paraId="57E80C43" w14:textId="77777777" w:rsidTr="000E6F1D">
        <w:trPr>
          <w:trHeight w:val="1163"/>
        </w:trPr>
        <w:tc>
          <w:tcPr>
            <w:tcW w:w="137" w:type="pct"/>
            <w:vMerge/>
          </w:tcPr>
          <w:p w14:paraId="682538AC" w14:textId="77777777" w:rsidR="00D00347" w:rsidRPr="00BB7F92" w:rsidRDefault="00D00347" w:rsidP="000E6F1D">
            <w:pPr>
              <w:rPr>
                <w:sz w:val="21"/>
                <w:szCs w:val="21"/>
              </w:rPr>
            </w:pPr>
          </w:p>
        </w:tc>
        <w:tc>
          <w:tcPr>
            <w:tcW w:w="558" w:type="pct"/>
            <w:vMerge/>
          </w:tcPr>
          <w:p w14:paraId="76FC19F7" w14:textId="77777777" w:rsidR="00D00347" w:rsidRPr="00BB7F92" w:rsidRDefault="00D00347" w:rsidP="000E6F1D">
            <w:pPr>
              <w:rPr>
                <w:sz w:val="20"/>
                <w:szCs w:val="20"/>
              </w:rPr>
            </w:pPr>
          </w:p>
        </w:tc>
        <w:tc>
          <w:tcPr>
            <w:tcW w:w="427" w:type="pct"/>
            <w:vMerge/>
          </w:tcPr>
          <w:p w14:paraId="407CFFC2" w14:textId="77777777" w:rsidR="00D00347" w:rsidRPr="00BB7F92" w:rsidRDefault="00D00347" w:rsidP="000E6F1D">
            <w:pPr>
              <w:rPr>
                <w:sz w:val="20"/>
                <w:szCs w:val="20"/>
              </w:rPr>
            </w:pPr>
          </w:p>
        </w:tc>
        <w:tc>
          <w:tcPr>
            <w:tcW w:w="537" w:type="pct"/>
          </w:tcPr>
          <w:p w14:paraId="166C8607"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Средства бюджета Рузского городского округа, в том числе </w:t>
            </w:r>
          </w:p>
          <w:p w14:paraId="5C5E7822"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за счет безвозмездных поступлений от физических и (или) юридических лиц</w:t>
            </w:r>
          </w:p>
        </w:tc>
        <w:tc>
          <w:tcPr>
            <w:tcW w:w="609" w:type="pct"/>
          </w:tcPr>
          <w:p w14:paraId="2F339608"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690F770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418,18</w:t>
            </w:r>
          </w:p>
          <w:p w14:paraId="11569513" w14:textId="77777777" w:rsidR="00D00347" w:rsidRPr="00BB7F92" w:rsidRDefault="00D00347" w:rsidP="000E6F1D">
            <w:pPr>
              <w:pStyle w:val="ConsPlusNormal"/>
              <w:jc w:val="center"/>
              <w:rPr>
                <w:rFonts w:ascii="Times New Roman" w:hAnsi="Times New Roman"/>
                <w:sz w:val="20"/>
              </w:rPr>
            </w:pPr>
          </w:p>
          <w:p w14:paraId="41A1B698" w14:textId="77777777" w:rsidR="00D00347" w:rsidRPr="00BB7F92" w:rsidRDefault="00D00347" w:rsidP="000E6F1D">
            <w:pPr>
              <w:pStyle w:val="ConsPlusNormal"/>
              <w:jc w:val="center"/>
              <w:rPr>
                <w:rFonts w:ascii="Times New Roman" w:hAnsi="Times New Roman"/>
                <w:sz w:val="20"/>
              </w:rPr>
            </w:pPr>
          </w:p>
          <w:p w14:paraId="73E6C400" w14:textId="77777777" w:rsidR="00D00347" w:rsidRPr="00BB7F92" w:rsidRDefault="00D00347" w:rsidP="000E6F1D">
            <w:pPr>
              <w:pStyle w:val="ConsPlusNormal"/>
              <w:jc w:val="center"/>
              <w:rPr>
                <w:rFonts w:ascii="Times New Roman" w:hAnsi="Times New Roman"/>
                <w:sz w:val="20"/>
              </w:rPr>
            </w:pPr>
          </w:p>
          <w:p w14:paraId="76FA2B95" w14:textId="77777777" w:rsidR="00D00347" w:rsidRPr="00BB7F92" w:rsidRDefault="00D00347" w:rsidP="000E6F1D">
            <w:pPr>
              <w:pStyle w:val="ConsPlusNormal"/>
              <w:jc w:val="center"/>
              <w:rPr>
                <w:rFonts w:ascii="Times New Roman" w:hAnsi="Times New Roman"/>
                <w:sz w:val="20"/>
              </w:rPr>
            </w:pPr>
          </w:p>
          <w:p w14:paraId="7666EF6F" w14:textId="77777777" w:rsidR="00D00347" w:rsidRPr="00BB7F92" w:rsidRDefault="00D00347" w:rsidP="000E6F1D">
            <w:pPr>
              <w:pStyle w:val="ConsPlusNormal"/>
              <w:jc w:val="center"/>
              <w:rPr>
                <w:rFonts w:ascii="Times New Roman" w:hAnsi="Times New Roman"/>
                <w:sz w:val="20"/>
              </w:rPr>
            </w:pPr>
          </w:p>
          <w:p w14:paraId="65FC5C59" w14:textId="77777777" w:rsidR="00D00347" w:rsidRPr="00BB7F92" w:rsidRDefault="00D00347" w:rsidP="000E6F1D">
            <w:pPr>
              <w:pStyle w:val="ConsPlusNormal"/>
              <w:jc w:val="center"/>
              <w:rPr>
                <w:rFonts w:ascii="Times New Roman" w:hAnsi="Times New Roman"/>
                <w:sz w:val="20"/>
              </w:rPr>
            </w:pPr>
          </w:p>
          <w:p w14:paraId="1D6FB93F" w14:textId="77777777" w:rsidR="00D00347" w:rsidRPr="00BB7F92" w:rsidRDefault="00D00347" w:rsidP="000E6F1D">
            <w:pPr>
              <w:pStyle w:val="ConsPlusNormal"/>
              <w:jc w:val="center"/>
              <w:rPr>
                <w:rFonts w:ascii="Times New Roman" w:hAnsi="Times New Roman"/>
                <w:sz w:val="20"/>
              </w:rPr>
            </w:pPr>
            <w:r>
              <w:rPr>
                <w:rFonts w:ascii="Times New Roman" w:hAnsi="Times New Roman"/>
                <w:sz w:val="20"/>
              </w:rPr>
              <w:t>0,00</w:t>
            </w:r>
          </w:p>
        </w:tc>
        <w:tc>
          <w:tcPr>
            <w:tcW w:w="269" w:type="pct"/>
          </w:tcPr>
          <w:p w14:paraId="6222637A" w14:textId="77777777" w:rsidR="00D00347" w:rsidRPr="00BB7F92" w:rsidRDefault="00D00347" w:rsidP="000E6F1D">
            <w:pPr>
              <w:jc w:val="center"/>
              <w:rPr>
                <w:sz w:val="20"/>
                <w:szCs w:val="20"/>
              </w:rPr>
            </w:pPr>
            <w:r w:rsidRPr="00BB7F92">
              <w:rPr>
                <w:sz w:val="20"/>
                <w:szCs w:val="20"/>
              </w:rPr>
              <w:t>418,18</w:t>
            </w:r>
          </w:p>
          <w:p w14:paraId="5C4F24FF" w14:textId="77777777" w:rsidR="00D00347" w:rsidRPr="00BB7F92" w:rsidRDefault="00D00347" w:rsidP="000E6F1D">
            <w:pPr>
              <w:jc w:val="center"/>
              <w:rPr>
                <w:sz w:val="20"/>
                <w:szCs w:val="20"/>
              </w:rPr>
            </w:pPr>
          </w:p>
          <w:p w14:paraId="634B3722" w14:textId="77777777" w:rsidR="00D00347" w:rsidRPr="00BB7F92" w:rsidRDefault="00D00347" w:rsidP="000E6F1D">
            <w:pPr>
              <w:jc w:val="center"/>
              <w:rPr>
                <w:sz w:val="20"/>
                <w:szCs w:val="20"/>
              </w:rPr>
            </w:pPr>
          </w:p>
          <w:p w14:paraId="578EEDCA" w14:textId="77777777" w:rsidR="00D00347" w:rsidRPr="00BB7F92" w:rsidRDefault="00D00347" w:rsidP="000E6F1D">
            <w:pPr>
              <w:jc w:val="center"/>
              <w:rPr>
                <w:sz w:val="20"/>
                <w:szCs w:val="20"/>
              </w:rPr>
            </w:pPr>
          </w:p>
          <w:p w14:paraId="21454171" w14:textId="77777777" w:rsidR="00D00347" w:rsidRPr="00BB7F92" w:rsidRDefault="00D00347" w:rsidP="000E6F1D">
            <w:pPr>
              <w:jc w:val="center"/>
              <w:rPr>
                <w:sz w:val="20"/>
                <w:szCs w:val="20"/>
              </w:rPr>
            </w:pPr>
          </w:p>
          <w:p w14:paraId="78EC4478" w14:textId="77777777" w:rsidR="00D00347" w:rsidRPr="00BB7F92" w:rsidRDefault="00D00347" w:rsidP="000E6F1D">
            <w:pPr>
              <w:jc w:val="center"/>
              <w:rPr>
                <w:sz w:val="20"/>
                <w:szCs w:val="20"/>
              </w:rPr>
            </w:pPr>
          </w:p>
          <w:p w14:paraId="1B0BA72F" w14:textId="77777777" w:rsidR="00D00347" w:rsidRPr="00BB7F92" w:rsidRDefault="00D00347" w:rsidP="000E6F1D">
            <w:pPr>
              <w:jc w:val="center"/>
              <w:rPr>
                <w:sz w:val="20"/>
                <w:szCs w:val="20"/>
              </w:rPr>
            </w:pPr>
          </w:p>
          <w:p w14:paraId="291965A8" w14:textId="77777777" w:rsidR="00D00347" w:rsidRPr="00BB7F92" w:rsidRDefault="00D00347" w:rsidP="000E6F1D">
            <w:pPr>
              <w:jc w:val="center"/>
              <w:rPr>
                <w:sz w:val="20"/>
                <w:szCs w:val="20"/>
              </w:rPr>
            </w:pPr>
            <w:r>
              <w:rPr>
                <w:sz w:val="20"/>
                <w:szCs w:val="20"/>
              </w:rPr>
              <w:t>0,00</w:t>
            </w:r>
          </w:p>
          <w:p w14:paraId="4E5D9E9E" w14:textId="77777777" w:rsidR="00D00347" w:rsidRPr="00BB7F92" w:rsidRDefault="00D00347" w:rsidP="000E6F1D">
            <w:pPr>
              <w:jc w:val="center"/>
              <w:rPr>
                <w:sz w:val="20"/>
                <w:szCs w:val="20"/>
              </w:rPr>
            </w:pPr>
          </w:p>
          <w:p w14:paraId="789B0343" w14:textId="77777777" w:rsidR="00D00347" w:rsidRPr="00BB7F92" w:rsidRDefault="00D00347" w:rsidP="000E6F1D">
            <w:pPr>
              <w:jc w:val="center"/>
              <w:rPr>
                <w:sz w:val="20"/>
                <w:szCs w:val="20"/>
              </w:rPr>
            </w:pPr>
          </w:p>
        </w:tc>
        <w:tc>
          <w:tcPr>
            <w:tcW w:w="210" w:type="pct"/>
          </w:tcPr>
          <w:p w14:paraId="6DD928CF" w14:textId="77777777" w:rsidR="00D00347" w:rsidRPr="00B01647" w:rsidRDefault="00D00347" w:rsidP="000E6F1D">
            <w:pPr>
              <w:jc w:val="center"/>
              <w:rPr>
                <w:b/>
                <w:sz w:val="20"/>
                <w:szCs w:val="20"/>
              </w:rPr>
            </w:pPr>
            <w:r w:rsidRPr="00B01647">
              <w:rPr>
                <w:b/>
                <w:sz w:val="20"/>
                <w:szCs w:val="20"/>
              </w:rPr>
              <w:t>0,00</w:t>
            </w:r>
          </w:p>
          <w:p w14:paraId="3EFF76A0" w14:textId="77777777" w:rsidR="00D00347" w:rsidRPr="00B01647" w:rsidRDefault="00D00347" w:rsidP="000E6F1D">
            <w:pPr>
              <w:jc w:val="center"/>
              <w:rPr>
                <w:b/>
                <w:sz w:val="20"/>
                <w:szCs w:val="20"/>
              </w:rPr>
            </w:pPr>
          </w:p>
          <w:p w14:paraId="6976A17A" w14:textId="77777777" w:rsidR="00D00347" w:rsidRPr="00B01647" w:rsidRDefault="00D00347" w:rsidP="000E6F1D">
            <w:pPr>
              <w:jc w:val="center"/>
              <w:rPr>
                <w:b/>
                <w:sz w:val="20"/>
                <w:szCs w:val="20"/>
              </w:rPr>
            </w:pPr>
          </w:p>
          <w:p w14:paraId="071DBEDC" w14:textId="77777777" w:rsidR="00D00347" w:rsidRPr="00B01647" w:rsidRDefault="00D00347" w:rsidP="000E6F1D">
            <w:pPr>
              <w:jc w:val="center"/>
              <w:rPr>
                <w:b/>
                <w:sz w:val="20"/>
                <w:szCs w:val="20"/>
              </w:rPr>
            </w:pPr>
          </w:p>
          <w:p w14:paraId="1B2FA2DD" w14:textId="77777777" w:rsidR="00D00347" w:rsidRPr="00B01647" w:rsidRDefault="00D00347" w:rsidP="000E6F1D">
            <w:pPr>
              <w:jc w:val="center"/>
              <w:rPr>
                <w:b/>
                <w:sz w:val="20"/>
                <w:szCs w:val="20"/>
              </w:rPr>
            </w:pPr>
          </w:p>
          <w:p w14:paraId="0D87C0D2" w14:textId="77777777" w:rsidR="00D00347" w:rsidRPr="00B01647" w:rsidRDefault="00D00347" w:rsidP="000E6F1D">
            <w:pPr>
              <w:jc w:val="center"/>
              <w:rPr>
                <w:b/>
                <w:sz w:val="20"/>
                <w:szCs w:val="20"/>
              </w:rPr>
            </w:pPr>
          </w:p>
          <w:p w14:paraId="2BFCE52C" w14:textId="77777777" w:rsidR="00D00347" w:rsidRPr="00B01647" w:rsidRDefault="00D00347" w:rsidP="000E6F1D">
            <w:pPr>
              <w:jc w:val="center"/>
              <w:rPr>
                <w:b/>
                <w:sz w:val="20"/>
                <w:szCs w:val="20"/>
              </w:rPr>
            </w:pPr>
          </w:p>
          <w:p w14:paraId="1FF09B42" w14:textId="77777777" w:rsidR="00D00347" w:rsidRPr="00B01647" w:rsidRDefault="00D00347" w:rsidP="000E6F1D">
            <w:pPr>
              <w:jc w:val="center"/>
              <w:rPr>
                <w:b/>
                <w:sz w:val="20"/>
                <w:szCs w:val="20"/>
              </w:rPr>
            </w:pPr>
            <w:r w:rsidRPr="00B01647">
              <w:rPr>
                <w:b/>
                <w:sz w:val="20"/>
                <w:szCs w:val="20"/>
              </w:rPr>
              <w:t>0,00</w:t>
            </w:r>
          </w:p>
          <w:p w14:paraId="6C80F762" w14:textId="77777777" w:rsidR="00D00347" w:rsidRPr="00B01647" w:rsidRDefault="00D00347" w:rsidP="000E6F1D">
            <w:pPr>
              <w:jc w:val="center"/>
              <w:rPr>
                <w:b/>
                <w:sz w:val="20"/>
                <w:szCs w:val="20"/>
              </w:rPr>
            </w:pPr>
          </w:p>
        </w:tc>
        <w:tc>
          <w:tcPr>
            <w:tcW w:w="312" w:type="pct"/>
          </w:tcPr>
          <w:p w14:paraId="2A9F6496" w14:textId="77777777" w:rsidR="00D00347" w:rsidRPr="00BB7F92" w:rsidRDefault="00D00347" w:rsidP="000E6F1D">
            <w:pPr>
              <w:jc w:val="center"/>
              <w:rPr>
                <w:sz w:val="20"/>
                <w:szCs w:val="20"/>
              </w:rPr>
            </w:pPr>
            <w:r w:rsidRPr="00BB7F92">
              <w:rPr>
                <w:sz w:val="20"/>
                <w:szCs w:val="20"/>
              </w:rPr>
              <w:t>0,00</w:t>
            </w:r>
          </w:p>
          <w:p w14:paraId="3FE29D3E" w14:textId="77777777" w:rsidR="00D00347" w:rsidRPr="00BB7F92" w:rsidRDefault="00D00347" w:rsidP="000E6F1D">
            <w:pPr>
              <w:jc w:val="center"/>
              <w:rPr>
                <w:sz w:val="20"/>
                <w:szCs w:val="20"/>
              </w:rPr>
            </w:pPr>
          </w:p>
          <w:p w14:paraId="73B729B0" w14:textId="77777777" w:rsidR="00D00347" w:rsidRPr="00BB7F92" w:rsidRDefault="00D00347" w:rsidP="000E6F1D">
            <w:pPr>
              <w:jc w:val="center"/>
              <w:rPr>
                <w:sz w:val="20"/>
                <w:szCs w:val="20"/>
              </w:rPr>
            </w:pPr>
          </w:p>
          <w:p w14:paraId="54C740CB" w14:textId="77777777" w:rsidR="00D00347" w:rsidRPr="00BB7F92" w:rsidRDefault="00D00347" w:rsidP="000E6F1D">
            <w:pPr>
              <w:jc w:val="center"/>
              <w:rPr>
                <w:sz w:val="20"/>
                <w:szCs w:val="20"/>
              </w:rPr>
            </w:pPr>
          </w:p>
          <w:p w14:paraId="7B0D8F53" w14:textId="77777777" w:rsidR="00D00347" w:rsidRPr="00BB7F92" w:rsidRDefault="00D00347" w:rsidP="000E6F1D">
            <w:pPr>
              <w:jc w:val="center"/>
              <w:rPr>
                <w:sz w:val="20"/>
                <w:szCs w:val="20"/>
              </w:rPr>
            </w:pPr>
          </w:p>
          <w:p w14:paraId="52404C5A" w14:textId="77777777" w:rsidR="00D00347" w:rsidRPr="00BB7F92" w:rsidRDefault="00D00347" w:rsidP="000E6F1D">
            <w:pPr>
              <w:jc w:val="center"/>
              <w:rPr>
                <w:sz w:val="20"/>
                <w:szCs w:val="20"/>
              </w:rPr>
            </w:pPr>
          </w:p>
          <w:p w14:paraId="07BDF370" w14:textId="77777777" w:rsidR="00D00347" w:rsidRPr="00BB7F92" w:rsidRDefault="00D00347" w:rsidP="000E6F1D">
            <w:pPr>
              <w:jc w:val="center"/>
              <w:rPr>
                <w:sz w:val="20"/>
                <w:szCs w:val="20"/>
              </w:rPr>
            </w:pPr>
          </w:p>
          <w:p w14:paraId="1D30C1E4" w14:textId="77777777" w:rsidR="00D00347" w:rsidRPr="00BB7F92" w:rsidRDefault="00D00347" w:rsidP="000E6F1D">
            <w:pPr>
              <w:jc w:val="center"/>
              <w:rPr>
                <w:sz w:val="20"/>
                <w:szCs w:val="20"/>
              </w:rPr>
            </w:pPr>
            <w:r w:rsidRPr="00BB7F92">
              <w:rPr>
                <w:sz w:val="20"/>
                <w:szCs w:val="20"/>
              </w:rPr>
              <w:t>0,00</w:t>
            </w:r>
          </w:p>
        </w:tc>
        <w:tc>
          <w:tcPr>
            <w:tcW w:w="312" w:type="pct"/>
          </w:tcPr>
          <w:p w14:paraId="728B1620" w14:textId="77777777" w:rsidR="00D00347" w:rsidRPr="00BB7F92" w:rsidRDefault="00D00347" w:rsidP="000E6F1D">
            <w:pPr>
              <w:jc w:val="center"/>
              <w:rPr>
                <w:sz w:val="20"/>
                <w:szCs w:val="20"/>
              </w:rPr>
            </w:pPr>
            <w:r w:rsidRPr="00BB7F92">
              <w:rPr>
                <w:sz w:val="20"/>
                <w:szCs w:val="20"/>
              </w:rPr>
              <w:t>0,00</w:t>
            </w:r>
          </w:p>
          <w:p w14:paraId="5CDCC2B5" w14:textId="77777777" w:rsidR="00D00347" w:rsidRPr="00BB7F92" w:rsidRDefault="00D00347" w:rsidP="000E6F1D">
            <w:pPr>
              <w:jc w:val="center"/>
              <w:rPr>
                <w:sz w:val="20"/>
                <w:szCs w:val="20"/>
              </w:rPr>
            </w:pPr>
          </w:p>
          <w:p w14:paraId="1C2687FA" w14:textId="77777777" w:rsidR="00D00347" w:rsidRPr="00BB7F92" w:rsidRDefault="00D00347" w:rsidP="000E6F1D">
            <w:pPr>
              <w:jc w:val="center"/>
              <w:rPr>
                <w:sz w:val="20"/>
                <w:szCs w:val="20"/>
              </w:rPr>
            </w:pPr>
          </w:p>
          <w:p w14:paraId="0D3B3CB8" w14:textId="77777777" w:rsidR="00D00347" w:rsidRPr="00BB7F92" w:rsidRDefault="00D00347" w:rsidP="000E6F1D">
            <w:pPr>
              <w:jc w:val="center"/>
              <w:rPr>
                <w:sz w:val="20"/>
                <w:szCs w:val="20"/>
              </w:rPr>
            </w:pPr>
          </w:p>
          <w:p w14:paraId="3495097B" w14:textId="77777777" w:rsidR="00D00347" w:rsidRPr="00BB7F92" w:rsidRDefault="00D00347" w:rsidP="000E6F1D">
            <w:pPr>
              <w:jc w:val="center"/>
              <w:rPr>
                <w:sz w:val="20"/>
                <w:szCs w:val="20"/>
              </w:rPr>
            </w:pPr>
          </w:p>
          <w:p w14:paraId="549974B8" w14:textId="77777777" w:rsidR="00D00347" w:rsidRPr="00BB7F92" w:rsidRDefault="00D00347" w:rsidP="000E6F1D">
            <w:pPr>
              <w:jc w:val="center"/>
              <w:rPr>
                <w:sz w:val="20"/>
                <w:szCs w:val="20"/>
              </w:rPr>
            </w:pPr>
          </w:p>
          <w:p w14:paraId="1E1FAA29" w14:textId="77777777" w:rsidR="00D00347" w:rsidRPr="00BB7F92" w:rsidRDefault="00D00347" w:rsidP="000E6F1D">
            <w:pPr>
              <w:jc w:val="center"/>
              <w:rPr>
                <w:sz w:val="20"/>
                <w:szCs w:val="20"/>
              </w:rPr>
            </w:pPr>
          </w:p>
          <w:p w14:paraId="3FCFAF47" w14:textId="77777777" w:rsidR="00D00347" w:rsidRPr="00BB7F92" w:rsidRDefault="00D00347" w:rsidP="000E6F1D">
            <w:pPr>
              <w:jc w:val="center"/>
              <w:rPr>
                <w:sz w:val="20"/>
                <w:szCs w:val="20"/>
              </w:rPr>
            </w:pPr>
            <w:r w:rsidRPr="00BB7F92">
              <w:rPr>
                <w:sz w:val="20"/>
                <w:szCs w:val="20"/>
              </w:rPr>
              <w:t>0,00</w:t>
            </w:r>
          </w:p>
        </w:tc>
        <w:tc>
          <w:tcPr>
            <w:tcW w:w="270" w:type="pct"/>
          </w:tcPr>
          <w:p w14:paraId="1D83FC1B" w14:textId="77777777" w:rsidR="00D00347" w:rsidRPr="00BB7F92" w:rsidRDefault="00D00347" w:rsidP="000E6F1D">
            <w:pPr>
              <w:jc w:val="center"/>
              <w:rPr>
                <w:sz w:val="20"/>
                <w:szCs w:val="20"/>
              </w:rPr>
            </w:pPr>
            <w:r w:rsidRPr="00BB7F92">
              <w:rPr>
                <w:sz w:val="20"/>
                <w:szCs w:val="20"/>
              </w:rPr>
              <w:t>0,00</w:t>
            </w:r>
          </w:p>
          <w:p w14:paraId="6B6B4BF5" w14:textId="77777777" w:rsidR="00D00347" w:rsidRPr="00BB7F92" w:rsidRDefault="00D00347" w:rsidP="000E6F1D">
            <w:pPr>
              <w:jc w:val="center"/>
              <w:rPr>
                <w:sz w:val="20"/>
                <w:szCs w:val="20"/>
              </w:rPr>
            </w:pPr>
          </w:p>
          <w:p w14:paraId="0E4DE008" w14:textId="77777777" w:rsidR="00D00347" w:rsidRPr="00BB7F92" w:rsidRDefault="00D00347" w:rsidP="000E6F1D">
            <w:pPr>
              <w:jc w:val="center"/>
              <w:rPr>
                <w:sz w:val="20"/>
                <w:szCs w:val="20"/>
              </w:rPr>
            </w:pPr>
          </w:p>
          <w:p w14:paraId="5C984748" w14:textId="77777777" w:rsidR="00D00347" w:rsidRPr="00BB7F92" w:rsidRDefault="00D00347" w:rsidP="000E6F1D">
            <w:pPr>
              <w:jc w:val="center"/>
              <w:rPr>
                <w:sz w:val="20"/>
                <w:szCs w:val="20"/>
              </w:rPr>
            </w:pPr>
          </w:p>
          <w:p w14:paraId="58F36DB8" w14:textId="77777777" w:rsidR="00D00347" w:rsidRPr="00BB7F92" w:rsidRDefault="00D00347" w:rsidP="000E6F1D">
            <w:pPr>
              <w:jc w:val="center"/>
              <w:rPr>
                <w:sz w:val="20"/>
                <w:szCs w:val="20"/>
              </w:rPr>
            </w:pPr>
          </w:p>
          <w:p w14:paraId="0DC52083" w14:textId="77777777" w:rsidR="00D00347" w:rsidRPr="00BB7F92" w:rsidRDefault="00D00347" w:rsidP="000E6F1D">
            <w:pPr>
              <w:jc w:val="center"/>
              <w:rPr>
                <w:sz w:val="20"/>
                <w:szCs w:val="20"/>
              </w:rPr>
            </w:pPr>
          </w:p>
          <w:p w14:paraId="5E7CEDF2" w14:textId="77777777" w:rsidR="00D00347" w:rsidRPr="00BB7F92" w:rsidRDefault="00D00347" w:rsidP="000E6F1D">
            <w:pPr>
              <w:jc w:val="center"/>
              <w:rPr>
                <w:sz w:val="20"/>
                <w:szCs w:val="20"/>
              </w:rPr>
            </w:pPr>
          </w:p>
          <w:p w14:paraId="79C14B21" w14:textId="77777777" w:rsidR="00D00347" w:rsidRPr="00BB7F92" w:rsidRDefault="00D00347" w:rsidP="000E6F1D">
            <w:pPr>
              <w:jc w:val="center"/>
              <w:rPr>
                <w:sz w:val="20"/>
                <w:szCs w:val="20"/>
              </w:rPr>
            </w:pPr>
            <w:r w:rsidRPr="00BB7F92">
              <w:rPr>
                <w:sz w:val="20"/>
                <w:szCs w:val="20"/>
              </w:rPr>
              <w:t>0,00</w:t>
            </w:r>
          </w:p>
        </w:tc>
        <w:tc>
          <w:tcPr>
            <w:tcW w:w="557" w:type="pct"/>
            <w:vMerge/>
            <w:shd w:val="clear" w:color="auto" w:fill="auto"/>
          </w:tcPr>
          <w:p w14:paraId="076C389D" w14:textId="77777777" w:rsidR="00D00347" w:rsidRPr="00BB7F92" w:rsidRDefault="00D00347" w:rsidP="000E6F1D"/>
        </w:tc>
        <w:tc>
          <w:tcPr>
            <w:tcW w:w="500" w:type="pct"/>
            <w:vMerge/>
            <w:shd w:val="clear" w:color="auto" w:fill="auto"/>
          </w:tcPr>
          <w:p w14:paraId="5DC489D1" w14:textId="77777777" w:rsidR="00D00347" w:rsidRPr="00BB7F92" w:rsidRDefault="00D00347" w:rsidP="000E6F1D">
            <w:pPr>
              <w:pStyle w:val="ConsPlusNormal"/>
              <w:rPr>
                <w:rFonts w:ascii="Times New Roman" w:hAnsi="Times New Roman"/>
                <w:sz w:val="20"/>
              </w:rPr>
            </w:pPr>
          </w:p>
        </w:tc>
      </w:tr>
      <w:tr w:rsidR="00D00347" w:rsidRPr="00BB7F92" w14:paraId="32CF5837" w14:textId="77777777" w:rsidTr="000E6F1D">
        <w:trPr>
          <w:trHeight w:val="20"/>
        </w:trPr>
        <w:tc>
          <w:tcPr>
            <w:tcW w:w="137" w:type="pct"/>
            <w:vMerge/>
          </w:tcPr>
          <w:p w14:paraId="7C2B5169" w14:textId="77777777" w:rsidR="00D00347" w:rsidRPr="00BB7F92" w:rsidRDefault="00D00347" w:rsidP="000E6F1D">
            <w:pPr>
              <w:rPr>
                <w:sz w:val="21"/>
                <w:szCs w:val="21"/>
              </w:rPr>
            </w:pPr>
          </w:p>
        </w:tc>
        <w:tc>
          <w:tcPr>
            <w:tcW w:w="558" w:type="pct"/>
            <w:vMerge/>
          </w:tcPr>
          <w:p w14:paraId="24DF18A4" w14:textId="77777777" w:rsidR="00D00347" w:rsidRPr="00BB7F92" w:rsidRDefault="00D00347" w:rsidP="000E6F1D">
            <w:pPr>
              <w:rPr>
                <w:sz w:val="20"/>
                <w:szCs w:val="20"/>
              </w:rPr>
            </w:pPr>
          </w:p>
        </w:tc>
        <w:tc>
          <w:tcPr>
            <w:tcW w:w="427" w:type="pct"/>
            <w:vMerge/>
          </w:tcPr>
          <w:p w14:paraId="1DC109D9" w14:textId="77777777" w:rsidR="00D00347" w:rsidRPr="00BB7F92" w:rsidRDefault="00D00347" w:rsidP="000E6F1D">
            <w:pPr>
              <w:rPr>
                <w:sz w:val="20"/>
                <w:szCs w:val="20"/>
              </w:rPr>
            </w:pPr>
          </w:p>
        </w:tc>
        <w:tc>
          <w:tcPr>
            <w:tcW w:w="537" w:type="pct"/>
          </w:tcPr>
          <w:p w14:paraId="11A37B23"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средства</w:t>
            </w:r>
          </w:p>
        </w:tc>
        <w:tc>
          <w:tcPr>
            <w:tcW w:w="609" w:type="pct"/>
            <w:vAlign w:val="center"/>
          </w:tcPr>
          <w:p w14:paraId="47B7B51F"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6DAC4412"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269" w:type="pct"/>
          </w:tcPr>
          <w:p w14:paraId="04BC5044" w14:textId="77777777" w:rsidR="00D00347" w:rsidRPr="00BB7F92" w:rsidRDefault="00D00347" w:rsidP="000E6F1D">
            <w:pPr>
              <w:jc w:val="center"/>
              <w:rPr>
                <w:sz w:val="20"/>
                <w:szCs w:val="20"/>
              </w:rPr>
            </w:pPr>
            <w:r w:rsidRPr="00BB7F92">
              <w:rPr>
                <w:sz w:val="20"/>
                <w:szCs w:val="20"/>
              </w:rPr>
              <w:t>0,00</w:t>
            </w:r>
          </w:p>
        </w:tc>
        <w:tc>
          <w:tcPr>
            <w:tcW w:w="210" w:type="pct"/>
          </w:tcPr>
          <w:p w14:paraId="475FFF91" w14:textId="77777777" w:rsidR="00D00347" w:rsidRPr="00B01647" w:rsidRDefault="00D00347" w:rsidP="000E6F1D">
            <w:pPr>
              <w:jc w:val="center"/>
              <w:rPr>
                <w:b/>
                <w:sz w:val="20"/>
                <w:szCs w:val="20"/>
              </w:rPr>
            </w:pPr>
            <w:r w:rsidRPr="00B01647">
              <w:rPr>
                <w:b/>
                <w:sz w:val="20"/>
                <w:szCs w:val="20"/>
              </w:rPr>
              <w:t>0,00</w:t>
            </w:r>
          </w:p>
        </w:tc>
        <w:tc>
          <w:tcPr>
            <w:tcW w:w="312" w:type="pct"/>
          </w:tcPr>
          <w:p w14:paraId="48DC46BA" w14:textId="77777777" w:rsidR="00D00347" w:rsidRPr="00BB7F92" w:rsidRDefault="00D00347" w:rsidP="000E6F1D">
            <w:pPr>
              <w:jc w:val="center"/>
              <w:rPr>
                <w:sz w:val="20"/>
                <w:szCs w:val="20"/>
              </w:rPr>
            </w:pPr>
            <w:r w:rsidRPr="00BB7F92">
              <w:rPr>
                <w:sz w:val="20"/>
                <w:szCs w:val="20"/>
              </w:rPr>
              <w:t>0,00</w:t>
            </w:r>
          </w:p>
        </w:tc>
        <w:tc>
          <w:tcPr>
            <w:tcW w:w="312" w:type="pct"/>
          </w:tcPr>
          <w:p w14:paraId="45921A5F" w14:textId="77777777" w:rsidR="00D00347" w:rsidRPr="00BB7F92" w:rsidRDefault="00D00347" w:rsidP="000E6F1D">
            <w:pPr>
              <w:jc w:val="center"/>
              <w:rPr>
                <w:sz w:val="20"/>
                <w:szCs w:val="20"/>
              </w:rPr>
            </w:pPr>
            <w:r w:rsidRPr="00BB7F92">
              <w:rPr>
                <w:sz w:val="20"/>
                <w:szCs w:val="20"/>
              </w:rPr>
              <w:t>0,00</w:t>
            </w:r>
          </w:p>
        </w:tc>
        <w:tc>
          <w:tcPr>
            <w:tcW w:w="270" w:type="pct"/>
          </w:tcPr>
          <w:p w14:paraId="110A8F52" w14:textId="77777777" w:rsidR="00D00347" w:rsidRPr="00BB7F92" w:rsidRDefault="00D00347" w:rsidP="000E6F1D">
            <w:pPr>
              <w:jc w:val="center"/>
              <w:rPr>
                <w:sz w:val="20"/>
                <w:szCs w:val="20"/>
              </w:rPr>
            </w:pPr>
            <w:r w:rsidRPr="00BB7F92">
              <w:rPr>
                <w:sz w:val="20"/>
                <w:szCs w:val="20"/>
              </w:rPr>
              <w:t>0,00</w:t>
            </w:r>
          </w:p>
        </w:tc>
        <w:tc>
          <w:tcPr>
            <w:tcW w:w="557" w:type="pct"/>
            <w:vMerge/>
            <w:shd w:val="clear" w:color="auto" w:fill="auto"/>
          </w:tcPr>
          <w:p w14:paraId="5D290A57" w14:textId="77777777" w:rsidR="00D00347" w:rsidRPr="00BB7F92" w:rsidRDefault="00D00347" w:rsidP="000E6F1D"/>
        </w:tc>
        <w:tc>
          <w:tcPr>
            <w:tcW w:w="500" w:type="pct"/>
            <w:vMerge/>
            <w:shd w:val="clear" w:color="auto" w:fill="auto"/>
          </w:tcPr>
          <w:p w14:paraId="0A7E8560" w14:textId="77777777" w:rsidR="00D00347" w:rsidRPr="00BB7F92" w:rsidRDefault="00D00347" w:rsidP="000E6F1D">
            <w:pPr>
              <w:pStyle w:val="ConsPlusNormal"/>
              <w:rPr>
                <w:rFonts w:ascii="Times New Roman" w:hAnsi="Times New Roman"/>
                <w:sz w:val="20"/>
              </w:rPr>
            </w:pPr>
          </w:p>
        </w:tc>
      </w:tr>
      <w:tr w:rsidR="00D00347" w:rsidRPr="00BB7F92" w14:paraId="688BDABC" w14:textId="77777777" w:rsidTr="000E6F1D">
        <w:trPr>
          <w:trHeight w:val="738"/>
        </w:trPr>
        <w:tc>
          <w:tcPr>
            <w:tcW w:w="137" w:type="pct"/>
            <w:vMerge w:val="restart"/>
          </w:tcPr>
          <w:p w14:paraId="5778137D" w14:textId="77777777" w:rsidR="00D00347" w:rsidRPr="00BB7F92" w:rsidRDefault="00D00347" w:rsidP="000E6F1D">
            <w:pPr>
              <w:pStyle w:val="ConsPlusNormal"/>
              <w:rPr>
                <w:rFonts w:ascii="Times New Roman" w:hAnsi="Times New Roman"/>
                <w:sz w:val="21"/>
                <w:szCs w:val="21"/>
              </w:rPr>
            </w:pPr>
            <w:r w:rsidRPr="00BB7F92">
              <w:rPr>
                <w:rFonts w:ascii="Times New Roman" w:hAnsi="Times New Roman"/>
                <w:sz w:val="21"/>
                <w:szCs w:val="21"/>
              </w:rPr>
              <w:t>1.1</w:t>
            </w:r>
          </w:p>
        </w:tc>
        <w:tc>
          <w:tcPr>
            <w:tcW w:w="558" w:type="pct"/>
            <w:vMerge w:val="restart"/>
          </w:tcPr>
          <w:p w14:paraId="349096A0" w14:textId="77777777" w:rsidR="00D00347" w:rsidRPr="00BB7F92" w:rsidRDefault="00D00347" w:rsidP="000E6F1D">
            <w:pPr>
              <w:pStyle w:val="ConsPlusNormal"/>
              <w:rPr>
                <w:rFonts w:ascii="Times New Roman" w:hAnsi="Times New Roman"/>
                <w:b/>
                <w:sz w:val="20"/>
              </w:rPr>
            </w:pPr>
            <w:r w:rsidRPr="00BB7F92">
              <w:rPr>
                <w:rFonts w:ascii="Times New Roman" w:hAnsi="Times New Roman"/>
                <w:b/>
                <w:sz w:val="20"/>
              </w:rPr>
              <w:t>Мероприятие 1</w:t>
            </w:r>
          </w:p>
          <w:p w14:paraId="29EF4767"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Реализация проектов граждан, сформированных в рамках практик инициативного бюджетирования за счет средств местного бюджета</w:t>
            </w:r>
          </w:p>
        </w:tc>
        <w:tc>
          <w:tcPr>
            <w:tcW w:w="427" w:type="pct"/>
            <w:vMerge w:val="restart"/>
          </w:tcPr>
          <w:p w14:paraId="5B92F4A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До конца года</w:t>
            </w:r>
          </w:p>
        </w:tc>
        <w:tc>
          <w:tcPr>
            <w:tcW w:w="537" w:type="pct"/>
          </w:tcPr>
          <w:p w14:paraId="2FBFF03A"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Итого</w:t>
            </w:r>
          </w:p>
        </w:tc>
        <w:tc>
          <w:tcPr>
            <w:tcW w:w="609" w:type="pct"/>
          </w:tcPr>
          <w:p w14:paraId="716FA0D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lang w:val="en-US"/>
              </w:rPr>
              <w:t>0</w:t>
            </w:r>
            <w:r w:rsidRPr="00BB7F92">
              <w:rPr>
                <w:rFonts w:ascii="Times New Roman" w:hAnsi="Times New Roman"/>
                <w:sz w:val="20"/>
              </w:rPr>
              <w:t>,00</w:t>
            </w:r>
          </w:p>
        </w:tc>
        <w:tc>
          <w:tcPr>
            <w:tcW w:w="303" w:type="pct"/>
          </w:tcPr>
          <w:p w14:paraId="6279FB52"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2418,18</w:t>
            </w:r>
          </w:p>
        </w:tc>
        <w:tc>
          <w:tcPr>
            <w:tcW w:w="269" w:type="pct"/>
          </w:tcPr>
          <w:p w14:paraId="7CAB6103" w14:textId="77777777" w:rsidR="00D00347" w:rsidRPr="00BB7F92" w:rsidRDefault="00D00347" w:rsidP="000E6F1D">
            <w:pPr>
              <w:jc w:val="center"/>
              <w:rPr>
                <w:sz w:val="20"/>
                <w:szCs w:val="20"/>
              </w:rPr>
            </w:pPr>
            <w:r w:rsidRPr="00BB7F92">
              <w:rPr>
                <w:sz w:val="20"/>
                <w:szCs w:val="20"/>
              </w:rPr>
              <w:t>2418,18</w:t>
            </w:r>
          </w:p>
        </w:tc>
        <w:tc>
          <w:tcPr>
            <w:tcW w:w="210" w:type="pct"/>
          </w:tcPr>
          <w:p w14:paraId="55B5A354" w14:textId="77777777" w:rsidR="00D00347" w:rsidRPr="00B01647" w:rsidRDefault="00D00347" w:rsidP="000E6F1D">
            <w:pPr>
              <w:jc w:val="center"/>
              <w:rPr>
                <w:b/>
                <w:sz w:val="20"/>
                <w:szCs w:val="20"/>
              </w:rPr>
            </w:pPr>
            <w:r w:rsidRPr="00B01647">
              <w:rPr>
                <w:b/>
                <w:sz w:val="20"/>
                <w:szCs w:val="20"/>
              </w:rPr>
              <w:t>0,00</w:t>
            </w:r>
          </w:p>
        </w:tc>
        <w:tc>
          <w:tcPr>
            <w:tcW w:w="312" w:type="pct"/>
          </w:tcPr>
          <w:p w14:paraId="3447B571" w14:textId="77777777" w:rsidR="00D00347" w:rsidRPr="00BB7F92" w:rsidRDefault="00D00347" w:rsidP="000E6F1D">
            <w:pPr>
              <w:jc w:val="center"/>
              <w:rPr>
                <w:sz w:val="20"/>
                <w:szCs w:val="20"/>
              </w:rPr>
            </w:pPr>
            <w:r w:rsidRPr="00BB7F92">
              <w:rPr>
                <w:sz w:val="20"/>
                <w:szCs w:val="20"/>
              </w:rPr>
              <w:t>0,00</w:t>
            </w:r>
          </w:p>
        </w:tc>
        <w:tc>
          <w:tcPr>
            <w:tcW w:w="312" w:type="pct"/>
          </w:tcPr>
          <w:p w14:paraId="3E08876B" w14:textId="77777777" w:rsidR="00D00347" w:rsidRPr="00BB7F92" w:rsidRDefault="00D00347" w:rsidP="000E6F1D">
            <w:pPr>
              <w:jc w:val="center"/>
              <w:rPr>
                <w:sz w:val="20"/>
                <w:szCs w:val="20"/>
              </w:rPr>
            </w:pPr>
            <w:r w:rsidRPr="00BB7F92">
              <w:rPr>
                <w:sz w:val="20"/>
                <w:szCs w:val="20"/>
              </w:rPr>
              <w:t>0,00</w:t>
            </w:r>
          </w:p>
        </w:tc>
        <w:tc>
          <w:tcPr>
            <w:tcW w:w="270" w:type="pct"/>
          </w:tcPr>
          <w:p w14:paraId="683FE5C4" w14:textId="77777777" w:rsidR="00D00347" w:rsidRPr="00BB7F92" w:rsidRDefault="00D00347" w:rsidP="000E6F1D">
            <w:pPr>
              <w:jc w:val="center"/>
              <w:rPr>
                <w:sz w:val="20"/>
                <w:szCs w:val="20"/>
              </w:rPr>
            </w:pPr>
            <w:r w:rsidRPr="00BB7F92">
              <w:rPr>
                <w:sz w:val="20"/>
                <w:szCs w:val="20"/>
              </w:rPr>
              <w:t>0,00</w:t>
            </w:r>
          </w:p>
        </w:tc>
        <w:tc>
          <w:tcPr>
            <w:tcW w:w="557" w:type="pct"/>
            <w:vMerge w:val="restart"/>
          </w:tcPr>
          <w:p w14:paraId="765E7E7F" w14:textId="77777777" w:rsidR="00D00347" w:rsidRPr="00BB7F92" w:rsidRDefault="00D00347" w:rsidP="000E6F1D">
            <w:pPr>
              <w:pStyle w:val="ConsPlusNormal"/>
              <w:jc w:val="center"/>
            </w:pPr>
          </w:p>
        </w:tc>
        <w:tc>
          <w:tcPr>
            <w:tcW w:w="500" w:type="pct"/>
            <w:vMerge w:val="restart"/>
          </w:tcPr>
          <w:p w14:paraId="2227B65D"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154BFDDF" w14:textId="77777777" w:rsidTr="000E6F1D">
        <w:trPr>
          <w:trHeight w:val="1031"/>
        </w:trPr>
        <w:tc>
          <w:tcPr>
            <w:tcW w:w="137" w:type="pct"/>
            <w:vMerge/>
          </w:tcPr>
          <w:p w14:paraId="58534D0A" w14:textId="77777777" w:rsidR="00D00347" w:rsidRPr="00BB7F92" w:rsidRDefault="00D00347" w:rsidP="000E6F1D">
            <w:pPr>
              <w:rPr>
                <w:sz w:val="21"/>
                <w:szCs w:val="21"/>
              </w:rPr>
            </w:pPr>
          </w:p>
        </w:tc>
        <w:tc>
          <w:tcPr>
            <w:tcW w:w="558" w:type="pct"/>
            <w:vMerge/>
          </w:tcPr>
          <w:p w14:paraId="0EBF644F" w14:textId="77777777" w:rsidR="00D00347" w:rsidRPr="00BB7F92" w:rsidRDefault="00D00347" w:rsidP="000E6F1D">
            <w:pPr>
              <w:rPr>
                <w:sz w:val="20"/>
                <w:szCs w:val="20"/>
              </w:rPr>
            </w:pPr>
          </w:p>
        </w:tc>
        <w:tc>
          <w:tcPr>
            <w:tcW w:w="427" w:type="pct"/>
            <w:vMerge/>
          </w:tcPr>
          <w:p w14:paraId="5F77DED9" w14:textId="77777777" w:rsidR="00D00347" w:rsidRPr="00BB7F92" w:rsidRDefault="00D00347" w:rsidP="000E6F1D">
            <w:pPr>
              <w:jc w:val="center"/>
              <w:rPr>
                <w:sz w:val="20"/>
                <w:szCs w:val="20"/>
              </w:rPr>
            </w:pPr>
          </w:p>
        </w:tc>
        <w:tc>
          <w:tcPr>
            <w:tcW w:w="537" w:type="pct"/>
          </w:tcPr>
          <w:p w14:paraId="14AD14DC"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Средства бюджета Московской области</w:t>
            </w:r>
          </w:p>
        </w:tc>
        <w:tc>
          <w:tcPr>
            <w:tcW w:w="609" w:type="pct"/>
          </w:tcPr>
          <w:p w14:paraId="4F05F03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31DD8C4E"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2000,00</w:t>
            </w:r>
          </w:p>
        </w:tc>
        <w:tc>
          <w:tcPr>
            <w:tcW w:w="269" w:type="pct"/>
          </w:tcPr>
          <w:p w14:paraId="1B5C5EC2" w14:textId="77777777" w:rsidR="00D00347" w:rsidRPr="00BB7F92" w:rsidRDefault="00D00347" w:rsidP="000E6F1D">
            <w:pPr>
              <w:jc w:val="center"/>
              <w:rPr>
                <w:sz w:val="20"/>
                <w:szCs w:val="20"/>
              </w:rPr>
            </w:pPr>
            <w:r w:rsidRPr="00BB7F92">
              <w:rPr>
                <w:sz w:val="20"/>
                <w:szCs w:val="20"/>
              </w:rPr>
              <w:t>2000,00</w:t>
            </w:r>
          </w:p>
        </w:tc>
        <w:tc>
          <w:tcPr>
            <w:tcW w:w="210" w:type="pct"/>
          </w:tcPr>
          <w:p w14:paraId="41AC0AD3" w14:textId="77777777" w:rsidR="00D00347" w:rsidRPr="00B01647" w:rsidRDefault="00D00347" w:rsidP="000E6F1D">
            <w:pPr>
              <w:jc w:val="center"/>
              <w:rPr>
                <w:b/>
                <w:sz w:val="20"/>
                <w:szCs w:val="20"/>
              </w:rPr>
            </w:pPr>
            <w:r w:rsidRPr="00B01647">
              <w:rPr>
                <w:b/>
                <w:sz w:val="20"/>
                <w:szCs w:val="20"/>
              </w:rPr>
              <w:t>0,00</w:t>
            </w:r>
          </w:p>
        </w:tc>
        <w:tc>
          <w:tcPr>
            <w:tcW w:w="312" w:type="pct"/>
          </w:tcPr>
          <w:p w14:paraId="00280C09" w14:textId="77777777" w:rsidR="00D00347" w:rsidRPr="00BB7F92" w:rsidRDefault="00D00347" w:rsidP="000E6F1D">
            <w:pPr>
              <w:jc w:val="center"/>
              <w:rPr>
                <w:sz w:val="20"/>
                <w:szCs w:val="20"/>
              </w:rPr>
            </w:pPr>
            <w:r w:rsidRPr="00BB7F92">
              <w:rPr>
                <w:sz w:val="20"/>
                <w:szCs w:val="20"/>
              </w:rPr>
              <w:t>0,00</w:t>
            </w:r>
          </w:p>
        </w:tc>
        <w:tc>
          <w:tcPr>
            <w:tcW w:w="312" w:type="pct"/>
          </w:tcPr>
          <w:p w14:paraId="1B625E68" w14:textId="77777777" w:rsidR="00D00347" w:rsidRPr="00BB7F92" w:rsidRDefault="00D00347" w:rsidP="000E6F1D">
            <w:pPr>
              <w:jc w:val="center"/>
              <w:rPr>
                <w:sz w:val="20"/>
                <w:szCs w:val="20"/>
              </w:rPr>
            </w:pPr>
            <w:r w:rsidRPr="00BB7F92">
              <w:rPr>
                <w:sz w:val="20"/>
                <w:szCs w:val="20"/>
              </w:rPr>
              <w:t>0,00</w:t>
            </w:r>
          </w:p>
        </w:tc>
        <w:tc>
          <w:tcPr>
            <w:tcW w:w="270" w:type="pct"/>
          </w:tcPr>
          <w:p w14:paraId="27CC8AE9" w14:textId="77777777" w:rsidR="00D00347" w:rsidRPr="00BB7F92" w:rsidRDefault="00D00347" w:rsidP="000E6F1D">
            <w:pPr>
              <w:jc w:val="center"/>
              <w:rPr>
                <w:sz w:val="20"/>
                <w:szCs w:val="20"/>
              </w:rPr>
            </w:pPr>
            <w:r w:rsidRPr="00BB7F92">
              <w:rPr>
                <w:sz w:val="20"/>
                <w:szCs w:val="20"/>
              </w:rPr>
              <w:t>0,00</w:t>
            </w:r>
          </w:p>
        </w:tc>
        <w:tc>
          <w:tcPr>
            <w:tcW w:w="557" w:type="pct"/>
            <w:vMerge/>
          </w:tcPr>
          <w:p w14:paraId="6CF9C750" w14:textId="77777777" w:rsidR="00D00347" w:rsidRPr="00BB7F92" w:rsidRDefault="00D00347" w:rsidP="000E6F1D"/>
        </w:tc>
        <w:tc>
          <w:tcPr>
            <w:tcW w:w="500" w:type="pct"/>
            <w:vMerge/>
          </w:tcPr>
          <w:p w14:paraId="45602A85" w14:textId="77777777" w:rsidR="00D00347" w:rsidRPr="00BB7F92" w:rsidRDefault="00D00347" w:rsidP="000E6F1D">
            <w:pPr>
              <w:pStyle w:val="ConsPlusNormal"/>
              <w:rPr>
                <w:rFonts w:ascii="Times New Roman" w:hAnsi="Times New Roman"/>
                <w:sz w:val="20"/>
              </w:rPr>
            </w:pPr>
          </w:p>
        </w:tc>
      </w:tr>
      <w:tr w:rsidR="00D00347" w:rsidRPr="00BB7F92" w14:paraId="0B1FB817" w14:textId="77777777" w:rsidTr="000E6F1D">
        <w:tc>
          <w:tcPr>
            <w:tcW w:w="137" w:type="pct"/>
            <w:vMerge/>
          </w:tcPr>
          <w:p w14:paraId="1F57076A" w14:textId="77777777" w:rsidR="00D00347" w:rsidRPr="00BB7F92" w:rsidRDefault="00D00347" w:rsidP="000E6F1D">
            <w:pPr>
              <w:rPr>
                <w:sz w:val="21"/>
                <w:szCs w:val="21"/>
              </w:rPr>
            </w:pPr>
          </w:p>
        </w:tc>
        <w:tc>
          <w:tcPr>
            <w:tcW w:w="558" w:type="pct"/>
            <w:vMerge/>
          </w:tcPr>
          <w:p w14:paraId="68C43836" w14:textId="77777777" w:rsidR="00D00347" w:rsidRPr="00BB7F92" w:rsidRDefault="00D00347" w:rsidP="000E6F1D">
            <w:pPr>
              <w:pStyle w:val="ConsPlusNormal"/>
              <w:rPr>
                <w:rFonts w:ascii="Times New Roman" w:hAnsi="Times New Roman"/>
                <w:sz w:val="20"/>
              </w:rPr>
            </w:pPr>
          </w:p>
        </w:tc>
        <w:tc>
          <w:tcPr>
            <w:tcW w:w="427" w:type="pct"/>
            <w:vMerge/>
          </w:tcPr>
          <w:p w14:paraId="4AAD4D21" w14:textId="77777777" w:rsidR="00D00347" w:rsidRPr="00BB7F92" w:rsidRDefault="00D00347" w:rsidP="000E6F1D">
            <w:pPr>
              <w:rPr>
                <w:sz w:val="20"/>
                <w:szCs w:val="20"/>
              </w:rPr>
            </w:pPr>
          </w:p>
        </w:tc>
        <w:tc>
          <w:tcPr>
            <w:tcW w:w="537" w:type="pct"/>
          </w:tcPr>
          <w:p w14:paraId="7574B8D6"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Средства бюджета Рузского </w:t>
            </w:r>
            <w:r w:rsidRPr="00BB7F92">
              <w:rPr>
                <w:rFonts w:ascii="Times New Roman" w:hAnsi="Times New Roman"/>
                <w:sz w:val="20"/>
              </w:rPr>
              <w:lastRenderedPageBreak/>
              <w:t xml:space="preserve">городского округа, в том числе </w:t>
            </w:r>
          </w:p>
          <w:p w14:paraId="19E3DF62"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за счет безвозмездных поступлений от физических и (или) юридических лиц</w:t>
            </w:r>
          </w:p>
        </w:tc>
        <w:tc>
          <w:tcPr>
            <w:tcW w:w="609" w:type="pct"/>
          </w:tcPr>
          <w:p w14:paraId="55FD6CF8"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lastRenderedPageBreak/>
              <w:t>0,00</w:t>
            </w:r>
          </w:p>
        </w:tc>
        <w:tc>
          <w:tcPr>
            <w:tcW w:w="303" w:type="pct"/>
          </w:tcPr>
          <w:p w14:paraId="764A5309"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418,18</w:t>
            </w:r>
          </w:p>
          <w:p w14:paraId="1C608485" w14:textId="77777777" w:rsidR="00D00347" w:rsidRPr="00BB7F92" w:rsidRDefault="00D00347" w:rsidP="000E6F1D">
            <w:pPr>
              <w:pStyle w:val="ConsPlusNormal"/>
              <w:jc w:val="center"/>
              <w:rPr>
                <w:rFonts w:ascii="Times New Roman" w:hAnsi="Times New Roman"/>
                <w:sz w:val="20"/>
              </w:rPr>
            </w:pPr>
          </w:p>
          <w:p w14:paraId="3DC8ACB8" w14:textId="77777777" w:rsidR="00D00347" w:rsidRPr="00BB7F92" w:rsidRDefault="00D00347" w:rsidP="000E6F1D">
            <w:pPr>
              <w:pStyle w:val="ConsPlusNormal"/>
              <w:jc w:val="center"/>
              <w:rPr>
                <w:rFonts w:ascii="Times New Roman" w:hAnsi="Times New Roman"/>
                <w:sz w:val="20"/>
              </w:rPr>
            </w:pPr>
          </w:p>
          <w:p w14:paraId="5696F6D8" w14:textId="77777777" w:rsidR="00D00347" w:rsidRPr="00BB7F92" w:rsidRDefault="00D00347" w:rsidP="000E6F1D">
            <w:pPr>
              <w:pStyle w:val="ConsPlusNormal"/>
              <w:jc w:val="center"/>
              <w:rPr>
                <w:rFonts w:ascii="Times New Roman" w:hAnsi="Times New Roman"/>
                <w:sz w:val="20"/>
              </w:rPr>
            </w:pPr>
          </w:p>
          <w:p w14:paraId="78889ACD" w14:textId="77777777" w:rsidR="00D00347" w:rsidRPr="00BB7F92" w:rsidRDefault="00D00347" w:rsidP="000E6F1D">
            <w:pPr>
              <w:pStyle w:val="ConsPlusNormal"/>
              <w:jc w:val="center"/>
              <w:rPr>
                <w:rFonts w:ascii="Times New Roman" w:hAnsi="Times New Roman"/>
                <w:sz w:val="20"/>
              </w:rPr>
            </w:pPr>
          </w:p>
          <w:p w14:paraId="2BA79E9D" w14:textId="77777777" w:rsidR="00D00347" w:rsidRPr="00BB7F92" w:rsidRDefault="00D00347" w:rsidP="000E6F1D">
            <w:pPr>
              <w:pStyle w:val="ConsPlusNormal"/>
              <w:jc w:val="center"/>
              <w:rPr>
                <w:rFonts w:ascii="Times New Roman" w:hAnsi="Times New Roman"/>
                <w:sz w:val="20"/>
              </w:rPr>
            </w:pPr>
          </w:p>
          <w:p w14:paraId="587CB57D" w14:textId="77777777" w:rsidR="00D00347" w:rsidRPr="00BB7F92" w:rsidRDefault="00D00347" w:rsidP="000E6F1D">
            <w:pPr>
              <w:pStyle w:val="ConsPlusNormal"/>
              <w:jc w:val="center"/>
              <w:rPr>
                <w:rFonts w:ascii="Times New Roman" w:hAnsi="Times New Roman"/>
                <w:sz w:val="20"/>
              </w:rPr>
            </w:pPr>
          </w:p>
          <w:p w14:paraId="434B6F0D" w14:textId="77777777" w:rsidR="00D00347" w:rsidRPr="00BB7F92" w:rsidRDefault="00D00347" w:rsidP="000E6F1D">
            <w:pPr>
              <w:pStyle w:val="ConsPlusNormal"/>
              <w:jc w:val="center"/>
              <w:rPr>
                <w:rFonts w:ascii="Times New Roman" w:hAnsi="Times New Roman"/>
                <w:sz w:val="20"/>
              </w:rPr>
            </w:pPr>
            <w:r>
              <w:rPr>
                <w:rFonts w:ascii="Times New Roman" w:hAnsi="Times New Roman"/>
                <w:sz w:val="20"/>
              </w:rPr>
              <w:t>0,00</w:t>
            </w:r>
          </w:p>
        </w:tc>
        <w:tc>
          <w:tcPr>
            <w:tcW w:w="269" w:type="pct"/>
          </w:tcPr>
          <w:p w14:paraId="3FF01C1E" w14:textId="77777777" w:rsidR="00D00347" w:rsidRPr="00BB7F92" w:rsidRDefault="00D00347" w:rsidP="000E6F1D">
            <w:pPr>
              <w:jc w:val="center"/>
              <w:rPr>
                <w:sz w:val="20"/>
                <w:szCs w:val="20"/>
              </w:rPr>
            </w:pPr>
            <w:r w:rsidRPr="00BB7F92">
              <w:rPr>
                <w:sz w:val="20"/>
                <w:szCs w:val="20"/>
              </w:rPr>
              <w:lastRenderedPageBreak/>
              <w:t>418,18</w:t>
            </w:r>
          </w:p>
          <w:p w14:paraId="79736EEE" w14:textId="77777777" w:rsidR="00D00347" w:rsidRPr="00BB7F92" w:rsidRDefault="00D00347" w:rsidP="000E6F1D">
            <w:pPr>
              <w:jc w:val="center"/>
              <w:rPr>
                <w:sz w:val="20"/>
                <w:szCs w:val="20"/>
              </w:rPr>
            </w:pPr>
          </w:p>
          <w:p w14:paraId="5C739DF7" w14:textId="77777777" w:rsidR="00D00347" w:rsidRPr="00BB7F92" w:rsidRDefault="00D00347" w:rsidP="000E6F1D">
            <w:pPr>
              <w:jc w:val="center"/>
              <w:rPr>
                <w:sz w:val="20"/>
                <w:szCs w:val="20"/>
              </w:rPr>
            </w:pPr>
          </w:p>
          <w:p w14:paraId="5A7FF029" w14:textId="77777777" w:rsidR="00D00347" w:rsidRPr="00BB7F92" w:rsidRDefault="00D00347" w:rsidP="000E6F1D">
            <w:pPr>
              <w:jc w:val="center"/>
              <w:rPr>
                <w:sz w:val="20"/>
                <w:szCs w:val="20"/>
              </w:rPr>
            </w:pPr>
          </w:p>
          <w:p w14:paraId="792D3027" w14:textId="77777777" w:rsidR="00D00347" w:rsidRPr="00BB7F92" w:rsidRDefault="00D00347" w:rsidP="000E6F1D">
            <w:pPr>
              <w:jc w:val="center"/>
              <w:rPr>
                <w:sz w:val="20"/>
                <w:szCs w:val="20"/>
              </w:rPr>
            </w:pPr>
          </w:p>
          <w:p w14:paraId="559D5183" w14:textId="77777777" w:rsidR="00D00347" w:rsidRPr="00BB7F92" w:rsidRDefault="00D00347" w:rsidP="000E6F1D">
            <w:pPr>
              <w:jc w:val="center"/>
              <w:rPr>
                <w:sz w:val="20"/>
                <w:szCs w:val="20"/>
              </w:rPr>
            </w:pPr>
          </w:p>
          <w:p w14:paraId="0F4CE67C" w14:textId="77777777" w:rsidR="00D00347" w:rsidRPr="00BB7F92" w:rsidRDefault="00D00347" w:rsidP="000E6F1D">
            <w:pPr>
              <w:jc w:val="center"/>
              <w:rPr>
                <w:sz w:val="20"/>
                <w:szCs w:val="20"/>
              </w:rPr>
            </w:pPr>
          </w:p>
          <w:p w14:paraId="1432D900" w14:textId="77777777" w:rsidR="00D00347" w:rsidRPr="00BB7F92" w:rsidRDefault="00D00347" w:rsidP="000E6F1D">
            <w:pPr>
              <w:jc w:val="center"/>
              <w:rPr>
                <w:sz w:val="20"/>
                <w:szCs w:val="20"/>
              </w:rPr>
            </w:pPr>
            <w:r>
              <w:rPr>
                <w:sz w:val="20"/>
                <w:szCs w:val="20"/>
              </w:rPr>
              <w:t>0,00</w:t>
            </w:r>
          </w:p>
          <w:p w14:paraId="7DBB8015" w14:textId="77777777" w:rsidR="00D00347" w:rsidRPr="00BB7F92" w:rsidRDefault="00D00347" w:rsidP="000E6F1D">
            <w:pPr>
              <w:jc w:val="center"/>
              <w:rPr>
                <w:sz w:val="20"/>
                <w:szCs w:val="20"/>
              </w:rPr>
            </w:pPr>
          </w:p>
          <w:p w14:paraId="1D2D907B" w14:textId="77777777" w:rsidR="00D00347" w:rsidRPr="00BB7F92" w:rsidRDefault="00D00347" w:rsidP="000E6F1D">
            <w:pPr>
              <w:jc w:val="center"/>
              <w:rPr>
                <w:sz w:val="20"/>
                <w:szCs w:val="20"/>
              </w:rPr>
            </w:pPr>
          </w:p>
        </w:tc>
        <w:tc>
          <w:tcPr>
            <w:tcW w:w="210" w:type="pct"/>
          </w:tcPr>
          <w:p w14:paraId="780C730E" w14:textId="77777777" w:rsidR="00D00347" w:rsidRPr="00B01647" w:rsidRDefault="00D00347" w:rsidP="000E6F1D">
            <w:pPr>
              <w:jc w:val="center"/>
              <w:rPr>
                <w:b/>
                <w:sz w:val="20"/>
                <w:szCs w:val="20"/>
              </w:rPr>
            </w:pPr>
            <w:r w:rsidRPr="00B01647">
              <w:rPr>
                <w:b/>
                <w:sz w:val="20"/>
                <w:szCs w:val="20"/>
              </w:rPr>
              <w:lastRenderedPageBreak/>
              <w:t>0,00</w:t>
            </w:r>
          </w:p>
          <w:p w14:paraId="10A6DF05" w14:textId="77777777" w:rsidR="00D00347" w:rsidRPr="00B01647" w:rsidRDefault="00D00347" w:rsidP="000E6F1D">
            <w:pPr>
              <w:jc w:val="center"/>
              <w:rPr>
                <w:b/>
                <w:sz w:val="20"/>
                <w:szCs w:val="20"/>
              </w:rPr>
            </w:pPr>
          </w:p>
          <w:p w14:paraId="6CC66AE7" w14:textId="77777777" w:rsidR="00D00347" w:rsidRPr="00B01647" w:rsidRDefault="00D00347" w:rsidP="000E6F1D">
            <w:pPr>
              <w:jc w:val="center"/>
              <w:rPr>
                <w:b/>
                <w:sz w:val="20"/>
                <w:szCs w:val="20"/>
              </w:rPr>
            </w:pPr>
          </w:p>
          <w:p w14:paraId="13000094" w14:textId="77777777" w:rsidR="00D00347" w:rsidRPr="00B01647" w:rsidRDefault="00D00347" w:rsidP="000E6F1D">
            <w:pPr>
              <w:jc w:val="center"/>
              <w:rPr>
                <w:b/>
                <w:sz w:val="20"/>
                <w:szCs w:val="20"/>
              </w:rPr>
            </w:pPr>
          </w:p>
          <w:p w14:paraId="0222ED89" w14:textId="77777777" w:rsidR="00D00347" w:rsidRPr="00B01647" w:rsidRDefault="00D00347" w:rsidP="000E6F1D">
            <w:pPr>
              <w:jc w:val="center"/>
              <w:rPr>
                <w:b/>
                <w:sz w:val="20"/>
                <w:szCs w:val="20"/>
              </w:rPr>
            </w:pPr>
          </w:p>
          <w:p w14:paraId="10FF43FD" w14:textId="77777777" w:rsidR="00D00347" w:rsidRPr="00B01647" w:rsidRDefault="00D00347" w:rsidP="000E6F1D">
            <w:pPr>
              <w:jc w:val="center"/>
              <w:rPr>
                <w:b/>
                <w:sz w:val="20"/>
                <w:szCs w:val="20"/>
              </w:rPr>
            </w:pPr>
          </w:p>
          <w:p w14:paraId="2BE002A0" w14:textId="77777777" w:rsidR="00D00347" w:rsidRPr="00B01647" w:rsidRDefault="00D00347" w:rsidP="000E6F1D">
            <w:pPr>
              <w:jc w:val="center"/>
              <w:rPr>
                <w:b/>
                <w:sz w:val="20"/>
                <w:szCs w:val="20"/>
              </w:rPr>
            </w:pPr>
          </w:p>
          <w:p w14:paraId="4BD18A11" w14:textId="77777777" w:rsidR="00D00347" w:rsidRPr="00B01647" w:rsidRDefault="00D00347" w:rsidP="000E6F1D">
            <w:pPr>
              <w:jc w:val="center"/>
              <w:rPr>
                <w:b/>
                <w:sz w:val="20"/>
                <w:szCs w:val="20"/>
              </w:rPr>
            </w:pPr>
            <w:r w:rsidRPr="00B01647">
              <w:rPr>
                <w:b/>
                <w:sz w:val="20"/>
                <w:szCs w:val="20"/>
              </w:rPr>
              <w:t>0,00</w:t>
            </w:r>
          </w:p>
          <w:p w14:paraId="40AA9521" w14:textId="77777777" w:rsidR="00D00347" w:rsidRPr="00B01647" w:rsidRDefault="00D00347" w:rsidP="000E6F1D">
            <w:pPr>
              <w:jc w:val="center"/>
              <w:rPr>
                <w:b/>
                <w:sz w:val="20"/>
                <w:szCs w:val="20"/>
              </w:rPr>
            </w:pPr>
          </w:p>
        </w:tc>
        <w:tc>
          <w:tcPr>
            <w:tcW w:w="312" w:type="pct"/>
          </w:tcPr>
          <w:p w14:paraId="6B27DC7E" w14:textId="77777777" w:rsidR="00D00347" w:rsidRPr="00BB7F92" w:rsidRDefault="00D00347" w:rsidP="000E6F1D">
            <w:pPr>
              <w:jc w:val="center"/>
              <w:rPr>
                <w:sz w:val="20"/>
                <w:szCs w:val="20"/>
              </w:rPr>
            </w:pPr>
            <w:r w:rsidRPr="00BB7F92">
              <w:rPr>
                <w:sz w:val="20"/>
                <w:szCs w:val="20"/>
              </w:rPr>
              <w:lastRenderedPageBreak/>
              <w:t>0,00</w:t>
            </w:r>
          </w:p>
          <w:p w14:paraId="7342AEE1" w14:textId="77777777" w:rsidR="00D00347" w:rsidRPr="00BB7F92" w:rsidRDefault="00D00347" w:rsidP="000E6F1D">
            <w:pPr>
              <w:jc w:val="center"/>
              <w:rPr>
                <w:sz w:val="20"/>
                <w:szCs w:val="20"/>
              </w:rPr>
            </w:pPr>
          </w:p>
          <w:p w14:paraId="603BD729" w14:textId="77777777" w:rsidR="00D00347" w:rsidRPr="00BB7F92" w:rsidRDefault="00D00347" w:rsidP="000E6F1D">
            <w:pPr>
              <w:jc w:val="center"/>
              <w:rPr>
                <w:sz w:val="20"/>
                <w:szCs w:val="20"/>
              </w:rPr>
            </w:pPr>
          </w:p>
          <w:p w14:paraId="72BA2F9C" w14:textId="77777777" w:rsidR="00D00347" w:rsidRPr="00BB7F92" w:rsidRDefault="00D00347" w:rsidP="000E6F1D">
            <w:pPr>
              <w:jc w:val="center"/>
              <w:rPr>
                <w:sz w:val="20"/>
                <w:szCs w:val="20"/>
              </w:rPr>
            </w:pPr>
          </w:p>
          <w:p w14:paraId="6BC16D34" w14:textId="77777777" w:rsidR="00D00347" w:rsidRPr="00BB7F92" w:rsidRDefault="00D00347" w:rsidP="000E6F1D">
            <w:pPr>
              <w:jc w:val="center"/>
              <w:rPr>
                <w:sz w:val="20"/>
                <w:szCs w:val="20"/>
              </w:rPr>
            </w:pPr>
          </w:p>
          <w:p w14:paraId="768755B4" w14:textId="77777777" w:rsidR="00D00347" w:rsidRPr="00BB7F92" w:rsidRDefault="00D00347" w:rsidP="000E6F1D">
            <w:pPr>
              <w:jc w:val="center"/>
              <w:rPr>
                <w:sz w:val="20"/>
                <w:szCs w:val="20"/>
              </w:rPr>
            </w:pPr>
          </w:p>
          <w:p w14:paraId="40EFD74C" w14:textId="77777777" w:rsidR="00D00347" w:rsidRPr="00BB7F92" w:rsidRDefault="00D00347" w:rsidP="000E6F1D">
            <w:pPr>
              <w:jc w:val="center"/>
              <w:rPr>
                <w:sz w:val="20"/>
                <w:szCs w:val="20"/>
              </w:rPr>
            </w:pPr>
          </w:p>
          <w:p w14:paraId="4C2350A8" w14:textId="77777777" w:rsidR="00D00347" w:rsidRPr="00BB7F92" w:rsidRDefault="00D00347" w:rsidP="000E6F1D">
            <w:pPr>
              <w:jc w:val="center"/>
              <w:rPr>
                <w:sz w:val="20"/>
                <w:szCs w:val="20"/>
              </w:rPr>
            </w:pPr>
            <w:r w:rsidRPr="00BB7F92">
              <w:rPr>
                <w:sz w:val="20"/>
                <w:szCs w:val="20"/>
              </w:rPr>
              <w:t>0,00</w:t>
            </w:r>
          </w:p>
        </w:tc>
        <w:tc>
          <w:tcPr>
            <w:tcW w:w="312" w:type="pct"/>
          </w:tcPr>
          <w:p w14:paraId="01DA12E7" w14:textId="77777777" w:rsidR="00D00347" w:rsidRPr="00BB7F92" w:rsidRDefault="00D00347" w:rsidP="000E6F1D">
            <w:pPr>
              <w:jc w:val="center"/>
              <w:rPr>
                <w:sz w:val="20"/>
                <w:szCs w:val="20"/>
              </w:rPr>
            </w:pPr>
            <w:r w:rsidRPr="00BB7F92">
              <w:rPr>
                <w:sz w:val="20"/>
                <w:szCs w:val="20"/>
              </w:rPr>
              <w:lastRenderedPageBreak/>
              <w:t>0,00</w:t>
            </w:r>
          </w:p>
          <w:p w14:paraId="2613E18A" w14:textId="77777777" w:rsidR="00D00347" w:rsidRPr="00BB7F92" w:rsidRDefault="00D00347" w:rsidP="000E6F1D">
            <w:pPr>
              <w:jc w:val="center"/>
              <w:rPr>
                <w:sz w:val="20"/>
                <w:szCs w:val="20"/>
              </w:rPr>
            </w:pPr>
          </w:p>
          <w:p w14:paraId="63C038C2" w14:textId="77777777" w:rsidR="00D00347" w:rsidRPr="00BB7F92" w:rsidRDefault="00D00347" w:rsidP="000E6F1D">
            <w:pPr>
              <w:jc w:val="center"/>
              <w:rPr>
                <w:sz w:val="20"/>
                <w:szCs w:val="20"/>
              </w:rPr>
            </w:pPr>
          </w:p>
          <w:p w14:paraId="604E6236" w14:textId="77777777" w:rsidR="00D00347" w:rsidRPr="00BB7F92" w:rsidRDefault="00D00347" w:rsidP="000E6F1D">
            <w:pPr>
              <w:jc w:val="center"/>
              <w:rPr>
                <w:sz w:val="20"/>
                <w:szCs w:val="20"/>
              </w:rPr>
            </w:pPr>
          </w:p>
          <w:p w14:paraId="3A1A957F" w14:textId="77777777" w:rsidR="00D00347" w:rsidRPr="00BB7F92" w:rsidRDefault="00D00347" w:rsidP="000E6F1D">
            <w:pPr>
              <w:jc w:val="center"/>
              <w:rPr>
                <w:sz w:val="20"/>
                <w:szCs w:val="20"/>
              </w:rPr>
            </w:pPr>
          </w:p>
          <w:p w14:paraId="28E607D9" w14:textId="77777777" w:rsidR="00D00347" w:rsidRPr="00BB7F92" w:rsidRDefault="00D00347" w:rsidP="000E6F1D">
            <w:pPr>
              <w:jc w:val="center"/>
              <w:rPr>
                <w:sz w:val="20"/>
                <w:szCs w:val="20"/>
              </w:rPr>
            </w:pPr>
          </w:p>
          <w:p w14:paraId="1BC7DA17" w14:textId="77777777" w:rsidR="00D00347" w:rsidRPr="00BB7F92" w:rsidRDefault="00D00347" w:rsidP="000E6F1D">
            <w:pPr>
              <w:jc w:val="center"/>
              <w:rPr>
                <w:sz w:val="20"/>
                <w:szCs w:val="20"/>
              </w:rPr>
            </w:pPr>
          </w:p>
          <w:p w14:paraId="5D06580E" w14:textId="77777777" w:rsidR="00D00347" w:rsidRPr="00BB7F92" w:rsidRDefault="00D00347" w:rsidP="000E6F1D">
            <w:pPr>
              <w:jc w:val="center"/>
              <w:rPr>
                <w:sz w:val="20"/>
                <w:szCs w:val="20"/>
              </w:rPr>
            </w:pPr>
            <w:r w:rsidRPr="00BB7F92">
              <w:rPr>
                <w:sz w:val="20"/>
                <w:szCs w:val="20"/>
              </w:rPr>
              <w:t>0,00</w:t>
            </w:r>
          </w:p>
        </w:tc>
        <w:tc>
          <w:tcPr>
            <w:tcW w:w="270" w:type="pct"/>
          </w:tcPr>
          <w:p w14:paraId="576CF7A9" w14:textId="77777777" w:rsidR="00D00347" w:rsidRPr="00BB7F92" w:rsidRDefault="00D00347" w:rsidP="000E6F1D">
            <w:pPr>
              <w:jc w:val="center"/>
              <w:rPr>
                <w:sz w:val="20"/>
                <w:szCs w:val="20"/>
              </w:rPr>
            </w:pPr>
            <w:r w:rsidRPr="00BB7F92">
              <w:rPr>
                <w:sz w:val="20"/>
                <w:szCs w:val="20"/>
              </w:rPr>
              <w:lastRenderedPageBreak/>
              <w:t>0,00</w:t>
            </w:r>
          </w:p>
          <w:p w14:paraId="0A6601CA" w14:textId="77777777" w:rsidR="00D00347" w:rsidRPr="00BB7F92" w:rsidRDefault="00D00347" w:rsidP="000E6F1D">
            <w:pPr>
              <w:jc w:val="center"/>
              <w:rPr>
                <w:sz w:val="20"/>
                <w:szCs w:val="20"/>
              </w:rPr>
            </w:pPr>
          </w:p>
          <w:p w14:paraId="065F4B5F" w14:textId="77777777" w:rsidR="00D00347" w:rsidRPr="00BB7F92" w:rsidRDefault="00D00347" w:rsidP="000E6F1D">
            <w:pPr>
              <w:jc w:val="center"/>
              <w:rPr>
                <w:sz w:val="20"/>
                <w:szCs w:val="20"/>
              </w:rPr>
            </w:pPr>
          </w:p>
          <w:p w14:paraId="10DB3CB4" w14:textId="77777777" w:rsidR="00D00347" w:rsidRPr="00BB7F92" w:rsidRDefault="00D00347" w:rsidP="000E6F1D">
            <w:pPr>
              <w:jc w:val="center"/>
              <w:rPr>
                <w:sz w:val="20"/>
                <w:szCs w:val="20"/>
              </w:rPr>
            </w:pPr>
          </w:p>
          <w:p w14:paraId="45B479EA" w14:textId="77777777" w:rsidR="00D00347" w:rsidRPr="00BB7F92" w:rsidRDefault="00D00347" w:rsidP="000E6F1D">
            <w:pPr>
              <w:jc w:val="center"/>
              <w:rPr>
                <w:sz w:val="20"/>
                <w:szCs w:val="20"/>
              </w:rPr>
            </w:pPr>
          </w:p>
          <w:p w14:paraId="37B5EC83" w14:textId="77777777" w:rsidR="00D00347" w:rsidRPr="00BB7F92" w:rsidRDefault="00D00347" w:rsidP="000E6F1D">
            <w:pPr>
              <w:jc w:val="center"/>
              <w:rPr>
                <w:sz w:val="20"/>
                <w:szCs w:val="20"/>
              </w:rPr>
            </w:pPr>
          </w:p>
          <w:p w14:paraId="593F23A6" w14:textId="77777777" w:rsidR="00D00347" w:rsidRPr="00BB7F92" w:rsidRDefault="00D00347" w:rsidP="000E6F1D">
            <w:pPr>
              <w:jc w:val="center"/>
              <w:rPr>
                <w:sz w:val="20"/>
                <w:szCs w:val="20"/>
              </w:rPr>
            </w:pPr>
          </w:p>
          <w:p w14:paraId="66476AC6" w14:textId="77777777" w:rsidR="00D00347" w:rsidRPr="00BB7F92" w:rsidRDefault="00D00347" w:rsidP="000E6F1D">
            <w:pPr>
              <w:jc w:val="center"/>
              <w:rPr>
                <w:sz w:val="20"/>
                <w:szCs w:val="20"/>
              </w:rPr>
            </w:pPr>
            <w:r w:rsidRPr="00BB7F92">
              <w:rPr>
                <w:sz w:val="20"/>
                <w:szCs w:val="20"/>
              </w:rPr>
              <w:t>0,00</w:t>
            </w:r>
          </w:p>
        </w:tc>
        <w:tc>
          <w:tcPr>
            <w:tcW w:w="557" w:type="pct"/>
            <w:vMerge/>
          </w:tcPr>
          <w:p w14:paraId="5CD8151B" w14:textId="77777777" w:rsidR="00D00347" w:rsidRPr="00BB7F92" w:rsidRDefault="00D00347" w:rsidP="000E6F1D">
            <w:pPr>
              <w:jc w:val="center"/>
            </w:pPr>
          </w:p>
        </w:tc>
        <w:tc>
          <w:tcPr>
            <w:tcW w:w="500" w:type="pct"/>
            <w:vMerge/>
          </w:tcPr>
          <w:p w14:paraId="68AE8B37"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7FEB57A7" w14:textId="77777777" w:rsidTr="000E6F1D">
        <w:tc>
          <w:tcPr>
            <w:tcW w:w="137" w:type="pct"/>
            <w:vMerge/>
          </w:tcPr>
          <w:p w14:paraId="5AE60E8A" w14:textId="77777777" w:rsidR="00D00347" w:rsidRPr="00BB7F92" w:rsidRDefault="00D00347" w:rsidP="000E6F1D">
            <w:pPr>
              <w:rPr>
                <w:sz w:val="21"/>
                <w:szCs w:val="21"/>
              </w:rPr>
            </w:pPr>
          </w:p>
        </w:tc>
        <w:tc>
          <w:tcPr>
            <w:tcW w:w="558" w:type="pct"/>
            <w:vMerge/>
          </w:tcPr>
          <w:p w14:paraId="46C8A936" w14:textId="77777777" w:rsidR="00D00347" w:rsidRPr="00BB7F92" w:rsidRDefault="00D00347" w:rsidP="000E6F1D">
            <w:pPr>
              <w:pStyle w:val="ConsPlusNormal"/>
              <w:rPr>
                <w:rFonts w:ascii="Times New Roman" w:hAnsi="Times New Roman"/>
                <w:sz w:val="20"/>
              </w:rPr>
            </w:pPr>
          </w:p>
        </w:tc>
        <w:tc>
          <w:tcPr>
            <w:tcW w:w="427" w:type="pct"/>
            <w:vMerge/>
          </w:tcPr>
          <w:p w14:paraId="1B1057BC" w14:textId="77777777" w:rsidR="00D00347" w:rsidRPr="00BB7F92" w:rsidRDefault="00D00347" w:rsidP="000E6F1D">
            <w:pPr>
              <w:rPr>
                <w:sz w:val="20"/>
                <w:szCs w:val="20"/>
              </w:rPr>
            </w:pPr>
          </w:p>
        </w:tc>
        <w:tc>
          <w:tcPr>
            <w:tcW w:w="537" w:type="pct"/>
          </w:tcPr>
          <w:p w14:paraId="5D0275FA"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средства</w:t>
            </w:r>
          </w:p>
        </w:tc>
        <w:tc>
          <w:tcPr>
            <w:tcW w:w="609" w:type="pct"/>
            <w:vAlign w:val="center"/>
          </w:tcPr>
          <w:p w14:paraId="4274D7E1"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178AA756"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269" w:type="pct"/>
          </w:tcPr>
          <w:p w14:paraId="3D42447E" w14:textId="77777777" w:rsidR="00D00347" w:rsidRPr="00BB7F92" w:rsidRDefault="00D00347" w:rsidP="000E6F1D">
            <w:pPr>
              <w:jc w:val="center"/>
              <w:rPr>
                <w:sz w:val="20"/>
                <w:szCs w:val="20"/>
              </w:rPr>
            </w:pPr>
            <w:r w:rsidRPr="00BB7F92">
              <w:rPr>
                <w:sz w:val="20"/>
                <w:szCs w:val="20"/>
              </w:rPr>
              <w:t>0,00</w:t>
            </w:r>
          </w:p>
        </w:tc>
        <w:tc>
          <w:tcPr>
            <w:tcW w:w="210" w:type="pct"/>
          </w:tcPr>
          <w:p w14:paraId="324A5CBB" w14:textId="77777777" w:rsidR="00D00347" w:rsidRPr="00B01647" w:rsidRDefault="00D00347" w:rsidP="000E6F1D">
            <w:pPr>
              <w:jc w:val="center"/>
              <w:rPr>
                <w:b/>
                <w:sz w:val="20"/>
                <w:szCs w:val="20"/>
              </w:rPr>
            </w:pPr>
            <w:r w:rsidRPr="00B01647">
              <w:rPr>
                <w:b/>
                <w:sz w:val="20"/>
                <w:szCs w:val="20"/>
              </w:rPr>
              <w:t>0,00</w:t>
            </w:r>
          </w:p>
        </w:tc>
        <w:tc>
          <w:tcPr>
            <w:tcW w:w="312" w:type="pct"/>
          </w:tcPr>
          <w:p w14:paraId="69D44C4B" w14:textId="77777777" w:rsidR="00D00347" w:rsidRPr="00BB7F92" w:rsidRDefault="00D00347" w:rsidP="000E6F1D">
            <w:pPr>
              <w:jc w:val="center"/>
              <w:rPr>
                <w:sz w:val="20"/>
                <w:szCs w:val="20"/>
              </w:rPr>
            </w:pPr>
            <w:r w:rsidRPr="00BB7F92">
              <w:rPr>
                <w:sz w:val="20"/>
                <w:szCs w:val="20"/>
              </w:rPr>
              <w:t>0,00</w:t>
            </w:r>
          </w:p>
        </w:tc>
        <w:tc>
          <w:tcPr>
            <w:tcW w:w="312" w:type="pct"/>
          </w:tcPr>
          <w:p w14:paraId="107FDBB3" w14:textId="77777777" w:rsidR="00D00347" w:rsidRPr="00BB7F92" w:rsidRDefault="00D00347" w:rsidP="000E6F1D">
            <w:pPr>
              <w:jc w:val="center"/>
              <w:rPr>
                <w:sz w:val="20"/>
                <w:szCs w:val="20"/>
              </w:rPr>
            </w:pPr>
            <w:r w:rsidRPr="00BB7F92">
              <w:rPr>
                <w:sz w:val="20"/>
                <w:szCs w:val="20"/>
              </w:rPr>
              <w:t>0,00</w:t>
            </w:r>
          </w:p>
        </w:tc>
        <w:tc>
          <w:tcPr>
            <w:tcW w:w="270" w:type="pct"/>
          </w:tcPr>
          <w:p w14:paraId="141C1E93" w14:textId="77777777" w:rsidR="00D00347" w:rsidRPr="00BB7F92" w:rsidRDefault="00D00347" w:rsidP="000E6F1D">
            <w:pPr>
              <w:jc w:val="center"/>
              <w:rPr>
                <w:sz w:val="20"/>
                <w:szCs w:val="20"/>
              </w:rPr>
            </w:pPr>
            <w:r w:rsidRPr="00BB7F92">
              <w:rPr>
                <w:sz w:val="20"/>
                <w:szCs w:val="20"/>
              </w:rPr>
              <w:t>0,00</w:t>
            </w:r>
          </w:p>
        </w:tc>
        <w:tc>
          <w:tcPr>
            <w:tcW w:w="557" w:type="pct"/>
            <w:vMerge/>
          </w:tcPr>
          <w:p w14:paraId="15CD97E4" w14:textId="77777777" w:rsidR="00D00347" w:rsidRPr="00BB7F92" w:rsidRDefault="00D00347" w:rsidP="000E6F1D">
            <w:pPr>
              <w:jc w:val="center"/>
            </w:pPr>
          </w:p>
        </w:tc>
        <w:tc>
          <w:tcPr>
            <w:tcW w:w="500" w:type="pct"/>
            <w:vMerge/>
          </w:tcPr>
          <w:p w14:paraId="0B48B8EF"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7068E34E" w14:textId="77777777" w:rsidTr="000E6F1D">
        <w:tc>
          <w:tcPr>
            <w:tcW w:w="1122" w:type="pct"/>
            <w:gridSpan w:val="3"/>
            <w:vMerge w:val="restart"/>
            <w:tcBorders>
              <w:left w:val="single" w:sz="4" w:space="0" w:color="auto"/>
              <w:right w:val="single" w:sz="4" w:space="0" w:color="auto"/>
            </w:tcBorders>
          </w:tcPr>
          <w:p w14:paraId="028E8FAB"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ИТОГО по муниципальной подпрограмме </w:t>
            </w:r>
          </w:p>
        </w:tc>
        <w:tc>
          <w:tcPr>
            <w:tcW w:w="537" w:type="pct"/>
            <w:tcBorders>
              <w:top w:val="single" w:sz="4" w:space="0" w:color="auto"/>
              <w:left w:val="single" w:sz="4" w:space="0" w:color="auto"/>
              <w:bottom w:val="single" w:sz="4" w:space="0" w:color="auto"/>
              <w:right w:val="single" w:sz="4" w:space="0" w:color="auto"/>
            </w:tcBorders>
          </w:tcPr>
          <w:p w14:paraId="322A391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Итого</w:t>
            </w:r>
          </w:p>
        </w:tc>
        <w:tc>
          <w:tcPr>
            <w:tcW w:w="609" w:type="pct"/>
            <w:tcBorders>
              <w:top w:val="single" w:sz="4" w:space="0" w:color="auto"/>
              <w:left w:val="single" w:sz="4" w:space="0" w:color="auto"/>
              <w:bottom w:val="single" w:sz="4" w:space="0" w:color="auto"/>
              <w:right w:val="single" w:sz="4" w:space="0" w:color="auto"/>
            </w:tcBorders>
          </w:tcPr>
          <w:p w14:paraId="18DDC48A"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lang w:val="en-US"/>
              </w:rPr>
              <w:t>0</w:t>
            </w:r>
            <w:r w:rsidRPr="00BB7F92">
              <w:rPr>
                <w:rFonts w:ascii="Times New Roman" w:hAnsi="Times New Roman"/>
                <w:sz w:val="20"/>
              </w:rPr>
              <w:t>,00</w:t>
            </w:r>
          </w:p>
        </w:tc>
        <w:tc>
          <w:tcPr>
            <w:tcW w:w="303" w:type="pct"/>
            <w:tcBorders>
              <w:top w:val="single" w:sz="4" w:space="0" w:color="auto"/>
              <w:left w:val="single" w:sz="4" w:space="0" w:color="auto"/>
              <w:bottom w:val="single" w:sz="4" w:space="0" w:color="auto"/>
              <w:right w:val="single" w:sz="4" w:space="0" w:color="auto"/>
            </w:tcBorders>
          </w:tcPr>
          <w:p w14:paraId="0EC992B1"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2418,18</w:t>
            </w:r>
          </w:p>
        </w:tc>
        <w:tc>
          <w:tcPr>
            <w:tcW w:w="269" w:type="pct"/>
            <w:tcBorders>
              <w:top w:val="single" w:sz="4" w:space="0" w:color="auto"/>
              <w:left w:val="single" w:sz="4" w:space="0" w:color="auto"/>
              <w:bottom w:val="single" w:sz="4" w:space="0" w:color="auto"/>
              <w:right w:val="single" w:sz="4" w:space="0" w:color="auto"/>
            </w:tcBorders>
          </w:tcPr>
          <w:p w14:paraId="660D3863" w14:textId="77777777" w:rsidR="00D00347" w:rsidRPr="00BB7F92" w:rsidRDefault="00D00347" w:rsidP="000E6F1D">
            <w:pPr>
              <w:jc w:val="center"/>
              <w:rPr>
                <w:sz w:val="20"/>
                <w:szCs w:val="20"/>
              </w:rPr>
            </w:pPr>
            <w:r w:rsidRPr="00BB7F92">
              <w:rPr>
                <w:sz w:val="20"/>
                <w:szCs w:val="20"/>
              </w:rPr>
              <w:t>2418,18</w:t>
            </w:r>
          </w:p>
        </w:tc>
        <w:tc>
          <w:tcPr>
            <w:tcW w:w="210" w:type="pct"/>
            <w:tcBorders>
              <w:top w:val="single" w:sz="4" w:space="0" w:color="auto"/>
              <w:left w:val="single" w:sz="4" w:space="0" w:color="auto"/>
              <w:bottom w:val="single" w:sz="4" w:space="0" w:color="auto"/>
              <w:right w:val="single" w:sz="4" w:space="0" w:color="auto"/>
            </w:tcBorders>
          </w:tcPr>
          <w:p w14:paraId="24390EA0" w14:textId="77777777" w:rsidR="00D00347" w:rsidRPr="00B01647" w:rsidRDefault="00D00347" w:rsidP="000E6F1D">
            <w:pPr>
              <w:jc w:val="center"/>
              <w:rPr>
                <w:b/>
                <w:sz w:val="20"/>
                <w:szCs w:val="20"/>
              </w:rPr>
            </w:pPr>
            <w:r w:rsidRPr="00B01647">
              <w:rPr>
                <w:b/>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3BF2CFBD" w14:textId="77777777" w:rsidR="00D00347" w:rsidRPr="00BB7F92" w:rsidRDefault="00D00347" w:rsidP="000E6F1D">
            <w:pPr>
              <w:jc w:val="center"/>
              <w:rPr>
                <w:sz w:val="20"/>
                <w:szCs w:val="20"/>
              </w:rPr>
            </w:pPr>
            <w:r w:rsidRPr="00BB7F92">
              <w:rPr>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6D1867AA" w14:textId="77777777" w:rsidR="00D00347" w:rsidRPr="00BB7F92" w:rsidRDefault="00D00347" w:rsidP="000E6F1D">
            <w:pPr>
              <w:jc w:val="center"/>
              <w:rPr>
                <w:sz w:val="20"/>
                <w:szCs w:val="20"/>
              </w:rPr>
            </w:pPr>
            <w:r w:rsidRPr="00BB7F92">
              <w:rPr>
                <w:sz w:val="20"/>
                <w:szCs w:val="20"/>
              </w:rPr>
              <w:t>0,00</w:t>
            </w:r>
          </w:p>
        </w:tc>
        <w:tc>
          <w:tcPr>
            <w:tcW w:w="270" w:type="pct"/>
            <w:tcBorders>
              <w:top w:val="single" w:sz="4" w:space="0" w:color="auto"/>
              <w:left w:val="single" w:sz="4" w:space="0" w:color="auto"/>
              <w:bottom w:val="single" w:sz="4" w:space="0" w:color="auto"/>
              <w:right w:val="single" w:sz="4" w:space="0" w:color="auto"/>
            </w:tcBorders>
          </w:tcPr>
          <w:p w14:paraId="5C4DD513" w14:textId="77777777" w:rsidR="00D00347" w:rsidRPr="00BB7F92" w:rsidRDefault="00D00347" w:rsidP="000E6F1D">
            <w:pPr>
              <w:jc w:val="center"/>
              <w:rPr>
                <w:sz w:val="20"/>
                <w:szCs w:val="20"/>
              </w:rPr>
            </w:pPr>
            <w:r w:rsidRPr="00BB7F92">
              <w:rPr>
                <w:sz w:val="20"/>
                <w:szCs w:val="20"/>
              </w:rPr>
              <w:t>0,00</w:t>
            </w:r>
          </w:p>
        </w:tc>
        <w:tc>
          <w:tcPr>
            <w:tcW w:w="557" w:type="pct"/>
            <w:vMerge w:val="restart"/>
            <w:tcBorders>
              <w:top w:val="single" w:sz="4" w:space="0" w:color="auto"/>
              <w:left w:val="single" w:sz="4" w:space="0" w:color="auto"/>
              <w:right w:val="single" w:sz="4" w:space="0" w:color="auto"/>
            </w:tcBorders>
            <w:shd w:val="clear" w:color="auto" w:fill="auto"/>
          </w:tcPr>
          <w:p w14:paraId="30F41E88" w14:textId="77777777" w:rsidR="00D00347" w:rsidRPr="00BB7F92" w:rsidRDefault="00D00347" w:rsidP="000E6F1D">
            <w:pPr>
              <w:jc w:val="center"/>
              <w:rPr>
                <w:sz w:val="20"/>
                <w:szCs w:val="20"/>
              </w:rPr>
            </w:pPr>
          </w:p>
        </w:tc>
        <w:tc>
          <w:tcPr>
            <w:tcW w:w="500" w:type="pct"/>
            <w:vMerge w:val="restart"/>
            <w:tcBorders>
              <w:top w:val="single" w:sz="4" w:space="0" w:color="auto"/>
              <w:left w:val="single" w:sz="4" w:space="0" w:color="auto"/>
              <w:right w:val="single" w:sz="4" w:space="0" w:color="auto"/>
            </w:tcBorders>
            <w:shd w:val="clear" w:color="auto" w:fill="auto"/>
          </w:tcPr>
          <w:p w14:paraId="20441F13"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0BEE894A" w14:textId="77777777" w:rsidTr="000E6F1D">
        <w:tc>
          <w:tcPr>
            <w:tcW w:w="1122" w:type="pct"/>
            <w:gridSpan w:val="3"/>
            <w:vMerge/>
            <w:tcBorders>
              <w:left w:val="single" w:sz="4" w:space="0" w:color="auto"/>
              <w:right w:val="single" w:sz="4" w:space="0" w:color="auto"/>
            </w:tcBorders>
          </w:tcPr>
          <w:p w14:paraId="02E52B83" w14:textId="77777777" w:rsidR="00D00347" w:rsidRPr="00BB7F92" w:rsidRDefault="00D00347" w:rsidP="000E6F1D">
            <w:pPr>
              <w:pStyle w:val="ConsPlusNormal"/>
              <w:rPr>
                <w:rFonts w:ascii="Times New Roman" w:hAnsi="Times New Roman"/>
                <w:sz w:val="20"/>
              </w:rPr>
            </w:pPr>
          </w:p>
        </w:tc>
        <w:tc>
          <w:tcPr>
            <w:tcW w:w="537" w:type="pct"/>
            <w:tcBorders>
              <w:top w:val="single" w:sz="4" w:space="0" w:color="auto"/>
              <w:left w:val="single" w:sz="4" w:space="0" w:color="auto"/>
              <w:bottom w:val="single" w:sz="4" w:space="0" w:color="auto"/>
              <w:right w:val="single" w:sz="4" w:space="0" w:color="auto"/>
            </w:tcBorders>
          </w:tcPr>
          <w:p w14:paraId="2CC303F4"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tc>
        <w:tc>
          <w:tcPr>
            <w:tcW w:w="609" w:type="pct"/>
            <w:tcBorders>
              <w:top w:val="single" w:sz="4" w:space="0" w:color="auto"/>
              <w:left w:val="single" w:sz="4" w:space="0" w:color="auto"/>
              <w:bottom w:val="single" w:sz="4" w:space="0" w:color="auto"/>
              <w:right w:val="single" w:sz="4" w:space="0" w:color="auto"/>
            </w:tcBorders>
          </w:tcPr>
          <w:p w14:paraId="507B666F"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Borders>
              <w:top w:val="single" w:sz="4" w:space="0" w:color="auto"/>
              <w:left w:val="single" w:sz="4" w:space="0" w:color="auto"/>
              <w:bottom w:val="single" w:sz="4" w:space="0" w:color="auto"/>
              <w:right w:val="single" w:sz="4" w:space="0" w:color="auto"/>
            </w:tcBorders>
          </w:tcPr>
          <w:p w14:paraId="2915830C"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2000,00</w:t>
            </w:r>
          </w:p>
        </w:tc>
        <w:tc>
          <w:tcPr>
            <w:tcW w:w="269" w:type="pct"/>
            <w:tcBorders>
              <w:top w:val="single" w:sz="4" w:space="0" w:color="auto"/>
              <w:left w:val="single" w:sz="4" w:space="0" w:color="auto"/>
              <w:bottom w:val="single" w:sz="4" w:space="0" w:color="auto"/>
              <w:right w:val="single" w:sz="4" w:space="0" w:color="auto"/>
            </w:tcBorders>
          </w:tcPr>
          <w:p w14:paraId="39512B37" w14:textId="77777777" w:rsidR="00D00347" w:rsidRPr="00BB7F92" w:rsidRDefault="00D00347" w:rsidP="000E6F1D">
            <w:pPr>
              <w:jc w:val="center"/>
              <w:rPr>
                <w:sz w:val="20"/>
                <w:szCs w:val="20"/>
              </w:rPr>
            </w:pPr>
            <w:r w:rsidRPr="00BB7F92">
              <w:rPr>
                <w:sz w:val="20"/>
                <w:szCs w:val="20"/>
              </w:rPr>
              <w:t>2000,00</w:t>
            </w:r>
          </w:p>
        </w:tc>
        <w:tc>
          <w:tcPr>
            <w:tcW w:w="210" w:type="pct"/>
            <w:tcBorders>
              <w:top w:val="single" w:sz="4" w:space="0" w:color="auto"/>
              <w:left w:val="single" w:sz="4" w:space="0" w:color="auto"/>
              <w:bottom w:val="single" w:sz="4" w:space="0" w:color="auto"/>
              <w:right w:val="single" w:sz="4" w:space="0" w:color="auto"/>
            </w:tcBorders>
          </w:tcPr>
          <w:p w14:paraId="79F3BE3C" w14:textId="77777777" w:rsidR="00D00347" w:rsidRPr="00B01647" w:rsidRDefault="00D00347" w:rsidP="000E6F1D">
            <w:pPr>
              <w:jc w:val="center"/>
              <w:rPr>
                <w:b/>
                <w:sz w:val="20"/>
                <w:szCs w:val="20"/>
              </w:rPr>
            </w:pPr>
            <w:r w:rsidRPr="00B01647">
              <w:rPr>
                <w:b/>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16D5FB29" w14:textId="77777777" w:rsidR="00D00347" w:rsidRPr="00BB7F92" w:rsidRDefault="00D00347" w:rsidP="000E6F1D">
            <w:pPr>
              <w:jc w:val="center"/>
              <w:rPr>
                <w:sz w:val="20"/>
                <w:szCs w:val="20"/>
              </w:rPr>
            </w:pPr>
            <w:r w:rsidRPr="00BB7F92">
              <w:rPr>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2A111502" w14:textId="77777777" w:rsidR="00D00347" w:rsidRPr="00BB7F92" w:rsidRDefault="00D00347" w:rsidP="000E6F1D">
            <w:pPr>
              <w:jc w:val="center"/>
              <w:rPr>
                <w:sz w:val="20"/>
                <w:szCs w:val="20"/>
              </w:rPr>
            </w:pPr>
            <w:r w:rsidRPr="00BB7F92">
              <w:rPr>
                <w:sz w:val="20"/>
                <w:szCs w:val="20"/>
              </w:rPr>
              <w:t>0,00</w:t>
            </w:r>
          </w:p>
        </w:tc>
        <w:tc>
          <w:tcPr>
            <w:tcW w:w="270" w:type="pct"/>
            <w:tcBorders>
              <w:top w:val="single" w:sz="4" w:space="0" w:color="auto"/>
              <w:left w:val="single" w:sz="4" w:space="0" w:color="auto"/>
              <w:bottom w:val="single" w:sz="4" w:space="0" w:color="auto"/>
              <w:right w:val="single" w:sz="4" w:space="0" w:color="auto"/>
            </w:tcBorders>
          </w:tcPr>
          <w:p w14:paraId="6C5FC1A5" w14:textId="77777777" w:rsidR="00D00347" w:rsidRPr="00BB7F92" w:rsidRDefault="00D00347" w:rsidP="000E6F1D">
            <w:pPr>
              <w:jc w:val="center"/>
              <w:rPr>
                <w:sz w:val="20"/>
                <w:szCs w:val="20"/>
              </w:rPr>
            </w:pPr>
            <w:r w:rsidRPr="00BB7F92">
              <w:rPr>
                <w:sz w:val="20"/>
                <w:szCs w:val="20"/>
              </w:rPr>
              <w:t>0,00</w:t>
            </w:r>
          </w:p>
        </w:tc>
        <w:tc>
          <w:tcPr>
            <w:tcW w:w="557" w:type="pct"/>
            <w:vMerge/>
            <w:tcBorders>
              <w:left w:val="single" w:sz="4" w:space="0" w:color="auto"/>
              <w:right w:val="single" w:sz="4" w:space="0" w:color="auto"/>
            </w:tcBorders>
            <w:shd w:val="clear" w:color="auto" w:fill="auto"/>
          </w:tcPr>
          <w:p w14:paraId="3094C191" w14:textId="77777777" w:rsidR="00D00347" w:rsidRPr="00BB7F92" w:rsidRDefault="00D00347" w:rsidP="000E6F1D">
            <w:pPr>
              <w:jc w:val="center"/>
              <w:rPr>
                <w:sz w:val="20"/>
                <w:szCs w:val="20"/>
              </w:rPr>
            </w:pPr>
          </w:p>
        </w:tc>
        <w:tc>
          <w:tcPr>
            <w:tcW w:w="500" w:type="pct"/>
            <w:vMerge/>
            <w:tcBorders>
              <w:left w:val="single" w:sz="4" w:space="0" w:color="auto"/>
              <w:right w:val="single" w:sz="4" w:space="0" w:color="auto"/>
            </w:tcBorders>
            <w:shd w:val="clear" w:color="auto" w:fill="auto"/>
          </w:tcPr>
          <w:p w14:paraId="55D29D6F"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35F2D594" w14:textId="77777777" w:rsidTr="000E6F1D">
        <w:tc>
          <w:tcPr>
            <w:tcW w:w="1122" w:type="pct"/>
            <w:gridSpan w:val="3"/>
            <w:vMerge/>
            <w:tcBorders>
              <w:left w:val="single" w:sz="4" w:space="0" w:color="auto"/>
              <w:right w:val="single" w:sz="4" w:space="0" w:color="auto"/>
            </w:tcBorders>
          </w:tcPr>
          <w:p w14:paraId="591586D1" w14:textId="77777777" w:rsidR="00D00347" w:rsidRPr="00BB7F92" w:rsidRDefault="00D00347" w:rsidP="000E6F1D">
            <w:pPr>
              <w:pStyle w:val="ConsPlusNormal"/>
              <w:rPr>
                <w:rFonts w:ascii="Times New Roman" w:hAnsi="Times New Roman"/>
                <w:sz w:val="20"/>
              </w:rPr>
            </w:pPr>
          </w:p>
        </w:tc>
        <w:tc>
          <w:tcPr>
            <w:tcW w:w="537" w:type="pct"/>
          </w:tcPr>
          <w:p w14:paraId="29E1DCD7"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 xml:space="preserve">Средства бюджета Рузского городского округа, в том числе </w:t>
            </w:r>
          </w:p>
          <w:p w14:paraId="58E1E092"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за счет безвозмездных поступлений от физических и (или) юридических лиц</w:t>
            </w:r>
          </w:p>
        </w:tc>
        <w:tc>
          <w:tcPr>
            <w:tcW w:w="609" w:type="pct"/>
          </w:tcPr>
          <w:p w14:paraId="6C713147"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Pr>
          <w:p w14:paraId="4D7C74BE"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418,18</w:t>
            </w:r>
          </w:p>
          <w:p w14:paraId="3A9771EB" w14:textId="77777777" w:rsidR="00D00347" w:rsidRPr="00BB7F92" w:rsidRDefault="00D00347" w:rsidP="000E6F1D">
            <w:pPr>
              <w:pStyle w:val="ConsPlusNormal"/>
              <w:jc w:val="center"/>
              <w:rPr>
                <w:rFonts w:ascii="Times New Roman" w:hAnsi="Times New Roman"/>
                <w:sz w:val="20"/>
              </w:rPr>
            </w:pPr>
          </w:p>
          <w:p w14:paraId="5EFA167E" w14:textId="77777777" w:rsidR="00D00347" w:rsidRPr="00BB7F92" w:rsidRDefault="00D00347" w:rsidP="000E6F1D">
            <w:pPr>
              <w:pStyle w:val="ConsPlusNormal"/>
              <w:jc w:val="center"/>
              <w:rPr>
                <w:rFonts w:ascii="Times New Roman" w:hAnsi="Times New Roman"/>
                <w:sz w:val="20"/>
              </w:rPr>
            </w:pPr>
          </w:p>
          <w:p w14:paraId="3B3DBC9C" w14:textId="77777777" w:rsidR="00D00347" w:rsidRPr="00BB7F92" w:rsidRDefault="00D00347" w:rsidP="000E6F1D">
            <w:pPr>
              <w:pStyle w:val="ConsPlusNormal"/>
              <w:jc w:val="center"/>
              <w:rPr>
                <w:rFonts w:ascii="Times New Roman" w:hAnsi="Times New Roman"/>
                <w:sz w:val="20"/>
              </w:rPr>
            </w:pPr>
          </w:p>
          <w:p w14:paraId="4A798889" w14:textId="77777777" w:rsidR="00D00347" w:rsidRPr="00BB7F92" w:rsidRDefault="00D00347" w:rsidP="000E6F1D">
            <w:pPr>
              <w:pStyle w:val="ConsPlusNormal"/>
              <w:jc w:val="center"/>
              <w:rPr>
                <w:rFonts w:ascii="Times New Roman" w:hAnsi="Times New Roman"/>
                <w:sz w:val="20"/>
              </w:rPr>
            </w:pPr>
          </w:p>
          <w:p w14:paraId="3377BDC5" w14:textId="77777777" w:rsidR="00D00347" w:rsidRPr="00BB7F92" w:rsidRDefault="00D00347" w:rsidP="000E6F1D">
            <w:pPr>
              <w:pStyle w:val="ConsPlusNormal"/>
              <w:jc w:val="center"/>
              <w:rPr>
                <w:rFonts w:ascii="Times New Roman" w:hAnsi="Times New Roman"/>
                <w:sz w:val="20"/>
              </w:rPr>
            </w:pPr>
          </w:p>
          <w:p w14:paraId="13B80BC8" w14:textId="77777777" w:rsidR="00D00347" w:rsidRPr="00BB7F92" w:rsidRDefault="00D00347" w:rsidP="000E6F1D">
            <w:pPr>
              <w:pStyle w:val="ConsPlusNormal"/>
              <w:jc w:val="center"/>
              <w:rPr>
                <w:rFonts w:ascii="Times New Roman" w:hAnsi="Times New Roman"/>
                <w:sz w:val="20"/>
              </w:rPr>
            </w:pPr>
          </w:p>
          <w:p w14:paraId="16A8A9A3" w14:textId="77777777" w:rsidR="00D00347" w:rsidRPr="00BB7F92" w:rsidRDefault="00D00347" w:rsidP="000E6F1D">
            <w:pPr>
              <w:pStyle w:val="ConsPlusNormal"/>
              <w:jc w:val="center"/>
              <w:rPr>
                <w:rFonts w:ascii="Times New Roman" w:hAnsi="Times New Roman"/>
                <w:sz w:val="20"/>
              </w:rPr>
            </w:pPr>
            <w:r>
              <w:rPr>
                <w:rFonts w:ascii="Times New Roman" w:hAnsi="Times New Roman"/>
                <w:sz w:val="20"/>
              </w:rPr>
              <w:t>0,00</w:t>
            </w:r>
          </w:p>
        </w:tc>
        <w:tc>
          <w:tcPr>
            <w:tcW w:w="269" w:type="pct"/>
          </w:tcPr>
          <w:p w14:paraId="5F808B9C" w14:textId="77777777" w:rsidR="00D00347" w:rsidRPr="00BB7F92" w:rsidRDefault="00D00347" w:rsidP="000E6F1D">
            <w:pPr>
              <w:jc w:val="center"/>
              <w:rPr>
                <w:sz w:val="20"/>
                <w:szCs w:val="20"/>
              </w:rPr>
            </w:pPr>
            <w:r w:rsidRPr="00BB7F92">
              <w:rPr>
                <w:sz w:val="20"/>
                <w:szCs w:val="20"/>
              </w:rPr>
              <w:t>418,18</w:t>
            </w:r>
          </w:p>
          <w:p w14:paraId="6178BEC1" w14:textId="77777777" w:rsidR="00D00347" w:rsidRPr="00BB7F92" w:rsidRDefault="00D00347" w:rsidP="000E6F1D">
            <w:pPr>
              <w:jc w:val="center"/>
              <w:rPr>
                <w:sz w:val="20"/>
                <w:szCs w:val="20"/>
              </w:rPr>
            </w:pPr>
          </w:p>
          <w:p w14:paraId="703ADF35" w14:textId="77777777" w:rsidR="00D00347" w:rsidRPr="00BB7F92" w:rsidRDefault="00D00347" w:rsidP="000E6F1D">
            <w:pPr>
              <w:jc w:val="center"/>
              <w:rPr>
                <w:sz w:val="20"/>
                <w:szCs w:val="20"/>
              </w:rPr>
            </w:pPr>
          </w:p>
          <w:p w14:paraId="1D91E014" w14:textId="77777777" w:rsidR="00D00347" w:rsidRPr="00BB7F92" w:rsidRDefault="00D00347" w:rsidP="000E6F1D">
            <w:pPr>
              <w:jc w:val="center"/>
              <w:rPr>
                <w:sz w:val="20"/>
                <w:szCs w:val="20"/>
              </w:rPr>
            </w:pPr>
          </w:p>
          <w:p w14:paraId="004E216E" w14:textId="77777777" w:rsidR="00D00347" w:rsidRPr="00BB7F92" w:rsidRDefault="00D00347" w:rsidP="000E6F1D">
            <w:pPr>
              <w:jc w:val="center"/>
              <w:rPr>
                <w:sz w:val="20"/>
                <w:szCs w:val="20"/>
              </w:rPr>
            </w:pPr>
          </w:p>
          <w:p w14:paraId="50653B59" w14:textId="77777777" w:rsidR="00D00347" w:rsidRPr="00BB7F92" w:rsidRDefault="00D00347" w:rsidP="000E6F1D">
            <w:pPr>
              <w:jc w:val="center"/>
              <w:rPr>
                <w:sz w:val="20"/>
                <w:szCs w:val="20"/>
              </w:rPr>
            </w:pPr>
          </w:p>
          <w:p w14:paraId="56A29CA0" w14:textId="77777777" w:rsidR="00D00347" w:rsidRPr="00BB7F92" w:rsidRDefault="00D00347" w:rsidP="000E6F1D">
            <w:pPr>
              <w:jc w:val="center"/>
              <w:rPr>
                <w:sz w:val="20"/>
                <w:szCs w:val="20"/>
              </w:rPr>
            </w:pPr>
          </w:p>
          <w:p w14:paraId="375F7F71" w14:textId="77777777" w:rsidR="00D00347" w:rsidRPr="00BB7F92" w:rsidRDefault="00D00347" w:rsidP="000E6F1D">
            <w:pPr>
              <w:jc w:val="center"/>
              <w:rPr>
                <w:sz w:val="20"/>
                <w:szCs w:val="20"/>
              </w:rPr>
            </w:pPr>
            <w:r>
              <w:rPr>
                <w:sz w:val="20"/>
                <w:szCs w:val="20"/>
              </w:rPr>
              <w:t>0,00</w:t>
            </w:r>
          </w:p>
          <w:p w14:paraId="65A8D94E" w14:textId="77777777" w:rsidR="00D00347" w:rsidRPr="00BB7F92" w:rsidRDefault="00D00347" w:rsidP="000E6F1D">
            <w:pPr>
              <w:jc w:val="center"/>
              <w:rPr>
                <w:sz w:val="20"/>
                <w:szCs w:val="20"/>
              </w:rPr>
            </w:pPr>
          </w:p>
          <w:p w14:paraId="19A57B93" w14:textId="77777777" w:rsidR="00D00347" w:rsidRPr="00BB7F92" w:rsidRDefault="00D00347" w:rsidP="000E6F1D">
            <w:pPr>
              <w:jc w:val="center"/>
              <w:rPr>
                <w:sz w:val="20"/>
                <w:szCs w:val="20"/>
              </w:rPr>
            </w:pPr>
          </w:p>
        </w:tc>
        <w:tc>
          <w:tcPr>
            <w:tcW w:w="210" w:type="pct"/>
          </w:tcPr>
          <w:p w14:paraId="7C828200" w14:textId="77777777" w:rsidR="00D00347" w:rsidRPr="00B01647" w:rsidRDefault="00D00347" w:rsidP="000E6F1D">
            <w:pPr>
              <w:jc w:val="center"/>
              <w:rPr>
                <w:b/>
                <w:sz w:val="20"/>
                <w:szCs w:val="20"/>
              </w:rPr>
            </w:pPr>
            <w:r w:rsidRPr="00B01647">
              <w:rPr>
                <w:b/>
                <w:sz w:val="20"/>
                <w:szCs w:val="20"/>
              </w:rPr>
              <w:t>0,00</w:t>
            </w:r>
          </w:p>
          <w:p w14:paraId="35C244C5" w14:textId="77777777" w:rsidR="00D00347" w:rsidRPr="00B01647" w:rsidRDefault="00D00347" w:rsidP="000E6F1D">
            <w:pPr>
              <w:jc w:val="center"/>
              <w:rPr>
                <w:b/>
                <w:sz w:val="20"/>
                <w:szCs w:val="20"/>
              </w:rPr>
            </w:pPr>
          </w:p>
          <w:p w14:paraId="78D4FC53" w14:textId="77777777" w:rsidR="00D00347" w:rsidRPr="00B01647" w:rsidRDefault="00D00347" w:rsidP="000E6F1D">
            <w:pPr>
              <w:jc w:val="center"/>
              <w:rPr>
                <w:b/>
                <w:sz w:val="20"/>
                <w:szCs w:val="20"/>
              </w:rPr>
            </w:pPr>
          </w:p>
          <w:p w14:paraId="1DE0F64A" w14:textId="77777777" w:rsidR="00D00347" w:rsidRPr="00B01647" w:rsidRDefault="00D00347" w:rsidP="000E6F1D">
            <w:pPr>
              <w:jc w:val="center"/>
              <w:rPr>
                <w:b/>
                <w:sz w:val="20"/>
                <w:szCs w:val="20"/>
              </w:rPr>
            </w:pPr>
          </w:p>
          <w:p w14:paraId="5A552B5B" w14:textId="77777777" w:rsidR="00D00347" w:rsidRPr="00B01647" w:rsidRDefault="00D00347" w:rsidP="000E6F1D">
            <w:pPr>
              <w:jc w:val="center"/>
              <w:rPr>
                <w:b/>
                <w:sz w:val="20"/>
                <w:szCs w:val="20"/>
              </w:rPr>
            </w:pPr>
          </w:p>
          <w:p w14:paraId="106D1DED" w14:textId="77777777" w:rsidR="00D00347" w:rsidRPr="00B01647" w:rsidRDefault="00D00347" w:rsidP="000E6F1D">
            <w:pPr>
              <w:jc w:val="center"/>
              <w:rPr>
                <w:b/>
                <w:sz w:val="20"/>
                <w:szCs w:val="20"/>
              </w:rPr>
            </w:pPr>
          </w:p>
          <w:p w14:paraId="4521B4BC" w14:textId="77777777" w:rsidR="00D00347" w:rsidRPr="00B01647" w:rsidRDefault="00D00347" w:rsidP="000E6F1D">
            <w:pPr>
              <w:jc w:val="center"/>
              <w:rPr>
                <w:b/>
                <w:sz w:val="20"/>
                <w:szCs w:val="20"/>
              </w:rPr>
            </w:pPr>
          </w:p>
          <w:p w14:paraId="391F6D82" w14:textId="77777777" w:rsidR="00D00347" w:rsidRPr="00B01647" w:rsidRDefault="00D00347" w:rsidP="000E6F1D">
            <w:pPr>
              <w:jc w:val="center"/>
              <w:rPr>
                <w:b/>
                <w:sz w:val="20"/>
                <w:szCs w:val="20"/>
              </w:rPr>
            </w:pPr>
            <w:r w:rsidRPr="00B01647">
              <w:rPr>
                <w:b/>
                <w:sz w:val="20"/>
                <w:szCs w:val="20"/>
              </w:rPr>
              <w:t>0,00</w:t>
            </w:r>
          </w:p>
          <w:p w14:paraId="05B8EC92" w14:textId="77777777" w:rsidR="00D00347" w:rsidRPr="00B01647" w:rsidRDefault="00D00347" w:rsidP="000E6F1D">
            <w:pPr>
              <w:jc w:val="center"/>
              <w:rPr>
                <w:b/>
                <w:sz w:val="20"/>
                <w:szCs w:val="20"/>
              </w:rPr>
            </w:pPr>
          </w:p>
        </w:tc>
        <w:tc>
          <w:tcPr>
            <w:tcW w:w="312" w:type="pct"/>
          </w:tcPr>
          <w:p w14:paraId="22585670" w14:textId="77777777" w:rsidR="00D00347" w:rsidRPr="00BB7F92" w:rsidRDefault="00D00347" w:rsidP="000E6F1D">
            <w:pPr>
              <w:jc w:val="center"/>
              <w:rPr>
                <w:sz w:val="20"/>
                <w:szCs w:val="20"/>
              </w:rPr>
            </w:pPr>
            <w:r w:rsidRPr="00BB7F92">
              <w:rPr>
                <w:sz w:val="20"/>
                <w:szCs w:val="20"/>
              </w:rPr>
              <w:t>0,00</w:t>
            </w:r>
          </w:p>
          <w:p w14:paraId="31F8BF69" w14:textId="77777777" w:rsidR="00D00347" w:rsidRPr="00BB7F92" w:rsidRDefault="00D00347" w:rsidP="000E6F1D">
            <w:pPr>
              <w:jc w:val="center"/>
              <w:rPr>
                <w:sz w:val="20"/>
                <w:szCs w:val="20"/>
              </w:rPr>
            </w:pPr>
          </w:p>
          <w:p w14:paraId="2ED3E5E1" w14:textId="77777777" w:rsidR="00D00347" w:rsidRPr="00BB7F92" w:rsidRDefault="00D00347" w:rsidP="000E6F1D">
            <w:pPr>
              <w:jc w:val="center"/>
              <w:rPr>
                <w:sz w:val="20"/>
                <w:szCs w:val="20"/>
              </w:rPr>
            </w:pPr>
          </w:p>
          <w:p w14:paraId="1226AE33" w14:textId="77777777" w:rsidR="00D00347" w:rsidRPr="00BB7F92" w:rsidRDefault="00D00347" w:rsidP="000E6F1D">
            <w:pPr>
              <w:jc w:val="center"/>
              <w:rPr>
                <w:sz w:val="20"/>
                <w:szCs w:val="20"/>
              </w:rPr>
            </w:pPr>
          </w:p>
          <w:p w14:paraId="70F59C9D" w14:textId="77777777" w:rsidR="00D00347" w:rsidRPr="00BB7F92" w:rsidRDefault="00D00347" w:rsidP="000E6F1D">
            <w:pPr>
              <w:jc w:val="center"/>
              <w:rPr>
                <w:sz w:val="20"/>
                <w:szCs w:val="20"/>
              </w:rPr>
            </w:pPr>
          </w:p>
          <w:p w14:paraId="198614D2" w14:textId="77777777" w:rsidR="00D00347" w:rsidRPr="00BB7F92" w:rsidRDefault="00D00347" w:rsidP="000E6F1D">
            <w:pPr>
              <w:jc w:val="center"/>
              <w:rPr>
                <w:sz w:val="20"/>
                <w:szCs w:val="20"/>
              </w:rPr>
            </w:pPr>
          </w:p>
          <w:p w14:paraId="47D9716A" w14:textId="77777777" w:rsidR="00D00347" w:rsidRPr="00BB7F92" w:rsidRDefault="00D00347" w:rsidP="000E6F1D">
            <w:pPr>
              <w:jc w:val="center"/>
              <w:rPr>
                <w:sz w:val="20"/>
                <w:szCs w:val="20"/>
              </w:rPr>
            </w:pPr>
          </w:p>
          <w:p w14:paraId="7BE0C107" w14:textId="77777777" w:rsidR="00D00347" w:rsidRPr="00BB7F92" w:rsidRDefault="00D00347" w:rsidP="000E6F1D">
            <w:pPr>
              <w:jc w:val="center"/>
              <w:rPr>
                <w:sz w:val="20"/>
                <w:szCs w:val="20"/>
              </w:rPr>
            </w:pPr>
            <w:r w:rsidRPr="00BB7F92">
              <w:rPr>
                <w:sz w:val="20"/>
                <w:szCs w:val="20"/>
              </w:rPr>
              <w:t>0,00</w:t>
            </w:r>
          </w:p>
        </w:tc>
        <w:tc>
          <w:tcPr>
            <w:tcW w:w="312" w:type="pct"/>
          </w:tcPr>
          <w:p w14:paraId="785A1B5B" w14:textId="77777777" w:rsidR="00D00347" w:rsidRPr="00BB7F92" w:rsidRDefault="00D00347" w:rsidP="000E6F1D">
            <w:pPr>
              <w:jc w:val="center"/>
              <w:rPr>
                <w:sz w:val="20"/>
                <w:szCs w:val="20"/>
              </w:rPr>
            </w:pPr>
            <w:r w:rsidRPr="00BB7F92">
              <w:rPr>
                <w:sz w:val="20"/>
                <w:szCs w:val="20"/>
              </w:rPr>
              <w:t>0,00</w:t>
            </w:r>
          </w:p>
          <w:p w14:paraId="33D86EF7" w14:textId="77777777" w:rsidR="00D00347" w:rsidRPr="00BB7F92" w:rsidRDefault="00D00347" w:rsidP="000E6F1D">
            <w:pPr>
              <w:jc w:val="center"/>
              <w:rPr>
                <w:sz w:val="20"/>
                <w:szCs w:val="20"/>
              </w:rPr>
            </w:pPr>
          </w:p>
          <w:p w14:paraId="1125CBC8" w14:textId="77777777" w:rsidR="00D00347" w:rsidRPr="00BB7F92" w:rsidRDefault="00D00347" w:rsidP="000E6F1D">
            <w:pPr>
              <w:jc w:val="center"/>
              <w:rPr>
                <w:sz w:val="20"/>
                <w:szCs w:val="20"/>
              </w:rPr>
            </w:pPr>
          </w:p>
          <w:p w14:paraId="72076728" w14:textId="77777777" w:rsidR="00D00347" w:rsidRPr="00BB7F92" w:rsidRDefault="00D00347" w:rsidP="000E6F1D">
            <w:pPr>
              <w:jc w:val="center"/>
              <w:rPr>
                <w:sz w:val="20"/>
                <w:szCs w:val="20"/>
              </w:rPr>
            </w:pPr>
          </w:p>
          <w:p w14:paraId="210D6FE1" w14:textId="77777777" w:rsidR="00D00347" w:rsidRPr="00BB7F92" w:rsidRDefault="00D00347" w:rsidP="000E6F1D">
            <w:pPr>
              <w:jc w:val="center"/>
              <w:rPr>
                <w:sz w:val="20"/>
                <w:szCs w:val="20"/>
              </w:rPr>
            </w:pPr>
          </w:p>
          <w:p w14:paraId="1B89D871" w14:textId="77777777" w:rsidR="00D00347" w:rsidRPr="00BB7F92" w:rsidRDefault="00D00347" w:rsidP="000E6F1D">
            <w:pPr>
              <w:jc w:val="center"/>
              <w:rPr>
                <w:sz w:val="20"/>
                <w:szCs w:val="20"/>
              </w:rPr>
            </w:pPr>
          </w:p>
          <w:p w14:paraId="12412864" w14:textId="77777777" w:rsidR="00D00347" w:rsidRPr="00BB7F92" w:rsidRDefault="00D00347" w:rsidP="000E6F1D">
            <w:pPr>
              <w:jc w:val="center"/>
              <w:rPr>
                <w:sz w:val="20"/>
                <w:szCs w:val="20"/>
              </w:rPr>
            </w:pPr>
          </w:p>
          <w:p w14:paraId="68B746CA" w14:textId="77777777" w:rsidR="00D00347" w:rsidRPr="00BB7F92" w:rsidRDefault="00D00347" w:rsidP="000E6F1D">
            <w:pPr>
              <w:jc w:val="center"/>
              <w:rPr>
                <w:sz w:val="20"/>
                <w:szCs w:val="20"/>
              </w:rPr>
            </w:pPr>
            <w:r w:rsidRPr="00BB7F92">
              <w:rPr>
                <w:sz w:val="20"/>
                <w:szCs w:val="20"/>
              </w:rPr>
              <w:t>0,00</w:t>
            </w:r>
          </w:p>
        </w:tc>
        <w:tc>
          <w:tcPr>
            <w:tcW w:w="270" w:type="pct"/>
          </w:tcPr>
          <w:p w14:paraId="5A2391A4" w14:textId="77777777" w:rsidR="00D00347" w:rsidRPr="00BB7F92" w:rsidRDefault="00D00347" w:rsidP="000E6F1D">
            <w:pPr>
              <w:jc w:val="center"/>
              <w:rPr>
                <w:sz w:val="20"/>
                <w:szCs w:val="20"/>
              </w:rPr>
            </w:pPr>
            <w:r w:rsidRPr="00BB7F92">
              <w:rPr>
                <w:sz w:val="20"/>
                <w:szCs w:val="20"/>
              </w:rPr>
              <w:t>0,00</w:t>
            </w:r>
          </w:p>
          <w:p w14:paraId="21972DC0" w14:textId="77777777" w:rsidR="00D00347" w:rsidRPr="00BB7F92" w:rsidRDefault="00D00347" w:rsidP="000E6F1D">
            <w:pPr>
              <w:jc w:val="center"/>
              <w:rPr>
                <w:sz w:val="20"/>
                <w:szCs w:val="20"/>
              </w:rPr>
            </w:pPr>
          </w:p>
          <w:p w14:paraId="3FC2EB2D" w14:textId="77777777" w:rsidR="00D00347" w:rsidRPr="00BB7F92" w:rsidRDefault="00D00347" w:rsidP="000E6F1D">
            <w:pPr>
              <w:jc w:val="center"/>
              <w:rPr>
                <w:sz w:val="20"/>
                <w:szCs w:val="20"/>
              </w:rPr>
            </w:pPr>
          </w:p>
          <w:p w14:paraId="33C501AD" w14:textId="77777777" w:rsidR="00D00347" w:rsidRPr="00BB7F92" w:rsidRDefault="00D00347" w:rsidP="000E6F1D">
            <w:pPr>
              <w:jc w:val="center"/>
              <w:rPr>
                <w:sz w:val="20"/>
                <w:szCs w:val="20"/>
              </w:rPr>
            </w:pPr>
          </w:p>
          <w:p w14:paraId="27DE2C01" w14:textId="77777777" w:rsidR="00D00347" w:rsidRPr="00BB7F92" w:rsidRDefault="00D00347" w:rsidP="000E6F1D">
            <w:pPr>
              <w:jc w:val="center"/>
              <w:rPr>
                <w:sz w:val="20"/>
                <w:szCs w:val="20"/>
              </w:rPr>
            </w:pPr>
          </w:p>
          <w:p w14:paraId="114AFA42" w14:textId="77777777" w:rsidR="00D00347" w:rsidRPr="00BB7F92" w:rsidRDefault="00D00347" w:rsidP="000E6F1D">
            <w:pPr>
              <w:jc w:val="center"/>
              <w:rPr>
                <w:sz w:val="20"/>
                <w:szCs w:val="20"/>
              </w:rPr>
            </w:pPr>
          </w:p>
          <w:p w14:paraId="046F6BEE" w14:textId="77777777" w:rsidR="00D00347" w:rsidRPr="00BB7F92" w:rsidRDefault="00D00347" w:rsidP="000E6F1D">
            <w:pPr>
              <w:jc w:val="center"/>
              <w:rPr>
                <w:sz w:val="20"/>
                <w:szCs w:val="20"/>
              </w:rPr>
            </w:pPr>
          </w:p>
          <w:p w14:paraId="418C348C" w14:textId="77777777" w:rsidR="00D00347" w:rsidRPr="00BB7F92" w:rsidRDefault="00D00347" w:rsidP="000E6F1D">
            <w:pPr>
              <w:jc w:val="center"/>
              <w:rPr>
                <w:sz w:val="20"/>
                <w:szCs w:val="20"/>
              </w:rPr>
            </w:pPr>
            <w:r w:rsidRPr="00BB7F92">
              <w:rPr>
                <w:sz w:val="20"/>
                <w:szCs w:val="20"/>
              </w:rPr>
              <w:t>0,00</w:t>
            </w:r>
          </w:p>
        </w:tc>
        <w:tc>
          <w:tcPr>
            <w:tcW w:w="557" w:type="pct"/>
            <w:vMerge/>
            <w:tcBorders>
              <w:left w:val="single" w:sz="4" w:space="0" w:color="auto"/>
              <w:right w:val="single" w:sz="4" w:space="0" w:color="auto"/>
            </w:tcBorders>
            <w:shd w:val="clear" w:color="auto" w:fill="auto"/>
          </w:tcPr>
          <w:p w14:paraId="3AC8A358" w14:textId="77777777" w:rsidR="00D00347" w:rsidRPr="00BB7F92" w:rsidRDefault="00D00347" w:rsidP="000E6F1D">
            <w:pPr>
              <w:jc w:val="center"/>
              <w:rPr>
                <w:sz w:val="20"/>
                <w:szCs w:val="20"/>
              </w:rPr>
            </w:pPr>
          </w:p>
        </w:tc>
        <w:tc>
          <w:tcPr>
            <w:tcW w:w="500" w:type="pct"/>
            <w:vMerge/>
            <w:tcBorders>
              <w:left w:val="single" w:sz="4" w:space="0" w:color="auto"/>
              <w:right w:val="single" w:sz="4" w:space="0" w:color="auto"/>
            </w:tcBorders>
            <w:shd w:val="clear" w:color="auto" w:fill="auto"/>
          </w:tcPr>
          <w:p w14:paraId="3E2F418F" w14:textId="77777777" w:rsidR="00D00347" w:rsidRPr="00BB7F92" w:rsidRDefault="00D00347" w:rsidP="000E6F1D">
            <w:pPr>
              <w:pStyle w:val="ConsPlusNormal"/>
              <w:jc w:val="center"/>
              <w:rPr>
                <w:rFonts w:ascii="Times New Roman" w:hAnsi="Times New Roman"/>
                <w:sz w:val="18"/>
                <w:szCs w:val="18"/>
              </w:rPr>
            </w:pPr>
          </w:p>
        </w:tc>
      </w:tr>
      <w:tr w:rsidR="00D00347" w:rsidRPr="00BB7F92" w14:paraId="1D9332B0" w14:textId="77777777" w:rsidTr="000E6F1D">
        <w:tc>
          <w:tcPr>
            <w:tcW w:w="1122" w:type="pct"/>
            <w:gridSpan w:val="3"/>
            <w:vMerge/>
            <w:tcBorders>
              <w:left w:val="single" w:sz="4" w:space="0" w:color="auto"/>
              <w:right w:val="single" w:sz="4" w:space="0" w:color="auto"/>
            </w:tcBorders>
          </w:tcPr>
          <w:p w14:paraId="3FF8654F" w14:textId="77777777" w:rsidR="00D00347" w:rsidRPr="00BB7F92" w:rsidRDefault="00D00347" w:rsidP="000E6F1D">
            <w:pPr>
              <w:pStyle w:val="ConsPlusNormal"/>
              <w:rPr>
                <w:rFonts w:ascii="Times New Roman" w:hAnsi="Times New Roman"/>
                <w:sz w:val="20"/>
              </w:rPr>
            </w:pPr>
          </w:p>
        </w:tc>
        <w:tc>
          <w:tcPr>
            <w:tcW w:w="537" w:type="pct"/>
            <w:tcBorders>
              <w:top w:val="single" w:sz="4" w:space="0" w:color="auto"/>
              <w:left w:val="single" w:sz="4" w:space="0" w:color="auto"/>
              <w:bottom w:val="single" w:sz="4" w:space="0" w:color="auto"/>
              <w:right w:val="single" w:sz="4" w:space="0" w:color="auto"/>
            </w:tcBorders>
          </w:tcPr>
          <w:p w14:paraId="375359AC" w14:textId="77777777" w:rsidR="00D00347" w:rsidRPr="00BB7F92" w:rsidRDefault="00D00347" w:rsidP="000E6F1D">
            <w:pPr>
              <w:pStyle w:val="ConsPlusNormal"/>
              <w:rPr>
                <w:rFonts w:ascii="Times New Roman" w:hAnsi="Times New Roman"/>
                <w:sz w:val="20"/>
              </w:rPr>
            </w:pPr>
            <w:r w:rsidRPr="00BB7F92">
              <w:rPr>
                <w:rFonts w:ascii="Times New Roman" w:hAnsi="Times New Roman"/>
                <w:sz w:val="20"/>
              </w:rPr>
              <w:t>Внебюджетные средства</w:t>
            </w:r>
          </w:p>
        </w:tc>
        <w:tc>
          <w:tcPr>
            <w:tcW w:w="609" w:type="pct"/>
            <w:tcBorders>
              <w:top w:val="single" w:sz="4" w:space="0" w:color="auto"/>
              <w:left w:val="single" w:sz="4" w:space="0" w:color="auto"/>
              <w:bottom w:val="single" w:sz="4" w:space="0" w:color="auto"/>
              <w:right w:val="single" w:sz="4" w:space="0" w:color="auto"/>
            </w:tcBorders>
            <w:vAlign w:val="center"/>
          </w:tcPr>
          <w:p w14:paraId="13A3EA63"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303" w:type="pct"/>
            <w:tcBorders>
              <w:top w:val="single" w:sz="4" w:space="0" w:color="auto"/>
              <w:left w:val="single" w:sz="4" w:space="0" w:color="auto"/>
              <w:bottom w:val="single" w:sz="4" w:space="0" w:color="auto"/>
              <w:right w:val="single" w:sz="4" w:space="0" w:color="auto"/>
            </w:tcBorders>
          </w:tcPr>
          <w:p w14:paraId="126395B5" w14:textId="77777777" w:rsidR="00D00347" w:rsidRPr="00BB7F92" w:rsidRDefault="00D00347" w:rsidP="000E6F1D">
            <w:pPr>
              <w:pStyle w:val="ConsPlusNormal"/>
              <w:jc w:val="center"/>
              <w:rPr>
                <w:rFonts w:ascii="Times New Roman" w:hAnsi="Times New Roman"/>
                <w:sz w:val="20"/>
              </w:rPr>
            </w:pPr>
            <w:r w:rsidRPr="00BB7F92">
              <w:rPr>
                <w:rFonts w:ascii="Times New Roman" w:hAnsi="Times New Roman"/>
                <w:sz w:val="20"/>
              </w:rPr>
              <w:t>0,00</w:t>
            </w:r>
          </w:p>
        </w:tc>
        <w:tc>
          <w:tcPr>
            <w:tcW w:w="269" w:type="pct"/>
            <w:tcBorders>
              <w:top w:val="single" w:sz="4" w:space="0" w:color="auto"/>
              <w:left w:val="single" w:sz="4" w:space="0" w:color="auto"/>
              <w:bottom w:val="single" w:sz="4" w:space="0" w:color="auto"/>
              <w:right w:val="single" w:sz="4" w:space="0" w:color="auto"/>
            </w:tcBorders>
          </w:tcPr>
          <w:p w14:paraId="11730E02" w14:textId="77777777" w:rsidR="00D00347" w:rsidRPr="00BB7F92" w:rsidRDefault="00D00347" w:rsidP="000E6F1D">
            <w:pPr>
              <w:jc w:val="center"/>
              <w:rPr>
                <w:sz w:val="20"/>
                <w:szCs w:val="20"/>
              </w:rPr>
            </w:pPr>
            <w:r w:rsidRPr="00BB7F92">
              <w:rPr>
                <w:sz w:val="20"/>
                <w:szCs w:val="20"/>
              </w:rPr>
              <w:t>0,00</w:t>
            </w:r>
          </w:p>
        </w:tc>
        <w:tc>
          <w:tcPr>
            <w:tcW w:w="210" w:type="pct"/>
            <w:tcBorders>
              <w:top w:val="single" w:sz="4" w:space="0" w:color="auto"/>
              <w:left w:val="single" w:sz="4" w:space="0" w:color="auto"/>
              <w:bottom w:val="single" w:sz="4" w:space="0" w:color="auto"/>
              <w:right w:val="single" w:sz="4" w:space="0" w:color="auto"/>
            </w:tcBorders>
          </w:tcPr>
          <w:p w14:paraId="05ED209F" w14:textId="77777777" w:rsidR="00D00347" w:rsidRPr="00B01647" w:rsidRDefault="00D00347" w:rsidP="000E6F1D">
            <w:pPr>
              <w:jc w:val="center"/>
              <w:rPr>
                <w:b/>
                <w:sz w:val="20"/>
                <w:szCs w:val="20"/>
              </w:rPr>
            </w:pPr>
            <w:r w:rsidRPr="00B01647">
              <w:rPr>
                <w:b/>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75092895" w14:textId="77777777" w:rsidR="00D00347" w:rsidRPr="00BB7F92" w:rsidRDefault="00D00347" w:rsidP="000E6F1D">
            <w:pPr>
              <w:jc w:val="center"/>
              <w:rPr>
                <w:sz w:val="20"/>
                <w:szCs w:val="20"/>
              </w:rPr>
            </w:pPr>
            <w:r w:rsidRPr="00BB7F92">
              <w:rPr>
                <w:sz w:val="20"/>
                <w:szCs w:val="20"/>
              </w:rPr>
              <w:t>0,00</w:t>
            </w:r>
          </w:p>
        </w:tc>
        <w:tc>
          <w:tcPr>
            <w:tcW w:w="312" w:type="pct"/>
            <w:tcBorders>
              <w:top w:val="single" w:sz="4" w:space="0" w:color="auto"/>
              <w:left w:val="single" w:sz="4" w:space="0" w:color="auto"/>
              <w:bottom w:val="single" w:sz="4" w:space="0" w:color="auto"/>
              <w:right w:val="single" w:sz="4" w:space="0" w:color="auto"/>
            </w:tcBorders>
          </w:tcPr>
          <w:p w14:paraId="7B66DE80" w14:textId="77777777" w:rsidR="00D00347" w:rsidRPr="00BB7F92" w:rsidRDefault="00D00347" w:rsidP="000E6F1D">
            <w:pPr>
              <w:jc w:val="center"/>
              <w:rPr>
                <w:sz w:val="20"/>
                <w:szCs w:val="20"/>
              </w:rPr>
            </w:pPr>
            <w:r w:rsidRPr="00BB7F92">
              <w:rPr>
                <w:sz w:val="20"/>
                <w:szCs w:val="20"/>
              </w:rPr>
              <w:t>0,00</w:t>
            </w:r>
          </w:p>
        </w:tc>
        <w:tc>
          <w:tcPr>
            <w:tcW w:w="270" w:type="pct"/>
            <w:tcBorders>
              <w:top w:val="single" w:sz="4" w:space="0" w:color="auto"/>
              <w:left w:val="single" w:sz="4" w:space="0" w:color="auto"/>
              <w:bottom w:val="single" w:sz="4" w:space="0" w:color="auto"/>
              <w:right w:val="single" w:sz="4" w:space="0" w:color="auto"/>
            </w:tcBorders>
          </w:tcPr>
          <w:p w14:paraId="3472D6CD" w14:textId="77777777" w:rsidR="00D00347" w:rsidRPr="00BB7F92" w:rsidRDefault="00D00347" w:rsidP="000E6F1D">
            <w:pPr>
              <w:jc w:val="center"/>
              <w:rPr>
                <w:sz w:val="20"/>
                <w:szCs w:val="20"/>
              </w:rPr>
            </w:pPr>
            <w:r w:rsidRPr="00BB7F92">
              <w:rPr>
                <w:sz w:val="20"/>
                <w:szCs w:val="20"/>
              </w:rPr>
              <w:t>0,00</w:t>
            </w:r>
          </w:p>
        </w:tc>
        <w:tc>
          <w:tcPr>
            <w:tcW w:w="557" w:type="pct"/>
            <w:vMerge/>
            <w:tcBorders>
              <w:left w:val="single" w:sz="4" w:space="0" w:color="auto"/>
              <w:bottom w:val="single" w:sz="4" w:space="0" w:color="auto"/>
              <w:right w:val="single" w:sz="4" w:space="0" w:color="auto"/>
            </w:tcBorders>
            <w:shd w:val="clear" w:color="auto" w:fill="auto"/>
          </w:tcPr>
          <w:p w14:paraId="34A74B84" w14:textId="77777777" w:rsidR="00D00347" w:rsidRPr="00BB7F92" w:rsidRDefault="00D00347" w:rsidP="000E6F1D">
            <w:pPr>
              <w:jc w:val="center"/>
              <w:rPr>
                <w:sz w:val="20"/>
                <w:szCs w:val="20"/>
              </w:rPr>
            </w:pPr>
          </w:p>
        </w:tc>
        <w:tc>
          <w:tcPr>
            <w:tcW w:w="500" w:type="pct"/>
            <w:vMerge/>
            <w:tcBorders>
              <w:left w:val="single" w:sz="4" w:space="0" w:color="auto"/>
              <w:bottom w:val="single" w:sz="4" w:space="0" w:color="auto"/>
              <w:right w:val="single" w:sz="4" w:space="0" w:color="auto"/>
            </w:tcBorders>
            <w:shd w:val="clear" w:color="auto" w:fill="auto"/>
          </w:tcPr>
          <w:p w14:paraId="1108E704" w14:textId="77777777" w:rsidR="00D00347" w:rsidRPr="00BB7F92" w:rsidRDefault="00D00347" w:rsidP="000E6F1D">
            <w:pPr>
              <w:pStyle w:val="ConsPlusNormal"/>
              <w:jc w:val="center"/>
              <w:rPr>
                <w:rFonts w:ascii="Times New Roman" w:hAnsi="Times New Roman"/>
                <w:sz w:val="18"/>
                <w:szCs w:val="18"/>
              </w:rPr>
            </w:pPr>
          </w:p>
        </w:tc>
      </w:tr>
    </w:tbl>
    <w:p w14:paraId="330C4030" w14:textId="77777777" w:rsidR="00D00347" w:rsidRPr="00BB7F92" w:rsidRDefault="00D00347" w:rsidP="00D00347">
      <w:pPr>
        <w:widowControl w:val="0"/>
        <w:autoSpaceDE w:val="0"/>
        <w:autoSpaceDN w:val="0"/>
        <w:adjustRightInd w:val="0"/>
        <w:jc w:val="both"/>
        <w:rPr>
          <w:rFonts w:eastAsia="Times New Roman"/>
          <w:bCs/>
        </w:rPr>
      </w:pPr>
    </w:p>
    <w:p w14:paraId="78073864" w14:textId="77777777" w:rsidR="00D00347" w:rsidRPr="00BB7F92" w:rsidRDefault="00D00347" w:rsidP="00D00347">
      <w:pPr>
        <w:widowControl w:val="0"/>
        <w:autoSpaceDE w:val="0"/>
        <w:autoSpaceDN w:val="0"/>
        <w:adjustRightInd w:val="0"/>
        <w:jc w:val="center"/>
        <w:rPr>
          <w:b/>
        </w:rPr>
      </w:pPr>
    </w:p>
    <w:p w14:paraId="480B550E" w14:textId="77777777" w:rsidR="00D00347" w:rsidRPr="00BB7F92" w:rsidRDefault="00D00347" w:rsidP="00D00347">
      <w:pPr>
        <w:widowControl w:val="0"/>
        <w:autoSpaceDE w:val="0"/>
        <w:autoSpaceDN w:val="0"/>
        <w:adjustRightInd w:val="0"/>
        <w:jc w:val="center"/>
        <w:rPr>
          <w:b/>
        </w:rPr>
      </w:pPr>
    </w:p>
    <w:p w14:paraId="43F34C4C" w14:textId="77777777" w:rsidR="00D00347" w:rsidRPr="00BB7F92" w:rsidRDefault="00D00347" w:rsidP="00D00347">
      <w:pPr>
        <w:widowControl w:val="0"/>
        <w:autoSpaceDE w:val="0"/>
        <w:autoSpaceDN w:val="0"/>
        <w:adjustRightInd w:val="0"/>
        <w:jc w:val="center"/>
        <w:rPr>
          <w:b/>
        </w:rPr>
      </w:pPr>
      <w:r w:rsidRPr="00BB7F92">
        <w:rPr>
          <w:b/>
        </w:rPr>
        <w:lastRenderedPageBreak/>
        <w:t xml:space="preserve">Адресный перечень объектов, финансирование которых предусмотрено основным мероприятием </w:t>
      </w:r>
    </w:p>
    <w:p w14:paraId="67C2D58D" w14:textId="77777777" w:rsidR="00D00347" w:rsidRPr="00BB7F92" w:rsidRDefault="00D00347" w:rsidP="00D00347">
      <w:pPr>
        <w:widowControl w:val="0"/>
        <w:autoSpaceDE w:val="0"/>
        <w:autoSpaceDN w:val="0"/>
        <w:adjustRightInd w:val="0"/>
        <w:jc w:val="center"/>
        <w:rPr>
          <w:b/>
        </w:rPr>
      </w:pPr>
      <w:r w:rsidRPr="00BB7F92">
        <w:rPr>
          <w:b/>
        </w:rPr>
        <w:t xml:space="preserve">07 «Реализация практик инициативного бюджетирования на территории муниципальных образований </w:t>
      </w:r>
    </w:p>
    <w:p w14:paraId="3887692D" w14:textId="77777777" w:rsidR="00D00347" w:rsidRPr="00BB7F92" w:rsidRDefault="00D00347" w:rsidP="00D00347">
      <w:pPr>
        <w:widowControl w:val="0"/>
        <w:autoSpaceDE w:val="0"/>
        <w:autoSpaceDN w:val="0"/>
        <w:adjustRightInd w:val="0"/>
        <w:jc w:val="center"/>
        <w:rPr>
          <w:b/>
        </w:rPr>
      </w:pPr>
      <w:r w:rsidRPr="00BB7F92">
        <w:rPr>
          <w:b/>
        </w:rPr>
        <w:t>Московской области» Подпрограммы 3 «Эффективное местное самоуправление Московской области»</w:t>
      </w:r>
    </w:p>
    <w:p w14:paraId="3DDAACDA" w14:textId="77777777" w:rsidR="00D00347" w:rsidRPr="00BB7F92" w:rsidRDefault="00D00347" w:rsidP="00D00347">
      <w:pPr>
        <w:widowControl w:val="0"/>
        <w:autoSpaceDE w:val="0"/>
        <w:autoSpaceDN w:val="0"/>
        <w:adjustRightInd w:val="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962"/>
        <w:gridCol w:w="1287"/>
        <w:gridCol w:w="1247"/>
        <w:gridCol w:w="2403"/>
        <w:gridCol w:w="1208"/>
        <w:gridCol w:w="980"/>
        <w:gridCol w:w="698"/>
        <w:gridCol w:w="698"/>
        <w:gridCol w:w="812"/>
        <w:gridCol w:w="732"/>
        <w:gridCol w:w="1718"/>
      </w:tblGrid>
      <w:tr w:rsidR="00D00347" w:rsidRPr="00BB7F92" w14:paraId="79A47F02" w14:textId="77777777" w:rsidTr="000E6F1D">
        <w:tc>
          <w:tcPr>
            <w:tcW w:w="534" w:type="dxa"/>
            <w:vMerge w:val="restart"/>
            <w:shd w:val="clear" w:color="auto" w:fill="auto"/>
          </w:tcPr>
          <w:p w14:paraId="0926084E" w14:textId="77777777" w:rsidR="00D00347" w:rsidRPr="00BB7F92" w:rsidRDefault="00D00347" w:rsidP="000E6F1D">
            <w:pPr>
              <w:widowControl w:val="0"/>
              <w:autoSpaceDE w:val="0"/>
              <w:autoSpaceDN w:val="0"/>
              <w:adjustRightInd w:val="0"/>
              <w:jc w:val="center"/>
              <w:rPr>
                <w:rFonts w:eastAsia="Times New Roman"/>
                <w:sz w:val="22"/>
                <w:szCs w:val="22"/>
              </w:rPr>
            </w:pPr>
          </w:p>
          <w:p w14:paraId="13195B66"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 п/п</w:t>
            </w:r>
          </w:p>
        </w:tc>
        <w:tc>
          <w:tcPr>
            <w:tcW w:w="1975" w:type="dxa"/>
            <w:vMerge w:val="restart"/>
            <w:shd w:val="clear" w:color="auto" w:fill="auto"/>
          </w:tcPr>
          <w:p w14:paraId="4ED42155" w14:textId="77777777" w:rsidR="00D00347" w:rsidRPr="00BB7F92" w:rsidRDefault="00D00347" w:rsidP="000E6F1D">
            <w:pPr>
              <w:widowControl w:val="0"/>
              <w:autoSpaceDE w:val="0"/>
              <w:autoSpaceDN w:val="0"/>
              <w:adjustRightInd w:val="0"/>
              <w:jc w:val="center"/>
              <w:rPr>
                <w:rFonts w:eastAsia="Times New Roman"/>
                <w:sz w:val="22"/>
                <w:szCs w:val="22"/>
              </w:rPr>
            </w:pPr>
          </w:p>
          <w:p w14:paraId="3B0FAC72"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Наименование объекта инициативного бюджетирования, адрес объекта</w:t>
            </w:r>
          </w:p>
        </w:tc>
        <w:tc>
          <w:tcPr>
            <w:tcW w:w="1287" w:type="dxa"/>
            <w:vMerge w:val="restart"/>
            <w:shd w:val="clear" w:color="auto" w:fill="auto"/>
          </w:tcPr>
          <w:p w14:paraId="635760D6" w14:textId="77777777" w:rsidR="00D00347" w:rsidRPr="00BB7F92" w:rsidRDefault="00D00347" w:rsidP="000E6F1D">
            <w:pPr>
              <w:widowControl w:val="0"/>
              <w:autoSpaceDE w:val="0"/>
              <w:autoSpaceDN w:val="0"/>
              <w:adjustRightInd w:val="0"/>
              <w:jc w:val="center"/>
              <w:rPr>
                <w:rFonts w:eastAsia="Times New Roman"/>
                <w:sz w:val="22"/>
                <w:szCs w:val="22"/>
              </w:rPr>
            </w:pPr>
          </w:p>
          <w:p w14:paraId="2A2AE043"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Годы реализации</w:t>
            </w:r>
          </w:p>
        </w:tc>
        <w:tc>
          <w:tcPr>
            <w:tcW w:w="1257" w:type="dxa"/>
            <w:vMerge w:val="restart"/>
            <w:shd w:val="clear" w:color="auto" w:fill="auto"/>
          </w:tcPr>
          <w:p w14:paraId="49EA411B" w14:textId="77777777" w:rsidR="00D00347" w:rsidRPr="00BB7F92" w:rsidRDefault="00D00347" w:rsidP="000E6F1D">
            <w:pPr>
              <w:widowControl w:val="0"/>
              <w:autoSpaceDE w:val="0"/>
              <w:autoSpaceDN w:val="0"/>
              <w:adjustRightInd w:val="0"/>
              <w:jc w:val="center"/>
              <w:rPr>
                <w:rFonts w:eastAsia="Times New Roman"/>
                <w:sz w:val="22"/>
                <w:szCs w:val="22"/>
              </w:rPr>
            </w:pPr>
          </w:p>
          <w:p w14:paraId="3AD08FB0"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Общая стоимость объекта (тыс. руб.)</w:t>
            </w:r>
          </w:p>
        </w:tc>
        <w:tc>
          <w:tcPr>
            <w:tcW w:w="2501" w:type="dxa"/>
            <w:vMerge w:val="restart"/>
            <w:shd w:val="clear" w:color="auto" w:fill="auto"/>
          </w:tcPr>
          <w:p w14:paraId="6E251579" w14:textId="77777777" w:rsidR="00D00347" w:rsidRPr="00BB7F92" w:rsidRDefault="00D00347" w:rsidP="000E6F1D">
            <w:pPr>
              <w:widowControl w:val="0"/>
              <w:autoSpaceDE w:val="0"/>
              <w:autoSpaceDN w:val="0"/>
              <w:adjustRightInd w:val="0"/>
              <w:jc w:val="center"/>
              <w:rPr>
                <w:rFonts w:eastAsia="Times New Roman"/>
                <w:sz w:val="22"/>
                <w:szCs w:val="22"/>
              </w:rPr>
            </w:pPr>
          </w:p>
          <w:p w14:paraId="1FB5A830"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Источники финансирования</w:t>
            </w:r>
          </w:p>
        </w:tc>
        <w:tc>
          <w:tcPr>
            <w:tcW w:w="5231" w:type="dxa"/>
            <w:gridSpan w:val="6"/>
            <w:shd w:val="clear" w:color="auto" w:fill="auto"/>
          </w:tcPr>
          <w:p w14:paraId="1701FC34" w14:textId="77777777" w:rsidR="00D00347" w:rsidRPr="00BB7F92" w:rsidRDefault="00D00347" w:rsidP="000E6F1D">
            <w:pPr>
              <w:widowControl w:val="0"/>
              <w:autoSpaceDE w:val="0"/>
              <w:autoSpaceDN w:val="0"/>
              <w:adjustRightInd w:val="0"/>
              <w:jc w:val="center"/>
              <w:rPr>
                <w:rFonts w:eastAsia="Times New Roman"/>
                <w:sz w:val="22"/>
                <w:szCs w:val="22"/>
              </w:rPr>
            </w:pPr>
          </w:p>
          <w:p w14:paraId="4235044C"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Финансирование (тыс. руб.)</w:t>
            </w:r>
          </w:p>
        </w:tc>
        <w:tc>
          <w:tcPr>
            <w:tcW w:w="1718" w:type="dxa"/>
            <w:shd w:val="clear" w:color="auto" w:fill="auto"/>
          </w:tcPr>
          <w:p w14:paraId="06F2B44D"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Наименование главного распорядителя</w:t>
            </w:r>
          </w:p>
          <w:p w14:paraId="27FB9589"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средств бюджета Рузского городского округа</w:t>
            </w:r>
          </w:p>
        </w:tc>
      </w:tr>
      <w:tr w:rsidR="00D00347" w:rsidRPr="00BB7F92" w14:paraId="12D506F4" w14:textId="77777777" w:rsidTr="000E6F1D">
        <w:tc>
          <w:tcPr>
            <w:tcW w:w="534" w:type="dxa"/>
            <w:vMerge/>
            <w:shd w:val="clear" w:color="auto" w:fill="auto"/>
          </w:tcPr>
          <w:p w14:paraId="36A9728D"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975" w:type="dxa"/>
            <w:vMerge/>
            <w:shd w:val="clear" w:color="auto" w:fill="auto"/>
          </w:tcPr>
          <w:p w14:paraId="1D9C6AC2"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87" w:type="dxa"/>
            <w:vMerge/>
            <w:shd w:val="clear" w:color="auto" w:fill="auto"/>
          </w:tcPr>
          <w:p w14:paraId="14B85EA9"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57" w:type="dxa"/>
            <w:vMerge/>
            <w:shd w:val="clear" w:color="auto" w:fill="auto"/>
          </w:tcPr>
          <w:p w14:paraId="00142622"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2501" w:type="dxa"/>
            <w:vMerge/>
            <w:shd w:val="clear" w:color="auto" w:fill="auto"/>
          </w:tcPr>
          <w:p w14:paraId="20078453"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52" w:type="dxa"/>
            <w:shd w:val="clear" w:color="auto" w:fill="auto"/>
          </w:tcPr>
          <w:p w14:paraId="5B6C30CE" w14:textId="77777777" w:rsidR="00D00347" w:rsidRPr="00BB7F92" w:rsidRDefault="00D00347" w:rsidP="000E6F1D">
            <w:pPr>
              <w:widowControl w:val="0"/>
              <w:autoSpaceDE w:val="0"/>
              <w:autoSpaceDN w:val="0"/>
              <w:adjustRightInd w:val="0"/>
              <w:jc w:val="center"/>
              <w:rPr>
                <w:rFonts w:eastAsia="Times New Roman"/>
                <w:sz w:val="22"/>
                <w:szCs w:val="22"/>
              </w:rPr>
            </w:pPr>
          </w:p>
          <w:p w14:paraId="60992F58"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всего</w:t>
            </w:r>
          </w:p>
        </w:tc>
        <w:tc>
          <w:tcPr>
            <w:tcW w:w="988" w:type="dxa"/>
            <w:shd w:val="clear" w:color="auto" w:fill="auto"/>
          </w:tcPr>
          <w:p w14:paraId="6FBA1B02" w14:textId="77777777" w:rsidR="00D00347" w:rsidRPr="00BB7F92" w:rsidRDefault="00D00347" w:rsidP="000E6F1D">
            <w:pPr>
              <w:widowControl w:val="0"/>
              <w:autoSpaceDE w:val="0"/>
              <w:autoSpaceDN w:val="0"/>
              <w:adjustRightInd w:val="0"/>
              <w:jc w:val="center"/>
              <w:rPr>
                <w:rFonts w:eastAsia="Times New Roman"/>
                <w:sz w:val="22"/>
                <w:szCs w:val="22"/>
              </w:rPr>
            </w:pPr>
          </w:p>
          <w:p w14:paraId="51AB05F9"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2020</w:t>
            </w:r>
          </w:p>
        </w:tc>
        <w:tc>
          <w:tcPr>
            <w:tcW w:w="705" w:type="dxa"/>
            <w:shd w:val="clear" w:color="auto" w:fill="auto"/>
          </w:tcPr>
          <w:p w14:paraId="2911112D" w14:textId="77777777" w:rsidR="00D00347" w:rsidRPr="00BB7F92" w:rsidRDefault="00D00347" w:rsidP="000E6F1D">
            <w:pPr>
              <w:widowControl w:val="0"/>
              <w:autoSpaceDE w:val="0"/>
              <w:autoSpaceDN w:val="0"/>
              <w:adjustRightInd w:val="0"/>
              <w:jc w:val="center"/>
              <w:rPr>
                <w:rFonts w:eastAsia="Times New Roman"/>
                <w:sz w:val="22"/>
                <w:szCs w:val="22"/>
              </w:rPr>
            </w:pPr>
          </w:p>
          <w:p w14:paraId="0ECCBE85"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2021</w:t>
            </w:r>
          </w:p>
        </w:tc>
        <w:tc>
          <w:tcPr>
            <w:tcW w:w="705" w:type="dxa"/>
            <w:shd w:val="clear" w:color="auto" w:fill="auto"/>
          </w:tcPr>
          <w:p w14:paraId="5FB5BF9E" w14:textId="77777777" w:rsidR="00D00347" w:rsidRPr="00BB7F92" w:rsidRDefault="00D00347" w:rsidP="000E6F1D">
            <w:pPr>
              <w:widowControl w:val="0"/>
              <w:autoSpaceDE w:val="0"/>
              <w:autoSpaceDN w:val="0"/>
              <w:adjustRightInd w:val="0"/>
              <w:jc w:val="center"/>
              <w:rPr>
                <w:rFonts w:eastAsia="Times New Roman"/>
                <w:sz w:val="22"/>
                <w:szCs w:val="22"/>
              </w:rPr>
            </w:pPr>
          </w:p>
          <w:p w14:paraId="5A84FF4A"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2022</w:t>
            </w:r>
          </w:p>
        </w:tc>
        <w:tc>
          <w:tcPr>
            <w:tcW w:w="837" w:type="dxa"/>
            <w:shd w:val="clear" w:color="auto" w:fill="auto"/>
          </w:tcPr>
          <w:p w14:paraId="3B42B37E" w14:textId="77777777" w:rsidR="00D00347" w:rsidRPr="00BB7F92" w:rsidRDefault="00D00347" w:rsidP="000E6F1D">
            <w:pPr>
              <w:widowControl w:val="0"/>
              <w:autoSpaceDE w:val="0"/>
              <w:autoSpaceDN w:val="0"/>
              <w:adjustRightInd w:val="0"/>
              <w:jc w:val="center"/>
              <w:rPr>
                <w:rFonts w:eastAsia="Times New Roman"/>
                <w:sz w:val="22"/>
                <w:szCs w:val="22"/>
              </w:rPr>
            </w:pPr>
          </w:p>
          <w:p w14:paraId="08ECBB0C"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2023</w:t>
            </w:r>
          </w:p>
        </w:tc>
        <w:tc>
          <w:tcPr>
            <w:tcW w:w="744" w:type="dxa"/>
            <w:shd w:val="clear" w:color="auto" w:fill="auto"/>
          </w:tcPr>
          <w:p w14:paraId="7CD07FC4" w14:textId="77777777" w:rsidR="00D00347" w:rsidRPr="00BB7F92" w:rsidRDefault="00D00347" w:rsidP="000E6F1D">
            <w:pPr>
              <w:widowControl w:val="0"/>
              <w:autoSpaceDE w:val="0"/>
              <w:autoSpaceDN w:val="0"/>
              <w:adjustRightInd w:val="0"/>
              <w:jc w:val="center"/>
              <w:rPr>
                <w:rFonts w:eastAsia="Times New Roman"/>
                <w:sz w:val="22"/>
                <w:szCs w:val="22"/>
              </w:rPr>
            </w:pPr>
          </w:p>
          <w:p w14:paraId="65C27C2F"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2024</w:t>
            </w:r>
          </w:p>
          <w:p w14:paraId="71230C2F"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718" w:type="dxa"/>
            <w:shd w:val="clear" w:color="auto" w:fill="auto"/>
          </w:tcPr>
          <w:p w14:paraId="6897639A" w14:textId="77777777" w:rsidR="00D00347" w:rsidRPr="00BB7F92" w:rsidRDefault="00D00347" w:rsidP="000E6F1D">
            <w:pPr>
              <w:widowControl w:val="0"/>
              <w:autoSpaceDE w:val="0"/>
              <w:autoSpaceDN w:val="0"/>
              <w:adjustRightInd w:val="0"/>
              <w:jc w:val="center"/>
              <w:rPr>
                <w:rFonts w:eastAsia="Times New Roman"/>
                <w:sz w:val="22"/>
                <w:szCs w:val="22"/>
              </w:rPr>
            </w:pPr>
          </w:p>
        </w:tc>
      </w:tr>
      <w:tr w:rsidR="00D00347" w:rsidRPr="00BB7F92" w14:paraId="19E83148" w14:textId="77777777" w:rsidTr="000E6F1D">
        <w:tc>
          <w:tcPr>
            <w:tcW w:w="534" w:type="dxa"/>
            <w:shd w:val="clear" w:color="auto" w:fill="auto"/>
          </w:tcPr>
          <w:p w14:paraId="117889B9"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1</w:t>
            </w:r>
          </w:p>
        </w:tc>
        <w:tc>
          <w:tcPr>
            <w:tcW w:w="1975" w:type="dxa"/>
            <w:shd w:val="clear" w:color="auto" w:fill="auto"/>
          </w:tcPr>
          <w:p w14:paraId="584831D5"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w:t>
            </w:r>
          </w:p>
        </w:tc>
        <w:tc>
          <w:tcPr>
            <w:tcW w:w="1287" w:type="dxa"/>
            <w:shd w:val="clear" w:color="auto" w:fill="auto"/>
          </w:tcPr>
          <w:p w14:paraId="64AC97FC"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3</w:t>
            </w:r>
          </w:p>
        </w:tc>
        <w:tc>
          <w:tcPr>
            <w:tcW w:w="1257" w:type="dxa"/>
            <w:shd w:val="clear" w:color="auto" w:fill="auto"/>
          </w:tcPr>
          <w:p w14:paraId="4C4F960F"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4</w:t>
            </w:r>
          </w:p>
        </w:tc>
        <w:tc>
          <w:tcPr>
            <w:tcW w:w="2501" w:type="dxa"/>
            <w:shd w:val="clear" w:color="auto" w:fill="auto"/>
          </w:tcPr>
          <w:p w14:paraId="243C8C6D" w14:textId="77777777" w:rsidR="00D00347" w:rsidRPr="00BB7F92" w:rsidRDefault="00D00347" w:rsidP="000E6F1D">
            <w:pPr>
              <w:jc w:val="center"/>
              <w:rPr>
                <w:rFonts w:eastAsia="Times New Roman"/>
                <w:sz w:val="22"/>
                <w:szCs w:val="22"/>
              </w:rPr>
            </w:pPr>
            <w:r w:rsidRPr="00BB7F92">
              <w:rPr>
                <w:rFonts w:eastAsia="Times New Roman"/>
                <w:sz w:val="22"/>
                <w:szCs w:val="22"/>
              </w:rPr>
              <w:t>5</w:t>
            </w:r>
          </w:p>
        </w:tc>
        <w:tc>
          <w:tcPr>
            <w:tcW w:w="1252" w:type="dxa"/>
            <w:shd w:val="clear" w:color="auto" w:fill="auto"/>
          </w:tcPr>
          <w:p w14:paraId="41E3F64F"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6</w:t>
            </w:r>
          </w:p>
        </w:tc>
        <w:tc>
          <w:tcPr>
            <w:tcW w:w="988" w:type="dxa"/>
            <w:shd w:val="clear" w:color="auto" w:fill="auto"/>
          </w:tcPr>
          <w:p w14:paraId="616CFDD4"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7</w:t>
            </w:r>
          </w:p>
        </w:tc>
        <w:tc>
          <w:tcPr>
            <w:tcW w:w="705" w:type="dxa"/>
            <w:shd w:val="clear" w:color="auto" w:fill="auto"/>
          </w:tcPr>
          <w:p w14:paraId="2D5292A5"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8</w:t>
            </w:r>
          </w:p>
        </w:tc>
        <w:tc>
          <w:tcPr>
            <w:tcW w:w="705" w:type="dxa"/>
            <w:shd w:val="clear" w:color="auto" w:fill="auto"/>
          </w:tcPr>
          <w:p w14:paraId="53D09B9B"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7</w:t>
            </w:r>
          </w:p>
        </w:tc>
        <w:tc>
          <w:tcPr>
            <w:tcW w:w="837" w:type="dxa"/>
            <w:shd w:val="clear" w:color="auto" w:fill="auto"/>
          </w:tcPr>
          <w:p w14:paraId="04EE7715"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8</w:t>
            </w:r>
          </w:p>
        </w:tc>
        <w:tc>
          <w:tcPr>
            <w:tcW w:w="744" w:type="dxa"/>
            <w:shd w:val="clear" w:color="auto" w:fill="auto"/>
          </w:tcPr>
          <w:p w14:paraId="4B5B1813"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9</w:t>
            </w:r>
          </w:p>
        </w:tc>
        <w:tc>
          <w:tcPr>
            <w:tcW w:w="1718" w:type="dxa"/>
            <w:shd w:val="clear" w:color="auto" w:fill="auto"/>
          </w:tcPr>
          <w:p w14:paraId="00B77AA1"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10</w:t>
            </w:r>
          </w:p>
        </w:tc>
      </w:tr>
      <w:tr w:rsidR="00D00347" w:rsidRPr="00BB7F92" w14:paraId="19F1C394" w14:textId="77777777" w:rsidTr="000E6F1D">
        <w:tc>
          <w:tcPr>
            <w:tcW w:w="534" w:type="dxa"/>
            <w:vMerge w:val="restart"/>
            <w:shd w:val="clear" w:color="auto" w:fill="auto"/>
          </w:tcPr>
          <w:p w14:paraId="7BB752DF" w14:textId="77777777" w:rsidR="00D00347" w:rsidRPr="0091131A" w:rsidRDefault="00D00347" w:rsidP="000E6F1D">
            <w:pPr>
              <w:widowControl w:val="0"/>
              <w:autoSpaceDE w:val="0"/>
              <w:autoSpaceDN w:val="0"/>
              <w:adjustRightInd w:val="0"/>
              <w:jc w:val="center"/>
              <w:rPr>
                <w:rFonts w:eastAsia="Times New Roman"/>
                <w:sz w:val="22"/>
                <w:szCs w:val="22"/>
              </w:rPr>
            </w:pPr>
            <w:r w:rsidRPr="0091131A">
              <w:rPr>
                <w:rFonts w:eastAsia="Times New Roman"/>
                <w:sz w:val="22"/>
                <w:szCs w:val="22"/>
              </w:rPr>
              <w:t>1.</w:t>
            </w:r>
          </w:p>
        </w:tc>
        <w:tc>
          <w:tcPr>
            <w:tcW w:w="1975" w:type="dxa"/>
            <w:vMerge w:val="restart"/>
            <w:shd w:val="clear" w:color="auto" w:fill="auto"/>
          </w:tcPr>
          <w:p w14:paraId="42F337CD" w14:textId="77777777" w:rsidR="00D00347" w:rsidRPr="004C7004" w:rsidRDefault="00D00347" w:rsidP="000E6F1D">
            <w:pPr>
              <w:widowControl w:val="0"/>
              <w:autoSpaceDE w:val="0"/>
              <w:autoSpaceDN w:val="0"/>
              <w:adjustRightInd w:val="0"/>
              <w:rPr>
                <w:rFonts w:eastAsia="Times New Roman"/>
                <w:color w:val="000000"/>
                <w:sz w:val="22"/>
                <w:szCs w:val="22"/>
              </w:rPr>
            </w:pPr>
            <w:r w:rsidRPr="004C7004">
              <w:rPr>
                <w:rFonts w:eastAsia="Times New Roman"/>
                <w:color w:val="000000"/>
                <w:sz w:val="22"/>
                <w:szCs w:val="22"/>
              </w:rPr>
              <w:t xml:space="preserve">Ремонт автомобильной дороги с переходным покрытием в </w:t>
            </w:r>
          </w:p>
          <w:p w14:paraId="07B07C3B" w14:textId="77777777" w:rsidR="00D00347" w:rsidRPr="0091131A" w:rsidRDefault="00D00347" w:rsidP="000E6F1D">
            <w:pPr>
              <w:widowControl w:val="0"/>
              <w:autoSpaceDE w:val="0"/>
              <w:autoSpaceDN w:val="0"/>
              <w:adjustRightInd w:val="0"/>
              <w:rPr>
                <w:rFonts w:eastAsia="Times New Roman"/>
                <w:sz w:val="22"/>
                <w:szCs w:val="22"/>
              </w:rPr>
            </w:pPr>
            <w:r w:rsidRPr="004C7004">
              <w:rPr>
                <w:rFonts w:eastAsia="Times New Roman"/>
                <w:color w:val="000000"/>
                <w:sz w:val="22"/>
                <w:szCs w:val="22"/>
              </w:rPr>
              <w:t>п. Старо Рузского городского округа</w:t>
            </w:r>
          </w:p>
        </w:tc>
        <w:tc>
          <w:tcPr>
            <w:tcW w:w="1287" w:type="dxa"/>
            <w:vMerge w:val="restart"/>
            <w:shd w:val="clear" w:color="auto" w:fill="auto"/>
          </w:tcPr>
          <w:p w14:paraId="189AA539"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2020</w:t>
            </w:r>
          </w:p>
        </w:tc>
        <w:tc>
          <w:tcPr>
            <w:tcW w:w="1257" w:type="dxa"/>
            <w:vMerge w:val="restart"/>
            <w:shd w:val="clear" w:color="auto" w:fill="auto"/>
          </w:tcPr>
          <w:p w14:paraId="7FC1419D"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0"/>
                <w:szCs w:val="22"/>
              </w:rPr>
              <w:t>2418,18</w:t>
            </w:r>
          </w:p>
        </w:tc>
        <w:tc>
          <w:tcPr>
            <w:tcW w:w="2501" w:type="dxa"/>
            <w:shd w:val="clear" w:color="auto" w:fill="auto"/>
          </w:tcPr>
          <w:p w14:paraId="33FF0FEF" w14:textId="77777777" w:rsidR="00D00347" w:rsidRPr="00BB7F92" w:rsidRDefault="00D00347" w:rsidP="000E6F1D">
            <w:pPr>
              <w:rPr>
                <w:rFonts w:eastAsia="Times New Roman"/>
                <w:sz w:val="22"/>
                <w:szCs w:val="22"/>
              </w:rPr>
            </w:pPr>
            <w:r w:rsidRPr="00BB7F92">
              <w:rPr>
                <w:rFonts w:eastAsia="Times New Roman"/>
                <w:sz w:val="22"/>
                <w:szCs w:val="22"/>
              </w:rPr>
              <w:t>Итого</w:t>
            </w:r>
          </w:p>
        </w:tc>
        <w:tc>
          <w:tcPr>
            <w:tcW w:w="1252" w:type="dxa"/>
            <w:shd w:val="clear" w:color="auto" w:fill="auto"/>
          </w:tcPr>
          <w:p w14:paraId="5B130CE1" w14:textId="77777777" w:rsidR="00D00347" w:rsidRPr="00BB7F92" w:rsidRDefault="00D00347" w:rsidP="000E6F1D">
            <w:pPr>
              <w:rPr>
                <w:rFonts w:eastAsia="Times New Roman"/>
                <w:sz w:val="22"/>
                <w:szCs w:val="22"/>
              </w:rPr>
            </w:pPr>
            <w:r w:rsidRPr="00BB7F92">
              <w:rPr>
                <w:rFonts w:eastAsia="Times New Roman"/>
                <w:sz w:val="22"/>
                <w:szCs w:val="22"/>
              </w:rPr>
              <w:t>2418,18</w:t>
            </w:r>
          </w:p>
        </w:tc>
        <w:tc>
          <w:tcPr>
            <w:tcW w:w="988" w:type="dxa"/>
            <w:shd w:val="clear" w:color="auto" w:fill="auto"/>
          </w:tcPr>
          <w:p w14:paraId="04E1F167" w14:textId="77777777" w:rsidR="00D00347" w:rsidRPr="00BB7F92" w:rsidRDefault="00D00347" w:rsidP="000E6F1D">
            <w:pPr>
              <w:rPr>
                <w:rFonts w:eastAsia="Times New Roman"/>
                <w:sz w:val="22"/>
                <w:szCs w:val="22"/>
              </w:rPr>
            </w:pPr>
            <w:r w:rsidRPr="00BB7F92">
              <w:rPr>
                <w:rFonts w:eastAsia="Times New Roman"/>
                <w:sz w:val="22"/>
                <w:szCs w:val="22"/>
              </w:rPr>
              <w:t>2418,18</w:t>
            </w:r>
          </w:p>
        </w:tc>
        <w:tc>
          <w:tcPr>
            <w:tcW w:w="705" w:type="dxa"/>
            <w:shd w:val="clear" w:color="auto" w:fill="auto"/>
          </w:tcPr>
          <w:p w14:paraId="6AF6B1D7"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05" w:type="dxa"/>
            <w:shd w:val="clear" w:color="auto" w:fill="auto"/>
          </w:tcPr>
          <w:p w14:paraId="15117281"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837" w:type="dxa"/>
            <w:shd w:val="clear" w:color="auto" w:fill="auto"/>
          </w:tcPr>
          <w:p w14:paraId="596279D5"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44" w:type="dxa"/>
            <w:shd w:val="clear" w:color="auto" w:fill="auto"/>
          </w:tcPr>
          <w:p w14:paraId="31E8B859"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1718" w:type="dxa"/>
            <w:vMerge w:val="restart"/>
            <w:shd w:val="clear" w:color="auto" w:fill="auto"/>
          </w:tcPr>
          <w:p w14:paraId="47F4EB40" w14:textId="77777777" w:rsidR="00D00347" w:rsidRPr="00BB7F92" w:rsidRDefault="00D00347" w:rsidP="000E6F1D">
            <w:pPr>
              <w:widowControl w:val="0"/>
              <w:autoSpaceDE w:val="0"/>
              <w:autoSpaceDN w:val="0"/>
              <w:adjustRightInd w:val="0"/>
              <w:jc w:val="center"/>
              <w:rPr>
                <w:rFonts w:eastAsia="Times New Roman"/>
                <w:sz w:val="22"/>
                <w:szCs w:val="22"/>
              </w:rPr>
            </w:pPr>
            <w:r w:rsidRPr="00BB7F92">
              <w:rPr>
                <w:rFonts w:eastAsia="Times New Roman"/>
                <w:sz w:val="22"/>
                <w:szCs w:val="22"/>
              </w:rPr>
              <w:t>Администрация Рузского городского округа</w:t>
            </w:r>
          </w:p>
        </w:tc>
      </w:tr>
      <w:tr w:rsidR="00D00347" w:rsidRPr="00BB7F92" w14:paraId="6C897D1B" w14:textId="77777777" w:rsidTr="000E6F1D">
        <w:tc>
          <w:tcPr>
            <w:tcW w:w="534" w:type="dxa"/>
            <w:vMerge/>
            <w:shd w:val="clear" w:color="auto" w:fill="auto"/>
          </w:tcPr>
          <w:p w14:paraId="6AE8C99F"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975" w:type="dxa"/>
            <w:vMerge/>
            <w:shd w:val="clear" w:color="auto" w:fill="auto"/>
          </w:tcPr>
          <w:p w14:paraId="7F8BD630"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87" w:type="dxa"/>
            <w:vMerge/>
            <w:shd w:val="clear" w:color="auto" w:fill="auto"/>
          </w:tcPr>
          <w:p w14:paraId="32A4F257"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57" w:type="dxa"/>
            <w:vMerge/>
            <w:shd w:val="clear" w:color="auto" w:fill="auto"/>
          </w:tcPr>
          <w:p w14:paraId="7CF1B3AA"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2501" w:type="dxa"/>
            <w:shd w:val="clear" w:color="auto" w:fill="auto"/>
          </w:tcPr>
          <w:p w14:paraId="5F868C93" w14:textId="77777777" w:rsidR="00D00347" w:rsidRPr="00BB7F92" w:rsidRDefault="00D00347" w:rsidP="000E6F1D">
            <w:pPr>
              <w:rPr>
                <w:rFonts w:eastAsia="Times New Roman"/>
                <w:sz w:val="22"/>
                <w:szCs w:val="22"/>
              </w:rPr>
            </w:pPr>
            <w:r w:rsidRPr="00BB7F92">
              <w:rPr>
                <w:rFonts w:eastAsia="Times New Roman"/>
                <w:sz w:val="22"/>
                <w:szCs w:val="22"/>
              </w:rPr>
              <w:t>Средства бюджета Московской области</w:t>
            </w:r>
          </w:p>
        </w:tc>
        <w:tc>
          <w:tcPr>
            <w:tcW w:w="1252" w:type="dxa"/>
            <w:shd w:val="clear" w:color="auto" w:fill="auto"/>
          </w:tcPr>
          <w:p w14:paraId="47CBBB25" w14:textId="77777777" w:rsidR="00D00347" w:rsidRPr="00BB7F92" w:rsidRDefault="00D00347" w:rsidP="000E6F1D">
            <w:pPr>
              <w:rPr>
                <w:rFonts w:eastAsia="Times New Roman"/>
                <w:sz w:val="22"/>
                <w:szCs w:val="22"/>
              </w:rPr>
            </w:pPr>
            <w:r w:rsidRPr="00BB7F92">
              <w:rPr>
                <w:rFonts w:eastAsia="Times New Roman"/>
                <w:sz w:val="22"/>
                <w:szCs w:val="22"/>
              </w:rPr>
              <w:t>2000,00</w:t>
            </w:r>
          </w:p>
        </w:tc>
        <w:tc>
          <w:tcPr>
            <w:tcW w:w="988" w:type="dxa"/>
            <w:shd w:val="clear" w:color="auto" w:fill="auto"/>
          </w:tcPr>
          <w:p w14:paraId="6DD748D0" w14:textId="77777777" w:rsidR="00D00347" w:rsidRPr="00BB7F92" w:rsidRDefault="00D00347" w:rsidP="000E6F1D">
            <w:pPr>
              <w:rPr>
                <w:rFonts w:eastAsia="Times New Roman"/>
                <w:sz w:val="22"/>
                <w:szCs w:val="22"/>
              </w:rPr>
            </w:pPr>
            <w:r w:rsidRPr="00BB7F92">
              <w:rPr>
                <w:rFonts w:eastAsia="Times New Roman"/>
                <w:sz w:val="22"/>
                <w:szCs w:val="22"/>
              </w:rPr>
              <w:t>2000,00</w:t>
            </w:r>
          </w:p>
        </w:tc>
        <w:tc>
          <w:tcPr>
            <w:tcW w:w="705" w:type="dxa"/>
            <w:shd w:val="clear" w:color="auto" w:fill="auto"/>
          </w:tcPr>
          <w:p w14:paraId="7711539D"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05" w:type="dxa"/>
            <w:shd w:val="clear" w:color="auto" w:fill="auto"/>
          </w:tcPr>
          <w:p w14:paraId="6EC19835"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837" w:type="dxa"/>
            <w:shd w:val="clear" w:color="auto" w:fill="auto"/>
          </w:tcPr>
          <w:p w14:paraId="13F911EF"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44" w:type="dxa"/>
            <w:shd w:val="clear" w:color="auto" w:fill="auto"/>
          </w:tcPr>
          <w:p w14:paraId="5531A7DC"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1718" w:type="dxa"/>
            <w:vMerge/>
            <w:shd w:val="clear" w:color="auto" w:fill="auto"/>
          </w:tcPr>
          <w:p w14:paraId="6D0178F0" w14:textId="77777777" w:rsidR="00D00347" w:rsidRPr="00BB7F92" w:rsidRDefault="00D00347" w:rsidP="000E6F1D">
            <w:pPr>
              <w:widowControl w:val="0"/>
              <w:autoSpaceDE w:val="0"/>
              <w:autoSpaceDN w:val="0"/>
              <w:adjustRightInd w:val="0"/>
              <w:jc w:val="center"/>
              <w:rPr>
                <w:rFonts w:eastAsia="Times New Roman"/>
                <w:sz w:val="22"/>
                <w:szCs w:val="22"/>
              </w:rPr>
            </w:pPr>
          </w:p>
        </w:tc>
      </w:tr>
      <w:tr w:rsidR="00D00347" w:rsidRPr="00BB7F92" w14:paraId="2696EE49" w14:textId="77777777" w:rsidTr="000E6F1D">
        <w:tc>
          <w:tcPr>
            <w:tcW w:w="534" w:type="dxa"/>
            <w:vMerge/>
            <w:shd w:val="clear" w:color="auto" w:fill="auto"/>
          </w:tcPr>
          <w:p w14:paraId="719160A1"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975" w:type="dxa"/>
            <w:vMerge/>
            <w:shd w:val="clear" w:color="auto" w:fill="auto"/>
          </w:tcPr>
          <w:p w14:paraId="7134E903"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87" w:type="dxa"/>
            <w:vMerge/>
            <w:shd w:val="clear" w:color="auto" w:fill="auto"/>
          </w:tcPr>
          <w:p w14:paraId="15DC00EB"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57" w:type="dxa"/>
            <w:vMerge/>
            <w:shd w:val="clear" w:color="auto" w:fill="auto"/>
          </w:tcPr>
          <w:p w14:paraId="341BEF58"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2501" w:type="dxa"/>
            <w:shd w:val="clear" w:color="auto" w:fill="auto"/>
          </w:tcPr>
          <w:p w14:paraId="2EB9D0BF" w14:textId="77777777" w:rsidR="00D00347" w:rsidRPr="00BB7F92" w:rsidRDefault="00D00347" w:rsidP="000E6F1D">
            <w:pPr>
              <w:pStyle w:val="ConsPlusNormal"/>
              <w:rPr>
                <w:rFonts w:ascii="Times New Roman" w:hAnsi="Times New Roman"/>
                <w:sz w:val="20"/>
                <w:szCs w:val="22"/>
              </w:rPr>
            </w:pPr>
            <w:r w:rsidRPr="00BB7F92">
              <w:rPr>
                <w:rFonts w:ascii="Times New Roman" w:hAnsi="Times New Roman"/>
                <w:sz w:val="20"/>
                <w:szCs w:val="22"/>
              </w:rPr>
              <w:t xml:space="preserve">Средства бюджета Рузского городского округа, в том числе </w:t>
            </w:r>
          </w:p>
          <w:p w14:paraId="2989F7B2" w14:textId="77777777" w:rsidR="00D00347" w:rsidRPr="00BB7F92" w:rsidRDefault="00D00347" w:rsidP="000E6F1D">
            <w:pPr>
              <w:pStyle w:val="ConsPlusNormal"/>
              <w:rPr>
                <w:rFonts w:ascii="Times New Roman" w:hAnsi="Times New Roman"/>
                <w:sz w:val="20"/>
                <w:szCs w:val="22"/>
              </w:rPr>
            </w:pPr>
            <w:r w:rsidRPr="00BB7F92">
              <w:rPr>
                <w:rFonts w:ascii="Times New Roman" w:hAnsi="Times New Roman"/>
                <w:sz w:val="20"/>
                <w:szCs w:val="22"/>
              </w:rPr>
              <w:t>за счет безвозмездных поступлений от физических и (или) юридических лиц</w:t>
            </w:r>
          </w:p>
        </w:tc>
        <w:tc>
          <w:tcPr>
            <w:tcW w:w="1252" w:type="dxa"/>
            <w:shd w:val="clear" w:color="auto" w:fill="auto"/>
          </w:tcPr>
          <w:p w14:paraId="2CF02602" w14:textId="77777777" w:rsidR="00D00347" w:rsidRPr="00BB7F92" w:rsidRDefault="00D00347" w:rsidP="000E6F1D">
            <w:pPr>
              <w:rPr>
                <w:rFonts w:eastAsia="Times New Roman"/>
                <w:sz w:val="22"/>
                <w:szCs w:val="22"/>
              </w:rPr>
            </w:pPr>
            <w:r w:rsidRPr="00BB7F92">
              <w:rPr>
                <w:rFonts w:eastAsia="Times New Roman"/>
                <w:sz w:val="22"/>
                <w:szCs w:val="22"/>
              </w:rPr>
              <w:t>418,18</w:t>
            </w:r>
          </w:p>
          <w:p w14:paraId="13EED300" w14:textId="77777777" w:rsidR="00D00347" w:rsidRPr="00BB7F92" w:rsidRDefault="00D00347" w:rsidP="000E6F1D">
            <w:pPr>
              <w:rPr>
                <w:rFonts w:eastAsia="Times New Roman"/>
                <w:sz w:val="22"/>
                <w:szCs w:val="22"/>
              </w:rPr>
            </w:pPr>
          </w:p>
          <w:p w14:paraId="4C216A49" w14:textId="77777777" w:rsidR="00D00347" w:rsidRPr="00BB7F92" w:rsidRDefault="00D00347" w:rsidP="000E6F1D">
            <w:pPr>
              <w:rPr>
                <w:rFonts w:eastAsia="Times New Roman"/>
                <w:sz w:val="22"/>
                <w:szCs w:val="22"/>
              </w:rPr>
            </w:pPr>
          </w:p>
          <w:p w14:paraId="38F750B5" w14:textId="77777777" w:rsidR="00D00347" w:rsidRPr="00BB7F92" w:rsidRDefault="00D00347" w:rsidP="000E6F1D">
            <w:pPr>
              <w:rPr>
                <w:rFonts w:eastAsia="Times New Roman"/>
                <w:sz w:val="22"/>
                <w:szCs w:val="22"/>
              </w:rPr>
            </w:pPr>
            <w:r>
              <w:rPr>
                <w:rFonts w:eastAsia="Times New Roman"/>
                <w:sz w:val="22"/>
                <w:szCs w:val="22"/>
              </w:rPr>
              <w:t>0,00</w:t>
            </w:r>
          </w:p>
        </w:tc>
        <w:tc>
          <w:tcPr>
            <w:tcW w:w="988" w:type="dxa"/>
            <w:shd w:val="clear" w:color="auto" w:fill="auto"/>
          </w:tcPr>
          <w:p w14:paraId="02DFEF99" w14:textId="77777777" w:rsidR="00D00347" w:rsidRPr="00BB7F92" w:rsidRDefault="00D00347" w:rsidP="000E6F1D">
            <w:pPr>
              <w:rPr>
                <w:rFonts w:eastAsia="Times New Roman"/>
                <w:sz w:val="22"/>
                <w:szCs w:val="22"/>
              </w:rPr>
            </w:pPr>
            <w:r w:rsidRPr="00BB7F92">
              <w:rPr>
                <w:rFonts w:eastAsia="Times New Roman"/>
                <w:sz w:val="22"/>
                <w:szCs w:val="22"/>
              </w:rPr>
              <w:t>418,18</w:t>
            </w:r>
          </w:p>
          <w:p w14:paraId="63F76AC4" w14:textId="77777777" w:rsidR="00D00347" w:rsidRPr="00BB7F92" w:rsidRDefault="00D00347" w:rsidP="000E6F1D">
            <w:pPr>
              <w:rPr>
                <w:rFonts w:eastAsia="Times New Roman"/>
                <w:sz w:val="22"/>
                <w:szCs w:val="22"/>
              </w:rPr>
            </w:pPr>
          </w:p>
          <w:p w14:paraId="25C7C529" w14:textId="77777777" w:rsidR="00D00347" w:rsidRPr="00BB7F92" w:rsidRDefault="00D00347" w:rsidP="000E6F1D">
            <w:pPr>
              <w:rPr>
                <w:rFonts w:eastAsia="Times New Roman"/>
                <w:sz w:val="22"/>
                <w:szCs w:val="22"/>
              </w:rPr>
            </w:pPr>
          </w:p>
          <w:p w14:paraId="7BE38C35" w14:textId="77777777" w:rsidR="00D00347" w:rsidRPr="00BB7F92" w:rsidRDefault="00D00347" w:rsidP="000E6F1D">
            <w:pPr>
              <w:rPr>
                <w:rFonts w:eastAsia="Times New Roman"/>
                <w:sz w:val="22"/>
                <w:szCs w:val="22"/>
              </w:rPr>
            </w:pPr>
            <w:r>
              <w:rPr>
                <w:rFonts w:eastAsia="Times New Roman"/>
                <w:sz w:val="22"/>
                <w:szCs w:val="22"/>
              </w:rPr>
              <w:t>0,00</w:t>
            </w:r>
          </w:p>
        </w:tc>
        <w:tc>
          <w:tcPr>
            <w:tcW w:w="705" w:type="dxa"/>
            <w:shd w:val="clear" w:color="auto" w:fill="auto"/>
          </w:tcPr>
          <w:p w14:paraId="6386D70C" w14:textId="77777777" w:rsidR="00D00347" w:rsidRPr="00BB7F92" w:rsidRDefault="00D00347" w:rsidP="000E6F1D">
            <w:pPr>
              <w:rPr>
                <w:rFonts w:eastAsia="Times New Roman"/>
                <w:sz w:val="22"/>
                <w:szCs w:val="22"/>
              </w:rPr>
            </w:pPr>
            <w:r w:rsidRPr="00BB7F92">
              <w:rPr>
                <w:rFonts w:eastAsia="Times New Roman"/>
                <w:sz w:val="22"/>
                <w:szCs w:val="22"/>
              </w:rPr>
              <w:t>0,00</w:t>
            </w:r>
          </w:p>
          <w:p w14:paraId="46F4C2B2" w14:textId="77777777" w:rsidR="00D00347" w:rsidRPr="00BB7F92" w:rsidRDefault="00D00347" w:rsidP="000E6F1D">
            <w:pPr>
              <w:rPr>
                <w:rFonts w:eastAsia="Times New Roman"/>
                <w:sz w:val="22"/>
                <w:szCs w:val="22"/>
              </w:rPr>
            </w:pPr>
          </w:p>
          <w:p w14:paraId="36DE109D" w14:textId="77777777" w:rsidR="00D00347" w:rsidRPr="00BB7F92" w:rsidRDefault="00D00347" w:rsidP="000E6F1D">
            <w:pPr>
              <w:rPr>
                <w:rFonts w:eastAsia="Times New Roman"/>
                <w:sz w:val="22"/>
                <w:szCs w:val="22"/>
              </w:rPr>
            </w:pPr>
          </w:p>
          <w:p w14:paraId="00302ABC"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05" w:type="dxa"/>
            <w:shd w:val="clear" w:color="auto" w:fill="auto"/>
          </w:tcPr>
          <w:p w14:paraId="52E41DA7" w14:textId="77777777" w:rsidR="00D00347" w:rsidRPr="00BB7F92" w:rsidRDefault="00D00347" w:rsidP="000E6F1D">
            <w:pPr>
              <w:rPr>
                <w:rFonts w:eastAsia="Times New Roman"/>
                <w:sz w:val="22"/>
                <w:szCs w:val="22"/>
              </w:rPr>
            </w:pPr>
            <w:r w:rsidRPr="00BB7F92">
              <w:rPr>
                <w:rFonts w:eastAsia="Times New Roman"/>
                <w:sz w:val="22"/>
                <w:szCs w:val="22"/>
              </w:rPr>
              <w:t>0,00</w:t>
            </w:r>
          </w:p>
          <w:p w14:paraId="145261B8" w14:textId="77777777" w:rsidR="00D00347" w:rsidRPr="00BB7F92" w:rsidRDefault="00D00347" w:rsidP="000E6F1D">
            <w:pPr>
              <w:rPr>
                <w:rFonts w:eastAsia="Times New Roman"/>
                <w:sz w:val="22"/>
                <w:szCs w:val="22"/>
              </w:rPr>
            </w:pPr>
          </w:p>
          <w:p w14:paraId="377B8DBC" w14:textId="77777777" w:rsidR="00D00347" w:rsidRPr="00BB7F92" w:rsidRDefault="00D00347" w:rsidP="000E6F1D">
            <w:pPr>
              <w:rPr>
                <w:rFonts w:eastAsia="Times New Roman"/>
                <w:sz w:val="22"/>
                <w:szCs w:val="22"/>
              </w:rPr>
            </w:pPr>
          </w:p>
          <w:p w14:paraId="19F9407D"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837" w:type="dxa"/>
            <w:shd w:val="clear" w:color="auto" w:fill="auto"/>
          </w:tcPr>
          <w:p w14:paraId="0A2BB110" w14:textId="77777777" w:rsidR="00D00347" w:rsidRPr="00BB7F92" w:rsidRDefault="00D00347" w:rsidP="000E6F1D">
            <w:pPr>
              <w:rPr>
                <w:rFonts w:eastAsia="Times New Roman"/>
                <w:sz w:val="22"/>
                <w:szCs w:val="22"/>
              </w:rPr>
            </w:pPr>
            <w:r w:rsidRPr="00BB7F92">
              <w:rPr>
                <w:rFonts w:eastAsia="Times New Roman"/>
                <w:sz w:val="22"/>
                <w:szCs w:val="22"/>
              </w:rPr>
              <w:t>0,00</w:t>
            </w:r>
          </w:p>
          <w:p w14:paraId="49346863" w14:textId="77777777" w:rsidR="00D00347" w:rsidRPr="00BB7F92" w:rsidRDefault="00D00347" w:rsidP="000E6F1D">
            <w:pPr>
              <w:rPr>
                <w:rFonts w:eastAsia="Times New Roman"/>
                <w:sz w:val="22"/>
                <w:szCs w:val="22"/>
              </w:rPr>
            </w:pPr>
          </w:p>
          <w:p w14:paraId="7A9572EE" w14:textId="77777777" w:rsidR="00D00347" w:rsidRPr="00BB7F92" w:rsidRDefault="00D00347" w:rsidP="000E6F1D">
            <w:pPr>
              <w:rPr>
                <w:rFonts w:eastAsia="Times New Roman"/>
                <w:sz w:val="22"/>
                <w:szCs w:val="22"/>
              </w:rPr>
            </w:pPr>
          </w:p>
          <w:p w14:paraId="526713EA"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44" w:type="dxa"/>
            <w:shd w:val="clear" w:color="auto" w:fill="auto"/>
          </w:tcPr>
          <w:p w14:paraId="5773D0CC" w14:textId="77777777" w:rsidR="00D00347" w:rsidRPr="00BB7F92" w:rsidRDefault="00D00347" w:rsidP="000E6F1D">
            <w:pPr>
              <w:rPr>
                <w:rFonts w:eastAsia="Times New Roman"/>
                <w:sz w:val="22"/>
                <w:szCs w:val="22"/>
              </w:rPr>
            </w:pPr>
            <w:r w:rsidRPr="00BB7F92">
              <w:rPr>
                <w:rFonts w:eastAsia="Times New Roman"/>
                <w:sz w:val="22"/>
                <w:szCs w:val="22"/>
              </w:rPr>
              <w:t>0,00</w:t>
            </w:r>
          </w:p>
          <w:p w14:paraId="111E0551" w14:textId="77777777" w:rsidR="00D00347" w:rsidRPr="00BB7F92" w:rsidRDefault="00D00347" w:rsidP="000E6F1D">
            <w:pPr>
              <w:rPr>
                <w:rFonts w:eastAsia="Times New Roman"/>
                <w:sz w:val="22"/>
                <w:szCs w:val="22"/>
              </w:rPr>
            </w:pPr>
          </w:p>
          <w:p w14:paraId="47BEBAC9" w14:textId="77777777" w:rsidR="00D00347" w:rsidRPr="00BB7F92" w:rsidRDefault="00D00347" w:rsidP="000E6F1D">
            <w:pPr>
              <w:rPr>
                <w:rFonts w:eastAsia="Times New Roman"/>
                <w:sz w:val="22"/>
                <w:szCs w:val="22"/>
              </w:rPr>
            </w:pPr>
          </w:p>
          <w:p w14:paraId="7B1079FF"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1718" w:type="dxa"/>
            <w:vMerge/>
            <w:shd w:val="clear" w:color="auto" w:fill="auto"/>
          </w:tcPr>
          <w:p w14:paraId="422528B1" w14:textId="77777777" w:rsidR="00D00347" w:rsidRPr="00BB7F92" w:rsidRDefault="00D00347" w:rsidP="000E6F1D">
            <w:pPr>
              <w:widowControl w:val="0"/>
              <w:autoSpaceDE w:val="0"/>
              <w:autoSpaceDN w:val="0"/>
              <w:adjustRightInd w:val="0"/>
              <w:jc w:val="center"/>
              <w:rPr>
                <w:rFonts w:eastAsia="Times New Roman"/>
                <w:sz w:val="22"/>
                <w:szCs w:val="22"/>
              </w:rPr>
            </w:pPr>
          </w:p>
        </w:tc>
      </w:tr>
      <w:tr w:rsidR="00D00347" w:rsidRPr="00BB7F92" w14:paraId="5EE35350" w14:textId="77777777" w:rsidTr="000E6F1D">
        <w:tc>
          <w:tcPr>
            <w:tcW w:w="534" w:type="dxa"/>
            <w:vMerge/>
            <w:shd w:val="clear" w:color="auto" w:fill="auto"/>
          </w:tcPr>
          <w:p w14:paraId="07403426"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975" w:type="dxa"/>
            <w:vMerge/>
            <w:shd w:val="clear" w:color="auto" w:fill="auto"/>
          </w:tcPr>
          <w:p w14:paraId="451D502D"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87" w:type="dxa"/>
            <w:vMerge/>
            <w:shd w:val="clear" w:color="auto" w:fill="auto"/>
          </w:tcPr>
          <w:p w14:paraId="109994EF"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1257" w:type="dxa"/>
            <w:vMerge/>
            <w:shd w:val="clear" w:color="auto" w:fill="auto"/>
          </w:tcPr>
          <w:p w14:paraId="6EF34C58" w14:textId="77777777" w:rsidR="00D00347" w:rsidRPr="00BB7F92" w:rsidRDefault="00D00347" w:rsidP="000E6F1D">
            <w:pPr>
              <w:widowControl w:val="0"/>
              <w:autoSpaceDE w:val="0"/>
              <w:autoSpaceDN w:val="0"/>
              <w:adjustRightInd w:val="0"/>
              <w:jc w:val="center"/>
              <w:rPr>
                <w:rFonts w:eastAsia="Times New Roman"/>
                <w:sz w:val="22"/>
                <w:szCs w:val="22"/>
              </w:rPr>
            </w:pPr>
          </w:p>
        </w:tc>
        <w:tc>
          <w:tcPr>
            <w:tcW w:w="2501" w:type="dxa"/>
            <w:shd w:val="clear" w:color="auto" w:fill="auto"/>
          </w:tcPr>
          <w:p w14:paraId="06C4BCAA" w14:textId="77777777" w:rsidR="00D00347" w:rsidRPr="00BB7F92" w:rsidRDefault="00D00347" w:rsidP="000E6F1D">
            <w:pPr>
              <w:rPr>
                <w:rFonts w:eastAsia="Times New Roman"/>
                <w:sz w:val="22"/>
                <w:szCs w:val="22"/>
              </w:rPr>
            </w:pPr>
            <w:r w:rsidRPr="00BB7F92">
              <w:rPr>
                <w:rFonts w:eastAsia="Times New Roman"/>
                <w:sz w:val="22"/>
                <w:szCs w:val="22"/>
              </w:rPr>
              <w:t>Внебюджетные средства</w:t>
            </w:r>
          </w:p>
        </w:tc>
        <w:tc>
          <w:tcPr>
            <w:tcW w:w="1252" w:type="dxa"/>
            <w:shd w:val="clear" w:color="auto" w:fill="auto"/>
          </w:tcPr>
          <w:p w14:paraId="4486806D"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988" w:type="dxa"/>
            <w:shd w:val="clear" w:color="auto" w:fill="auto"/>
          </w:tcPr>
          <w:p w14:paraId="76F9B80D"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05" w:type="dxa"/>
            <w:shd w:val="clear" w:color="auto" w:fill="auto"/>
          </w:tcPr>
          <w:p w14:paraId="6516BE7C"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05" w:type="dxa"/>
            <w:shd w:val="clear" w:color="auto" w:fill="auto"/>
          </w:tcPr>
          <w:p w14:paraId="34968D50"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837" w:type="dxa"/>
            <w:shd w:val="clear" w:color="auto" w:fill="auto"/>
          </w:tcPr>
          <w:p w14:paraId="0EB80FFB"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744" w:type="dxa"/>
            <w:shd w:val="clear" w:color="auto" w:fill="auto"/>
          </w:tcPr>
          <w:p w14:paraId="4649C276" w14:textId="77777777" w:rsidR="00D00347" w:rsidRPr="00BB7F92" w:rsidRDefault="00D00347" w:rsidP="000E6F1D">
            <w:pPr>
              <w:rPr>
                <w:rFonts w:eastAsia="Times New Roman"/>
                <w:sz w:val="22"/>
                <w:szCs w:val="22"/>
              </w:rPr>
            </w:pPr>
            <w:r w:rsidRPr="00BB7F92">
              <w:rPr>
                <w:rFonts w:eastAsia="Times New Roman"/>
                <w:sz w:val="22"/>
                <w:szCs w:val="22"/>
              </w:rPr>
              <w:t>0,00</w:t>
            </w:r>
          </w:p>
        </w:tc>
        <w:tc>
          <w:tcPr>
            <w:tcW w:w="1718" w:type="dxa"/>
            <w:vMerge/>
            <w:shd w:val="clear" w:color="auto" w:fill="auto"/>
          </w:tcPr>
          <w:p w14:paraId="16B5FE23" w14:textId="77777777" w:rsidR="00D00347" w:rsidRPr="00BB7F92" w:rsidRDefault="00D00347" w:rsidP="000E6F1D">
            <w:pPr>
              <w:widowControl w:val="0"/>
              <w:autoSpaceDE w:val="0"/>
              <w:autoSpaceDN w:val="0"/>
              <w:adjustRightInd w:val="0"/>
              <w:jc w:val="center"/>
              <w:rPr>
                <w:rFonts w:eastAsia="Times New Roman"/>
                <w:sz w:val="22"/>
                <w:szCs w:val="22"/>
              </w:rPr>
            </w:pPr>
          </w:p>
        </w:tc>
      </w:tr>
    </w:tbl>
    <w:p w14:paraId="520012A8" w14:textId="77777777" w:rsidR="00D00347" w:rsidRPr="00BB7F92" w:rsidRDefault="00D00347" w:rsidP="00D00347">
      <w:pPr>
        <w:widowControl w:val="0"/>
        <w:autoSpaceDE w:val="0"/>
        <w:autoSpaceDN w:val="0"/>
        <w:adjustRightInd w:val="0"/>
        <w:jc w:val="center"/>
        <w:rPr>
          <w:b/>
        </w:rPr>
      </w:pPr>
    </w:p>
    <w:p w14:paraId="67D894C4" w14:textId="77777777" w:rsidR="00D00347" w:rsidRPr="00BB7F92" w:rsidRDefault="00D00347" w:rsidP="00D00347">
      <w:pPr>
        <w:widowControl w:val="0"/>
        <w:autoSpaceDE w:val="0"/>
        <w:autoSpaceDN w:val="0"/>
        <w:adjustRightInd w:val="0"/>
        <w:jc w:val="center"/>
        <w:rPr>
          <w:b/>
        </w:rPr>
      </w:pPr>
    </w:p>
    <w:p w14:paraId="7AD005F5" w14:textId="77777777" w:rsidR="00D00347" w:rsidRPr="00BB7F92" w:rsidRDefault="00D00347" w:rsidP="00D00347">
      <w:pPr>
        <w:widowControl w:val="0"/>
        <w:autoSpaceDE w:val="0"/>
        <w:autoSpaceDN w:val="0"/>
        <w:adjustRightInd w:val="0"/>
        <w:jc w:val="both"/>
        <w:rPr>
          <w:rFonts w:eastAsia="Times New Roman"/>
          <w:bCs/>
        </w:rPr>
      </w:pPr>
    </w:p>
    <w:p w14:paraId="19817148" w14:textId="77777777" w:rsidR="00D00347" w:rsidRPr="00BB7F92" w:rsidRDefault="00D00347" w:rsidP="00D00347">
      <w:pPr>
        <w:widowControl w:val="0"/>
        <w:autoSpaceDE w:val="0"/>
        <w:autoSpaceDN w:val="0"/>
        <w:adjustRightInd w:val="0"/>
        <w:jc w:val="both"/>
        <w:rPr>
          <w:rFonts w:eastAsia="Times New Roman"/>
          <w:bCs/>
        </w:rPr>
      </w:pPr>
      <w:r w:rsidRPr="00BB7F92">
        <w:rPr>
          <w:rFonts w:eastAsia="Times New Roman"/>
          <w:bCs/>
        </w:rPr>
        <w:br w:type="page"/>
      </w:r>
    </w:p>
    <w:p w14:paraId="15E39294" w14:textId="77777777" w:rsidR="00D00347" w:rsidRPr="00BB7F92" w:rsidRDefault="00D00347" w:rsidP="00D00347">
      <w:pPr>
        <w:widowControl w:val="0"/>
        <w:autoSpaceDE w:val="0"/>
        <w:autoSpaceDN w:val="0"/>
        <w:adjustRightInd w:val="0"/>
        <w:jc w:val="both"/>
        <w:rPr>
          <w:rFonts w:eastAsia="Times New Roman"/>
          <w:bCs/>
        </w:rPr>
      </w:pPr>
    </w:p>
    <w:tbl>
      <w:tblPr>
        <w:tblpPr w:leftFromText="180" w:rightFromText="180" w:vertAnchor="text" w:horzAnchor="margin" w:tblpY="-491"/>
        <w:tblW w:w="0" w:type="auto"/>
        <w:tblCellMar>
          <w:left w:w="10" w:type="dxa"/>
          <w:right w:w="10" w:type="dxa"/>
        </w:tblCellMar>
        <w:tblLook w:val="04A0" w:firstRow="1" w:lastRow="0" w:firstColumn="1" w:lastColumn="0" w:noHBand="0" w:noVBand="1"/>
      </w:tblPr>
      <w:tblGrid>
        <w:gridCol w:w="7435"/>
        <w:gridCol w:w="6852"/>
      </w:tblGrid>
      <w:tr w:rsidR="00D00347" w:rsidRPr="00BB7F92" w14:paraId="1145F911" w14:textId="77777777" w:rsidTr="000E6F1D">
        <w:tc>
          <w:tcPr>
            <w:tcW w:w="7611" w:type="dxa"/>
            <w:shd w:val="clear" w:color="auto" w:fill="FFFFFF"/>
          </w:tcPr>
          <w:p w14:paraId="567AECD0" w14:textId="77777777" w:rsidR="00D00347" w:rsidRPr="00BB7F92" w:rsidRDefault="00D00347" w:rsidP="000E6F1D">
            <w:pPr>
              <w:pStyle w:val="ConsPlusNormal"/>
              <w:spacing w:after="200" w:line="276" w:lineRule="auto"/>
              <w:ind w:right="235"/>
              <w:jc w:val="center"/>
              <w:rPr>
                <w:rFonts w:ascii="Times New Roman" w:hAnsi="Times New Roman"/>
                <w:sz w:val="24"/>
              </w:rPr>
            </w:pPr>
          </w:p>
        </w:tc>
        <w:tc>
          <w:tcPr>
            <w:tcW w:w="6969" w:type="dxa"/>
            <w:shd w:val="clear" w:color="auto" w:fill="FFFFFF"/>
          </w:tcPr>
          <w:p w14:paraId="44DBD87B" w14:textId="77777777" w:rsidR="00D00347" w:rsidRPr="00BB7F92" w:rsidRDefault="00D00347" w:rsidP="000E6F1D">
            <w:pPr>
              <w:pStyle w:val="ConsPlusNormal"/>
              <w:ind w:right="235"/>
              <w:rPr>
                <w:rFonts w:ascii="Times New Roman" w:hAnsi="Times New Roman"/>
                <w:sz w:val="24"/>
              </w:rPr>
            </w:pPr>
          </w:p>
          <w:p w14:paraId="410CB642" w14:textId="77777777" w:rsidR="00D00347" w:rsidRPr="00BB7F92" w:rsidRDefault="00D00347" w:rsidP="000E6F1D">
            <w:pPr>
              <w:pStyle w:val="ConsPlusNormal"/>
              <w:ind w:right="235"/>
              <w:rPr>
                <w:rFonts w:ascii="Times New Roman" w:hAnsi="Times New Roman"/>
                <w:sz w:val="24"/>
              </w:rPr>
            </w:pPr>
            <w:r w:rsidRPr="00BB7F92">
              <w:rPr>
                <w:rFonts w:ascii="Times New Roman" w:hAnsi="Times New Roman"/>
                <w:sz w:val="24"/>
              </w:rPr>
              <w:t xml:space="preserve">Приложение №4 </w:t>
            </w:r>
          </w:p>
          <w:p w14:paraId="1FB8D812" w14:textId="77777777" w:rsidR="00D00347" w:rsidRPr="00BB7F92" w:rsidRDefault="00D00347" w:rsidP="000E6F1D">
            <w:pPr>
              <w:pStyle w:val="ConsPlusNormal"/>
              <w:spacing w:after="200"/>
              <w:ind w:right="235"/>
              <w:rPr>
                <w:rFonts w:ascii="Times New Roman" w:hAnsi="Times New Roman"/>
                <w:sz w:val="24"/>
              </w:rPr>
            </w:pPr>
            <w:r w:rsidRPr="00BB7F92">
              <w:rPr>
                <w:rFonts w:ascii="Times New Roman" w:hAnsi="Times New Roman"/>
                <w:sz w:val="24"/>
              </w:rPr>
              <w:t xml:space="preserve">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 </w:t>
            </w:r>
          </w:p>
        </w:tc>
      </w:tr>
    </w:tbl>
    <w:p w14:paraId="4470C270" w14:textId="77777777" w:rsidR="00D00347" w:rsidRPr="00BB7F92" w:rsidRDefault="00D00347" w:rsidP="00D00347">
      <w:pPr>
        <w:widowControl w:val="0"/>
        <w:autoSpaceDE w:val="0"/>
        <w:autoSpaceDN w:val="0"/>
        <w:adjustRightInd w:val="0"/>
        <w:jc w:val="both"/>
        <w:rPr>
          <w:rFonts w:eastAsia="Times New Roman"/>
          <w:bCs/>
        </w:rPr>
      </w:pPr>
    </w:p>
    <w:p w14:paraId="34E0248B" w14:textId="77777777" w:rsidR="00D00347" w:rsidRPr="00BB7F92" w:rsidRDefault="00D00347" w:rsidP="00D00347">
      <w:pPr>
        <w:widowControl w:val="0"/>
        <w:autoSpaceDE w:val="0"/>
        <w:autoSpaceDN w:val="0"/>
        <w:adjustRightInd w:val="0"/>
        <w:jc w:val="both"/>
        <w:rPr>
          <w:rFonts w:eastAsia="Times New Roman"/>
          <w:bCs/>
        </w:rPr>
      </w:pPr>
    </w:p>
    <w:p w14:paraId="15E6CAE1" w14:textId="77777777" w:rsidR="00D00347" w:rsidRPr="00BB7F92" w:rsidRDefault="00D00347" w:rsidP="00D00347">
      <w:pPr>
        <w:widowControl w:val="0"/>
        <w:autoSpaceDE w:val="0"/>
        <w:autoSpaceDN w:val="0"/>
        <w:adjustRightInd w:val="0"/>
        <w:jc w:val="both"/>
        <w:rPr>
          <w:rFonts w:eastAsia="Times New Roman"/>
          <w:bCs/>
        </w:rPr>
      </w:pPr>
    </w:p>
    <w:p w14:paraId="5201E02C" w14:textId="77777777" w:rsidR="00D00347" w:rsidRPr="00BB7F92" w:rsidRDefault="00D00347" w:rsidP="00D00347">
      <w:pPr>
        <w:widowControl w:val="0"/>
        <w:autoSpaceDE w:val="0"/>
        <w:autoSpaceDN w:val="0"/>
        <w:adjustRightInd w:val="0"/>
        <w:jc w:val="both"/>
        <w:rPr>
          <w:rFonts w:eastAsia="Times New Roman"/>
          <w:bCs/>
        </w:rPr>
      </w:pPr>
    </w:p>
    <w:p w14:paraId="2D01C7EF" w14:textId="77777777" w:rsidR="00D00347" w:rsidRPr="00BB7F92" w:rsidRDefault="00D00347" w:rsidP="00D00347">
      <w:pPr>
        <w:widowControl w:val="0"/>
        <w:autoSpaceDE w:val="0"/>
        <w:autoSpaceDN w:val="0"/>
        <w:adjustRightInd w:val="0"/>
        <w:jc w:val="both"/>
        <w:rPr>
          <w:rFonts w:eastAsia="Times New Roman"/>
          <w:bCs/>
        </w:rPr>
      </w:pPr>
    </w:p>
    <w:p w14:paraId="385FEE65" w14:textId="77777777" w:rsidR="00D00347" w:rsidRPr="00BB7F92" w:rsidRDefault="00D00347" w:rsidP="00D00347">
      <w:pPr>
        <w:pStyle w:val="ConsPlusNormal"/>
        <w:jc w:val="center"/>
        <w:rPr>
          <w:rFonts w:ascii="Times New Roman" w:hAnsi="Times New Roman"/>
          <w:sz w:val="24"/>
        </w:rPr>
      </w:pPr>
    </w:p>
    <w:p w14:paraId="534978F9" w14:textId="77777777" w:rsidR="00D00347" w:rsidRPr="00BB7F92" w:rsidRDefault="00D00347" w:rsidP="00D00347">
      <w:pPr>
        <w:pStyle w:val="ConsPlusNormal"/>
        <w:jc w:val="center"/>
        <w:rPr>
          <w:rFonts w:ascii="Times New Roman" w:hAnsi="Times New Roman"/>
          <w:b/>
          <w:sz w:val="24"/>
        </w:rPr>
      </w:pPr>
    </w:p>
    <w:p w14:paraId="44B2D1F5" w14:textId="77777777" w:rsidR="00D00347" w:rsidRPr="00BB7F92" w:rsidRDefault="00D00347" w:rsidP="00D00347">
      <w:pPr>
        <w:pStyle w:val="ConsPlusNormal"/>
        <w:jc w:val="center"/>
        <w:rPr>
          <w:rFonts w:ascii="Times New Roman" w:hAnsi="Times New Roman"/>
          <w:b/>
          <w:sz w:val="24"/>
        </w:rPr>
      </w:pPr>
    </w:p>
    <w:p w14:paraId="1B2D7441" w14:textId="77777777" w:rsidR="00D00347" w:rsidRPr="00BB7F92" w:rsidRDefault="00D00347" w:rsidP="00D00347">
      <w:pPr>
        <w:pStyle w:val="ConsPlusNormal"/>
        <w:jc w:val="center"/>
        <w:rPr>
          <w:rFonts w:ascii="Times New Roman" w:hAnsi="Times New Roman"/>
          <w:b/>
          <w:sz w:val="24"/>
        </w:rPr>
      </w:pPr>
    </w:p>
    <w:p w14:paraId="39D1A9B2" w14:textId="77777777" w:rsidR="00D00347" w:rsidRPr="00BB7F92" w:rsidRDefault="00D00347" w:rsidP="00D00347">
      <w:pPr>
        <w:pStyle w:val="ConsPlusNormal"/>
        <w:jc w:val="center"/>
        <w:rPr>
          <w:rFonts w:ascii="Times New Roman" w:hAnsi="Times New Roman"/>
          <w:b/>
          <w:sz w:val="24"/>
        </w:rPr>
      </w:pPr>
    </w:p>
    <w:p w14:paraId="3B67E177" w14:textId="77777777" w:rsidR="00D00347" w:rsidRPr="00BB7F92" w:rsidRDefault="00D00347" w:rsidP="00D00347">
      <w:pPr>
        <w:pStyle w:val="ConsPlusNormal"/>
        <w:jc w:val="center"/>
        <w:rPr>
          <w:rFonts w:ascii="Times New Roman" w:hAnsi="Times New Roman"/>
          <w:b/>
          <w:sz w:val="24"/>
        </w:rPr>
      </w:pPr>
    </w:p>
    <w:p w14:paraId="1B4156DE" w14:textId="77777777" w:rsidR="00D00347" w:rsidRPr="00BB7F92" w:rsidRDefault="00D00347" w:rsidP="00D00347">
      <w:pPr>
        <w:pStyle w:val="ConsPlusNormal"/>
        <w:jc w:val="center"/>
        <w:rPr>
          <w:rFonts w:ascii="Times New Roman" w:hAnsi="Times New Roman"/>
          <w:b/>
          <w:sz w:val="24"/>
        </w:rPr>
      </w:pPr>
    </w:p>
    <w:p w14:paraId="34AE44D0" w14:textId="77777777" w:rsidR="00D00347" w:rsidRPr="00BB7F92" w:rsidRDefault="00D00347" w:rsidP="00D00347">
      <w:pPr>
        <w:pStyle w:val="ConsPlusNormal"/>
        <w:jc w:val="center"/>
        <w:rPr>
          <w:rFonts w:ascii="Times New Roman" w:hAnsi="Times New Roman"/>
          <w:b/>
          <w:sz w:val="24"/>
        </w:rPr>
      </w:pPr>
    </w:p>
    <w:p w14:paraId="1C92A1F4" w14:textId="77777777" w:rsidR="00D00347" w:rsidRPr="00BB7F92" w:rsidRDefault="00D00347" w:rsidP="00D00347">
      <w:pPr>
        <w:pStyle w:val="ConsPlusNormal"/>
        <w:jc w:val="center"/>
        <w:rPr>
          <w:rFonts w:ascii="Times New Roman" w:hAnsi="Times New Roman"/>
          <w:b/>
          <w:sz w:val="24"/>
        </w:rPr>
      </w:pPr>
    </w:p>
    <w:p w14:paraId="405BBE92" w14:textId="77777777" w:rsidR="00D00347" w:rsidRPr="00BB7F92" w:rsidRDefault="00D00347" w:rsidP="00D00347">
      <w:pPr>
        <w:pStyle w:val="ConsPlusNormal"/>
        <w:jc w:val="center"/>
        <w:rPr>
          <w:rFonts w:ascii="Times New Roman" w:hAnsi="Times New Roman"/>
          <w:b/>
          <w:sz w:val="24"/>
        </w:rPr>
      </w:pPr>
    </w:p>
    <w:p w14:paraId="1AAAB1F8" w14:textId="77777777" w:rsidR="00D00347" w:rsidRPr="00BB7F92" w:rsidRDefault="00D00347" w:rsidP="00D00347">
      <w:pPr>
        <w:pStyle w:val="ConsPlusNormal"/>
        <w:jc w:val="center"/>
        <w:rPr>
          <w:rFonts w:ascii="Times New Roman" w:hAnsi="Times New Roman"/>
          <w:b/>
          <w:sz w:val="24"/>
        </w:rPr>
      </w:pPr>
      <w:r w:rsidRPr="00BB7F92">
        <w:rPr>
          <w:rFonts w:ascii="Times New Roman" w:hAnsi="Times New Roman"/>
          <w:b/>
          <w:sz w:val="24"/>
        </w:rPr>
        <w:t>Подпрограмма 4</w:t>
      </w:r>
    </w:p>
    <w:p w14:paraId="217A4326" w14:textId="77777777" w:rsidR="00D00347" w:rsidRPr="00BB7F92" w:rsidRDefault="00D00347" w:rsidP="00D00347">
      <w:pPr>
        <w:pStyle w:val="ConsPlusNormal"/>
        <w:jc w:val="center"/>
        <w:rPr>
          <w:rFonts w:ascii="Times New Roman" w:hAnsi="Times New Roman"/>
          <w:b/>
          <w:sz w:val="24"/>
        </w:rPr>
      </w:pPr>
    </w:p>
    <w:p w14:paraId="6A6ECA4A" w14:textId="77777777" w:rsidR="00D00347" w:rsidRPr="00BB7F92" w:rsidRDefault="00D00347" w:rsidP="00D00347">
      <w:pPr>
        <w:tabs>
          <w:tab w:val="left" w:pos="6379"/>
        </w:tabs>
        <w:autoSpaceDE w:val="0"/>
        <w:autoSpaceDN w:val="0"/>
        <w:adjustRightInd w:val="0"/>
        <w:jc w:val="center"/>
        <w:rPr>
          <w:rFonts w:eastAsia="Times New Roman"/>
          <w:sz w:val="20"/>
          <w:szCs w:val="20"/>
        </w:rPr>
      </w:pPr>
      <w:r w:rsidRPr="00BB7F92">
        <w:rPr>
          <w:rFonts w:eastAsia="Times New Roman"/>
          <w:b/>
        </w:rPr>
        <w:t>«МОЛОДЕЖЬ ПОДМОСКОВЬЯ»</w:t>
      </w:r>
      <w:r w:rsidRPr="00BB7F92">
        <w:rPr>
          <w:rFonts w:eastAsia="Times New Roman"/>
          <w:sz w:val="20"/>
          <w:szCs w:val="20"/>
        </w:rPr>
        <w:t xml:space="preserve">       </w:t>
      </w:r>
    </w:p>
    <w:p w14:paraId="37536FA5"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16EEE2F6"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6585BEEC"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56FA4F7B"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5BC8032A"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232E482A"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419327EF"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456FC9E6"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6CA160BB" w14:textId="77777777" w:rsidR="00D00347" w:rsidRPr="00BB7F92" w:rsidRDefault="00D00347" w:rsidP="00D00347">
      <w:pPr>
        <w:tabs>
          <w:tab w:val="left" w:pos="6379"/>
        </w:tabs>
        <w:autoSpaceDE w:val="0"/>
        <w:autoSpaceDN w:val="0"/>
        <w:adjustRightInd w:val="0"/>
        <w:jc w:val="center"/>
        <w:rPr>
          <w:rFonts w:ascii="Arial" w:eastAsia="Times New Roman" w:hAnsi="Arial" w:cs="Arial"/>
          <w:sz w:val="20"/>
          <w:szCs w:val="20"/>
        </w:rPr>
      </w:pPr>
    </w:p>
    <w:p w14:paraId="0608E085" w14:textId="77777777" w:rsidR="00D00347" w:rsidRPr="00BB7F92" w:rsidRDefault="00D00347" w:rsidP="00D00347">
      <w:pPr>
        <w:tabs>
          <w:tab w:val="left" w:pos="6379"/>
        </w:tabs>
        <w:autoSpaceDE w:val="0"/>
        <w:autoSpaceDN w:val="0"/>
        <w:adjustRightInd w:val="0"/>
        <w:jc w:val="both"/>
        <w:rPr>
          <w:rFonts w:ascii="Arial" w:eastAsia="Times New Roman" w:hAnsi="Arial" w:cs="Arial"/>
          <w:b/>
        </w:rPr>
      </w:pPr>
    </w:p>
    <w:p w14:paraId="1D9A0817" w14:textId="77777777" w:rsidR="00D00347" w:rsidRPr="00BB7F92" w:rsidRDefault="00D00347" w:rsidP="00D00347">
      <w:pPr>
        <w:tabs>
          <w:tab w:val="left" w:pos="6379"/>
        </w:tabs>
        <w:autoSpaceDE w:val="0"/>
        <w:autoSpaceDN w:val="0"/>
        <w:adjustRightInd w:val="0"/>
        <w:jc w:val="both"/>
        <w:rPr>
          <w:rFonts w:ascii="Arial" w:eastAsia="Times New Roman" w:hAnsi="Arial" w:cs="Arial"/>
          <w:b/>
          <w:sz w:val="20"/>
          <w:szCs w:val="20"/>
        </w:rPr>
      </w:pPr>
    </w:p>
    <w:p w14:paraId="39350F8E" w14:textId="77777777" w:rsidR="00D00347" w:rsidRPr="00BB7F92" w:rsidRDefault="00D00347" w:rsidP="00D00347">
      <w:pPr>
        <w:tabs>
          <w:tab w:val="left" w:pos="6379"/>
        </w:tabs>
        <w:autoSpaceDE w:val="0"/>
        <w:autoSpaceDN w:val="0"/>
        <w:adjustRightInd w:val="0"/>
        <w:jc w:val="both"/>
        <w:rPr>
          <w:rFonts w:ascii="Arial" w:eastAsia="Times New Roman" w:hAnsi="Arial" w:cs="Arial"/>
          <w:b/>
          <w:sz w:val="20"/>
          <w:szCs w:val="20"/>
        </w:rPr>
      </w:pPr>
    </w:p>
    <w:p w14:paraId="43A29314" w14:textId="77777777" w:rsidR="00D00347" w:rsidRPr="00BB7F92" w:rsidRDefault="00D00347" w:rsidP="00D00347">
      <w:pPr>
        <w:pStyle w:val="ConsPlusNormal"/>
        <w:jc w:val="right"/>
        <w:rPr>
          <w:rFonts w:ascii="Times New Roman" w:hAnsi="Times New Roman"/>
          <w:sz w:val="21"/>
          <w:szCs w:val="21"/>
        </w:rPr>
      </w:pPr>
      <w:bookmarkStart w:id="25" w:name="P366"/>
      <w:bookmarkEnd w:id="25"/>
    </w:p>
    <w:p w14:paraId="3E4D869D" w14:textId="77777777" w:rsidR="00537BF7" w:rsidRPr="00BB7F92" w:rsidRDefault="00537BF7" w:rsidP="00537BF7">
      <w:pPr>
        <w:pStyle w:val="ConsPlusNormal"/>
        <w:numPr>
          <w:ilvl w:val="0"/>
          <w:numId w:val="17"/>
        </w:numPr>
        <w:jc w:val="center"/>
        <w:rPr>
          <w:rFonts w:ascii="Times New Roman" w:hAnsi="Times New Roman"/>
          <w:b/>
          <w:sz w:val="21"/>
          <w:szCs w:val="21"/>
        </w:rPr>
      </w:pPr>
      <w:bookmarkStart w:id="26" w:name="P488"/>
      <w:bookmarkEnd w:id="26"/>
      <w:r w:rsidRPr="00BB7F92">
        <w:rPr>
          <w:rFonts w:ascii="Times New Roman" w:hAnsi="Times New Roman"/>
          <w:b/>
          <w:sz w:val="21"/>
          <w:szCs w:val="21"/>
        </w:rPr>
        <w:t>Паспорт подпрограммы 4 «Молодежь Подмосковья»</w:t>
      </w:r>
    </w:p>
    <w:p w14:paraId="3F31FDB7" w14:textId="77777777" w:rsidR="00537BF7" w:rsidRPr="00BB7F92" w:rsidRDefault="00537BF7" w:rsidP="00537BF7">
      <w:pPr>
        <w:pStyle w:val="ConsPlusNormal"/>
        <w:jc w:val="both"/>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843"/>
        <w:gridCol w:w="2126"/>
        <w:gridCol w:w="1417"/>
        <w:gridCol w:w="1276"/>
        <w:gridCol w:w="1418"/>
        <w:gridCol w:w="1275"/>
        <w:gridCol w:w="1276"/>
        <w:gridCol w:w="1418"/>
      </w:tblGrid>
      <w:tr w:rsidR="00537BF7" w:rsidRPr="00BB7F92" w14:paraId="5A6660F4" w14:textId="77777777" w:rsidTr="00B237B1">
        <w:tc>
          <w:tcPr>
            <w:tcW w:w="2978" w:type="dxa"/>
          </w:tcPr>
          <w:p w14:paraId="7BDF36A9" w14:textId="77777777" w:rsidR="00537BF7" w:rsidRPr="00BB7F92" w:rsidRDefault="00537BF7" w:rsidP="00B237B1">
            <w:pPr>
              <w:pStyle w:val="ConsPlusNormal"/>
              <w:rPr>
                <w:rFonts w:ascii="Times New Roman" w:hAnsi="Times New Roman"/>
                <w:sz w:val="16"/>
                <w:szCs w:val="16"/>
              </w:rPr>
            </w:pPr>
          </w:p>
          <w:p w14:paraId="3D40E1CA"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Муниципальный заказчик подпрограммы</w:t>
            </w:r>
          </w:p>
          <w:p w14:paraId="7D22C78A" w14:textId="77777777" w:rsidR="00537BF7" w:rsidRPr="00BB7F92" w:rsidRDefault="00537BF7" w:rsidP="00B237B1">
            <w:pPr>
              <w:pStyle w:val="ConsPlusNormal"/>
              <w:rPr>
                <w:rFonts w:ascii="Times New Roman" w:hAnsi="Times New Roman"/>
                <w:sz w:val="16"/>
                <w:szCs w:val="16"/>
              </w:rPr>
            </w:pPr>
          </w:p>
        </w:tc>
        <w:tc>
          <w:tcPr>
            <w:tcW w:w="12049" w:type="dxa"/>
            <w:gridSpan w:val="8"/>
          </w:tcPr>
          <w:p w14:paraId="3A4DEC13" w14:textId="77777777" w:rsidR="00537BF7" w:rsidRPr="00BB7F92" w:rsidRDefault="00537BF7" w:rsidP="00B237B1">
            <w:pPr>
              <w:pStyle w:val="ConsPlusNormal"/>
              <w:jc w:val="both"/>
              <w:rPr>
                <w:rFonts w:ascii="Times New Roman" w:hAnsi="Times New Roman"/>
                <w:sz w:val="20"/>
              </w:rPr>
            </w:pPr>
            <w:r w:rsidRPr="00BB7F92">
              <w:rPr>
                <w:rFonts w:ascii="Times New Roman" w:hAnsi="Times New Roman"/>
                <w:sz w:val="20"/>
              </w:rPr>
              <w:t>Администрация Рузского городского округа</w:t>
            </w:r>
          </w:p>
        </w:tc>
      </w:tr>
      <w:tr w:rsidR="00537BF7" w:rsidRPr="00BB7F92" w14:paraId="29B3BD5E" w14:textId="77777777" w:rsidTr="00B237B1">
        <w:tc>
          <w:tcPr>
            <w:tcW w:w="2978" w:type="dxa"/>
            <w:vMerge w:val="restart"/>
          </w:tcPr>
          <w:p w14:paraId="24A2587E" w14:textId="77777777" w:rsidR="00537BF7" w:rsidRPr="00BB7F92" w:rsidRDefault="00537BF7" w:rsidP="00B237B1">
            <w:pPr>
              <w:pStyle w:val="ConsPlusNormal"/>
              <w:jc w:val="center"/>
              <w:rPr>
                <w:rFonts w:ascii="Times New Roman" w:hAnsi="Times New Roman"/>
                <w:sz w:val="20"/>
                <w:szCs w:val="24"/>
              </w:rPr>
            </w:pPr>
          </w:p>
          <w:p w14:paraId="0329AA2D"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14:paraId="70723000" w14:textId="77777777" w:rsidR="00537BF7" w:rsidRPr="00BB7F92" w:rsidRDefault="00537BF7" w:rsidP="00B237B1">
            <w:pPr>
              <w:pStyle w:val="ConsPlusNormal"/>
              <w:jc w:val="both"/>
              <w:rPr>
                <w:rFonts w:ascii="Times New Roman" w:hAnsi="Times New Roman"/>
                <w:szCs w:val="24"/>
              </w:rPr>
            </w:pPr>
            <w:r w:rsidRPr="00BB7F92">
              <w:rPr>
                <w:rFonts w:ascii="Times New Roman" w:hAnsi="Times New Roman"/>
                <w:sz w:val="20"/>
                <w:szCs w:val="24"/>
              </w:rPr>
              <w:t>Главный распорядитель бюджетных средств</w:t>
            </w:r>
          </w:p>
        </w:tc>
        <w:tc>
          <w:tcPr>
            <w:tcW w:w="2126" w:type="dxa"/>
            <w:vMerge w:val="restart"/>
          </w:tcPr>
          <w:p w14:paraId="67A85DEC" w14:textId="77777777" w:rsidR="00537BF7" w:rsidRPr="00BB7F92" w:rsidRDefault="00537BF7" w:rsidP="00B237B1">
            <w:pPr>
              <w:pStyle w:val="ConsPlusNormal"/>
              <w:jc w:val="both"/>
              <w:rPr>
                <w:rFonts w:ascii="Times New Roman" w:hAnsi="Times New Roman"/>
                <w:szCs w:val="24"/>
              </w:rPr>
            </w:pPr>
            <w:r w:rsidRPr="00BB7F92">
              <w:rPr>
                <w:rFonts w:ascii="Times New Roman" w:hAnsi="Times New Roman"/>
                <w:sz w:val="20"/>
                <w:szCs w:val="24"/>
              </w:rPr>
              <w:t>Источник финансирования</w:t>
            </w:r>
          </w:p>
        </w:tc>
        <w:tc>
          <w:tcPr>
            <w:tcW w:w="8080" w:type="dxa"/>
            <w:gridSpan w:val="6"/>
          </w:tcPr>
          <w:p w14:paraId="4128031F" w14:textId="77777777" w:rsidR="00537BF7" w:rsidRPr="00BB7F92" w:rsidRDefault="00537BF7" w:rsidP="00B237B1">
            <w:pPr>
              <w:pStyle w:val="ConsPlusNormal"/>
              <w:rPr>
                <w:rFonts w:ascii="Times New Roman" w:hAnsi="Times New Roman"/>
                <w:sz w:val="12"/>
                <w:szCs w:val="12"/>
              </w:rPr>
            </w:pPr>
          </w:p>
          <w:p w14:paraId="370C94AE"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Расходы (тыс. рублей)</w:t>
            </w:r>
          </w:p>
          <w:p w14:paraId="78B09792" w14:textId="77777777" w:rsidR="00537BF7" w:rsidRPr="00BB7F92" w:rsidRDefault="00537BF7" w:rsidP="00B237B1">
            <w:pPr>
              <w:pStyle w:val="ConsPlusNormal"/>
              <w:rPr>
                <w:rFonts w:ascii="Times New Roman" w:hAnsi="Times New Roman"/>
                <w:sz w:val="12"/>
                <w:szCs w:val="12"/>
              </w:rPr>
            </w:pPr>
          </w:p>
        </w:tc>
      </w:tr>
      <w:tr w:rsidR="00537BF7" w:rsidRPr="00BB7F92" w14:paraId="53B38428" w14:textId="77777777" w:rsidTr="00B237B1">
        <w:tc>
          <w:tcPr>
            <w:tcW w:w="2978" w:type="dxa"/>
            <w:vMerge/>
          </w:tcPr>
          <w:p w14:paraId="6F748667" w14:textId="77777777" w:rsidR="00537BF7" w:rsidRPr="00BB7F92" w:rsidRDefault="00537BF7" w:rsidP="00B237B1">
            <w:pPr>
              <w:pStyle w:val="ConsPlusNormal"/>
              <w:jc w:val="both"/>
              <w:rPr>
                <w:rFonts w:ascii="Times New Roman" w:hAnsi="Times New Roman"/>
                <w:szCs w:val="24"/>
              </w:rPr>
            </w:pPr>
          </w:p>
        </w:tc>
        <w:tc>
          <w:tcPr>
            <w:tcW w:w="1843" w:type="dxa"/>
            <w:vMerge/>
          </w:tcPr>
          <w:p w14:paraId="645513A7" w14:textId="77777777" w:rsidR="00537BF7" w:rsidRPr="00BB7F92" w:rsidRDefault="00537BF7" w:rsidP="00B237B1">
            <w:pPr>
              <w:pStyle w:val="ConsPlusNormal"/>
              <w:jc w:val="both"/>
              <w:rPr>
                <w:rFonts w:ascii="Times New Roman" w:hAnsi="Times New Roman"/>
                <w:szCs w:val="24"/>
              </w:rPr>
            </w:pPr>
          </w:p>
        </w:tc>
        <w:tc>
          <w:tcPr>
            <w:tcW w:w="2126" w:type="dxa"/>
            <w:vMerge/>
          </w:tcPr>
          <w:p w14:paraId="2EDFDFC9" w14:textId="77777777" w:rsidR="00537BF7" w:rsidRPr="00BB7F92" w:rsidRDefault="00537BF7" w:rsidP="00B237B1">
            <w:pPr>
              <w:pStyle w:val="ConsPlusNormal"/>
              <w:jc w:val="both"/>
              <w:rPr>
                <w:rFonts w:ascii="Times New Roman" w:hAnsi="Times New Roman"/>
                <w:szCs w:val="24"/>
              </w:rPr>
            </w:pPr>
          </w:p>
        </w:tc>
        <w:tc>
          <w:tcPr>
            <w:tcW w:w="1417" w:type="dxa"/>
          </w:tcPr>
          <w:p w14:paraId="5D98EDFF"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202</w:t>
            </w:r>
            <w:r>
              <w:rPr>
                <w:rFonts w:ascii="Times New Roman" w:hAnsi="Times New Roman"/>
                <w:sz w:val="20"/>
                <w:szCs w:val="24"/>
                <w:lang w:val="en-US"/>
              </w:rPr>
              <w:t>0</w:t>
            </w:r>
            <w:r w:rsidRPr="00BB7F92">
              <w:rPr>
                <w:rFonts w:ascii="Times New Roman" w:hAnsi="Times New Roman"/>
                <w:sz w:val="20"/>
                <w:szCs w:val="24"/>
              </w:rPr>
              <w:t xml:space="preserve"> год</w:t>
            </w:r>
          </w:p>
        </w:tc>
        <w:tc>
          <w:tcPr>
            <w:tcW w:w="1276" w:type="dxa"/>
          </w:tcPr>
          <w:p w14:paraId="4EEF3085"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202</w:t>
            </w:r>
            <w:r>
              <w:rPr>
                <w:rFonts w:ascii="Times New Roman" w:hAnsi="Times New Roman"/>
                <w:sz w:val="20"/>
                <w:szCs w:val="24"/>
                <w:lang w:val="en-US"/>
              </w:rPr>
              <w:t>1</w:t>
            </w:r>
            <w:r w:rsidRPr="00BB7F92">
              <w:rPr>
                <w:rFonts w:ascii="Times New Roman" w:hAnsi="Times New Roman"/>
                <w:sz w:val="20"/>
                <w:szCs w:val="24"/>
              </w:rPr>
              <w:t>год</w:t>
            </w:r>
          </w:p>
        </w:tc>
        <w:tc>
          <w:tcPr>
            <w:tcW w:w="1418" w:type="dxa"/>
          </w:tcPr>
          <w:p w14:paraId="492532D6"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202</w:t>
            </w:r>
            <w:r>
              <w:rPr>
                <w:rFonts w:ascii="Times New Roman" w:hAnsi="Times New Roman"/>
                <w:sz w:val="20"/>
                <w:szCs w:val="24"/>
                <w:lang w:val="en-US"/>
              </w:rPr>
              <w:t>2</w:t>
            </w:r>
            <w:r w:rsidRPr="00BB7F92">
              <w:rPr>
                <w:rFonts w:ascii="Times New Roman" w:hAnsi="Times New Roman"/>
                <w:sz w:val="20"/>
                <w:szCs w:val="24"/>
              </w:rPr>
              <w:t xml:space="preserve"> год</w:t>
            </w:r>
          </w:p>
        </w:tc>
        <w:tc>
          <w:tcPr>
            <w:tcW w:w="1275" w:type="dxa"/>
          </w:tcPr>
          <w:p w14:paraId="331C1163"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202</w:t>
            </w:r>
            <w:r>
              <w:rPr>
                <w:rFonts w:ascii="Times New Roman" w:hAnsi="Times New Roman"/>
                <w:sz w:val="20"/>
                <w:szCs w:val="24"/>
                <w:lang w:val="en-US"/>
              </w:rPr>
              <w:t>3</w:t>
            </w:r>
            <w:r w:rsidRPr="00BB7F92">
              <w:rPr>
                <w:rFonts w:ascii="Times New Roman" w:hAnsi="Times New Roman"/>
                <w:sz w:val="20"/>
                <w:szCs w:val="24"/>
              </w:rPr>
              <w:t xml:space="preserve"> год</w:t>
            </w:r>
          </w:p>
        </w:tc>
        <w:tc>
          <w:tcPr>
            <w:tcW w:w="1276" w:type="dxa"/>
          </w:tcPr>
          <w:p w14:paraId="56D3CE0B"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202</w:t>
            </w:r>
            <w:r>
              <w:rPr>
                <w:rFonts w:ascii="Times New Roman" w:hAnsi="Times New Roman"/>
                <w:sz w:val="20"/>
                <w:szCs w:val="24"/>
                <w:lang w:val="en-US"/>
              </w:rPr>
              <w:t>4</w:t>
            </w:r>
            <w:r w:rsidRPr="00BB7F92">
              <w:rPr>
                <w:rFonts w:ascii="Times New Roman" w:hAnsi="Times New Roman"/>
                <w:sz w:val="20"/>
                <w:szCs w:val="24"/>
              </w:rPr>
              <w:t xml:space="preserve"> год</w:t>
            </w:r>
          </w:p>
        </w:tc>
        <w:tc>
          <w:tcPr>
            <w:tcW w:w="1418" w:type="dxa"/>
          </w:tcPr>
          <w:p w14:paraId="169455FD" w14:textId="77777777" w:rsidR="00537BF7" w:rsidRPr="00BB7F92" w:rsidRDefault="00537BF7" w:rsidP="00B237B1">
            <w:pPr>
              <w:pStyle w:val="ConsPlusNormal"/>
              <w:jc w:val="center"/>
              <w:rPr>
                <w:rFonts w:ascii="Times New Roman" w:hAnsi="Times New Roman"/>
                <w:sz w:val="20"/>
                <w:szCs w:val="24"/>
              </w:rPr>
            </w:pPr>
            <w:r w:rsidRPr="00BB7F92">
              <w:rPr>
                <w:rFonts w:ascii="Times New Roman" w:hAnsi="Times New Roman"/>
                <w:sz w:val="20"/>
                <w:szCs w:val="24"/>
              </w:rPr>
              <w:t>Итого</w:t>
            </w:r>
          </w:p>
        </w:tc>
      </w:tr>
      <w:tr w:rsidR="00537BF7" w:rsidRPr="00BB7F92" w14:paraId="5DD89403" w14:textId="77777777" w:rsidTr="00B237B1">
        <w:tc>
          <w:tcPr>
            <w:tcW w:w="2978" w:type="dxa"/>
            <w:vMerge/>
          </w:tcPr>
          <w:p w14:paraId="28E1C3AE" w14:textId="77777777" w:rsidR="00537BF7" w:rsidRPr="00BB7F92" w:rsidRDefault="00537BF7" w:rsidP="00B237B1">
            <w:pPr>
              <w:pStyle w:val="ConsPlusNormal"/>
              <w:jc w:val="both"/>
              <w:rPr>
                <w:rFonts w:ascii="Times New Roman" w:hAnsi="Times New Roman"/>
                <w:szCs w:val="24"/>
              </w:rPr>
            </w:pPr>
          </w:p>
        </w:tc>
        <w:tc>
          <w:tcPr>
            <w:tcW w:w="1843" w:type="dxa"/>
            <w:vMerge w:val="restart"/>
          </w:tcPr>
          <w:p w14:paraId="781CB92F" w14:textId="77777777" w:rsidR="00537BF7" w:rsidRPr="00BB7F92" w:rsidRDefault="00537BF7" w:rsidP="00B237B1">
            <w:pPr>
              <w:pStyle w:val="ConsPlusNormal"/>
              <w:jc w:val="center"/>
              <w:rPr>
                <w:rFonts w:ascii="Times New Roman" w:hAnsi="Times New Roman"/>
                <w:szCs w:val="24"/>
              </w:rPr>
            </w:pPr>
            <w:r w:rsidRPr="00BB7F92">
              <w:rPr>
                <w:rFonts w:ascii="Times New Roman" w:hAnsi="Times New Roman"/>
                <w:sz w:val="20"/>
                <w:szCs w:val="24"/>
              </w:rPr>
              <w:t>Администрация Рузского городского округа</w:t>
            </w:r>
          </w:p>
        </w:tc>
        <w:tc>
          <w:tcPr>
            <w:tcW w:w="2126" w:type="dxa"/>
          </w:tcPr>
          <w:p w14:paraId="00F92B27" w14:textId="77777777" w:rsidR="00537BF7" w:rsidRPr="00BB7F92" w:rsidRDefault="00537BF7" w:rsidP="00B237B1">
            <w:pPr>
              <w:pStyle w:val="ConsPlusNormal"/>
              <w:rPr>
                <w:rFonts w:ascii="Times New Roman" w:hAnsi="Times New Roman"/>
                <w:sz w:val="12"/>
                <w:szCs w:val="12"/>
              </w:rPr>
            </w:pPr>
          </w:p>
          <w:p w14:paraId="71F91A02"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Всего:</w:t>
            </w:r>
          </w:p>
          <w:p w14:paraId="7C67AA52"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в том числе:</w:t>
            </w:r>
          </w:p>
          <w:p w14:paraId="2FFE113D" w14:textId="77777777" w:rsidR="00537BF7" w:rsidRPr="00BB7F92" w:rsidRDefault="00537BF7" w:rsidP="00B237B1">
            <w:pPr>
              <w:pStyle w:val="ConsPlusNormal"/>
              <w:rPr>
                <w:rFonts w:ascii="Times New Roman" w:hAnsi="Times New Roman"/>
                <w:sz w:val="12"/>
                <w:szCs w:val="12"/>
              </w:rPr>
            </w:pPr>
          </w:p>
        </w:tc>
        <w:tc>
          <w:tcPr>
            <w:tcW w:w="1417" w:type="dxa"/>
          </w:tcPr>
          <w:p w14:paraId="40E817F8" w14:textId="77777777" w:rsidR="00537BF7" w:rsidRPr="00030C22" w:rsidRDefault="00537BF7" w:rsidP="00B237B1">
            <w:pPr>
              <w:pStyle w:val="ConsPlusNormal"/>
              <w:jc w:val="center"/>
              <w:rPr>
                <w:rFonts w:ascii="Times New Roman" w:hAnsi="Times New Roman"/>
                <w:sz w:val="20"/>
                <w:szCs w:val="24"/>
                <w:lang w:val="en-US"/>
              </w:rPr>
            </w:pPr>
            <w:r>
              <w:rPr>
                <w:rFonts w:ascii="Times New Roman" w:hAnsi="Times New Roman"/>
                <w:sz w:val="20"/>
                <w:szCs w:val="24"/>
                <w:lang w:val="en-US"/>
              </w:rPr>
              <w:t>9165</w:t>
            </w:r>
            <w:r>
              <w:rPr>
                <w:rFonts w:ascii="Times New Roman" w:hAnsi="Times New Roman"/>
                <w:sz w:val="20"/>
                <w:szCs w:val="24"/>
              </w:rPr>
              <w:t>,</w:t>
            </w:r>
            <w:r>
              <w:rPr>
                <w:rFonts w:ascii="Times New Roman" w:hAnsi="Times New Roman"/>
                <w:sz w:val="20"/>
                <w:szCs w:val="24"/>
                <w:lang w:val="en-US"/>
              </w:rPr>
              <w:t>43</w:t>
            </w:r>
          </w:p>
        </w:tc>
        <w:tc>
          <w:tcPr>
            <w:tcW w:w="1276" w:type="dxa"/>
          </w:tcPr>
          <w:p w14:paraId="22EC5186" w14:textId="1F6F5F27"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8295,14</w:t>
            </w:r>
          </w:p>
        </w:tc>
        <w:tc>
          <w:tcPr>
            <w:tcW w:w="1418" w:type="dxa"/>
          </w:tcPr>
          <w:p w14:paraId="5F003FA5" w14:textId="40CD66A5"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8442,93</w:t>
            </w:r>
          </w:p>
        </w:tc>
        <w:tc>
          <w:tcPr>
            <w:tcW w:w="1275" w:type="dxa"/>
          </w:tcPr>
          <w:p w14:paraId="27967F19" w14:textId="1A990346" w:rsidR="00537BF7" w:rsidRPr="00BB7F92" w:rsidRDefault="00B60A38" w:rsidP="00B237B1">
            <w:r>
              <w:rPr>
                <w:rFonts w:eastAsia="Times New Roman"/>
                <w:sz w:val="20"/>
              </w:rPr>
              <w:t>8442,93</w:t>
            </w:r>
          </w:p>
        </w:tc>
        <w:tc>
          <w:tcPr>
            <w:tcW w:w="1276" w:type="dxa"/>
          </w:tcPr>
          <w:p w14:paraId="5396B9F9" w14:textId="31ABA04C" w:rsidR="00537BF7" w:rsidRPr="00BB7F92" w:rsidRDefault="00B60A38" w:rsidP="00B237B1">
            <w:r>
              <w:rPr>
                <w:rFonts w:eastAsia="Times New Roman"/>
                <w:sz w:val="20"/>
              </w:rPr>
              <w:t>8442,93</w:t>
            </w:r>
          </w:p>
        </w:tc>
        <w:tc>
          <w:tcPr>
            <w:tcW w:w="1418" w:type="dxa"/>
          </w:tcPr>
          <w:p w14:paraId="586961C4" w14:textId="17B89DF3"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42789,36</w:t>
            </w:r>
          </w:p>
        </w:tc>
      </w:tr>
      <w:tr w:rsidR="00537BF7" w:rsidRPr="00BB7F92" w14:paraId="39CB98A9" w14:textId="77777777" w:rsidTr="00B237B1">
        <w:tc>
          <w:tcPr>
            <w:tcW w:w="2978" w:type="dxa"/>
            <w:vMerge/>
          </w:tcPr>
          <w:p w14:paraId="58B321F0" w14:textId="77777777" w:rsidR="00537BF7" w:rsidRPr="00BB7F92" w:rsidRDefault="00537BF7" w:rsidP="00B237B1">
            <w:pPr>
              <w:pStyle w:val="ConsPlusNormal"/>
              <w:jc w:val="both"/>
              <w:rPr>
                <w:rFonts w:ascii="Times New Roman" w:hAnsi="Times New Roman"/>
                <w:szCs w:val="24"/>
              </w:rPr>
            </w:pPr>
          </w:p>
        </w:tc>
        <w:tc>
          <w:tcPr>
            <w:tcW w:w="1843" w:type="dxa"/>
            <w:vMerge/>
          </w:tcPr>
          <w:p w14:paraId="6B29CEC6" w14:textId="77777777" w:rsidR="00537BF7" w:rsidRPr="00BB7F92" w:rsidRDefault="00537BF7" w:rsidP="00B237B1">
            <w:pPr>
              <w:pStyle w:val="ConsPlusNormal"/>
              <w:jc w:val="both"/>
              <w:rPr>
                <w:rFonts w:ascii="Times New Roman" w:hAnsi="Times New Roman"/>
                <w:szCs w:val="24"/>
              </w:rPr>
            </w:pPr>
          </w:p>
        </w:tc>
        <w:tc>
          <w:tcPr>
            <w:tcW w:w="2126" w:type="dxa"/>
          </w:tcPr>
          <w:p w14:paraId="3DEE72EC" w14:textId="77777777" w:rsidR="00537BF7" w:rsidRPr="00BB7F92" w:rsidRDefault="00537BF7" w:rsidP="00B237B1">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p w14:paraId="7FBB9E46" w14:textId="77777777" w:rsidR="00537BF7" w:rsidRPr="00BB7F92" w:rsidRDefault="00537BF7" w:rsidP="00B237B1">
            <w:pPr>
              <w:pStyle w:val="ConsPlusNormal"/>
              <w:rPr>
                <w:rFonts w:ascii="Times New Roman" w:hAnsi="Times New Roman"/>
                <w:sz w:val="20"/>
              </w:rPr>
            </w:pPr>
          </w:p>
        </w:tc>
        <w:tc>
          <w:tcPr>
            <w:tcW w:w="1417" w:type="dxa"/>
          </w:tcPr>
          <w:p w14:paraId="5BB3DBC3"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1E02BD41"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6A23324A"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634D2C41"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22A79E9E"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137CE78C"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r>
      <w:tr w:rsidR="00537BF7" w:rsidRPr="00BB7F92" w14:paraId="7D15D9A8" w14:textId="77777777" w:rsidTr="00B237B1">
        <w:tc>
          <w:tcPr>
            <w:tcW w:w="2978" w:type="dxa"/>
            <w:vMerge/>
          </w:tcPr>
          <w:p w14:paraId="52AC6B14" w14:textId="77777777" w:rsidR="00537BF7" w:rsidRPr="00BB7F92" w:rsidRDefault="00537BF7" w:rsidP="00B237B1">
            <w:pPr>
              <w:pStyle w:val="ConsPlusNormal"/>
              <w:jc w:val="both"/>
              <w:rPr>
                <w:rFonts w:ascii="Times New Roman" w:hAnsi="Times New Roman"/>
                <w:szCs w:val="24"/>
              </w:rPr>
            </w:pPr>
          </w:p>
        </w:tc>
        <w:tc>
          <w:tcPr>
            <w:tcW w:w="1843" w:type="dxa"/>
            <w:vMerge/>
          </w:tcPr>
          <w:p w14:paraId="3B94B662" w14:textId="77777777" w:rsidR="00537BF7" w:rsidRPr="00BB7F92" w:rsidRDefault="00537BF7" w:rsidP="00B237B1">
            <w:pPr>
              <w:pStyle w:val="ConsPlusNormal"/>
              <w:jc w:val="both"/>
              <w:rPr>
                <w:rFonts w:ascii="Times New Roman" w:hAnsi="Times New Roman"/>
                <w:szCs w:val="24"/>
              </w:rPr>
            </w:pPr>
          </w:p>
        </w:tc>
        <w:tc>
          <w:tcPr>
            <w:tcW w:w="2126" w:type="dxa"/>
          </w:tcPr>
          <w:p w14:paraId="53259874" w14:textId="77777777" w:rsidR="00537BF7" w:rsidRPr="00BB7F92" w:rsidRDefault="00537BF7" w:rsidP="00B237B1">
            <w:pPr>
              <w:pStyle w:val="ConsPlusNormal"/>
              <w:rPr>
                <w:rFonts w:ascii="Times New Roman" w:hAnsi="Times New Roman"/>
                <w:sz w:val="12"/>
                <w:szCs w:val="12"/>
              </w:rPr>
            </w:pPr>
          </w:p>
          <w:p w14:paraId="64568596"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Средства федерального бюджета</w:t>
            </w:r>
          </w:p>
          <w:p w14:paraId="664FB776" w14:textId="77777777" w:rsidR="00537BF7" w:rsidRPr="00BB7F92" w:rsidRDefault="00537BF7" w:rsidP="00B237B1">
            <w:pPr>
              <w:pStyle w:val="ConsPlusNormal"/>
              <w:rPr>
                <w:rFonts w:ascii="Times New Roman" w:hAnsi="Times New Roman"/>
                <w:sz w:val="12"/>
                <w:szCs w:val="12"/>
              </w:rPr>
            </w:pPr>
          </w:p>
        </w:tc>
        <w:tc>
          <w:tcPr>
            <w:tcW w:w="1417" w:type="dxa"/>
          </w:tcPr>
          <w:p w14:paraId="1B3E2042"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39683727"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6E18AF54" w14:textId="77777777" w:rsidR="00537BF7" w:rsidRPr="00274ECD" w:rsidRDefault="00537BF7" w:rsidP="00B237B1">
            <w:pPr>
              <w:jc w:val="center"/>
              <w:rPr>
                <w:rFonts w:eastAsia="Times New Roman"/>
                <w:sz w:val="20"/>
              </w:rPr>
            </w:pPr>
            <w:r w:rsidRPr="00274ECD">
              <w:rPr>
                <w:rFonts w:eastAsia="Times New Roman"/>
                <w:sz w:val="20"/>
              </w:rPr>
              <w:t>0,0</w:t>
            </w:r>
          </w:p>
        </w:tc>
        <w:tc>
          <w:tcPr>
            <w:tcW w:w="1275" w:type="dxa"/>
          </w:tcPr>
          <w:p w14:paraId="440B1364" w14:textId="77777777" w:rsidR="00537BF7" w:rsidRPr="00274ECD" w:rsidRDefault="00537BF7" w:rsidP="00B237B1">
            <w:pPr>
              <w:jc w:val="center"/>
              <w:rPr>
                <w:rFonts w:eastAsia="Times New Roman"/>
                <w:sz w:val="20"/>
              </w:rPr>
            </w:pPr>
            <w:r w:rsidRPr="00274ECD">
              <w:rPr>
                <w:rFonts w:eastAsia="Times New Roman"/>
                <w:sz w:val="20"/>
              </w:rPr>
              <w:t>0,0</w:t>
            </w:r>
          </w:p>
        </w:tc>
        <w:tc>
          <w:tcPr>
            <w:tcW w:w="1276" w:type="dxa"/>
          </w:tcPr>
          <w:p w14:paraId="77F3B020" w14:textId="77777777" w:rsidR="00537BF7" w:rsidRPr="00274ECD" w:rsidRDefault="00537BF7" w:rsidP="00B237B1">
            <w:pPr>
              <w:jc w:val="center"/>
              <w:rPr>
                <w:rFonts w:eastAsia="Times New Roman"/>
                <w:sz w:val="20"/>
              </w:rPr>
            </w:pPr>
            <w:r w:rsidRPr="00274ECD">
              <w:rPr>
                <w:rFonts w:eastAsia="Times New Roman"/>
                <w:sz w:val="20"/>
              </w:rPr>
              <w:t>0,0</w:t>
            </w:r>
          </w:p>
        </w:tc>
        <w:tc>
          <w:tcPr>
            <w:tcW w:w="1418" w:type="dxa"/>
          </w:tcPr>
          <w:p w14:paraId="5AB8C2CB" w14:textId="77777777" w:rsidR="00537BF7" w:rsidRPr="00274ECD" w:rsidRDefault="00537BF7" w:rsidP="00B237B1">
            <w:pPr>
              <w:jc w:val="center"/>
              <w:rPr>
                <w:rFonts w:eastAsia="Times New Roman"/>
                <w:sz w:val="20"/>
              </w:rPr>
            </w:pPr>
            <w:r w:rsidRPr="00274ECD">
              <w:rPr>
                <w:rFonts w:eastAsia="Times New Roman"/>
                <w:sz w:val="20"/>
              </w:rPr>
              <w:t>0,0</w:t>
            </w:r>
          </w:p>
        </w:tc>
      </w:tr>
      <w:tr w:rsidR="00537BF7" w:rsidRPr="00BB7F92" w14:paraId="1500A975" w14:textId="77777777" w:rsidTr="00B237B1">
        <w:tc>
          <w:tcPr>
            <w:tcW w:w="2978" w:type="dxa"/>
            <w:vMerge/>
          </w:tcPr>
          <w:p w14:paraId="4A4C0229" w14:textId="77777777" w:rsidR="00537BF7" w:rsidRPr="00BB7F92" w:rsidRDefault="00537BF7" w:rsidP="00B237B1">
            <w:pPr>
              <w:pStyle w:val="ConsPlusNormal"/>
              <w:jc w:val="both"/>
              <w:rPr>
                <w:rFonts w:ascii="Times New Roman" w:hAnsi="Times New Roman"/>
                <w:szCs w:val="24"/>
              </w:rPr>
            </w:pPr>
          </w:p>
        </w:tc>
        <w:tc>
          <w:tcPr>
            <w:tcW w:w="1843" w:type="dxa"/>
            <w:vMerge/>
          </w:tcPr>
          <w:p w14:paraId="60FBA9BF" w14:textId="77777777" w:rsidR="00537BF7" w:rsidRPr="00BB7F92" w:rsidRDefault="00537BF7" w:rsidP="00B237B1">
            <w:pPr>
              <w:pStyle w:val="ConsPlusNormal"/>
              <w:jc w:val="both"/>
              <w:rPr>
                <w:rFonts w:ascii="Times New Roman" w:hAnsi="Times New Roman"/>
                <w:szCs w:val="24"/>
              </w:rPr>
            </w:pPr>
          </w:p>
        </w:tc>
        <w:tc>
          <w:tcPr>
            <w:tcW w:w="2126" w:type="dxa"/>
          </w:tcPr>
          <w:p w14:paraId="31ABEFD6" w14:textId="77777777" w:rsidR="00537BF7" w:rsidRPr="00BB7F92" w:rsidRDefault="00537BF7" w:rsidP="00B237B1">
            <w:pPr>
              <w:pStyle w:val="ConsPlusNormal"/>
              <w:rPr>
                <w:rFonts w:ascii="Times New Roman" w:hAnsi="Times New Roman"/>
                <w:sz w:val="12"/>
                <w:szCs w:val="12"/>
              </w:rPr>
            </w:pPr>
          </w:p>
          <w:p w14:paraId="2C1CAA5A"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Средства бюджета Рузского городского округа</w:t>
            </w:r>
          </w:p>
          <w:p w14:paraId="62C00EB8" w14:textId="77777777" w:rsidR="00537BF7" w:rsidRPr="00BB7F92" w:rsidRDefault="00537BF7" w:rsidP="00B237B1">
            <w:pPr>
              <w:pStyle w:val="ConsPlusNormal"/>
              <w:rPr>
                <w:rFonts w:ascii="Times New Roman" w:hAnsi="Times New Roman"/>
                <w:sz w:val="12"/>
                <w:szCs w:val="12"/>
              </w:rPr>
            </w:pPr>
          </w:p>
        </w:tc>
        <w:tc>
          <w:tcPr>
            <w:tcW w:w="1417" w:type="dxa"/>
          </w:tcPr>
          <w:p w14:paraId="7D018261" w14:textId="77777777" w:rsidR="00537BF7" w:rsidRPr="00BB7F92" w:rsidRDefault="00537BF7" w:rsidP="00B237B1">
            <w:pPr>
              <w:pStyle w:val="ConsPlusNormal"/>
              <w:jc w:val="center"/>
              <w:rPr>
                <w:rFonts w:ascii="Times New Roman" w:hAnsi="Times New Roman"/>
                <w:sz w:val="20"/>
                <w:szCs w:val="24"/>
              </w:rPr>
            </w:pPr>
            <w:r>
              <w:rPr>
                <w:rFonts w:ascii="Times New Roman" w:hAnsi="Times New Roman"/>
                <w:sz w:val="20"/>
                <w:szCs w:val="24"/>
                <w:lang w:val="en-US"/>
              </w:rPr>
              <w:t>9165</w:t>
            </w:r>
            <w:r>
              <w:rPr>
                <w:rFonts w:ascii="Times New Roman" w:hAnsi="Times New Roman"/>
                <w:sz w:val="20"/>
                <w:szCs w:val="24"/>
              </w:rPr>
              <w:t>,</w:t>
            </w:r>
            <w:r>
              <w:rPr>
                <w:rFonts w:ascii="Times New Roman" w:hAnsi="Times New Roman"/>
                <w:sz w:val="20"/>
                <w:szCs w:val="24"/>
                <w:lang w:val="en-US"/>
              </w:rPr>
              <w:t>43</w:t>
            </w:r>
          </w:p>
        </w:tc>
        <w:tc>
          <w:tcPr>
            <w:tcW w:w="1276" w:type="dxa"/>
          </w:tcPr>
          <w:p w14:paraId="3DF3C5C4" w14:textId="6EAEB1C8"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8295,14</w:t>
            </w:r>
          </w:p>
        </w:tc>
        <w:tc>
          <w:tcPr>
            <w:tcW w:w="1418" w:type="dxa"/>
          </w:tcPr>
          <w:p w14:paraId="4BF6B3DD" w14:textId="68606790"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8442,93</w:t>
            </w:r>
          </w:p>
        </w:tc>
        <w:tc>
          <w:tcPr>
            <w:tcW w:w="1275" w:type="dxa"/>
          </w:tcPr>
          <w:p w14:paraId="525EFFF3" w14:textId="396237E8" w:rsidR="00537BF7" w:rsidRPr="00274ECD" w:rsidRDefault="00B60A38" w:rsidP="00B237B1">
            <w:pPr>
              <w:rPr>
                <w:rFonts w:eastAsia="Times New Roman"/>
                <w:sz w:val="20"/>
              </w:rPr>
            </w:pPr>
            <w:r>
              <w:rPr>
                <w:rFonts w:eastAsia="Times New Roman"/>
                <w:sz w:val="20"/>
              </w:rPr>
              <w:t>8442,93</w:t>
            </w:r>
          </w:p>
        </w:tc>
        <w:tc>
          <w:tcPr>
            <w:tcW w:w="1276" w:type="dxa"/>
          </w:tcPr>
          <w:p w14:paraId="218DDEE0" w14:textId="3042BAEC" w:rsidR="00537BF7" w:rsidRPr="00274ECD" w:rsidRDefault="00B60A38" w:rsidP="00B237B1">
            <w:pPr>
              <w:rPr>
                <w:rFonts w:eastAsia="Times New Roman"/>
                <w:sz w:val="20"/>
              </w:rPr>
            </w:pPr>
            <w:r>
              <w:rPr>
                <w:rFonts w:eastAsia="Times New Roman"/>
                <w:sz w:val="20"/>
              </w:rPr>
              <w:t>8442,93</w:t>
            </w:r>
          </w:p>
        </w:tc>
        <w:tc>
          <w:tcPr>
            <w:tcW w:w="1418" w:type="dxa"/>
          </w:tcPr>
          <w:p w14:paraId="5AAC09CB" w14:textId="564E096D" w:rsidR="00537BF7" w:rsidRPr="00BB7F92" w:rsidRDefault="00B60A38" w:rsidP="00B237B1">
            <w:pPr>
              <w:pStyle w:val="ConsPlusNormal"/>
              <w:jc w:val="center"/>
              <w:rPr>
                <w:rFonts w:ascii="Times New Roman" w:hAnsi="Times New Roman"/>
                <w:sz w:val="20"/>
                <w:szCs w:val="24"/>
              </w:rPr>
            </w:pPr>
            <w:r>
              <w:rPr>
                <w:rFonts w:ascii="Times New Roman" w:hAnsi="Times New Roman"/>
                <w:sz w:val="20"/>
                <w:szCs w:val="24"/>
              </w:rPr>
              <w:t>42789,36</w:t>
            </w:r>
          </w:p>
        </w:tc>
      </w:tr>
      <w:tr w:rsidR="00537BF7" w:rsidRPr="00BB7F92" w14:paraId="4C88D45E" w14:textId="77777777" w:rsidTr="00B237B1">
        <w:tc>
          <w:tcPr>
            <w:tcW w:w="2978" w:type="dxa"/>
            <w:vMerge/>
          </w:tcPr>
          <w:p w14:paraId="5571B8E1" w14:textId="77777777" w:rsidR="00537BF7" w:rsidRPr="00BB7F92" w:rsidRDefault="00537BF7" w:rsidP="00B237B1">
            <w:pPr>
              <w:pStyle w:val="ConsPlusNormal"/>
              <w:jc w:val="both"/>
              <w:rPr>
                <w:rFonts w:ascii="Times New Roman" w:hAnsi="Times New Roman"/>
                <w:szCs w:val="24"/>
              </w:rPr>
            </w:pPr>
          </w:p>
        </w:tc>
        <w:tc>
          <w:tcPr>
            <w:tcW w:w="1843" w:type="dxa"/>
            <w:vMerge/>
          </w:tcPr>
          <w:p w14:paraId="06CE859B" w14:textId="77777777" w:rsidR="00537BF7" w:rsidRPr="00BB7F92" w:rsidRDefault="00537BF7" w:rsidP="00B237B1">
            <w:pPr>
              <w:pStyle w:val="ConsPlusNormal"/>
              <w:jc w:val="both"/>
              <w:rPr>
                <w:rFonts w:ascii="Times New Roman" w:hAnsi="Times New Roman"/>
                <w:szCs w:val="24"/>
              </w:rPr>
            </w:pPr>
          </w:p>
        </w:tc>
        <w:tc>
          <w:tcPr>
            <w:tcW w:w="2126" w:type="dxa"/>
          </w:tcPr>
          <w:p w14:paraId="3BE83412" w14:textId="77777777" w:rsidR="00537BF7" w:rsidRPr="00BB7F92" w:rsidRDefault="00537BF7" w:rsidP="00B237B1">
            <w:pPr>
              <w:pStyle w:val="ConsPlusNormal"/>
              <w:rPr>
                <w:rFonts w:ascii="Times New Roman" w:hAnsi="Times New Roman"/>
                <w:sz w:val="12"/>
                <w:szCs w:val="12"/>
              </w:rPr>
            </w:pPr>
          </w:p>
          <w:p w14:paraId="5622692F" w14:textId="77777777" w:rsidR="00537BF7" w:rsidRPr="00BB7F92" w:rsidRDefault="00537BF7" w:rsidP="00B237B1">
            <w:pPr>
              <w:pStyle w:val="ConsPlusNormal"/>
              <w:rPr>
                <w:rFonts w:ascii="Times New Roman" w:hAnsi="Times New Roman"/>
                <w:sz w:val="20"/>
                <w:szCs w:val="24"/>
              </w:rPr>
            </w:pPr>
            <w:r w:rsidRPr="00BB7F92">
              <w:rPr>
                <w:rFonts w:ascii="Times New Roman" w:hAnsi="Times New Roman"/>
                <w:sz w:val="20"/>
                <w:szCs w:val="24"/>
              </w:rPr>
              <w:t>Внебюджетные источники</w:t>
            </w:r>
          </w:p>
          <w:p w14:paraId="012A1754" w14:textId="77777777" w:rsidR="00537BF7" w:rsidRPr="00BB7F92" w:rsidRDefault="00537BF7" w:rsidP="00B237B1">
            <w:pPr>
              <w:pStyle w:val="ConsPlusNormal"/>
              <w:rPr>
                <w:rFonts w:ascii="Times New Roman" w:hAnsi="Times New Roman"/>
                <w:strike/>
                <w:sz w:val="12"/>
                <w:szCs w:val="12"/>
              </w:rPr>
            </w:pPr>
          </w:p>
        </w:tc>
        <w:tc>
          <w:tcPr>
            <w:tcW w:w="1417" w:type="dxa"/>
          </w:tcPr>
          <w:p w14:paraId="46CDB088"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5BFA2207"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25F85CEE"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4411F000"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7F310C29"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17AC6AC5" w14:textId="77777777" w:rsidR="00537BF7" w:rsidRPr="00274ECD" w:rsidRDefault="00537BF7" w:rsidP="00B237B1">
            <w:pPr>
              <w:pStyle w:val="ConsPlusNormal"/>
              <w:jc w:val="center"/>
              <w:rPr>
                <w:rFonts w:ascii="Times New Roman" w:hAnsi="Times New Roman"/>
                <w:sz w:val="20"/>
                <w:szCs w:val="24"/>
              </w:rPr>
            </w:pPr>
            <w:r w:rsidRPr="00274ECD">
              <w:rPr>
                <w:rFonts w:ascii="Times New Roman" w:hAnsi="Times New Roman"/>
                <w:sz w:val="20"/>
                <w:szCs w:val="24"/>
              </w:rPr>
              <w:t>0,0</w:t>
            </w:r>
          </w:p>
        </w:tc>
      </w:tr>
    </w:tbl>
    <w:p w14:paraId="04571825" w14:textId="77777777" w:rsidR="00D00347" w:rsidRPr="00BB7F92" w:rsidRDefault="00D00347" w:rsidP="00D00347">
      <w:pPr>
        <w:pStyle w:val="ConsPlusNormal"/>
        <w:jc w:val="both"/>
      </w:pPr>
    </w:p>
    <w:p w14:paraId="1C45F8DE" w14:textId="77777777" w:rsidR="00D00347" w:rsidRPr="00BB7F92" w:rsidRDefault="00D00347" w:rsidP="00D00347">
      <w:pPr>
        <w:pStyle w:val="ConsPlusNormal"/>
        <w:jc w:val="center"/>
        <w:rPr>
          <w:rFonts w:ascii="Times New Roman" w:hAnsi="Times New Roman"/>
          <w:sz w:val="21"/>
          <w:szCs w:val="21"/>
        </w:rPr>
      </w:pPr>
    </w:p>
    <w:p w14:paraId="436923AE" w14:textId="77777777" w:rsidR="00D00347" w:rsidRDefault="00D00347" w:rsidP="00D00347">
      <w:pPr>
        <w:pStyle w:val="ConsPlusNormal"/>
        <w:jc w:val="right"/>
        <w:rPr>
          <w:rFonts w:ascii="Times New Roman" w:hAnsi="Times New Roman"/>
          <w:sz w:val="21"/>
          <w:szCs w:val="21"/>
        </w:rPr>
      </w:pPr>
    </w:p>
    <w:p w14:paraId="7A35546B" w14:textId="77777777" w:rsidR="00277AEB" w:rsidRDefault="00277AEB" w:rsidP="00D00347">
      <w:pPr>
        <w:pStyle w:val="ConsPlusNormal"/>
        <w:jc w:val="right"/>
        <w:rPr>
          <w:rFonts w:ascii="Times New Roman" w:hAnsi="Times New Roman"/>
          <w:sz w:val="21"/>
          <w:szCs w:val="21"/>
        </w:rPr>
      </w:pPr>
    </w:p>
    <w:p w14:paraId="6AF477F1" w14:textId="77777777" w:rsidR="00277AEB" w:rsidRDefault="00277AEB" w:rsidP="00D00347">
      <w:pPr>
        <w:pStyle w:val="ConsPlusNormal"/>
        <w:jc w:val="right"/>
        <w:rPr>
          <w:rFonts w:ascii="Times New Roman" w:hAnsi="Times New Roman"/>
          <w:sz w:val="21"/>
          <w:szCs w:val="21"/>
        </w:rPr>
      </w:pPr>
    </w:p>
    <w:p w14:paraId="3FAA481F" w14:textId="77777777" w:rsidR="00277AEB" w:rsidRDefault="00277AEB" w:rsidP="00D00347">
      <w:pPr>
        <w:pStyle w:val="ConsPlusNormal"/>
        <w:jc w:val="right"/>
        <w:rPr>
          <w:rFonts w:ascii="Times New Roman" w:hAnsi="Times New Roman"/>
          <w:sz w:val="21"/>
          <w:szCs w:val="21"/>
        </w:rPr>
      </w:pPr>
    </w:p>
    <w:p w14:paraId="029D9293" w14:textId="77777777" w:rsidR="00277AEB" w:rsidRDefault="00277AEB" w:rsidP="00D00347">
      <w:pPr>
        <w:pStyle w:val="ConsPlusNormal"/>
        <w:jc w:val="right"/>
        <w:rPr>
          <w:rFonts w:ascii="Times New Roman" w:hAnsi="Times New Roman"/>
          <w:sz w:val="21"/>
          <w:szCs w:val="21"/>
        </w:rPr>
      </w:pPr>
    </w:p>
    <w:p w14:paraId="720CC58D" w14:textId="77777777" w:rsidR="00277AEB" w:rsidRPr="00BB7F92" w:rsidRDefault="00277AEB" w:rsidP="00D00347">
      <w:pPr>
        <w:pStyle w:val="ConsPlusNormal"/>
        <w:jc w:val="right"/>
        <w:rPr>
          <w:rFonts w:ascii="Times New Roman" w:hAnsi="Times New Roman"/>
          <w:sz w:val="21"/>
          <w:szCs w:val="21"/>
        </w:rPr>
        <w:sectPr w:rsidR="00277AEB" w:rsidRPr="00BB7F92" w:rsidSect="000E6F1D">
          <w:headerReference w:type="even" r:id="rId35"/>
          <w:headerReference w:type="default" r:id="rId36"/>
          <w:footerReference w:type="even" r:id="rId37"/>
          <w:footerReference w:type="default" r:id="rId38"/>
          <w:headerReference w:type="first" r:id="rId39"/>
          <w:footerReference w:type="first" r:id="rId40"/>
          <w:type w:val="continuous"/>
          <w:pgSz w:w="16838" w:h="11905" w:orient="landscape"/>
          <w:pgMar w:top="1134" w:right="850" w:bottom="1134" w:left="1701" w:header="0" w:footer="0" w:gutter="0"/>
          <w:cols w:space="720"/>
          <w:titlePg/>
          <w:docGrid w:linePitch="360"/>
        </w:sectPr>
      </w:pPr>
    </w:p>
    <w:p w14:paraId="338AAB8B" w14:textId="507D1292" w:rsidR="00D00347" w:rsidRPr="00BB7F92" w:rsidRDefault="00D00347" w:rsidP="000B1056">
      <w:pPr>
        <w:pStyle w:val="ConsPlusNormal"/>
        <w:numPr>
          <w:ilvl w:val="0"/>
          <w:numId w:val="15"/>
        </w:numPr>
        <w:jc w:val="center"/>
        <w:outlineLvl w:val="1"/>
        <w:rPr>
          <w:rFonts w:ascii="Times New Roman" w:hAnsi="Times New Roman"/>
          <w:b/>
          <w:sz w:val="24"/>
          <w:szCs w:val="24"/>
        </w:rPr>
      </w:pPr>
      <w:r w:rsidRPr="00BB7F92">
        <w:rPr>
          <w:rFonts w:ascii="Times New Roman" w:hAnsi="Times New Roman"/>
          <w:b/>
          <w:sz w:val="24"/>
          <w:szCs w:val="24"/>
        </w:rPr>
        <w:lastRenderedPageBreak/>
        <w:t xml:space="preserve">Характеристика проблем, решаемых посредством мероприятий </w:t>
      </w:r>
    </w:p>
    <w:p w14:paraId="69E3CB76"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Подпрограмма Рузского городского округа «Молодежь Подмосковья» предполагает комплексный подход к решению проблем молодых граждан Рузского городского округа.</w:t>
      </w:r>
    </w:p>
    <w:p w14:paraId="63015125"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Программа отвечает требованиям Закона Московской области № 155/2003-ОЗ «О государственной молодежной политике в Московской области» и разработана на основе нормативных правовых актов в сфере работы с молодежью.</w:t>
      </w:r>
    </w:p>
    <w:p w14:paraId="4492EC21"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Разработка Программы обусловлена необходимостью формирования условий для поддержки, самореализации и гражданского становления молодых граждан Рузского городского округа.</w:t>
      </w:r>
    </w:p>
    <w:p w14:paraId="53799936"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Молодежь - социально-демографическая группа лиц в возрасте от 14 до 30 лет, выделяемая на основе возрастных особенностей, социального положения и характеризующаяся специфическими интересами и ценностями.</w:t>
      </w:r>
    </w:p>
    <w:p w14:paraId="7AF783AE"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 xml:space="preserve">На федеральном уровне в целях реализации молодежной политики утверждены </w:t>
      </w:r>
      <w:hyperlink r:id="rId41" w:history="1">
        <w:r w:rsidRPr="00BB7F92">
          <w:rPr>
            <w:rFonts w:ascii="Times New Roman" w:hAnsi="Times New Roman"/>
            <w:sz w:val="24"/>
            <w:szCs w:val="24"/>
          </w:rPr>
          <w:t>Основы</w:t>
        </w:r>
      </w:hyperlink>
      <w:r w:rsidRPr="00BB7F92">
        <w:rPr>
          <w:rFonts w:ascii="Times New Roman" w:hAnsi="Times New Roman"/>
          <w:sz w:val="24"/>
          <w:szCs w:val="24"/>
        </w:rPr>
        <w:t xml:space="preserve"> государственной молодежной политики Российской Федерации на период до 2025 года (распоряжение Правительства Российской Федерации от 29.11.2014 № 2403-р), Федеральный </w:t>
      </w:r>
      <w:hyperlink r:id="rId42" w:history="1">
        <w:r w:rsidRPr="00BB7F92">
          <w:rPr>
            <w:rFonts w:ascii="Times New Roman" w:hAnsi="Times New Roman"/>
            <w:sz w:val="24"/>
            <w:szCs w:val="24"/>
          </w:rPr>
          <w:t>закон</w:t>
        </w:r>
      </w:hyperlink>
      <w:r w:rsidRPr="00BB7F92">
        <w:rPr>
          <w:rFonts w:ascii="Times New Roman" w:hAnsi="Times New Roman"/>
          <w:sz w:val="24"/>
          <w:szCs w:val="24"/>
        </w:rPr>
        <w:t xml:space="preserve"> от 24.06.1999 № 120-ФЗ «Об основах системы профилактики безнадзорности и правонарушений несовершеннолетних», Федеральный </w:t>
      </w:r>
      <w:hyperlink r:id="rId43" w:history="1">
        <w:r w:rsidRPr="00BB7F92">
          <w:rPr>
            <w:rFonts w:ascii="Times New Roman" w:hAnsi="Times New Roman"/>
            <w:sz w:val="24"/>
            <w:szCs w:val="24"/>
          </w:rPr>
          <w:t>закон</w:t>
        </w:r>
      </w:hyperlink>
      <w:r w:rsidRPr="00BB7F92">
        <w:rPr>
          <w:rFonts w:ascii="Times New Roman" w:hAnsi="Times New Roman"/>
          <w:sz w:val="24"/>
          <w:szCs w:val="24"/>
        </w:rPr>
        <w:t xml:space="preserve"> от 28.06.1995 № 98-ФЗ «О государственной поддержке молодежных и детских общественных объединений», в Московской области - это </w:t>
      </w:r>
      <w:hyperlink r:id="rId44" w:history="1">
        <w:r w:rsidRPr="00BB7F92">
          <w:rPr>
            <w:rFonts w:ascii="Times New Roman" w:hAnsi="Times New Roman"/>
            <w:sz w:val="24"/>
            <w:szCs w:val="24"/>
          </w:rPr>
          <w:t>Закон</w:t>
        </w:r>
      </w:hyperlink>
      <w:r w:rsidRPr="00BB7F92">
        <w:rPr>
          <w:rFonts w:ascii="Times New Roman" w:hAnsi="Times New Roman"/>
          <w:sz w:val="24"/>
          <w:szCs w:val="24"/>
        </w:rPr>
        <w:t xml:space="preserve"> Московской области № 155/2003-ОЗ «О государственной молодежной политике в Московской области», </w:t>
      </w:r>
      <w:hyperlink r:id="rId45" w:history="1">
        <w:r w:rsidRPr="00BB7F92">
          <w:rPr>
            <w:rFonts w:ascii="Times New Roman" w:hAnsi="Times New Roman"/>
            <w:sz w:val="24"/>
            <w:szCs w:val="24"/>
          </w:rPr>
          <w:t>Закон</w:t>
        </w:r>
      </w:hyperlink>
      <w:r w:rsidRPr="00BB7F92">
        <w:rPr>
          <w:rFonts w:ascii="Times New Roman" w:hAnsi="Times New Roman"/>
          <w:sz w:val="24"/>
          <w:szCs w:val="24"/>
        </w:rPr>
        <w:t xml:space="preserve"> Московской области № 114/2015-ОЗ «О патриотическом воспитании в Московской области».</w:t>
      </w:r>
    </w:p>
    <w:p w14:paraId="0483ACF7"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По данным доклада Федерального агентства по делам молодежи Российской Федерации (далее - ФАДМ РФ), в средне- и долгосрочной перспективе существует ряд проблем для молодежной политики, важнейшими среди которых являются:</w:t>
      </w:r>
    </w:p>
    <w:p w14:paraId="4A8F31DB"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снижение человеческого капитала молодежи и нации в целом;</w:t>
      </w:r>
    </w:p>
    <w:p w14:paraId="72788C40"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усиление территориальной дифференциации человеческого капитала молодежи в стране;</w:t>
      </w:r>
    </w:p>
    <w:p w14:paraId="15A97075"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рост негативного отношения молодежи более развитых регионов к молодежи слаборазвитых регионов и наоборот;</w:t>
      </w:r>
    </w:p>
    <w:p w14:paraId="204C0010"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рост заболеваемости молодежи, снижение общего уровня здоровья молодого поколения;</w:t>
      </w:r>
    </w:p>
    <w:p w14:paraId="1EAB2B33"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снижение продуктивности молодежи как в экономической сфере (производительность труда), так и в воспроизводстве населения;</w:t>
      </w:r>
    </w:p>
    <w:p w14:paraId="27A4FEA6"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отток образованной молодежи на работу в развитые страны, замена их дешевыми трудовыми ресурсами из ближнего зарубежья с низким уровнем образования и квалификации.</w:t>
      </w:r>
    </w:p>
    <w:p w14:paraId="7FC9E5D7"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В части реализации молодежной политики стоит ряд проблем, как федерального уровня, так и обусловленных региональной спецификой, требующих решения.</w:t>
      </w:r>
    </w:p>
    <w:p w14:paraId="7F836A81"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С учетом вышеназванных проблем, для реализации стратегических приоритетов Российской Федерации и Московской области на территории Рузского городского округа в молодежной политике необходима системная работа, которая может быть обеспечена только при реализации программно-целевого метода.</w:t>
      </w:r>
    </w:p>
    <w:p w14:paraId="6F99CB60"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Осуществление мероприятий муниципальной подпрограммы приведет к консолидации информационного и общественно-политического пространства Рузского городского округа со следующими характеристиками эффективности:</w:t>
      </w:r>
    </w:p>
    <w:p w14:paraId="7A1C0D18"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 xml:space="preserve">реализация целей и задач, заложенных в </w:t>
      </w:r>
      <w:hyperlink r:id="rId46" w:history="1">
        <w:r w:rsidRPr="00BB7F92">
          <w:rPr>
            <w:rFonts w:ascii="Times New Roman" w:hAnsi="Times New Roman"/>
            <w:sz w:val="24"/>
            <w:szCs w:val="24"/>
          </w:rPr>
          <w:t>Основах</w:t>
        </w:r>
      </w:hyperlink>
      <w:r w:rsidRPr="00BB7F92">
        <w:rPr>
          <w:rFonts w:ascii="Times New Roman" w:hAnsi="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14:paraId="212F4F3A"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охват молодых жителей Рузского городского округа  мероприятиями по гражданско-патриотическому воспитанию;</w:t>
      </w:r>
    </w:p>
    <w:p w14:paraId="2EFF2123"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вовлеченность молодых граждан, оказавшихся в трудной жизненной ситуации, в мероприятия по работе с молодежью;</w:t>
      </w:r>
    </w:p>
    <w:p w14:paraId="0CA716FB"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повышение уровня вовлеченности молодых граждан в добровольческую (волонтерскую) деятельность.</w:t>
      </w:r>
    </w:p>
    <w:p w14:paraId="012957CE"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 xml:space="preserve">В соответствии с </w:t>
      </w:r>
      <w:hyperlink r:id="rId47" w:history="1">
        <w:r w:rsidRPr="00BB7F92">
          <w:rPr>
            <w:rFonts w:ascii="Times New Roman" w:hAnsi="Times New Roman"/>
            <w:sz w:val="24"/>
            <w:szCs w:val="24"/>
          </w:rPr>
          <w:t>Основами</w:t>
        </w:r>
      </w:hyperlink>
      <w:r w:rsidRPr="00BB7F92">
        <w:rPr>
          <w:rFonts w:ascii="Times New Roman" w:hAnsi="Times New Roman"/>
          <w:sz w:val="24"/>
          <w:szCs w:val="24"/>
        </w:rPr>
        <w:t xml:space="preserve"> государственной молодежной политики Российской Федерации </w:t>
      </w:r>
      <w:r w:rsidRPr="00BB7F92">
        <w:rPr>
          <w:rFonts w:ascii="Times New Roman" w:hAnsi="Times New Roman"/>
          <w:sz w:val="24"/>
          <w:szCs w:val="24"/>
        </w:rPr>
        <w:lastRenderedPageBreak/>
        <w:t>до 2025 года, утвержденными распоряжением Правительства Российской Федерации от 29.11.2014 № 2403-р, в части реализации молодежной политики перед Рузским городском округом  стоит ряд проблем:</w:t>
      </w:r>
    </w:p>
    <w:p w14:paraId="2A1A2B4A"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деструктивное информационное воздействие на молодежь, следствием которого в условиях социального расслоения, как показывает опыт других стран, могут стать повышенная агрессивность в молодежной среде, национальная и религиозная нетерпимость, а также социальное напряжение в обществе, сокращение трудовых ресурсов.</w:t>
      </w:r>
    </w:p>
    <w:p w14:paraId="48FB8B3A"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Для решения поставленных задач с учетом имеющихся проблем предусматривается реализация следующего основного мероприятия в рамках программы: организация и проведение мероприятий, направленных на гражданско-патриотическое и духовно-нравственное воспитание молодежи, в том числе через формирование российской идентичности, традиционных семейных ценностей, популяризацию культуры безопасности в молодежной среде и социализацию молодежи, нуждающейся в особой заботе государства.</w:t>
      </w:r>
    </w:p>
    <w:p w14:paraId="75191123"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Программа носит всеобъемлющий характер и обеспечивает последовательность в реализации молодёжных мероприятий, направленных на создание правовых, экономических и организационных условий для развития личности, поддержки молодежных общественных объединений в целях повышения социального благополучия молодежи.</w:t>
      </w:r>
    </w:p>
    <w:p w14:paraId="5DB364CC" w14:textId="77777777" w:rsidR="00D00347" w:rsidRPr="00BB7F92" w:rsidRDefault="00D00347" w:rsidP="00D00347">
      <w:pPr>
        <w:pStyle w:val="ConsPlusNormal"/>
        <w:ind w:firstLine="708"/>
        <w:jc w:val="both"/>
        <w:rPr>
          <w:rFonts w:ascii="Times New Roman" w:hAnsi="Times New Roman"/>
          <w:sz w:val="24"/>
          <w:szCs w:val="24"/>
        </w:rPr>
      </w:pPr>
      <w:r w:rsidRPr="00BB7F92">
        <w:rPr>
          <w:rFonts w:ascii="Times New Roman" w:hAnsi="Times New Roman"/>
          <w:sz w:val="24"/>
          <w:szCs w:val="24"/>
        </w:rPr>
        <w:t>Программа призвана определить меры по повышению эффективности работы с молодежью в соответствии с приоритетами государственной молодежной политики, реализация которых обеспечит решение важнейших задач социально-экономического развития Рузского городского округа.</w:t>
      </w:r>
    </w:p>
    <w:p w14:paraId="462ED454" w14:textId="77777777" w:rsidR="00D00347" w:rsidRPr="00BB7F92" w:rsidRDefault="00D00347" w:rsidP="00D00347">
      <w:pPr>
        <w:pStyle w:val="ConsPlusNormal"/>
        <w:outlineLvl w:val="1"/>
        <w:rPr>
          <w:rFonts w:ascii="Times New Roman" w:hAnsi="Times New Roman"/>
          <w:b/>
          <w:sz w:val="24"/>
          <w:szCs w:val="24"/>
        </w:rPr>
      </w:pPr>
    </w:p>
    <w:p w14:paraId="0D947BC7" w14:textId="77777777" w:rsidR="00D00347" w:rsidRPr="00BB7F92" w:rsidRDefault="00D00347" w:rsidP="000B1056">
      <w:pPr>
        <w:pStyle w:val="ConsPlusNormal"/>
        <w:numPr>
          <w:ilvl w:val="0"/>
          <w:numId w:val="15"/>
        </w:numPr>
        <w:jc w:val="center"/>
        <w:outlineLvl w:val="1"/>
        <w:rPr>
          <w:rFonts w:ascii="Times New Roman" w:hAnsi="Times New Roman"/>
          <w:b/>
          <w:sz w:val="24"/>
          <w:szCs w:val="24"/>
        </w:rPr>
      </w:pPr>
      <w:r w:rsidRPr="00BB7F92">
        <w:rPr>
          <w:rFonts w:ascii="Times New Roman" w:hAnsi="Times New Roman"/>
          <w:b/>
          <w:sz w:val="24"/>
          <w:szCs w:val="24"/>
        </w:rPr>
        <w:t>Концептуальные направления реформирования, модернизации, преобразования отдельных сфер социально-экономического развития Рузского городского округа, реализуемых в рамках муниципальной подпрограммы «Молодежь Подмосковья»</w:t>
      </w:r>
    </w:p>
    <w:p w14:paraId="145D2BEE" w14:textId="77777777" w:rsidR="00D00347" w:rsidRPr="00BB7F92" w:rsidRDefault="00D00347" w:rsidP="00D00347">
      <w:pPr>
        <w:pStyle w:val="ConsPlusNormal"/>
        <w:jc w:val="both"/>
        <w:rPr>
          <w:rFonts w:ascii="Times New Roman" w:hAnsi="Times New Roman"/>
          <w:sz w:val="24"/>
          <w:szCs w:val="24"/>
        </w:rPr>
      </w:pPr>
    </w:p>
    <w:p w14:paraId="556B0A7F"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Реализация подпрограммы к 2024 году позволит усовершенствовать и модернизировать систему работы с молодежью в Рузском городском округе, повысить эффективность реализации мероприятий по гражданско-патриотическому воспитанию, профессиональному ориентированию, вовлечению в добровольческую (волонтерскую) деятельность молодых жителей Рузского городского округа.</w:t>
      </w:r>
    </w:p>
    <w:p w14:paraId="067E9D7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Выполнение мероприятий муниципальной подпрограммы приведет к созданию единой методической и информационной инфраструктуры работы с молодежью в Рузском городском округе со следующими характеристиками эффективности:</w:t>
      </w:r>
    </w:p>
    <w:p w14:paraId="426B3386"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 xml:space="preserve">реализация целей и задач, заложенных в </w:t>
      </w:r>
      <w:hyperlink r:id="rId48" w:history="1">
        <w:r w:rsidRPr="00BB7F92">
          <w:rPr>
            <w:rFonts w:ascii="Times New Roman" w:hAnsi="Times New Roman"/>
            <w:sz w:val="24"/>
            <w:szCs w:val="24"/>
          </w:rPr>
          <w:t>Основах</w:t>
        </w:r>
      </w:hyperlink>
      <w:r w:rsidRPr="00BB7F92">
        <w:rPr>
          <w:rFonts w:ascii="Times New Roman" w:hAnsi="Times New Roman"/>
          <w:sz w:val="24"/>
          <w:szCs w:val="24"/>
        </w:rPr>
        <w:t xml:space="preserve"> государственной молодежной политики Российской Федерации на период до 2025 года, утвержденных распоряжением Правительства Российской Федерации от 29.11.2014 № 2403-р;</w:t>
      </w:r>
    </w:p>
    <w:p w14:paraId="25A460FE"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обеспечение в масштабах муниципалитета охвата молодых жителей Рузского городского округа мероприятиями по гражданско-патриотическому и духовно-нравственному воспитанию;</w:t>
      </w:r>
    </w:p>
    <w:p w14:paraId="2E29A46D"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вовлеченность молодежи Рузского городского округа в межрегиональное и межмуниципальное сотрудничество;</w:t>
      </w:r>
    </w:p>
    <w:p w14:paraId="0E95AD43"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повышение уровня вовлеченности молодежи во взаимодействие с молодежными общественными организациями и движениями;</w:t>
      </w:r>
    </w:p>
    <w:p w14:paraId="1F2497A4"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увеличение количества молодых жителей округа, принимающих участие в добровольческой (волонтерской) деятельности;</w:t>
      </w:r>
    </w:p>
    <w:p w14:paraId="59DA402C"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повышение профессионального уровня специалистов, занятых в сфере работы с молодежью;</w:t>
      </w:r>
    </w:p>
    <w:p w14:paraId="24DCD0C5"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информирование молодежи о возможностях трудоустройства.</w:t>
      </w:r>
    </w:p>
    <w:p w14:paraId="4641E7EA" w14:textId="77777777" w:rsidR="00D00347" w:rsidRPr="00BB7F92" w:rsidRDefault="00D00347" w:rsidP="00D00347">
      <w:pPr>
        <w:pStyle w:val="ConsPlusNormal"/>
        <w:ind w:firstLine="851"/>
        <w:jc w:val="both"/>
        <w:rPr>
          <w:rFonts w:ascii="Times New Roman" w:hAnsi="Times New Roman"/>
          <w:sz w:val="24"/>
          <w:szCs w:val="24"/>
        </w:rPr>
      </w:pPr>
      <w:r w:rsidRPr="00BB7F92">
        <w:rPr>
          <w:rFonts w:ascii="Times New Roman" w:hAnsi="Times New Roman"/>
          <w:sz w:val="24"/>
          <w:szCs w:val="24"/>
        </w:rPr>
        <w:t>Использование программного метода решения существующих проблем в сфере работы с молодежью будет способствовать воспитанию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696AC762" w14:textId="77777777" w:rsidR="00D00347" w:rsidRPr="00BB7F92" w:rsidRDefault="00D00347" w:rsidP="00D00347">
      <w:pPr>
        <w:pStyle w:val="ConsPlusNormal"/>
        <w:jc w:val="both"/>
        <w:rPr>
          <w:rFonts w:ascii="Times New Roman" w:hAnsi="Times New Roman"/>
          <w:sz w:val="24"/>
          <w:szCs w:val="24"/>
        </w:rPr>
        <w:sectPr w:rsidR="00D00347" w:rsidRPr="00BB7F92" w:rsidSect="000E6F1D">
          <w:headerReference w:type="default" r:id="rId49"/>
          <w:footerReference w:type="default" r:id="rId50"/>
          <w:pgSz w:w="11905" w:h="16838"/>
          <w:pgMar w:top="1134" w:right="851" w:bottom="1134" w:left="851" w:header="0" w:footer="0" w:gutter="0"/>
          <w:cols w:space="720"/>
          <w:titlePg/>
          <w:docGrid w:linePitch="360"/>
        </w:sectPr>
      </w:pPr>
    </w:p>
    <w:p w14:paraId="406FF077" w14:textId="77777777" w:rsidR="00D00347" w:rsidRPr="00BB7F92" w:rsidRDefault="00D00347" w:rsidP="00D00347">
      <w:pPr>
        <w:pStyle w:val="ConsPlusNormal"/>
        <w:jc w:val="center"/>
        <w:rPr>
          <w:rFonts w:ascii="Times New Roman" w:hAnsi="Times New Roman"/>
          <w:b/>
          <w:sz w:val="21"/>
          <w:szCs w:val="21"/>
        </w:rPr>
      </w:pPr>
      <w:bookmarkStart w:id="27" w:name="P584"/>
      <w:bookmarkEnd w:id="27"/>
      <w:r w:rsidRPr="00BB7F92">
        <w:rPr>
          <w:rFonts w:ascii="Times New Roman" w:hAnsi="Times New Roman"/>
          <w:b/>
          <w:sz w:val="21"/>
          <w:szCs w:val="21"/>
        </w:rPr>
        <w:lastRenderedPageBreak/>
        <w:t>Перечень мероприятий подпрограммы 4</w:t>
      </w:r>
    </w:p>
    <w:p w14:paraId="2168D45B" w14:textId="77777777" w:rsidR="00D00347" w:rsidRPr="00BB7F92" w:rsidRDefault="00D00347" w:rsidP="00D00347">
      <w:pPr>
        <w:pStyle w:val="ConsPlusNormal"/>
        <w:jc w:val="center"/>
        <w:rPr>
          <w:rFonts w:ascii="Times New Roman" w:hAnsi="Times New Roman"/>
          <w:b/>
          <w:i/>
          <w:sz w:val="21"/>
          <w:szCs w:val="21"/>
          <w:u w:val="single"/>
        </w:rPr>
      </w:pPr>
      <w:r w:rsidRPr="00BB7F92">
        <w:rPr>
          <w:rFonts w:ascii="Times New Roman" w:hAnsi="Times New Roman"/>
          <w:b/>
          <w:i/>
          <w:sz w:val="21"/>
          <w:szCs w:val="21"/>
          <w:u w:val="single"/>
        </w:rPr>
        <w:t xml:space="preserve"> Молодежь Подмосковья</w:t>
      </w:r>
    </w:p>
    <w:p w14:paraId="4DA779B4" w14:textId="77777777" w:rsidR="00D00347" w:rsidRPr="00BB7F92" w:rsidRDefault="00D00347" w:rsidP="00D00347">
      <w:pPr>
        <w:pStyle w:val="ConsPlusNormal"/>
        <w:jc w:val="both"/>
        <w:rPr>
          <w:rFonts w:ascii="Times New Roman" w:hAnsi="Times New Roman"/>
          <w:sz w:val="20"/>
        </w:rPr>
      </w:pPr>
    </w:p>
    <w:tbl>
      <w:tblPr>
        <w:tblW w:w="1646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42"/>
        <w:gridCol w:w="1985"/>
        <w:gridCol w:w="1276"/>
        <w:gridCol w:w="1984"/>
        <w:gridCol w:w="1559"/>
        <w:gridCol w:w="993"/>
        <w:gridCol w:w="850"/>
        <w:gridCol w:w="142"/>
        <w:gridCol w:w="709"/>
        <w:gridCol w:w="850"/>
        <w:gridCol w:w="851"/>
        <w:gridCol w:w="850"/>
        <w:gridCol w:w="1559"/>
        <w:gridCol w:w="1985"/>
        <w:gridCol w:w="166"/>
      </w:tblGrid>
      <w:tr w:rsidR="00CF70FD" w:rsidRPr="00BB7F92" w14:paraId="08D6FC37" w14:textId="77777777" w:rsidTr="00CF70FD">
        <w:trPr>
          <w:gridAfter w:val="1"/>
          <w:wAfter w:w="166" w:type="dxa"/>
        </w:trPr>
        <w:tc>
          <w:tcPr>
            <w:tcW w:w="567" w:type="dxa"/>
            <w:vMerge w:val="restart"/>
            <w:tcBorders>
              <w:top w:val="single" w:sz="4" w:space="0" w:color="auto"/>
              <w:left w:val="single" w:sz="4" w:space="0" w:color="auto"/>
              <w:bottom w:val="single" w:sz="4" w:space="0" w:color="auto"/>
              <w:right w:val="single" w:sz="4" w:space="0" w:color="auto"/>
            </w:tcBorders>
          </w:tcPr>
          <w:p w14:paraId="384C08AC"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 п/п</w:t>
            </w:r>
          </w:p>
        </w:tc>
        <w:tc>
          <w:tcPr>
            <w:tcW w:w="2127" w:type="dxa"/>
            <w:gridSpan w:val="2"/>
            <w:vMerge w:val="restart"/>
            <w:tcBorders>
              <w:top w:val="single" w:sz="4" w:space="0" w:color="auto"/>
              <w:left w:val="single" w:sz="4" w:space="0" w:color="auto"/>
              <w:bottom w:val="single" w:sz="4" w:space="0" w:color="auto"/>
              <w:right w:val="single" w:sz="4" w:space="0" w:color="auto"/>
            </w:tcBorders>
          </w:tcPr>
          <w:p w14:paraId="57F5834D" w14:textId="77777777" w:rsidR="00CF70FD" w:rsidRPr="00BB7F92" w:rsidRDefault="00CF70FD" w:rsidP="00B237B1">
            <w:pPr>
              <w:pStyle w:val="ConsPlusNormal"/>
              <w:jc w:val="center"/>
              <w:rPr>
                <w:rFonts w:ascii="Times New Roman" w:hAnsi="Times New Roman"/>
                <w:strike/>
                <w:sz w:val="20"/>
              </w:rPr>
            </w:pPr>
            <w:r w:rsidRPr="00CF70FD">
              <w:rPr>
                <w:rFonts w:ascii="Times New Roman" w:hAnsi="Times New Roman"/>
                <w:sz w:val="20"/>
              </w:rPr>
              <w:t>Мероприятие (подпрограммы</w:t>
            </w:r>
            <w:r w:rsidRPr="00CF70FD">
              <w:rPr>
                <w:rFonts w:ascii="Times New Roman" w:hAnsi="Times New Roman"/>
                <w:strike/>
                <w:sz w:val="20"/>
              </w:rPr>
              <w:t>)</w:t>
            </w:r>
          </w:p>
        </w:tc>
        <w:tc>
          <w:tcPr>
            <w:tcW w:w="1276" w:type="dxa"/>
            <w:vMerge w:val="restart"/>
            <w:tcBorders>
              <w:top w:val="single" w:sz="4" w:space="0" w:color="auto"/>
              <w:left w:val="single" w:sz="4" w:space="0" w:color="auto"/>
              <w:bottom w:val="single" w:sz="4" w:space="0" w:color="auto"/>
              <w:right w:val="single" w:sz="4" w:space="0" w:color="auto"/>
            </w:tcBorders>
          </w:tcPr>
          <w:p w14:paraId="00BB127E"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Сроки исполнения мероприятия</w:t>
            </w:r>
          </w:p>
        </w:tc>
        <w:tc>
          <w:tcPr>
            <w:tcW w:w="1984" w:type="dxa"/>
            <w:vMerge w:val="restart"/>
            <w:tcBorders>
              <w:top w:val="single" w:sz="4" w:space="0" w:color="auto"/>
              <w:left w:val="single" w:sz="4" w:space="0" w:color="auto"/>
              <w:bottom w:val="single" w:sz="4" w:space="0" w:color="auto"/>
              <w:right w:val="single" w:sz="4" w:space="0" w:color="auto"/>
            </w:tcBorders>
          </w:tcPr>
          <w:p w14:paraId="23C1265F"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Источники финансирования</w:t>
            </w:r>
          </w:p>
        </w:tc>
        <w:tc>
          <w:tcPr>
            <w:tcW w:w="1559" w:type="dxa"/>
            <w:vMerge w:val="restart"/>
            <w:tcBorders>
              <w:top w:val="single" w:sz="4" w:space="0" w:color="auto"/>
              <w:left w:val="single" w:sz="4" w:space="0" w:color="auto"/>
              <w:bottom w:val="single" w:sz="4" w:space="0" w:color="auto"/>
              <w:right w:val="single" w:sz="4" w:space="0" w:color="auto"/>
            </w:tcBorders>
          </w:tcPr>
          <w:p w14:paraId="43E9BFA3"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 xml:space="preserve">Объем финансирования мероприятия в году, предшествующему году начала реализации программы  (тыс. руб.) </w:t>
            </w:r>
          </w:p>
        </w:tc>
        <w:tc>
          <w:tcPr>
            <w:tcW w:w="993" w:type="dxa"/>
            <w:vMerge w:val="restart"/>
            <w:tcBorders>
              <w:top w:val="single" w:sz="4" w:space="0" w:color="auto"/>
              <w:left w:val="single" w:sz="4" w:space="0" w:color="auto"/>
              <w:bottom w:val="single" w:sz="4" w:space="0" w:color="auto"/>
              <w:right w:val="single" w:sz="4" w:space="0" w:color="auto"/>
            </w:tcBorders>
          </w:tcPr>
          <w:p w14:paraId="7969AD3C"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Всего (тыс. руб.)</w:t>
            </w:r>
          </w:p>
        </w:tc>
        <w:tc>
          <w:tcPr>
            <w:tcW w:w="4252" w:type="dxa"/>
            <w:gridSpan w:val="6"/>
            <w:tcBorders>
              <w:top w:val="single" w:sz="4" w:space="0" w:color="auto"/>
              <w:left w:val="single" w:sz="4" w:space="0" w:color="auto"/>
              <w:bottom w:val="single" w:sz="4" w:space="0" w:color="auto"/>
              <w:right w:val="single" w:sz="4" w:space="0" w:color="auto"/>
            </w:tcBorders>
          </w:tcPr>
          <w:p w14:paraId="6627D739"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14:paraId="21788C70" w14:textId="77777777" w:rsidR="00CF70FD" w:rsidRPr="00CF70FD" w:rsidRDefault="00CF70FD" w:rsidP="00B237B1">
            <w:pPr>
              <w:pStyle w:val="ConsPlusNormal"/>
              <w:jc w:val="center"/>
              <w:rPr>
                <w:rFonts w:ascii="Times New Roman" w:hAnsi="Times New Roman"/>
                <w:sz w:val="20"/>
              </w:rPr>
            </w:pPr>
            <w:r w:rsidRPr="00BB7F92">
              <w:rPr>
                <w:rFonts w:ascii="Times New Roman" w:hAnsi="Times New Roman"/>
                <w:sz w:val="20"/>
              </w:rPr>
              <w:t xml:space="preserve">Ответственный за выполнение мероприятий </w:t>
            </w:r>
          </w:p>
          <w:p w14:paraId="28B0594A"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подпрограммы</w:t>
            </w:r>
          </w:p>
        </w:tc>
        <w:tc>
          <w:tcPr>
            <w:tcW w:w="1985" w:type="dxa"/>
            <w:vMerge w:val="restart"/>
            <w:tcBorders>
              <w:top w:val="single" w:sz="4" w:space="0" w:color="auto"/>
              <w:left w:val="single" w:sz="4" w:space="0" w:color="auto"/>
              <w:bottom w:val="single" w:sz="4" w:space="0" w:color="auto"/>
              <w:right w:val="single" w:sz="4" w:space="0" w:color="auto"/>
            </w:tcBorders>
          </w:tcPr>
          <w:p w14:paraId="105E32FE"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Результаты выполнения мероприятий подпрограммы</w:t>
            </w:r>
          </w:p>
        </w:tc>
      </w:tr>
      <w:tr w:rsidR="00CF70FD" w:rsidRPr="00BB7F92" w14:paraId="1AA1EF0A" w14:textId="77777777" w:rsidTr="00B237B1">
        <w:trPr>
          <w:gridAfter w:val="1"/>
          <w:wAfter w:w="166" w:type="dxa"/>
        </w:trPr>
        <w:tc>
          <w:tcPr>
            <w:tcW w:w="567" w:type="dxa"/>
            <w:vMerge/>
          </w:tcPr>
          <w:p w14:paraId="3A967776" w14:textId="77777777" w:rsidR="00CF70FD" w:rsidRPr="00BB7F92" w:rsidRDefault="00CF70FD" w:rsidP="00B237B1">
            <w:pPr>
              <w:rPr>
                <w:sz w:val="21"/>
                <w:szCs w:val="21"/>
              </w:rPr>
            </w:pPr>
          </w:p>
        </w:tc>
        <w:tc>
          <w:tcPr>
            <w:tcW w:w="2127" w:type="dxa"/>
            <w:gridSpan w:val="2"/>
            <w:vMerge/>
          </w:tcPr>
          <w:p w14:paraId="3971CD86" w14:textId="77777777" w:rsidR="00CF70FD" w:rsidRPr="00BB7F92" w:rsidRDefault="00CF70FD" w:rsidP="00B237B1">
            <w:pPr>
              <w:rPr>
                <w:sz w:val="21"/>
                <w:szCs w:val="21"/>
              </w:rPr>
            </w:pPr>
          </w:p>
        </w:tc>
        <w:tc>
          <w:tcPr>
            <w:tcW w:w="1276" w:type="dxa"/>
            <w:vMerge/>
          </w:tcPr>
          <w:p w14:paraId="5DE6577C" w14:textId="77777777" w:rsidR="00CF70FD" w:rsidRPr="00BB7F92" w:rsidRDefault="00CF70FD" w:rsidP="00B237B1">
            <w:pPr>
              <w:rPr>
                <w:sz w:val="21"/>
                <w:szCs w:val="21"/>
              </w:rPr>
            </w:pPr>
          </w:p>
        </w:tc>
        <w:tc>
          <w:tcPr>
            <w:tcW w:w="1984" w:type="dxa"/>
            <w:vMerge/>
          </w:tcPr>
          <w:p w14:paraId="68B706A9" w14:textId="77777777" w:rsidR="00CF70FD" w:rsidRPr="00BB7F92" w:rsidRDefault="00CF70FD" w:rsidP="00B237B1">
            <w:pPr>
              <w:rPr>
                <w:sz w:val="21"/>
                <w:szCs w:val="21"/>
              </w:rPr>
            </w:pPr>
          </w:p>
        </w:tc>
        <w:tc>
          <w:tcPr>
            <w:tcW w:w="1559" w:type="dxa"/>
            <w:vMerge/>
          </w:tcPr>
          <w:p w14:paraId="508780B2" w14:textId="77777777" w:rsidR="00CF70FD" w:rsidRPr="00BB7F92" w:rsidRDefault="00CF70FD" w:rsidP="00B237B1">
            <w:pPr>
              <w:rPr>
                <w:sz w:val="21"/>
                <w:szCs w:val="21"/>
              </w:rPr>
            </w:pPr>
          </w:p>
        </w:tc>
        <w:tc>
          <w:tcPr>
            <w:tcW w:w="993" w:type="dxa"/>
            <w:vMerge/>
          </w:tcPr>
          <w:p w14:paraId="79611DCD" w14:textId="77777777" w:rsidR="00CF70FD" w:rsidRPr="00BB7F92" w:rsidRDefault="00CF70FD" w:rsidP="00B237B1">
            <w:pPr>
              <w:rPr>
                <w:sz w:val="21"/>
                <w:szCs w:val="21"/>
              </w:rPr>
            </w:pPr>
          </w:p>
        </w:tc>
        <w:tc>
          <w:tcPr>
            <w:tcW w:w="850" w:type="dxa"/>
          </w:tcPr>
          <w:p w14:paraId="1DC14C51"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202</w:t>
            </w:r>
            <w:r>
              <w:rPr>
                <w:rFonts w:ascii="Times New Roman" w:hAnsi="Times New Roman"/>
                <w:sz w:val="20"/>
              </w:rPr>
              <w:t>0</w:t>
            </w:r>
            <w:r w:rsidRPr="00BB7F92">
              <w:rPr>
                <w:rFonts w:ascii="Times New Roman" w:hAnsi="Times New Roman"/>
                <w:sz w:val="20"/>
              </w:rPr>
              <w:t xml:space="preserve"> год</w:t>
            </w:r>
          </w:p>
        </w:tc>
        <w:tc>
          <w:tcPr>
            <w:tcW w:w="851" w:type="dxa"/>
            <w:gridSpan w:val="2"/>
          </w:tcPr>
          <w:p w14:paraId="1B99893C"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202</w:t>
            </w:r>
            <w:r>
              <w:rPr>
                <w:rFonts w:ascii="Times New Roman" w:hAnsi="Times New Roman"/>
                <w:sz w:val="20"/>
              </w:rPr>
              <w:t>1</w:t>
            </w:r>
            <w:r w:rsidRPr="00BB7F92">
              <w:rPr>
                <w:rFonts w:ascii="Times New Roman" w:hAnsi="Times New Roman"/>
                <w:sz w:val="20"/>
              </w:rPr>
              <w:t xml:space="preserve"> год</w:t>
            </w:r>
          </w:p>
        </w:tc>
        <w:tc>
          <w:tcPr>
            <w:tcW w:w="850" w:type="dxa"/>
          </w:tcPr>
          <w:p w14:paraId="6C32730C"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202</w:t>
            </w:r>
            <w:r>
              <w:rPr>
                <w:rFonts w:ascii="Times New Roman" w:hAnsi="Times New Roman"/>
                <w:sz w:val="20"/>
              </w:rPr>
              <w:t>2</w:t>
            </w:r>
            <w:r w:rsidRPr="00BB7F92">
              <w:rPr>
                <w:rFonts w:ascii="Times New Roman" w:hAnsi="Times New Roman"/>
                <w:sz w:val="20"/>
              </w:rPr>
              <w:t xml:space="preserve"> год</w:t>
            </w:r>
          </w:p>
        </w:tc>
        <w:tc>
          <w:tcPr>
            <w:tcW w:w="851" w:type="dxa"/>
          </w:tcPr>
          <w:p w14:paraId="667492A9"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202</w:t>
            </w:r>
            <w:r>
              <w:rPr>
                <w:rFonts w:ascii="Times New Roman" w:hAnsi="Times New Roman"/>
                <w:sz w:val="20"/>
              </w:rPr>
              <w:t>3</w:t>
            </w:r>
            <w:r w:rsidRPr="00BB7F92">
              <w:rPr>
                <w:rFonts w:ascii="Times New Roman" w:hAnsi="Times New Roman"/>
                <w:sz w:val="20"/>
              </w:rPr>
              <w:t xml:space="preserve"> год</w:t>
            </w:r>
          </w:p>
        </w:tc>
        <w:tc>
          <w:tcPr>
            <w:tcW w:w="850" w:type="dxa"/>
          </w:tcPr>
          <w:p w14:paraId="212B4E9D"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202</w:t>
            </w:r>
            <w:r>
              <w:rPr>
                <w:rFonts w:ascii="Times New Roman" w:hAnsi="Times New Roman"/>
                <w:sz w:val="20"/>
              </w:rPr>
              <w:t>4</w:t>
            </w:r>
            <w:r w:rsidRPr="00BB7F92">
              <w:rPr>
                <w:rFonts w:ascii="Times New Roman" w:hAnsi="Times New Roman"/>
                <w:sz w:val="20"/>
              </w:rPr>
              <w:t xml:space="preserve"> год</w:t>
            </w:r>
          </w:p>
        </w:tc>
        <w:tc>
          <w:tcPr>
            <w:tcW w:w="1559" w:type="dxa"/>
            <w:vMerge/>
          </w:tcPr>
          <w:p w14:paraId="1573A21F" w14:textId="77777777" w:rsidR="00CF70FD" w:rsidRPr="00BB7F92" w:rsidRDefault="00CF70FD" w:rsidP="00B237B1">
            <w:pPr>
              <w:rPr>
                <w:sz w:val="21"/>
                <w:szCs w:val="21"/>
              </w:rPr>
            </w:pPr>
          </w:p>
        </w:tc>
        <w:tc>
          <w:tcPr>
            <w:tcW w:w="1985" w:type="dxa"/>
            <w:vMerge/>
          </w:tcPr>
          <w:p w14:paraId="101F44E0" w14:textId="77777777" w:rsidR="00CF70FD" w:rsidRPr="00BB7F92" w:rsidRDefault="00CF70FD" w:rsidP="00B237B1">
            <w:pPr>
              <w:rPr>
                <w:sz w:val="21"/>
                <w:szCs w:val="21"/>
              </w:rPr>
            </w:pPr>
          </w:p>
        </w:tc>
      </w:tr>
      <w:tr w:rsidR="00CF70FD" w:rsidRPr="00BB7F92" w14:paraId="0D6540EF" w14:textId="77777777" w:rsidTr="00B237B1">
        <w:trPr>
          <w:gridAfter w:val="1"/>
          <w:wAfter w:w="166" w:type="dxa"/>
          <w:trHeight w:val="235"/>
        </w:trPr>
        <w:tc>
          <w:tcPr>
            <w:tcW w:w="567" w:type="dxa"/>
          </w:tcPr>
          <w:p w14:paraId="515C05CF"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1</w:t>
            </w:r>
          </w:p>
        </w:tc>
        <w:tc>
          <w:tcPr>
            <w:tcW w:w="2127" w:type="dxa"/>
            <w:gridSpan w:val="2"/>
          </w:tcPr>
          <w:p w14:paraId="5257B25C"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2</w:t>
            </w:r>
          </w:p>
        </w:tc>
        <w:tc>
          <w:tcPr>
            <w:tcW w:w="1276" w:type="dxa"/>
          </w:tcPr>
          <w:p w14:paraId="09625D4D"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3</w:t>
            </w:r>
          </w:p>
        </w:tc>
        <w:tc>
          <w:tcPr>
            <w:tcW w:w="1984" w:type="dxa"/>
          </w:tcPr>
          <w:p w14:paraId="1DA1F957"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4</w:t>
            </w:r>
          </w:p>
        </w:tc>
        <w:tc>
          <w:tcPr>
            <w:tcW w:w="1559" w:type="dxa"/>
          </w:tcPr>
          <w:p w14:paraId="69E73214"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5</w:t>
            </w:r>
          </w:p>
        </w:tc>
        <w:tc>
          <w:tcPr>
            <w:tcW w:w="993" w:type="dxa"/>
          </w:tcPr>
          <w:p w14:paraId="6579214C"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6</w:t>
            </w:r>
          </w:p>
        </w:tc>
        <w:tc>
          <w:tcPr>
            <w:tcW w:w="850" w:type="dxa"/>
          </w:tcPr>
          <w:p w14:paraId="72FF605C"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7</w:t>
            </w:r>
          </w:p>
        </w:tc>
        <w:tc>
          <w:tcPr>
            <w:tcW w:w="851" w:type="dxa"/>
            <w:gridSpan w:val="2"/>
          </w:tcPr>
          <w:p w14:paraId="4A209E03"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8</w:t>
            </w:r>
          </w:p>
        </w:tc>
        <w:tc>
          <w:tcPr>
            <w:tcW w:w="850" w:type="dxa"/>
          </w:tcPr>
          <w:p w14:paraId="605AA4D7"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9</w:t>
            </w:r>
          </w:p>
        </w:tc>
        <w:tc>
          <w:tcPr>
            <w:tcW w:w="851" w:type="dxa"/>
          </w:tcPr>
          <w:p w14:paraId="1072BE73"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10</w:t>
            </w:r>
          </w:p>
        </w:tc>
        <w:tc>
          <w:tcPr>
            <w:tcW w:w="850" w:type="dxa"/>
          </w:tcPr>
          <w:p w14:paraId="1D00FC4C"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11</w:t>
            </w:r>
          </w:p>
        </w:tc>
        <w:tc>
          <w:tcPr>
            <w:tcW w:w="1559" w:type="dxa"/>
          </w:tcPr>
          <w:p w14:paraId="49DBC421"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12</w:t>
            </w:r>
          </w:p>
        </w:tc>
        <w:tc>
          <w:tcPr>
            <w:tcW w:w="1985" w:type="dxa"/>
          </w:tcPr>
          <w:p w14:paraId="0EFFFBA2" w14:textId="77777777" w:rsidR="00CF70FD" w:rsidRPr="00BB7F92" w:rsidRDefault="00CF70FD" w:rsidP="00B237B1">
            <w:pPr>
              <w:pStyle w:val="ConsPlusNormal"/>
              <w:jc w:val="center"/>
              <w:rPr>
                <w:rFonts w:ascii="Times New Roman" w:hAnsi="Times New Roman"/>
                <w:sz w:val="21"/>
                <w:szCs w:val="21"/>
              </w:rPr>
            </w:pPr>
            <w:r w:rsidRPr="00BB7F92">
              <w:rPr>
                <w:rFonts w:ascii="Times New Roman" w:hAnsi="Times New Roman"/>
                <w:sz w:val="21"/>
                <w:szCs w:val="21"/>
              </w:rPr>
              <w:t>13</w:t>
            </w:r>
          </w:p>
        </w:tc>
      </w:tr>
      <w:tr w:rsidR="00B60A38" w:rsidRPr="00843FB9" w14:paraId="52A38746" w14:textId="77777777" w:rsidTr="00B237B1">
        <w:trPr>
          <w:gridAfter w:val="1"/>
          <w:wAfter w:w="166" w:type="dxa"/>
          <w:trHeight w:val="20"/>
        </w:trPr>
        <w:tc>
          <w:tcPr>
            <w:tcW w:w="567" w:type="dxa"/>
            <w:vMerge w:val="restart"/>
          </w:tcPr>
          <w:p w14:paraId="0078C474" w14:textId="77777777" w:rsidR="00B60A38" w:rsidRPr="00BB7F92" w:rsidRDefault="00B60A38" w:rsidP="00B60A38">
            <w:pPr>
              <w:pStyle w:val="ConsPlusNormal"/>
              <w:rPr>
                <w:rFonts w:ascii="Times New Roman" w:hAnsi="Times New Roman"/>
                <w:sz w:val="21"/>
                <w:szCs w:val="21"/>
              </w:rPr>
            </w:pPr>
            <w:r w:rsidRPr="00BB7F92">
              <w:rPr>
                <w:rFonts w:ascii="Times New Roman" w:hAnsi="Times New Roman"/>
                <w:sz w:val="21"/>
                <w:szCs w:val="21"/>
              </w:rPr>
              <w:t>1.</w:t>
            </w:r>
          </w:p>
        </w:tc>
        <w:tc>
          <w:tcPr>
            <w:tcW w:w="2127" w:type="dxa"/>
            <w:gridSpan w:val="2"/>
            <w:vMerge w:val="restart"/>
          </w:tcPr>
          <w:p w14:paraId="34154F63" w14:textId="77777777" w:rsidR="00B60A38" w:rsidRPr="00BB7F92" w:rsidRDefault="00B60A38" w:rsidP="00B60A38">
            <w:pPr>
              <w:pStyle w:val="ConsPlusNormal"/>
              <w:rPr>
                <w:rFonts w:ascii="Times New Roman" w:hAnsi="Times New Roman"/>
                <w:b/>
                <w:sz w:val="20"/>
              </w:rPr>
            </w:pPr>
            <w:r w:rsidRPr="00BB7F92">
              <w:rPr>
                <w:rFonts w:ascii="Times New Roman" w:hAnsi="Times New Roman"/>
                <w:b/>
                <w:sz w:val="20"/>
              </w:rPr>
              <w:t xml:space="preserve">Основное мероприятие </w:t>
            </w:r>
            <w:r>
              <w:rPr>
                <w:rFonts w:ascii="Times New Roman" w:hAnsi="Times New Roman"/>
                <w:b/>
                <w:sz w:val="20"/>
              </w:rPr>
              <w:t>0</w:t>
            </w:r>
            <w:r w:rsidRPr="00BB7F92">
              <w:rPr>
                <w:rFonts w:ascii="Times New Roman" w:hAnsi="Times New Roman"/>
                <w:b/>
                <w:sz w:val="20"/>
              </w:rPr>
              <w:t>1</w:t>
            </w:r>
            <w:r>
              <w:rPr>
                <w:rFonts w:ascii="Times New Roman" w:hAnsi="Times New Roman"/>
                <w:b/>
                <w:sz w:val="20"/>
              </w:rPr>
              <w:t>.</w:t>
            </w:r>
          </w:p>
          <w:p w14:paraId="30935A1D" w14:textId="77777777" w:rsidR="00B60A38" w:rsidRPr="00BB7F92" w:rsidRDefault="00B60A38" w:rsidP="00B60A38">
            <w:pPr>
              <w:pStyle w:val="ConsPlusNormal"/>
              <w:rPr>
                <w:rFonts w:ascii="Times New Roman" w:hAnsi="Times New Roman"/>
                <w:b/>
                <w:sz w:val="20"/>
              </w:rPr>
            </w:pPr>
            <w:r w:rsidRPr="00BB7F92">
              <w:rPr>
                <w:rFonts w:ascii="Times New Roman" w:hAnsi="Times New Roman"/>
                <w:b/>
                <w:sz w:val="20"/>
              </w:rPr>
              <w:t xml:space="preserve">Организация и проведение мероприятий по гражданско-патриотическому и духовно-нравственному воспитанию </w:t>
            </w:r>
            <w:r>
              <w:rPr>
                <w:rFonts w:ascii="Times New Roman" w:hAnsi="Times New Roman"/>
                <w:b/>
                <w:sz w:val="20"/>
              </w:rPr>
              <w:t xml:space="preserve">молодежи,  </w:t>
            </w:r>
            <w:r w:rsidRPr="00BB7F92">
              <w:rPr>
                <w:rFonts w:ascii="Times New Roman" w:hAnsi="Times New Roman"/>
                <w:b/>
                <w:sz w:val="20"/>
              </w:rPr>
              <w:t>а также по вовлечению</w:t>
            </w:r>
            <w:r>
              <w:rPr>
                <w:rFonts w:ascii="Times New Roman" w:hAnsi="Times New Roman"/>
                <w:b/>
                <w:sz w:val="20"/>
              </w:rPr>
              <w:t xml:space="preserve"> молодежи  </w:t>
            </w:r>
            <w:r w:rsidRPr="00BB7F92">
              <w:rPr>
                <w:rFonts w:ascii="Times New Roman" w:hAnsi="Times New Roman"/>
                <w:b/>
                <w:sz w:val="20"/>
              </w:rPr>
              <w:t xml:space="preserve"> в международное, межрегиональное и межмуниципальное сотрудничество»</w:t>
            </w:r>
          </w:p>
        </w:tc>
        <w:tc>
          <w:tcPr>
            <w:tcW w:w="1276" w:type="dxa"/>
            <w:vMerge w:val="restart"/>
          </w:tcPr>
          <w:p w14:paraId="1FF4E503" w14:textId="77777777" w:rsidR="00B60A38" w:rsidRPr="00BB7F92" w:rsidRDefault="00B60A38" w:rsidP="00B60A38">
            <w:pPr>
              <w:pStyle w:val="ConsPlusNormal"/>
              <w:jc w:val="center"/>
              <w:rPr>
                <w:rFonts w:ascii="Times New Roman" w:hAnsi="Times New Roman"/>
                <w:sz w:val="20"/>
              </w:rPr>
            </w:pPr>
            <w:r w:rsidRPr="00BB7F92">
              <w:rPr>
                <w:rFonts w:ascii="Times New Roman" w:hAnsi="Times New Roman"/>
                <w:sz w:val="20"/>
              </w:rPr>
              <w:t>До конца года</w:t>
            </w:r>
          </w:p>
        </w:tc>
        <w:tc>
          <w:tcPr>
            <w:tcW w:w="1984" w:type="dxa"/>
          </w:tcPr>
          <w:p w14:paraId="11027773" w14:textId="77777777" w:rsidR="00B60A38" w:rsidRPr="00BB7F92" w:rsidRDefault="00B60A38" w:rsidP="00B60A38">
            <w:pPr>
              <w:pStyle w:val="ConsPlusNormal"/>
              <w:rPr>
                <w:rFonts w:ascii="Times New Roman" w:hAnsi="Times New Roman"/>
                <w:sz w:val="20"/>
              </w:rPr>
            </w:pPr>
            <w:r w:rsidRPr="00BB7F92">
              <w:rPr>
                <w:rFonts w:ascii="Times New Roman" w:hAnsi="Times New Roman"/>
                <w:sz w:val="20"/>
              </w:rPr>
              <w:t>Итого</w:t>
            </w:r>
          </w:p>
        </w:tc>
        <w:tc>
          <w:tcPr>
            <w:tcW w:w="1559" w:type="dxa"/>
          </w:tcPr>
          <w:p w14:paraId="26AD4052" w14:textId="77777777" w:rsidR="00B60A38" w:rsidRPr="00843FB9" w:rsidRDefault="00B60A38" w:rsidP="00B60A38">
            <w:pPr>
              <w:pStyle w:val="ConsPlusNormal"/>
              <w:jc w:val="center"/>
              <w:rPr>
                <w:rFonts w:ascii="Times New Roman" w:hAnsi="Times New Roman"/>
                <w:sz w:val="20"/>
              </w:rPr>
            </w:pPr>
            <w:r>
              <w:rPr>
                <w:rFonts w:ascii="Times New Roman" w:hAnsi="Times New Roman"/>
                <w:sz w:val="20"/>
              </w:rPr>
              <w:t>7393,14</w:t>
            </w:r>
          </w:p>
        </w:tc>
        <w:tc>
          <w:tcPr>
            <w:tcW w:w="993" w:type="dxa"/>
          </w:tcPr>
          <w:p w14:paraId="5F895B32" w14:textId="28726CB4" w:rsidR="00B60A38" w:rsidRPr="00843FB9" w:rsidRDefault="00B60A38" w:rsidP="00B60A38">
            <w:pPr>
              <w:pStyle w:val="ConsPlusNormal"/>
              <w:jc w:val="center"/>
              <w:rPr>
                <w:rFonts w:ascii="Times New Roman" w:hAnsi="Times New Roman"/>
                <w:sz w:val="20"/>
              </w:rPr>
            </w:pPr>
            <w:r>
              <w:rPr>
                <w:rFonts w:ascii="Times New Roman" w:hAnsi="Times New Roman"/>
                <w:sz w:val="20"/>
                <w:szCs w:val="24"/>
              </w:rPr>
              <w:t>42789,36</w:t>
            </w:r>
          </w:p>
        </w:tc>
        <w:tc>
          <w:tcPr>
            <w:tcW w:w="850" w:type="dxa"/>
          </w:tcPr>
          <w:p w14:paraId="337C87B6" w14:textId="77777777" w:rsidR="00B60A38" w:rsidRPr="00843FB9" w:rsidRDefault="00B60A38" w:rsidP="00B60A38">
            <w:pPr>
              <w:jc w:val="center"/>
              <w:rPr>
                <w:sz w:val="20"/>
                <w:szCs w:val="20"/>
              </w:rPr>
            </w:pPr>
            <w:r>
              <w:rPr>
                <w:sz w:val="20"/>
                <w:szCs w:val="20"/>
              </w:rPr>
              <w:t>9165,43</w:t>
            </w:r>
          </w:p>
        </w:tc>
        <w:tc>
          <w:tcPr>
            <w:tcW w:w="851" w:type="dxa"/>
            <w:gridSpan w:val="2"/>
          </w:tcPr>
          <w:p w14:paraId="4B6F1A8C" w14:textId="7DD2516B" w:rsidR="00B60A38" w:rsidRPr="00B01647" w:rsidRDefault="00B60A38" w:rsidP="00B60A38">
            <w:pPr>
              <w:jc w:val="center"/>
              <w:rPr>
                <w:b/>
                <w:sz w:val="20"/>
                <w:szCs w:val="20"/>
              </w:rPr>
            </w:pPr>
            <w:r w:rsidRPr="00B01647">
              <w:rPr>
                <w:b/>
                <w:sz w:val="20"/>
                <w:szCs w:val="20"/>
              </w:rPr>
              <w:t>8295,14</w:t>
            </w:r>
          </w:p>
        </w:tc>
        <w:tc>
          <w:tcPr>
            <w:tcW w:w="850" w:type="dxa"/>
          </w:tcPr>
          <w:p w14:paraId="005A4701" w14:textId="01F1F090" w:rsidR="00B60A38" w:rsidRPr="00843FB9" w:rsidRDefault="00B60A38" w:rsidP="00B60A38">
            <w:pPr>
              <w:jc w:val="center"/>
              <w:rPr>
                <w:sz w:val="20"/>
                <w:szCs w:val="20"/>
              </w:rPr>
            </w:pPr>
            <w:r>
              <w:rPr>
                <w:sz w:val="20"/>
                <w:szCs w:val="20"/>
              </w:rPr>
              <w:t>8442,93</w:t>
            </w:r>
          </w:p>
        </w:tc>
        <w:tc>
          <w:tcPr>
            <w:tcW w:w="851" w:type="dxa"/>
          </w:tcPr>
          <w:p w14:paraId="2262922F" w14:textId="4176BBC2" w:rsidR="00B60A38" w:rsidRPr="00843FB9" w:rsidRDefault="00B60A38" w:rsidP="00B60A38">
            <w:pPr>
              <w:jc w:val="center"/>
              <w:rPr>
                <w:sz w:val="20"/>
                <w:szCs w:val="20"/>
              </w:rPr>
            </w:pPr>
            <w:r>
              <w:rPr>
                <w:sz w:val="20"/>
                <w:szCs w:val="20"/>
              </w:rPr>
              <w:t>8442,93</w:t>
            </w:r>
          </w:p>
        </w:tc>
        <w:tc>
          <w:tcPr>
            <w:tcW w:w="850" w:type="dxa"/>
          </w:tcPr>
          <w:p w14:paraId="3A8EDDFB" w14:textId="43985BA3" w:rsidR="00B60A38" w:rsidRPr="00843FB9" w:rsidRDefault="00B60A38" w:rsidP="00B60A38">
            <w:pPr>
              <w:jc w:val="center"/>
              <w:rPr>
                <w:sz w:val="20"/>
                <w:szCs w:val="20"/>
              </w:rPr>
            </w:pPr>
            <w:r>
              <w:rPr>
                <w:sz w:val="20"/>
                <w:szCs w:val="20"/>
              </w:rPr>
              <w:t>8442,93</w:t>
            </w:r>
          </w:p>
        </w:tc>
        <w:tc>
          <w:tcPr>
            <w:tcW w:w="1559" w:type="dxa"/>
            <w:vMerge w:val="restart"/>
          </w:tcPr>
          <w:p w14:paraId="15E6C44C" w14:textId="77777777" w:rsidR="00B60A38" w:rsidRPr="00843FB9" w:rsidRDefault="00B60A38" w:rsidP="00B60A38">
            <w:pPr>
              <w:pStyle w:val="ConsPlusNormal"/>
              <w:jc w:val="center"/>
              <w:rPr>
                <w:rFonts w:ascii="Times New Roman" w:hAnsi="Times New Roman"/>
                <w:sz w:val="20"/>
              </w:rPr>
            </w:pPr>
            <w:r w:rsidRPr="00843FB9">
              <w:rPr>
                <w:rFonts w:ascii="Times New Roman" w:hAnsi="Times New Roman"/>
                <w:sz w:val="20"/>
              </w:rPr>
              <w:t>МАУ РГО «Молодежный центр»</w:t>
            </w:r>
          </w:p>
          <w:p w14:paraId="5105507B" w14:textId="77777777" w:rsidR="00B60A38" w:rsidRPr="00843FB9" w:rsidRDefault="00B60A38" w:rsidP="00B60A38">
            <w:pPr>
              <w:rPr>
                <w:sz w:val="20"/>
              </w:rPr>
            </w:pPr>
          </w:p>
        </w:tc>
        <w:tc>
          <w:tcPr>
            <w:tcW w:w="1985" w:type="dxa"/>
            <w:vMerge w:val="restart"/>
          </w:tcPr>
          <w:p w14:paraId="53ED535A" w14:textId="77777777" w:rsidR="00B60A38" w:rsidRPr="00843FB9" w:rsidRDefault="00B60A38" w:rsidP="00B60A38">
            <w:pPr>
              <w:pStyle w:val="ConsPlusNormal"/>
              <w:jc w:val="center"/>
              <w:rPr>
                <w:rFonts w:ascii="Times New Roman" w:hAnsi="Times New Roman"/>
                <w:sz w:val="18"/>
                <w:szCs w:val="18"/>
              </w:rPr>
            </w:pPr>
            <w:r w:rsidRPr="00843FB9">
              <w:rPr>
                <w:rFonts w:ascii="Times New Roman" w:hAnsi="Times New Roman"/>
                <w:sz w:val="18"/>
                <w:szCs w:val="18"/>
              </w:rPr>
              <w:t>Организация и проведение мероприятий  в рамках утвержденного календарного плана</w:t>
            </w:r>
          </w:p>
        </w:tc>
      </w:tr>
      <w:tr w:rsidR="00B60A38" w:rsidRPr="00843FB9" w14:paraId="66CBB2AE" w14:textId="77777777" w:rsidTr="00B237B1">
        <w:trPr>
          <w:gridAfter w:val="1"/>
          <w:wAfter w:w="166" w:type="dxa"/>
          <w:trHeight w:val="3372"/>
        </w:trPr>
        <w:tc>
          <w:tcPr>
            <w:tcW w:w="567" w:type="dxa"/>
            <w:vMerge/>
          </w:tcPr>
          <w:p w14:paraId="668971A1" w14:textId="77777777" w:rsidR="00B60A38" w:rsidRPr="00BB7F92" w:rsidRDefault="00B60A38" w:rsidP="00B60A38">
            <w:pPr>
              <w:rPr>
                <w:sz w:val="21"/>
                <w:szCs w:val="21"/>
              </w:rPr>
            </w:pPr>
          </w:p>
        </w:tc>
        <w:tc>
          <w:tcPr>
            <w:tcW w:w="2127" w:type="dxa"/>
            <w:gridSpan w:val="2"/>
            <w:vMerge/>
          </w:tcPr>
          <w:p w14:paraId="41D9083A" w14:textId="77777777" w:rsidR="00B60A38" w:rsidRPr="00BB7F92" w:rsidRDefault="00B60A38" w:rsidP="00B60A38">
            <w:pPr>
              <w:rPr>
                <w:sz w:val="20"/>
                <w:szCs w:val="20"/>
              </w:rPr>
            </w:pPr>
          </w:p>
        </w:tc>
        <w:tc>
          <w:tcPr>
            <w:tcW w:w="1276" w:type="dxa"/>
            <w:vMerge/>
          </w:tcPr>
          <w:p w14:paraId="3E1D71A3" w14:textId="77777777" w:rsidR="00B60A38" w:rsidRPr="00BB7F92" w:rsidRDefault="00B60A38" w:rsidP="00B60A38">
            <w:pPr>
              <w:rPr>
                <w:sz w:val="20"/>
                <w:szCs w:val="20"/>
              </w:rPr>
            </w:pPr>
          </w:p>
        </w:tc>
        <w:tc>
          <w:tcPr>
            <w:tcW w:w="1984" w:type="dxa"/>
          </w:tcPr>
          <w:p w14:paraId="0A9D4885" w14:textId="77777777" w:rsidR="00B60A38" w:rsidRPr="00BB7F92" w:rsidRDefault="00B60A38" w:rsidP="00B60A38">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559" w:type="dxa"/>
          </w:tcPr>
          <w:p w14:paraId="4EF3C2AC" w14:textId="77777777" w:rsidR="00B60A38" w:rsidRPr="00843FB9" w:rsidRDefault="00B60A38" w:rsidP="00B60A38">
            <w:pPr>
              <w:pStyle w:val="ConsPlusNormal"/>
              <w:jc w:val="center"/>
              <w:rPr>
                <w:rFonts w:ascii="Times New Roman" w:hAnsi="Times New Roman"/>
                <w:sz w:val="20"/>
              </w:rPr>
            </w:pPr>
            <w:r>
              <w:rPr>
                <w:rFonts w:ascii="Times New Roman" w:hAnsi="Times New Roman"/>
                <w:sz w:val="20"/>
              </w:rPr>
              <w:t>7393,14</w:t>
            </w:r>
          </w:p>
        </w:tc>
        <w:tc>
          <w:tcPr>
            <w:tcW w:w="993" w:type="dxa"/>
          </w:tcPr>
          <w:p w14:paraId="78802EB3" w14:textId="7E460A96" w:rsidR="00B60A38" w:rsidRPr="00843FB9" w:rsidRDefault="00B60A38" w:rsidP="00B60A38">
            <w:pPr>
              <w:pStyle w:val="ConsPlusNormal"/>
              <w:jc w:val="center"/>
              <w:rPr>
                <w:rFonts w:ascii="Times New Roman" w:hAnsi="Times New Roman"/>
                <w:sz w:val="20"/>
              </w:rPr>
            </w:pPr>
            <w:r>
              <w:rPr>
                <w:rFonts w:ascii="Times New Roman" w:hAnsi="Times New Roman"/>
                <w:sz w:val="20"/>
                <w:szCs w:val="24"/>
              </w:rPr>
              <w:t>42789,36</w:t>
            </w:r>
          </w:p>
        </w:tc>
        <w:tc>
          <w:tcPr>
            <w:tcW w:w="850" w:type="dxa"/>
          </w:tcPr>
          <w:p w14:paraId="688C90A5" w14:textId="77777777" w:rsidR="00B60A38" w:rsidRPr="00843FB9" w:rsidRDefault="00B60A38" w:rsidP="00B60A38">
            <w:pPr>
              <w:jc w:val="center"/>
              <w:rPr>
                <w:sz w:val="20"/>
                <w:szCs w:val="20"/>
              </w:rPr>
            </w:pPr>
            <w:r>
              <w:rPr>
                <w:sz w:val="20"/>
                <w:szCs w:val="20"/>
              </w:rPr>
              <w:t>9165,43</w:t>
            </w:r>
          </w:p>
        </w:tc>
        <w:tc>
          <w:tcPr>
            <w:tcW w:w="851" w:type="dxa"/>
            <w:gridSpan w:val="2"/>
          </w:tcPr>
          <w:p w14:paraId="73960173" w14:textId="451C3C45" w:rsidR="00B60A38" w:rsidRPr="00B01647" w:rsidRDefault="00B60A38" w:rsidP="00B60A38">
            <w:pPr>
              <w:jc w:val="center"/>
              <w:rPr>
                <w:b/>
                <w:sz w:val="20"/>
                <w:szCs w:val="20"/>
              </w:rPr>
            </w:pPr>
            <w:r w:rsidRPr="00B01647">
              <w:rPr>
                <w:b/>
                <w:sz w:val="20"/>
                <w:szCs w:val="20"/>
              </w:rPr>
              <w:t>8295,14</w:t>
            </w:r>
          </w:p>
        </w:tc>
        <w:tc>
          <w:tcPr>
            <w:tcW w:w="850" w:type="dxa"/>
          </w:tcPr>
          <w:p w14:paraId="5CC28E1D" w14:textId="17FE8054" w:rsidR="00B60A38" w:rsidRPr="00843FB9" w:rsidRDefault="00B60A38" w:rsidP="00B60A38">
            <w:pPr>
              <w:jc w:val="center"/>
              <w:rPr>
                <w:sz w:val="20"/>
                <w:szCs w:val="20"/>
              </w:rPr>
            </w:pPr>
            <w:r>
              <w:rPr>
                <w:sz w:val="20"/>
                <w:szCs w:val="20"/>
              </w:rPr>
              <w:t>8442,93</w:t>
            </w:r>
          </w:p>
        </w:tc>
        <w:tc>
          <w:tcPr>
            <w:tcW w:w="851" w:type="dxa"/>
          </w:tcPr>
          <w:p w14:paraId="2ED2D9C2" w14:textId="73F4941E" w:rsidR="00B60A38" w:rsidRPr="00843FB9" w:rsidRDefault="00B60A38" w:rsidP="00B60A38">
            <w:pPr>
              <w:jc w:val="center"/>
              <w:rPr>
                <w:sz w:val="20"/>
                <w:szCs w:val="20"/>
              </w:rPr>
            </w:pPr>
            <w:r>
              <w:rPr>
                <w:sz w:val="20"/>
                <w:szCs w:val="20"/>
              </w:rPr>
              <w:t>8442,93</w:t>
            </w:r>
          </w:p>
        </w:tc>
        <w:tc>
          <w:tcPr>
            <w:tcW w:w="850" w:type="dxa"/>
          </w:tcPr>
          <w:p w14:paraId="69F8BE8A" w14:textId="1041BD67" w:rsidR="00B60A38" w:rsidRPr="00843FB9" w:rsidRDefault="00B60A38" w:rsidP="00B60A38">
            <w:pPr>
              <w:jc w:val="center"/>
              <w:rPr>
                <w:sz w:val="20"/>
                <w:szCs w:val="20"/>
              </w:rPr>
            </w:pPr>
            <w:r>
              <w:rPr>
                <w:sz w:val="20"/>
                <w:szCs w:val="20"/>
              </w:rPr>
              <w:t>8442,93</w:t>
            </w:r>
          </w:p>
        </w:tc>
        <w:tc>
          <w:tcPr>
            <w:tcW w:w="1559" w:type="dxa"/>
            <w:vMerge/>
          </w:tcPr>
          <w:p w14:paraId="06B2B6E3" w14:textId="77777777" w:rsidR="00B60A38" w:rsidRPr="00843FB9" w:rsidRDefault="00B60A38" w:rsidP="00B60A38"/>
        </w:tc>
        <w:tc>
          <w:tcPr>
            <w:tcW w:w="1985" w:type="dxa"/>
            <w:vMerge/>
          </w:tcPr>
          <w:p w14:paraId="111ED485" w14:textId="77777777" w:rsidR="00B60A38" w:rsidRPr="00843FB9" w:rsidRDefault="00B60A38" w:rsidP="00B60A38">
            <w:pPr>
              <w:pStyle w:val="ConsPlusNormal"/>
              <w:rPr>
                <w:rFonts w:ascii="Times New Roman" w:hAnsi="Times New Roman"/>
                <w:sz w:val="20"/>
              </w:rPr>
            </w:pPr>
          </w:p>
        </w:tc>
      </w:tr>
      <w:tr w:rsidR="006B62B8" w:rsidRPr="00843FB9" w14:paraId="628DB27F" w14:textId="77777777" w:rsidTr="00B237B1">
        <w:trPr>
          <w:gridAfter w:val="1"/>
          <w:wAfter w:w="166" w:type="dxa"/>
        </w:trPr>
        <w:tc>
          <w:tcPr>
            <w:tcW w:w="567" w:type="dxa"/>
            <w:vMerge w:val="restart"/>
          </w:tcPr>
          <w:p w14:paraId="2F92982D" w14:textId="77777777" w:rsidR="006B62B8" w:rsidRPr="00BB7F92" w:rsidRDefault="006B62B8" w:rsidP="006B62B8">
            <w:pPr>
              <w:pStyle w:val="ConsPlusNormal"/>
              <w:rPr>
                <w:rFonts w:ascii="Times New Roman" w:hAnsi="Times New Roman"/>
                <w:sz w:val="21"/>
                <w:szCs w:val="21"/>
              </w:rPr>
            </w:pPr>
            <w:r w:rsidRPr="00BB7F92">
              <w:rPr>
                <w:rFonts w:ascii="Times New Roman" w:hAnsi="Times New Roman"/>
                <w:sz w:val="21"/>
                <w:szCs w:val="21"/>
              </w:rPr>
              <w:t>1.1</w:t>
            </w:r>
          </w:p>
        </w:tc>
        <w:tc>
          <w:tcPr>
            <w:tcW w:w="2127" w:type="dxa"/>
            <w:gridSpan w:val="2"/>
            <w:vMerge w:val="restart"/>
          </w:tcPr>
          <w:p w14:paraId="25E4BD75"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01.01.</w:t>
            </w:r>
          </w:p>
          <w:p w14:paraId="5344F371"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lastRenderedPageBreak/>
              <w:t xml:space="preserve">Организация и проведение мероприятий по гражданско-патриотическому и духовно-нравственному </w:t>
            </w:r>
            <w:r>
              <w:rPr>
                <w:rFonts w:ascii="Times New Roman" w:hAnsi="Times New Roman"/>
                <w:sz w:val="20"/>
              </w:rPr>
              <w:t>молодежи</w:t>
            </w:r>
          </w:p>
        </w:tc>
        <w:tc>
          <w:tcPr>
            <w:tcW w:w="1276" w:type="dxa"/>
            <w:vMerge w:val="restart"/>
          </w:tcPr>
          <w:p w14:paraId="173C09E6" w14:textId="77777777" w:rsidR="006B62B8" w:rsidRPr="00BB7F92" w:rsidRDefault="006B62B8" w:rsidP="006B62B8">
            <w:pPr>
              <w:pStyle w:val="ConsPlusNormal"/>
              <w:jc w:val="center"/>
              <w:rPr>
                <w:rFonts w:ascii="Times New Roman" w:hAnsi="Times New Roman"/>
                <w:sz w:val="20"/>
              </w:rPr>
            </w:pPr>
            <w:r w:rsidRPr="00BB7F92">
              <w:rPr>
                <w:rFonts w:ascii="Times New Roman" w:hAnsi="Times New Roman"/>
                <w:sz w:val="20"/>
              </w:rPr>
              <w:lastRenderedPageBreak/>
              <w:t xml:space="preserve">До конца </w:t>
            </w:r>
            <w:r w:rsidRPr="00BB7F92">
              <w:rPr>
                <w:rFonts w:ascii="Times New Roman" w:hAnsi="Times New Roman"/>
                <w:sz w:val="20"/>
              </w:rPr>
              <w:lastRenderedPageBreak/>
              <w:t>года</w:t>
            </w:r>
          </w:p>
        </w:tc>
        <w:tc>
          <w:tcPr>
            <w:tcW w:w="1984" w:type="dxa"/>
          </w:tcPr>
          <w:p w14:paraId="755479D8"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lastRenderedPageBreak/>
              <w:t>Итого</w:t>
            </w:r>
          </w:p>
        </w:tc>
        <w:tc>
          <w:tcPr>
            <w:tcW w:w="1559" w:type="dxa"/>
          </w:tcPr>
          <w:p w14:paraId="44D343A3" w14:textId="77777777" w:rsidR="006B62B8" w:rsidRPr="00843FB9" w:rsidRDefault="006B62B8" w:rsidP="006B62B8">
            <w:pPr>
              <w:pStyle w:val="ConsPlusNormal"/>
              <w:jc w:val="center"/>
              <w:rPr>
                <w:rFonts w:ascii="Times New Roman" w:hAnsi="Times New Roman"/>
                <w:sz w:val="20"/>
              </w:rPr>
            </w:pPr>
            <w:r>
              <w:rPr>
                <w:rFonts w:ascii="Times New Roman" w:hAnsi="Times New Roman"/>
                <w:sz w:val="20"/>
              </w:rPr>
              <w:t>447,24</w:t>
            </w:r>
          </w:p>
        </w:tc>
        <w:tc>
          <w:tcPr>
            <w:tcW w:w="993" w:type="dxa"/>
          </w:tcPr>
          <w:p w14:paraId="77D69AE7" w14:textId="3133BF29" w:rsidR="006B62B8" w:rsidRPr="00843FB9" w:rsidRDefault="006B62B8" w:rsidP="006B62B8">
            <w:pPr>
              <w:pStyle w:val="ConsPlusNormal"/>
              <w:jc w:val="center"/>
              <w:rPr>
                <w:rFonts w:ascii="Times New Roman" w:hAnsi="Times New Roman"/>
                <w:sz w:val="20"/>
              </w:rPr>
            </w:pPr>
            <w:r>
              <w:rPr>
                <w:rFonts w:ascii="Times New Roman" w:hAnsi="Times New Roman"/>
                <w:sz w:val="20"/>
              </w:rPr>
              <w:t>2200,04</w:t>
            </w:r>
          </w:p>
        </w:tc>
        <w:tc>
          <w:tcPr>
            <w:tcW w:w="850" w:type="dxa"/>
          </w:tcPr>
          <w:p w14:paraId="7F019630" w14:textId="315906DC" w:rsidR="006B62B8" w:rsidRPr="00030C22" w:rsidRDefault="006B62B8" w:rsidP="006B62B8">
            <w:pPr>
              <w:jc w:val="center"/>
              <w:rPr>
                <w:sz w:val="20"/>
                <w:szCs w:val="20"/>
              </w:rPr>
            </w:pPr>
            <w:r w:rsidRPr="004B790C">
              <w:rPr>
                <w:sz w:val="20"/>
              </w:rPr>
              <w:t>693,04</w:t>
            </w:r>
          </w:p>
        </w:tc>
        <w:tc>
          <w:tcPr>
            <w:tcW w:w="851" w:type="dxa"/>
            <w:gridSpan w:val="2"/>
          </w:tcPr>
          <w:p w14:paraId="7AEB9C74" w14:textId="3A7929E4" w:rsidR="006B62B8" w:rsidRPr="00B01647" w:rsidRDefault="006B62B8" w:rsidP="006B62B8">
            <w:pPr>
              <w:jc w:val="center"/>
              <w:rPr>
                <w:b/>
              </w:rPr>
            </w:pPr>
            <w:r w:rsidRPr="00B01647">
              <w:rPr>
                <w:b/>
                <w:sz w:val="20"/>
              </w:rPr>
              <w:t>607,00</w:t>
            </w:r>
          </w:p>
        </w:tc>
        <w:tc>
          <w:tcPr>
            <w:tcW w:w="850" w:type="dxa"/>
          </w:tcPr>
          <w:p w14:paraId="3BDE196F" w14:textId="691C5816" w:rsidR="006B62B8" w:rsidRPr="00843FB9" w:rsidRDefault="006B62B8" w:rsidP="006B62B8">
            <w:pPr>
              <w:jc w:val="center"/>
            </w:pPr>
            <w:r w:rsidRPr="004B790C">
              <w:rPr>
                <w:sz w:val="20"/>
              </w:rPr>
              <w:t>300,00</w:t>
            </w:r>
          </w:p>
        </w:tc>
        <w:tc>
          <w:tcPr>
            <w:tcW w:w="851" w:type="dxa"/>
          </w:tcPr>
          <w:p w14:paraId="52828493" w14:textId="721D41E9" w:rsidR="006B62B8" w:rsidRPr="00843FB9" w:rsidRDefault="006B62B8" w:rsidP="006B62B8">
            <w:pPr>
              <w:jc w:val="center"/>
            </w:pPr>
            <w:r w:rsidRPr="004B790C">
              <w:rPr>
                <w:sz w:val="20"/>
              </w:rPr>
              <w:t>300,00</w:t>
            </w:r>
          </w:p>
        </w:tc>
        <w:tc>
          <w:tcPr>
            <w:tcW w:w="850" w:type="dxa"/>
          </w:tcPr>
          <w:p w14:paraId="7424DFA7" w14:textId="46B6FF11" w:rsidR="006B62B8" w:rsidRPr="00843FB9" w:rsidRDefault="006B62B8" w:rsidP="006B62B8">
            <w:pPr>
              <w:jc w:val="center"/>
            </w:pPr>
            <w:r w:rsidRPr="004B790C">
              <w:rPr>
                <w:sz w:val="20"/>
              </w:rPr>
              <w:t>300,00</w:t>
            </w:r>
          </w:p>
        </w:tc>
        <w:tc>
          <w:tcPr>
            <w:tcW w:w="1559" w:type="dxa"/>
            <w:vMerge w:val="restart"/>
          </w:tcPr>
          <w:p w14:paraId="45A50B38" w14:textId="77777777" w:rsidR="006B62B8" w:rsidRPr="00843FB9" w:rsidRDefault="006B62B8" w:rsidP="006B62B8">
            <w:pPr>
              <w:pStyle w:val="ConsPlusNormal"/>
              <w:jc w:val="center"/>
              <w:rPr>
                <w:rFonts w:ascii="Times New Roman" w:hAnsi="Times New Roman"/>
              </w:rPr>
            </w:pPr>
            <w:r w:rsidRPr="00843FB9">
              <w:rPr>
                <w:rFonts w:ascii="Times New Roman" w:hAnsi="Times New Roman"/>
                <w:sz w:val="20"/>
              </w:rPr>
              <w:t xml:space="preserve">МАУ РГО </w:t>
            </w:r>
            <w:r w:rsidRPr="00843FB9">
              <w:rPr>
                <w:rFonts w:ascii="Times New Roman" w:hAnsi="Times New Roman"/>
                <w:sz w:val="20"/>
              </w:rPr>
              <w:lastRenderedPageBreak/>
              <w:t>«Молодежный центр»</w:t>
            </w:r>
          </w:p>
          <w:p w14:paraId="67AC3F6E" w14:textId="77777777" w:rsidR="006B62B8" w:rsidRPr="00843FB9" w:rsidRDefault="006B62B8" w:rsidP="006B62B8"/>
        </w:tc>
        <w:tc>
          <w:tcPr>
            <w:tcW w:w="1985" w:type="dxa"/>
            <w:vMerge w:val="restart"/>
          </w:tcPr>
          <w:p w14:paraId="560A41DE" w14:textId="77777777" w:rsidR="006B62B8" w:rsidRPr="00843FB9" w:rsidRDefault="006B62B8" w:rsidP="006B62B8">
            <w:pPr>
              <w:pStyle w:val="ConsPlusNormal"/>
              <w:jc w:val="center"/>
              <w:rPr>
                <w:rFonts w:ascii="Times New Roman" w:hAnsi="Times New Roman"/>
                <w:sz w:val="18"/>
                <w:szCs w:val="18"/>
              </w:rPr>
            </w:pPr>
            <w:r w:rsidRPr="00843FB9">
              <w:rPr>
                <w:rFonts w:ascii="Times New Roman" w:hAnsi="Times New Roman"/>
                <w:sz w:val="18"/>
                <w:szCs w:val="18"/>
              </w:rPr>
              <w:lastRenderedPageBreak/>
              <w:t xml:space="preserve">Организация и </w:t>
            </w:r>
            <w:r w:rsidRPr="00843FB9">
              <w:rPr>
                <w:rFonts w:ascii="Times New Roman" w:hAnsi="Times New Roman"/>
                <w:sz w:val="18"/>
                <w:szCs w:val="18"/>
              </w:rPr>
              <w:lastRenderedPageBreak/>
              <w:t>проведение мероприятий   в рамках утвержденного календарного плана</w:t>
            </w:r>
          </w:p>
        </w:tc>
      </w:tr>
      <w:tr w:rsidR="006B62B8" w:rsidRPr="00843FB9" w14:paraId="37BA6E6A" w14:textId="77777777" w:rsidTr="00B237B1">
        <w:trPr>
          <w:gridAfter w:val="1"/>
          <w:wAfter w:w="166" w:type="dxa"/>
          <w:trHeight w:val="1031"/>
        </w:trPr>
        <w:tc>
          <w:tcPr>
            <w:tcW w:w="567" w:type="dxa"/>
            <w:vMerge/>
          </w:tcPr>
          <w:p w14:paraId="71058B99" w14:textId="77777777" w:rsidR="006B62B8" w:rsidRPr="00BB7F92" w:rsidRDefault="006B62B8" w:rsidP="006B62B8">
            <w:pPr>
              <w:rPr>
                <w:sz w:val="21"/>
                <w:szCs w:val="21"/>
              </w:rPr>
            </w:pPr>
          </w:p>
        </w:tc>
        <w:tc>
          <w:tcPr>
            <w:tcW w:w="2127" w:type="dxa"/>
            <w:gridSpan w:val="2"/>
            <w:vMerge/>
          </w:tcPr>
          <w:p w14:paraId="7CC96823" w14:textId="77777777" w:rsidR="006B62B8" w:rsidRPr="00BB7F92" w:rsidRDefault="006B62B8" w:rsidP="006B62B8">
            <w:pPr>
              <w:rPr>
                <w:sz w:val="20"/>
                <w:szCs w:val="20"/>
              </w:rPr>
            </w:pPr>
          </w:p>
        </w:tc>
        <w:tc>
          <w:tcPr>
            <w:tcW w:w="1276" w:type="dxa"/>
            <w:vMerge/>
          </w:tcPr>
          <w:p w14:paraId="55ACF4C9" w14:textId="77777777" w:rsidR="006B62B8" w:rsidRPr="00BB7F92" w:rsidRDefault="006B62B8" w:rsidP="006B62B8">
            <w:pPr>
              <w:jc w:val="center"/>
              <w:rPr>
                <w:sz w:val="20"/>
                <w:szCs w:val="20"/>
              </w:rPr>
            </w:pPr>
          </w:p>
        </w:tc>
        <w:tc>
          <w:tcPr>
            <w:tcW w:w="1984" w:type="dxa"/>
          </w:tcPr>
          <w:p w14:paraId="6737966A"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559" w:type="dxa"/>
          </w:tcPr>
          <w:p w14:paraId="5A9240B7" w14:textId="77777777" w:rsidR="006B62B8" w:rsidRPr="00843FB9" w:rsidRDefault="006B62B8" w:rsidP="006B62B8">
            <w:pPr>
              <w:pStyle w:val="ConsPlusNormal"/>
              <w:jc w:val="center"/>
              <w:rPr>
                <w:rFonts w:ascii="Times New Roman" w:hAnsi="Times New Roman"/>
                <w:sz w:val="20"/>
              </w:rPr>
            </w:pPr>
            <w:r>
              <w:rPr>
                <w:rFonts w:ascii="Times New Roman" w:hAnsi="Times New Roman"/>
                <w:sz w:val="20"/>
              </w:rPr>
              <w:t>447,24</w:t>
            </w:r>
          </w:p>
        </w:tc>
        <w:tc>
          <w:tcPr>
            <w:tcW w:w="993" w:type="dxa"/>
          </w:tcPr>
          <w:p w14:paraId="37C98F03" w14:textId="19BDBDA7" w:rsidR="006B62B8" w:rsidRPr="00843FB9" w:rsidRDefault="006B62B8" w:rsidP="006B62B8">
            <w:pPr>
              <w:pStyle w:val="ConsPlusNormal"/>
              <w:jc w:val="center"/>
              <w:rPr>
                <w:rFonts w:ascii="Times New Roman" w:hAnsi="Times New Roman"/>
                <w:sz w:val="20"/>
              </w:rPr>
            </w:pPr>
            <w:r>
              <w:rPr>
                <w:rFonts w:ascii="Times New Roman" w:hAnsi="Times New Roman"/>
                <w:sz w:val="20"/>
              </w:rPr>
              <w:t>2200,04</w:t>
            </w:r>
          </w:p>
        </w:tc>
        <w:tc>
          <w:tcPr>
            <w:tcW w:w="850" w:type="dxa"/>
          </w:tcPr>
          <w:p w14:paraId="4A803A75" w14:textId="62BF47C1" w:rsidR="006B62B8" w:rsidRPr="00030C22" w:rsidRDefault="006B62B8" w:rsidP="006B62B8">
            <w:pPr>
              <w:jc w:val="center"/>
              <w:rPr>
                <w:sz w:val="20"/>
                <w:szCs w:val="20"/>
              </w:rPr>
            </w:pPr>
            <w:r w:rsidRPr="004B790C">
              <w:rPr>
                <w:sz w:val="20"/>
              </w:rPr>
              <w:t>693,04</w:t>
            </w:r>
          </w:p>
        </w:tc>
        <w:tc>
          <w:tcPr>
            <w:tcW w:w="851" w:type="dxa"/>
            <w:gridSpan w:val="2"/>
          </w:tcPr>
          <w:p w14:paraId="344F8893" w14:textId="660788DF" w:rsidR="006B62B8" w:rsidRPr="00B01647" w:rsidRDefault="006B62B8" w:rsidP="006B62B8">
            <w:pPr>
              <w:jc w:val="center"/>
              <w:rPr>
                <w:b/>
              </w:rPr>
            </w:pPr>
            <w:r w:rsidRPr="00B01647">
              <w:rPr>
                <w:b/>
                <w:sz w:val="20"/>
              </w:rPr>
              <w:t>607,00</w:t>
            </w:r>
          </w:p>
        </w:tc>
        <w:tc>
          <w:tcPr>
            <w:tcW w:w="850" w:type="dxa"/>
          </w:tcPr>
          <w:p w14:paraId="6A3742B8" w14:textId="7D3D8F2A" w:rsidR="006B62B8" w:rsidRPr="00843FB9" w:rsidRDefault="006B62B8" w:rsidP="006B62B8">
            <w:pPr>
              <w:jc w:val="center"/>
            </w:pPr>
            <w:r w:rsidRPr="004B790C">
              <w:rPr>
                <w:sz w:val="20"/>
              </w:rPr>
              <w:t>300,00</w:t>
            </w:r>
          </w:p>
        </w:tc>
        <w:tc>
          <w:tcPr>
            <w:tcW w:w="851" w:type="dxa"/>
          </w:tcPr>
          <w:p w14:paraId="65078C72" w14:textId="46C66B11" w:rsidR="006B62B8" w:rsidRPr="00843FB9" w:rsidRDefault="006B62B8" w:rsidP="006B62B8">
            <w:pPr>
              <w:jc w:val="center"/>
            </w:pPr>
            <w:r w:rsidRPr="004B790C">
              <w:rPr>
                <w:sz w:val="20"/>
              </w:rPr>
              <w:t>300,00</w:t>
            </w:r>
          </w:p>
        </w:tc>
        <w:tc>
          <w:tcPr>
            <w:tcW w:w="850" w:type="dxa"/>
          </w:tcPr>
          <w:p w14:paraId="6DA3D810" w14:textId="1B1FACD0" w:rsidR="006B62B8" w:rsidRPr="00843FB9" w:rsidRDefault="006B62B8" w:rsidP="006B62B8">
            <w:pPr>
              <w:jc w:val="center"/>
            </w:pPr>
            <w:r w:rsidRPr="004B790C">
              <w:rPr>
                <w:sz w:val="20"/>
              </w:rPr>
              <w:t>300,00</w:t>
            </w:r>
          </w:p>
        </w:tc>
        <w:tc>
          <w:tcPr>
            <w:tcW w:w="1559" w:type="dxa"/>
            <w:vMerge/>
          </w:tcPr>
          <w:p w14:paraId="41A4D82C" w14:textId="77777777" w:rsidR="006B62B8" w:rsidRPr="00843FB9" w:rsidRDefault="006B62B8" w:rsidP="006B62B8"/>
        </w:tc>
        <w:tc>
          <w:tcPr>
            <w:tcW w:w="1985" w:type="dxa"/>
            <w:vMerge/>
          </w:tcPr>
          <w:p w14:paraId="6C05DB49" w14:textId="77777777" w:rsidR="006B62B8" w:rsidRPr="00843FB9" w:rsidRDefault="006B62B8" w:rsidP="006B62B8">
            <w:pPr>
              <w:pStyle w:val="ConsPlusNormal"/>
              <w:rPr>
                <w:rFonts w:ascii="Times New Roman" w:hAnsi="Times New Roman"/>
                <w:sz w:val="20"/>
              </w:rPr>
            </w:pPr>
          </w:p>
        </w:tc>
      </w:tr>
      <w:tr w:rsidR="00CF70FD" w:rsidRPr="00843FB9" w14:paraId="09E06E6F" w14:textId="77777777" w:rsidTr="00B237B1">
        <w:trPr>
          <w:gridAfter w:val="1"/>
          <w:wAfter w:w="166" w:type="dxa"/>
          <w:trHeight w:val="201"/>
        </w:trPr>
        <w:tc>
          <w:tcPr>
            <w:tcW w:w="567" w:type="dxa"/>
            <w:vMerge w:val="restart"/>
          </w:tcPr>
          <w:p w14:paraId="062AABC2" w14:textId="77777777" w:rsidR="00CF70FD" w:rsidRPr="00BB7F92" w:rsidRDefault="00CF70FD" w:rsidP="00B237B1">
            <w:pPr>
              <w:pStyle w:val="ConsPlusNormal"/>
              <w:rPr>
                <w:rFonts w:ascii="Times New Roman" w:hAnsi="Times New Roman"/>
                <w:sz w:val="21"/>
                <w:szCs w:val="21"/>
              </w:rPr>
            </w:pPr>
            <w:r w:rsidRPr="00BB7F92">
              <w:rPr>
                <w:rFonts w:ascii="Times New Roman" w:hAnsi="Times New Roman"/>
                <w:sz w:val="21"/>
                <w:szCs w:val="21"/>
              </w:rPr>
              <w:t>1.2.</w:t>
            </w:r>
          </w:p>
        </w:tc>
        <w:tc>
          <w:tcPr>
            <w:tcW w:w="2127" w:type="dxa"/>
            <w:gridSpan w:val="2"/>
            <w:vMerge w:val="restart"/>
          </w:tcPr>
          <w:p w14:paraId="2E0BDD63"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01.02.</w:t>
            </w:r>
          </w:p>
          <w:p w14:paraId="1838E361"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Организация и проведение мероприятий по обучению, переобучению, повышению  квалификации обмену опытом специалистов</w:t>
            </w:r>
          </w:p>
        </w:tc>
        <w:tc>
          <w:tcPr>
            <w:tcW w:w="1276" w:type="dxa"/>
            <w:vMerge w:val="restart"/>
          </w:tcPr>
          <w:p w14:paraId="5977AD7E" w14:textId="77777777" w:rsidR="00CF70FD" w:rsidRPr="00BB7F92" w:rsidRDefault="00CF70FD" w:rsidP="00B237B1">
            <w:pPr>
              <w:pStyle w:val="ConsPlusNormal"/>
              <w:jc w:val="center"/>
              <w:rPr>
                <w:rFonts w:ascii="Times New Roman" w:hAnsi="Times New Roman"/>
                <w:sz w:val="20"/>
              </w:rPr>
            </w:pPr>
            <w:r w:rsidRPr="00BB7F92">
              <w:rPr>
                <w:rFonts w:ascii="Times New Roman" w:hAnsi="Times New Roman"/>
                <w:sz w:val="20"/>
              </w:rPr>
              <w:t>До конца года</w:t>
            </w:r>
          </w:p>
        </w:tc>
        <w:tc>
          <w:tcPr>
            <w:tcW w:w="1984" w:type="dxa"/>
          </w:tcPr>
          <w:p w14:paraId="5F47AFE3"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Итого</w:t>
            </w:r>
          </w:p>
        </w:tc>
        <w:tc>
          <w:tcPr>
            <w:tcW w:w="1559" w:type="dxa"/>
          </w:tcPr>
          <w:p w14:paraId="5C336DA2" w14:textId="77777777" w:rsidR="00CF70FD" w:rsidRPr="00843FB9" w:rsidRDefault="00CF70FD" w:rsidP="00B237B1">
            <w:pPr>
              <w:jc w:val="center"/>
              <w:rPr>
                <w:sz w:val="20"/>
                <w:szCs w:val="20"/>
              </w:rPr>
            </w:pPr>
            <w:r>
              <w:rPr>
                <w:sz w:val="20"/>
                <w:szCs w:val="20"/>
              </w:rPr>
              <w:t>3</w:t>
            </w:r>
            <w:r w:rsidRPr="00843FB9">
              <w:rPr>
                <w:sz w:val="20"/>
                <w:szCs w:val="20"/>
              </w:rPr>
              <w:t>0,00</w:t>
            </w:r>
          </w:p>
        </w:tc>
        <w:tc>
          <w:tcPr>
            <w:tcW w:w="993" w:type="dxa"/>
          </w:tcPr>
          <w:p w14:paraId="3C01B558" w14:textId="77777777" w:rsidR="00CF70FD" w:rsidRPr="008C5FBF" w:rsidRDefault="00CF70FD" w:rsidP="00B237B1">
            <w:pPr>
              <w:jc w:val="center"/>
              <w:rPr>
                <w:sz w:val="20"/>
                <w:szCs w:val="20"/>
              </w:rPr>
            </w:pPr>
            <w:r w:rsidRPr="008C5FBF">
              <w:rPr>
                <w:sz w:val="20"/>
                <w:szCs w:val="20"/>
              </w:rPr>
              <w:t>80,00</w:t>
            </w:r>
          </w:p>
        </w:tc>
        <w:tc>
          <w:tcPr>
            <w:tcW w:w="850" w:type="dxa"/>
          </w:tcPr>
          <w:p w14:paraId="2896D47A" w14:textId="77777777" w:rsidR="00CF70FD" w:rsidRPr="00843FB9" w:rsidRDefault="00CF70FD" w:rsidP="00B237B1">
            <w:pPr>
              <w:jc w:val="center"/>
              <w:rPr>
                <w:sz w:val="20"/>
                <w:szCs w:val="20"/>
              </w:rPr>
            </w:pPr>
            <w:r>
              <w:rPr>
                <w:sz w:val="20"/>
                <w:szCs w:val="20"/>
              </w:rPr>
              <w:t>8</w:t>
            </w:r>
            <w:r w:rsidRPr="00843FB9">
              <w:rPr>
                <w:sz w:val="20"/>
                <w:szCs w:val="20"/>
              </w:rPr>
              <w:t>0,00</w:t>
            </w:r>
          </w:p>
        </w:tc>
        <w:tc>
          <w:tcPr>
            <w:tcW w:w="851" w:type="dxa"/>
            <w:gridSpan w:val="2"/>
          </w:tcPr>
          <w:p w14:paraId="3D620830" w14:textId="77777777" w:rsidR="00CF70FD" w:rsidRPr="00B01647" w:rsidRDefault="00CF70FD" w:rsidP="00B237B1">
            <w:pPr>
              <w:jc w:val="center"/>
              <w:rPr>
                <w:b/>
              </w:rPr>
            </w:pPr>
            <w:r w:rsidRPr="00B01647">
              <w:rPr>
                <w:b/>
                <w:sz w:val="20"/>
                <w:szCs w:val="20"/>
              </w:rPr>
              <w:t>0,00</w:t>
            </w:r>
          </w:p>
        </w:tc>
        <w:tc>
          <w:tcPr>
            <w:tcW w:w="850" w:type="dxa"/>
          </w:tcPr>
          <w:p w14:paraId="74E0F84B" w14:textId="77777777" w:rsidR="00CF70FD" w:rsidRPr="00843FB9" w:rsidRDefault="00CF70FD" w:rsidP="00B237B1">
            <w:pPr>
              <w:jc w:val="center"/>
            </w:pPr>
            <w:r w:rsidRPr="00843FB9">
              <w:rPr>
                <w:sz w:val="20"/>
                <w:szCs w:val="20"/>
              </w:rPr>
              <w:t>0,00</w:t>
            </w:r>
          </w:p>
        </w:tc>
        <w:tc>
          <w:tcPr>
            <w:tcW w:w="851" w:type="dxa"/>
          </w:tcPr>
          <w:p w14:paraId="75A253CC" w14:textId="77777777" w:rsidR="00CF70FD" w:rsidRPr="00843FB9" w:rsidRDefault="00CF70FD" w:rsidP="00B237B1">
            <w:pPr>
              <w:jc w:val="center"/>
            </w:pPr>
            <w:r w:rsidRPr="00843FB9">
              <w:rPr>
                <w:sz w:val="20"/>
                <w:szCs w:val="20"/>
              </w:rPr>
              <w:t>0,00</w:t>
            </w:r>
          </w:p>
        </w:tc>
        <w:tc>
          <w:tcPr>
            <w:tcW w:w="850" w:type="dxa"/>
          </w:tcPr>
          <w:p w14:paraId="6F75B15E" w14:textId="77777777" w:rsidR="00CF70FD" w:rsidRPr="00843FB9" w:rsidRDefault="00CF70FD" w:rsidP="00B237B1">
            <w:pPr>
              <w:jc w:val="center"/>
            </w:pPr>
            <w:r w:rsidRPr="00843FB9">
              <w:rPr>
                <w:sz w:val="20"/>
                <w:szCs w:val="20"/>
              </w:rPr>
              <w:t>0,00</w:t>
            </w:r>
          </w:p>
        </w:tc>
        <w:tc>
          <w:tcPr>
            <w:tcW w:w="1559" w:type="dxa"/>
            <w:vMerge w:val="restart"/>
          </w:tcPr>
          <w:p w14:paraId="11225185" w14:textId="77777777" w:rsidR="00CF70FD" w:rsidRPr="00843FB9" w:rsidRDefault="00CF70FD" w:rsidP="00B237B1">
            <w:pPr>
              <w:jc w:val="center"/>
            </w:pPr>
            <w:r w:rsidRPr="00843FB9">
              <w:rPr>
                <w:sz w:val="20"/>
              </w:rPr>
              <w:t>МАУ РГО «Молодежный центр»</w:t>
            </w:r>
          </w:p>
        </w:tc>
        <w:tc>
          <w:tcPr>
            <w:tcW w:w="1985" w:type="dxa"/>
            <w:vMerge w:val="restart"/>
          </w:tcPr>
          <w:p w14:paraId="6C9E2438" w14:textId="77777777" w:rsidR="00CF70FD" w:rsidRPr="00843FB9" w:rsidRDefault="00CF70FD" w:rsidP="00B237B1">
            <w:pPr>
              <w:pStyle w:val="ConsPlusNormal"/>
              <w:jc w:val="center"/>
              <w:rPr>
                <w:rFonts w:ascii="Times New Roman" w:hAnsi="Times New Roman"/>
                <w:sz w:val="20"/>
              </w:rPr>
            </w:pPr>
            <w:r w:rsidRPr="00843FB9">
              <w:rPr>
                <w:rFonts w:ascii="Times New Roman" w:hAnsi="Times New Roman"/>
                <w:sz w:val="18"/>
                <w:szCs w:val="18"/>
              </w:rPr>
              <w:t>Расходы на обучение и повышение квалификации</w:t>
            </w:r>
          </w:p>
        </w:tc>
      </w:tr>
      <w:tr w:rsidR="00CF70FD" w:rsidRPr="00843FB9" w14:paraId="1476A10C" w14:textId="77777777" w:rsidTr="00B237B1">
        <w:trPr>
          <w:gridAfter w:val="1"/>
          <w:wAfter w:w="166" w:type="dxa"/>
          <w:trHeight w:val="1489"/>
        </w:trPr>
        <w:tc>
          <w:tcPr>
            <w:tcW w:w="567" w:type="dxa"/>
            <w:vMerge/>
          </w:tcPr>
          <w:p w14:paraId="01F955FF" w14:textId="77777777" w:rsidR="00CF70FD" w:rsidRPr="00BB7F92" w:rsidRDefault="00CF70FD" w:rsidP="00B237B1">
            <w:pPr>
              <w:rPr>
                <w:sz w:val="21"/>
                <w:szCs w:val="21"/>
              </w:rPr>
            </w:pPr>
          </w:p>
        </w:tc>
        <w:tc>
          <w:tcPr>
            <w:tcW w:w="2127" w:type="dxa"/>
            <w:gridSpan w:val="2"/>
            <w:vMerge/>
          </w:tcPr>
          <w:p w14:paraId="5564B78E" w14:textId="77777777" w:rsidR="00CF70FD" w:rsidRPr="00BB7F92" w:rsidRDefault="00CF70FD" w:rsidP="00B237B1">
            <w:pPr>
              <w:rPr>
                <w:sz w:val="20"/>
                <w:szCs w:val="20"/>
              </w:rPr>
            </w:pPr>
          </w:p>
        </w:tc>
        <w:tc>
          <w:tcPr>
            <w:tcW w:w="1276" w:type="dxa"/>
            <w:vMerge/>
          </w:tcPr>
          <w:p w14:paraId="13E2AAF7" w14:textId="77777777" w:rsidR="00CF70FD" w:rsidRPr="00BB7F92" w:rsidRDefault="00CF70FD" w:rsidP="00B237B1">
            <w:pPr>
              <w:rPr>
                <w:sz w:val="20"/>
                <w:szCs w:val="20"/>
              </w:rPr>
            </w:pPr>
          </w:p>
        </w:tc>
        <w:tc>
          <w:tcPr>
            <w:tcW w:w="1984" w:type="dxa"/>
          </w:tcPr>
          <w:p w14:paraId="79C5912E" w14:textId="77777777" w:rsidR="00CF70FD" w:rsidRPr="00BB7F92" w:rsidRDefault="00CF70FD" w:rsidP="00B237B1">
            <w:pPr>
              <w:pStyle w:val="ConsPlusNormal"/>
              <w:rPr>
                <w:rFonts w:ascii="Times New Roman" w:hAnsi="Times New Roman"/>
                <w:sz w:val="18"/>
                <w:szCs w:val="18"/>
              </w:rPr>
            </w:pPr>
            <w:r w:rsidRPr="00BB7F92">
              <w:rPr>
                <w:rFonts w:ascii="Times New Roman" w:hAnsi="Times New Roman"/>
                <w:sz w:val="18"/>
                <w:szCs w:val="18"/>
              </w:rPr>
              <w:t>Средства бюджета Рузского городского округа</w:t>
            </w:r>
          </w:p>
        </w:tc>
        <w:tc>
          <w:tcPr>
            <w:tcW w:w="1559" w:type="dxa"/>
          </w:tcPr>
          <w:p w14:paraId="2B5F8E8B" w14:textId="77777777" w:rsidR="00CF70FD" w:rsidRPr="00843FB9" w:rsidRDefault="00CF70FD" w:rsidP="00B237B1">
            <w:pPr>
              <w:jc w:val="center"/>
              <w:rPr>
                <w:sz w:val="20"/>
                <w:szCs w:val="20"/>
              </w:rPr>
            </w:pPr>
            <w:r>
              <w:rPr>
                <w:sz w:val="20"/>
                <w:szCs w:val="20"/>
              </w:rPr>
              <w:t>3</w:t>
            </w:r>
            <w:r w:rsidRPr="00843FB9">
              <w:rPr>
                <w:sz w:val="20"/>
                <w:szCs w:val="20"/>
              </w:rPr>
              <w:t>0,00</w:t>
            </w:r>
          </w:p>
        </w:tc>
        <w:tc>
          <w:tcPr>
            <w:tcW w:w="993" w:type="dxa"/>
          </w:tcPr>
          <w:p w14:paraId="0BEC35A7" w14:textId="77777777" w:rsidR="00CF70FD" w:rsidRPr="008C5FBF" w:rsidRDefault="00CF70FD" w:rsidP="00B237B1">
            <w:pPr>
              <w:jc w:val="center"/>
              <w:rPr>
                <w:sz w:val="20"/>
                <w:szCs w:val="20"/>
              </w:rPr>
            </w:pPr>
            <w:r w:rsidRPr="008C5FBF">
              <w:rPr>
                <w:sz w:val="20"/>
                <w:szCs w:val="20"/>
              </w:rPr>
              <w:t>80,00</w:t>
            </w:r>
          </w:p>
        </w:tc>
        <w:tc>
          <w:tcPr>
            <w:tcW w:w="850" w:type="dxa"/>
          </w:tcPr>
          <w:p w14:paraId="7FD30242" w14:textId="77777777" w:rsidR="00CF70FD" w:rsidRPr="00843FB9" w:rsidRDefault="00CF70FD" w:rsidP="00B237B1">
            <w:pPr>
              <w:jc w:val="center"/>
              <w:rPr>
                <w:sz w:val="20"/>
                <w:szCs w:val="20"/>
              </w:rPr>
            </w:pPr>
            <w:r>
              <w:rPr>
                <w:sz w:val="20"/>
                <w:szCs w:val="20"/>
              </w:rPr>
              <w:t>8</w:t>
            </w:r>
            <w:r w:rsidRPr="00843FB9">
              <w:rPr>
                <w:sz w:val="20"/>
                <w:szCs w:val="20"/>
              </w:rPr>
              <w:t>0,00</w:t>
            </w:r>
          </w:p>
        </w:tc>
        <w:tc>
          <w:tcPr>
            <w:tcW w:w="851" w:type="dxa"/>
            <w:gridSpan w:val="2"/>
          </w:tcPr>
          <w:p w14:paraId="5D0A9FD3" w14:textId="77777777" w:rsidR="00CF70FD" w:rsidRPr="00B01647" w:rsidRDefault="00CF70FD" w:rsidP="00B237B1">
            <w:pPr>
              <w:jc w:val="center"/>
              <w:rPr>
                <w:b/>
              </w:rPr>
            </w:pPr>
            <w:r w:rsidRPr="00B01647">
              <w:rPr>
                <w:b/>
                <w:sz w:val="20"/>
                <w:szCs w:val="20"/>
              </w:rPr>
              <w:t>0,00</w:t>
            </w:r>
          </w:p>
        </w:tc>
        <w:tc>
          <w:tcPr>
            <w:tcW w:w="850" w:type="dxa"/>
          </w:tcPr>
          <w:p w14:paraId="7BA2599C" w14:textId="77777777" w:rsidR="00CF70FD" w:rsidRPr="00843FB9" w:rsidRDefault="00CF70FD" w:rsidP="00B237B1">
            <w:pPr>
              <w:jc w:val="center"/>
            </w:pPr>
            <w:r w:rsidRPr="00843FB9">
              <w:rPr>
                <w:sz w:val="20"/>
                <w:szCs w:val="20"/>
              </w:rPr>
              <w:t>0,00</w:t>
            </w:r>
          </w:p>
        </w:tc>
        <w:tc>
          <w:tcPr>
            <w:tcW w:w="851" w:type="dxa"/>
          </w:tcPr>
          <w:p w14:paraId="1E54AE75" w14:textId="77777777" w:rsidR="00CF70FD" w:rsidRPr="00843FB9" w:rsidRDefault="00CF70FD" w:rsidP="00B237B1">
            <w:pPr>
              <w:jc w:val="center"/>
            </w:pPr>
            <w:r w:rsidRPr="00843FB9">
              <w:rPr>
                <w:sz w:val="20"/>
                <w:szCs w:val="20"/>
              </w:rPr>
              <w:t>0,00</w:t>
            </w:r>
          </w:p>
        </w:tc>
        <w:tc>
          <w:tcPr>
            <w:tcW w:w="850" w:type="dxa"/>
          </w:tcPr>
          <w:p w14:paraId="31B590DA" w14:textId="77777777" w:rsidR="00CF70FD" w:rsidRPr="00843FB9" w:rsidRDefault="00CF70FD" w:rsidP="00B237B1">
            <w:pPr>
              <w:jc w:val="center"/>
            </w:pPr>
            <w:r w:rsidRPr="00843FB9">
              <w:rPr>
                <w:sz w:val="20"/>
                <w:szCs w:val="20"/>
              </w:rPr>
              <w:t>0,00</w:t>
            </w:r>
          </w:p>
        </w:tc>
        <w:tc>
          <w:tcPr>
            <w:tcW w:w="1559" w:type="dxa"/>
            <w:vMerge/>
          </w:tcPr>
          <w:p w14:paraId="1D82C693" w14:textId="77777777" w:rsidR="00CF70FD" w:rsidRPr="00843FB9" w:rsidRDefault="00CF70FD" w:rsidP="00B237B1"/>
        </w:tc>
        <w:tc>
          <w:tcPr>
            <w:tcW w:w="1985" w:type="dxa"/>
            <w:vMerge/>
          </w:tcPr>
          <w:p w14:paraId="3D08C4E7" w14:textId="77777777" w:rsidR="00CF70FD" w:rsidRPr="00843FB9" w:rsidRDefault="00CF70FD" w:rsidP="00B237B1"/>
        </w:tc>
      </w:tr>
      <w:tr w:rsidR="006B62B8" w:rsidRPr="00843FB9" w14:paraId="6BAF51F6" w14:textId="77777777" w:rsidTr="00B237B1">
        <w:trPr>
          <w:gridAfter w:val="1"/>
          <w:wAfter w:w="166" w:type="dxa"/>
          <w:trHeight w:val="630"/>
        </w:trPr>
        <w:tc>
          <w:tcPr>
            <w:tcW w:w="567" w:type="dxa"/>
            <w:vMerge w:val="restart"/>
          </w:tcPr>
          <w:p w14:paraId="260CF5A5" w14:textId="77777777" w:rsidR="006B62B8" w:rsidRPr="00BB7F92" w:rsidRDefault="006B62B8" w:rsidP="006B62B8">
            <w:pPr>
              <w:pStyle w:val="ConsPlusNormal"/>
              <w:rPr>
                <w:rFonts w:ascii="Times New Roman" w:hAnsi="Times New Roman"/>
                <w:sz w:val="21"/>
                <w:szCs w:val="21"/>
              </w:rPr>
            </w:pPr>
            <w:r w:rsidRPr="00BB7F92">
              <w:rPr>
                <w:rFonts w:ascii="Times New Roman" w:hAnsi="Times New Roman"/>
                <w:sz w:val="21"/>
                <w:szCs w:val="21"/>
              </w:rPr>
              <w:t>1.3</w:t>
            </w:r>
          </w:p>
        </w:tc>
        <w:tc>
          <w:tcPr>
            <w:tcW w:w="2127" w:type="dxa"/>
            <w:gridSpan w:val="2"/>
            <w:vMerge w:val="restart"/>
          </w:tcPr>
          <w:p w14:paraId="5A387BD4"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01.03.</w:t>
            </w:r>
          </w:p>
          <w:p w14:paraId="43F35965"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Проведение мероприятий по обеспечению занятости несовершеннолетних</w:t>
            </w:r>
          </w:p>
        </w:tc>
        <w:tc>
          <w:tcPr>
            <w:tcW w:w="1276" w:type="dxa"/>
            <w:vMerge w:val="restart"/>
          </w:tcPr>
          <w:p w14:paraId="69B94850" w14:textId="77777777" w:rsidR="006B62B8" w:rsidRPr="00BB7F92" w:rsidRDefault="006B62B8" w:rsidP="006B62B8">
            <w:pPr>
              <w:pStyle w:val="ConsPlusNormal"/>
              <w:jc w:val="center"/>
              <w:rPr>
                <w:rFonts w:ascii="Times New Roman" w:hAnsi="Times New Roman"/>
                <w:sz w:val="20"/>
              </w:rPr>
            </w:pPr>
            <w:r w:rsidRPr="00BB7F92">
              <w:rPr>
                <w:rFonts w:ascii="Times New Roman" w:hAnsi="Times New Roman"/>
                <w:sz w:val="20"/>
              </w:rPr>
              <w:t>До конца года</w:t>
            </w:r>
          </w:p>
        </w:tc>
        <w:tc>
          <w:tcPr>
            <w:tcW w:w="1984" w:type="dxa"/>
          </w:tcPr>
          <w:p w14:paraId="04180FFD"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Итого</w:t>
            </w:r>
          </w:p>
        </w:tc>
        <w:tc>
          <w:tcPr>
            <w:tcW w:w="1559" w:type="dxa"/>
          </w:tcPr>
          <w:p w14:paraId="2A2A181B" w14:textId="77777777" w:rsidR="006B62B8" w:rsidRPr="00843FB9" w:rsidRDefault="006B62B8" w:rsidP="006B62B8">
            <w:pPr>
              <w:jc w:val="center"/>
              <w:rPr>
                <w:sz w:val="20"/>
                <w:szCs w:val="20"/>
              </w:rPr>
            </w:pPr>
            <w:r>
              <w:rPr>
                <w:sz w:val="20"/>
                <w:szCs w:val="20"/>
              </w:rPr>
              <w:t>0,00</w:t>
            </w:r>
          </w:p>
        </w:tc>
        <w:tc>
          <w:tcPr>
            <w:tcW w:w="993" w:type="dxa"/>
          </w:tcPr>
          <w:p w14:paraId="2BEB8A51" w14:textId="03AB853F" w:rsidR="006B62B8" w:rsidRPr="008C5FBF" w:rsidRDefault="006B62B8" w:rsidP="006B62B8">
            <w:pPr>
              <w:jc w:val="center"/>
              <w:rPr>
                <w:sz w:val="20"/>
                <w:szCs w:val="20"/>
              </w:rPr>
            </w:pPr>
            <w:r>
              <w:rPr>
                <w:sz w:val="20"/>
                <w:szCs w:val="20"/>
              </w:rPr>
              <w:t>2832,25</w:t>
            </w:r>
          </w:p>
        </w:tc>
        <w:tc>
          <w:tcPr>
            <w:tcW w:w="850" w:type="dxa"/>
          </w:tcPr>
          <w:p w14:paraId="06261C59" w14:textId="76C24054" w:rsidR="006B62B8" w:rsidRPr="00843FB9" w:rsidRDefault="006B62B8" w:rsidP="006B62B8">
            <w:pPr>
              <w:jc w:val="center"/>
            </w:pPr>
            <w:r w:rsidRPr="004B790C">
              <w:rPr>
                <w:sz w:val="20"/>
                <w:szCs w:val="20"/>
              </w:rPr>
              <w:t>488,25</w:t>
            </w:r>
          </w:p>
        </w:tc>
        <w:tc>
          <w:tcPr>
            <w:tcW w:w="851" w:type="dxa"/>
            <w:gridSpan w:val="2"/>
          </w:tcPr>
          <w:p w14:paraId="7F1A2A6A" w14:textId="2659CFBB" w:rsidR="006B62B8" w:rsidRPr="00B01647" w:rsidRDefault="006B62B8" w:rsidP="006B62B8">
            <w:pPr>
              <w:jc w:val="center"/>
              <w:rPr>
                <w:b/>
              </w:rPr>
            </w:pPr>
            <w:r w:rsidRPr="00B01647">
              <w:rPr>
                <w:b/>
                <w:sz w:val="20"/>
                <w:szCs w:val="20"/>
              </w:rPr>
              <w:t>586,00</w:t>
            </w:r>
          </w:p>
        </w:tc>
        <w:tc>
          <w:tcPr>
            <w:tcW w:w="850" w:type="dxa"/>
          </w:tcPr>
          <w:p w14:paraId="29DA2B88" w14:textId="60DC5C7E" w:rsidR="006B62B8" w:rsidRPr="00843FB9" w:rsidRDefault="006B62B8" w:rsidP="006B62B8">
            <w:pPr>
              <w:jc w:val="center"/>
            </w:pPr>
            <w:r>
              <w:rPr>
                <w:sz w:val="20"/>
                <w:szCs w:val="20"/>
              </w:rPr>
              <w:t>586</w:t>
            </w:r>
            <w:r w:rsidRPr="004B790C">
              <w:rPr>
                <w:sz w:val="20"/>
                <w:szCs w:val="20"/>
              </w:rPr>
              <w:t>,00</w:t>
            </w:r>
          </w:p>
        </w:tc>
        <w:tc>
          <w:tcPr>
            <w:tcW w:w="851" w:type="dxa"/>
          </w:tcPr>
          <w:p w14:paraId="31C4C02C" w14:textId="11AD268A" w:rsidR="006B62B8" w:rsidRPr="00843FB9" w:rsidRDefault="006B62B8" w:rsidP="006B62B8">
            <w:pPr>
              <w:jc w:val="center"/>
            </w:pPr>
            <w:r>
              <w:rPr>
                <w:sz w:val="20"/>
                <w:szCs w:val="20"/>
              </w:rPr>
              <w:t>586</w:t>
            </w:r>
            <w:r w:rsidRPr="004B790C">
              <w:rPr>
                <w:sz w:val="20"/>
                <w:szCs w:val="20"/>
              </w:rPr>
              <w:t>,00</w:t>
            </w:r>
          </w:p>
        </w:tc>
        <w:tc>
          <w:tcPr>
            <w:tcW w:w="850" w:type="dxa"/>
          </w:tcPr>
          <w:p w14:paraId="640D2190" w14:textId="7BB0E513" w:rsidR="006B62B8" w:rsidRPr="00843FB9" w:rsidRDefault="006B62B8" w:rsidP="006B62B8">
            <w:pPr>
              <w:jc w:val="center"/>
            </w:pPr>
            <w:r>
              <w:rPr>
                <w:sz w:val="20"/>
                <w:szCs w:val="20"/>
              </w:rPr>
              <w:t>586</w:t>
            </w:r>
            <w:r w:rsidRPr="004B790C">
              <w:rPr>
                <w:sz w:val="20"/>
                <w:szCs w:val="20"/>
              </w:rPr>
              <w:t>,00</w:t>
            </w:r>
          </w:p>
        </w:tc>
        <w:tc>
          <w:tcPr>
            <w:tcW w:w="1559" w:type="dxa"/>
            <w:vMerge w:val="restart"/>
          </w:tcPr>
          <w:p w14:paraId="66CD7963" w14:textId="77777777" w:rsidR="006B62B8" w:rsidRPr="00843FB9" w:rsidRDefault="006B62B8" w:rsidP="006B62B8">
            <w:pPr>
              <w:jc w:val="center"/>
              <w:rPr>
                <w:sz w:val="20"/>
              </w:rPr>
            </w:pPr>
            <w:r w:rsidRPr="00843FB9">
              <w:rPr>
                <w:sz w:val="20"/>
              </w:rPr>
              <w:t>МАУ РГО «Молодежный центр»</w:t>
            </w:r>
          </w:p>
          <w:p w14:paraId="73B6B044" w14:textId="77777777" w:rsidR="006B62B8" w:rsidRPr="00843FB9" w:rsidRDefault="006B62B8" w:rsidP="006B62B8"/>
        </w:tc>
        <w:tc>
          <w:tcPr>
            <w:tcW w:w="1985" w:type="dxa"/>
            <w:vMerge w:val="restart"/>
          </w:tcPr>
          <w:p w14:paraId="429510B9" w14:textId="77777777" w:rsidR="006B62B8" w:rsidRPr="00843FB9" w:rsidRDefault="006B62B8" w:rsidP="006B62B8">
            <w:pPr>
              <w:pStyle w:val="ConsPlusNormal"/>
              <w:jc w:val="center"/>
              <w:rPr>
                <w:rFonts w:ascii="Times New Roman" w:hAnsi="Times New Roman"/>
                <w:sz w:val="18"/>
                <w:szCs w:val="18"/>
              </w:rPr>
            </w:pPr>
            <w:r w:rsidRPr="00843FB9">
              <w:rPr>
                <w:rFonts w:ascii="Times New Roman" w:hAnsi="Times New Roman"/>
                <w:sz w:val="18"/>
                <w:szCs w:val="18"/>
              </w:rPr>
              <w:t xml:space="preserve">Расходы на  проведение </w:t>
            </w:r>
            <w:r w:rsidRPr="00843FB9">
              <w:rPr>
                <w:rFonts w:ascii="Times New Roman" w:hAnsi="Times New Roman"/>
                <w:sz w:val="20"/>
              </w:rPr>
              <w:t>мероприятий по обеспечению занятости несовершеннолетних</w:t>
            </w:r>
          </w:p>
        </w:tc>
      </w:tr>
      <w:tr w:rsidR="006B62B8" w:rsidRPr="00843FB9" w14:paraId="0397BFBE" w14:textId="77777777" w:rsidTr="00B237B1">
        <w:trPr>
          <w:gridAfter w:val="1"/>
          <w:wAfter w:w="166" w:type="dxa"/>
          <w:trHeight w:val="740"/>
        </w:trPr>
        <w:tc>
          <w:tcPr>
            <w:tcW w:w="567" w:type="dxa"/>
            <w:vMerge/>
          </w:tcPr>
          <w:p w14:paraId="3FE83285" w14:textId="77777777" w:rsidR="006B62B8" w:rsidRPr="00BB7F92" w:rsidRDefault="006B62B8" w:rsidP="006B62B8">
            <w:pPr>
              <w:rPr>
                <w:sz w:val="21"/>
                <w:szCs w:val="21"/>
              </w:rPr>
            </w:pPr>
          </w:p>
        </w:tc>
        <w:tc>
          <w:tcPr>
            <w:tcW w:w="2127" w:type="dxa"/>
            <w:gridSpan w:val="2"/>
            <w:vMerge/>
          </w:tcPr>
          <w:p w14:paraId="49E6DE60" w14:textId="77777777" w:rsidR="006B62B8" w:rsidRPr="00BB7F92" w:rsidRDefault="006B62B8" w:rsidP="006B62B8">
            <w:pPr>
              <w:rPr>
                <w:sz w:val="20"/>
                <w:szCs w:val="20"/>
              </w:rPr>
            </w:pPr>
          </w:p>
        </w:tc>
        <w:tc>
          <w:tcPr>
            <w:tcW w:w="1276" w:type="dxa"/>
            <w:vMerge/>
          </w:tcPr>
          <w:p w14:paraId="38EDDC59" w14:textId="77777777" w:rsidR="006B62B8" w:rsidRPr="00BB7F92" w:rsidRDefault="006B62B8" w:rsidP="006B62B8">
            <w:pPr>
              <w:rPr>
                <w:sz w:val="20"/>
                <w:szCs w:val="20"/>
              </w:rPr>
            </w:pPr>
          </w:p>
        </w:tc>
        <w:tc>
          <w:tcPr>
            <w:tcW w:w="1984" w:type="dxa"/>
          </w:tcPr>
          <w:p w14:paraId="182B0326" w14:textId="77777777" w:rsidR="006B62B8" w:rsidRPr="00BB7F92" w:rsidRDefault="006B62B8" w:rsidP="006B62B8">
            <w:pPr>
              <w:pStyle w:val="ConsPlusNormal"/>
              <w:rPr>
                <w:rFonts w:ascii="Times New Roman" w:hAnsi="Times New Roman"/>
                <w:sz w:val="16"/>
                <w:szCs w:val="16"/>
              </w:rPr>
            </w:pPr>
            <w:r w:rsidRPr="00BB7F92">
              <w:rPr>
                <w:rFonts w:ascii="Times New Roman" w:hAnsi="Times New Roman"/>
                <w:sz w:val="16"/>
                <w:szCs w:val="16"/>
              </w:rPr>
              <w:t>Средства бюджета Рузского городского округа</w:t>
            </w:r>
          </w:p>
        </w:tc>
        <w:tc>
          <w:tcPr>
            <w:tcW w:w="1559" w:type="dxa"/>
          </w:tcPr>
          <w:p w14:paraId="452480DA" w14:textId="77777777" w:rsidR="006B62B8" w:rsidRPr="00843FB9" w:rsidRDefault="006B62B8" w:rsidP="006B62B8">
            <w:pPr>
              <w:jc w:val="center"/>
              <w:rPr>
                <w:sz w:val="20"/>
                <w:szCs w:val="20"/>
              </w:rPr>
            </w:pPr>
            <w:r>
              <w:rPr>
                <w:sz w:val="20"/>
                <w:szCs w:val="20"/>
              </w:rPr>
              <w:t>0,00</w:t>
            </w:r>
          </w:p>
        </w:tc>
        <w:tc>
          <w:tcPr>
            <w:tcW w:w="993" w:type="dxa"/>
          </w:tcPr>
          <w:p w14:paraId="246FFFF1" w14:textId="367AEA3D" w:rsidR="006B62B8" w:rsidRPr="008C5FBF" w:rsidRDefault="006B62B8" w:rsidP="006B62B8">
            <w:pPr>
              <w:jc w:val="center"/>
              <w:rPr>
                <w:sz w:val="20"/>
                <w:szCs w:val="20"/>
              </w:rPr>
            </w:pPr>
            <w:r>
              <w:rPr>
                <w:sz w:val="20"/>
                <w:szCs w:val="20"/>
              </w:rPr>
              <w:t>2832,25</w:t>
            </w:r>
          </w:p>
        </w:tc>
        <w:tc>
          <w:tcPr>
            <w:tcW w:w="850" w:type="dxa"/>
          </w:tcPr>
          <w:p w14:paraId="77BA84BC" w14:textId="50D3D3BE" w:rsidR="006B62B8" w:rsidRPr="00843FB9" w:rsidRDefault="006B62B8" w:rsidP="006B62B8">
            <w:pPr>
              <w:jc w:val="center"/>
            </w:pPr>
            <w:r w:rsidRPr="004B790C">
              <w:rPr>
                <w:sz w:val="20"/>
                <w:szCs w:val="20"/>
              </w:rPr>
              <w:t>488,25</w:t>
            </w:r>
          </w:p>
        </w:tc>
        <w:tc>
          <w:tcPr>
            <w:tcW w:w="851" w:type="dxa"/>
            <w:gridSpan w:val="2"/>
          </w:tcPr>
          <w:p w14:paraId="49830560" w14:textId="5FC5385B" w:rsidR="006B62B8" w:rsidRPr="00B01647" w:rsidRDefault="006B62B8" w:rsidP="006B62B8">
            <w:pPr>
              <w:jc w:val="center"/>
              <w:rPr>
                <w:b/>
              </w:rPr>
            </w:pPr>
            <w:r w:rsidRPr="00B01647">
              <w:rPr>
                <w:b/>
                <w:sz w:val="20"/>
                <w:szCs w:val="20"/>
              </w:rPr>
              <w:t>586,00</w:t>
            </w:r>
          </w:p>
        </w:tc>
        <w:tc>
          <w:tcPr>
            <w:tcW w:w="850" w:type="dxa"/>
          </w:tcPr>
          <w:p w14:paraId="42720F10" w14:textId="76FCC680" w:rsidR="006B62B8" w:rsidRPr="00843FB9" w:rsidRDefault="006B62B8" w:rsidP="006B62B8">
            <w:pPr>
              <w:jc w:val="center"/>
            </w:pPr>
            <w:r>
              <w:rPr>
                <w:sz w:val="20"/>
                <w:szCs w:val="20"/>
              </w:rPr>
              <w:t>586</w:t>
            </w:r>
            <w:r w:rsidRPr="004B790C">
              <w:rPr>
                <w:sz w:val="20"/>
                <w:szCs w:val="20"/>
              </w:rPr>
              <w:t>,00</w:t>
            </w:r>
          </w:p>
        </w:tc>
        <w:tc>
          <w:tcPr>
            <w:tcW w:w="851" w:type="dxa"/>
          </w:tcPr>
          <w:p w14:paraId="2CB8B4D3" w14:textId="7DE25EB5" w:rsidR="006B62B8" w:rsidRPr="00843FB9" w:rsidRDefault="006B62B8" w:rsidP="006B62B8">
            <w:pPr>
              <w:jc w:val="center"/>
            </w:pPr>
            <w:r>
              <w:rPr>
                <w:sz w:val="20"/>
                <w:szCs w:val="20"/>
              </w:rPr>
              <w:t>586</w:t>
            </w:r>
            <w:r w:rsidRPr="004B790C">
              <w:rPr>
                <w:sz w:val="20"/>
                <w:szCs w:val="20"/>
              </w:rPr>
              <w:t>,00</w:t>
            </w:r>
          </w:p>
        </w:tc>
        <w:tc>
          <w:tcPr>
            <w:tcW w:w="850" w:type="dxa"/>
          </w:tcPr>
          <w:p w14:paraId="44FDDE97" w14:textId="05BCF6F7" w:rsidR="006B62B8" w:rsidRPr="00843FB9" w:rsidRDefault="006B62B8" w:rsidP="006B62B8">
            <w:pPr>
              <w:jc w:val="center"/>
            </w:pPr>
            <w:r>
              <w:rPr>
                <w:sz w:val="20"/>
                <w:szCs w:val="20"/>
              </w:rPr>
              <w:t>586</w:t>
            </w:r>
            <w:r w:rsidRPr="004B790C">
              <w:rPr>
                <w:sz w:val="20"/>
                <w:szCs w:val="20"/>
              </w:rPr>
              <w:t>,00</w:t>
            </w:r>
          </w:p>
        </w:tc>
        <w:tc>
          <w:tcPr>
            <w:tcW w:w="1559" w:type="dxa"/>
            <w:vMerge/>
          </w:tcPr>
          <w:p w14:paraId="5A511BD3" w14:textId="77777777" w:rsidR="006B62B8" w:rsidRPr="00843FB9" w:rsidRDefault="006B62B8" w:rsidP="006B62B8"/>
        </w:tc>
        <w:tc>
          <w:tcPr>
            <w:tcW w:w="1985" w:type="dxa"/>
            <w:vMerge/>
          </w:tcPr>
          <w:p w14:paraId="74A546BD" w14:textId="77777777" w:rsidR="006B62B8" w:rsidRPr="00843FB9" w:rsidRDefault="006B62B8" w:rsidP="006B62B8"/>
        </w:tc>
      </w:tr>
      <w:tr w:rsidR="00CF70FD" w:rsidRPr="00843FB9" w14:paraId="4FB0C40C" w14:textId="77777777" w:rsidTr="00B237B1">
        <w:trPr>
          <w:gridAfter w:val="1"/>
          <w:wAfter w:w="166" w:type="dxa"/>
          <w:trHeight w:val="1098"/>
        </w:trPr>
        <w:tc>
          <w:tcPr>
            <w:tcW w:w="567" w:type="dxa"/>
            <w:vMerge w:val="restart"/>
          </w:tcPr>
          <w:p w14:paraId="6FA391E5" w14:textId="77777777" w:rsidR="00CF70FD" w:rsidRPr="00BB7F92" w:rsidRDefault="00CF70FD" w:rsidP="00B237B1">
            <w:pPr>
              <w:rPr>
                <w:sz w:val="21"/>
                <w:szCs w:val="21"/>
              </w:rPr>
            </w:pPr>
            <w:r w:rsidRPr="00BB7F92">
              <w:rPr>
                <w:sz w:val="21"/>
                <w:szCs w:val="21"/>
              </w:rPr>
              <w:t>1.4</w:t>
            </w:r>
          </w:p>
        </w:tc>
        <w:tc>
          <w:tcPr>
            <w:tcW w:w="2127" w:type="dxa"/>
            <w:gridSpan w:val="2"/>
            <w:vMerge w:val="restart"/>
          </w:tcPr>
          <w:p w14:paraId="7120EF08"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01.04.</w:t>
            </w:r>
          </w:p>
          <w:p w14:paraId="177EF507" w14:textId="77777777" w:rsidR="00CF70FD" w:rsidRPr="00BB7F92" w:rsidRDefault="00CF70FD" w:rsidP="00B237B1">
            <w:pPr>
              <w:rPr>
                <w:sz w:val="20"/>
                <w:szCs w:val="20"/>
              </w:rPr>
            </w:pPr>
            <w:r w:rsidRPr="00BB7F92">
              <w:rPr>
                <w:sz w:val="20"/>
              </w:rPr>
              <w:t>Проведение капитального ремонта, технического переоснащения и благоустройства территорий учреждений в сфере молодежной политики</w:t>
            </w:r>
          </w:p>
        </w:tc>
        <w:tc>
          <w:tcPr>
            <w:tcW w:w="1276" w:type="dxa"/>
            <w:vMerge w:val="restart"/>
          </w:tcPr>
          <w:p w14:paraId="7C8ACF67" w14:textId="77777777" w:rsidR="00CF70FD" w:rsidRPr="00BB7F92" w:rsidRDefault="00CF70FD" w:rsidP="00B237B1">
            <w:pPr>
              <w:jc w:val="center"/>
              <w:rPr>
                <w:sz w:val="20"/>
                <w:szCs w:val="20"/>
              </w:rPr>
            </w:pPr>
            <w:r w:rsidRPr="00BB7F92">
              <w:rPr>
                <w:sz w:val="20"/>
              </w:rPr>
              <w:t>До конца года</w:t>
            </w:r>
          </w:p>
        </w:tc>
        <w:tc>
          <w:tcPr>
            <w:tcW w:w="1984" w:type="dxa"/>
          </w:tcPr>
          <w:p w14:paraId="744395A8"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Итого</w:t>
            </w:r>
          </w:p>
        </w:tc>
        <w:tc>
          <w:tcPr>
            <w:tcW w:w="1559" w:type="dxa"/>
          </w:tcPr>
          <w:p w14:paraId="5FD135F5" w14:textId="77777777" w:rsidR="00CF70FD" w:rsidRPr="00843FB9" w:rsidRDefault="00CF70FD" w:rsidP="00B237B1">
            <w:pPr>
              <w:jc w:val="center"/>
              <w:rPr>
                <w:sz w:val="20"/>
                <w:szCs w:val="20"/>
              </w:rPr>
            </w:pPr>
            <w:r>
              <w:rPr>
                <w:sz w:val="20"/>
                <w:szCs w:val="20"/>
              </w:rPr>
              <w:t>0</w:t>
            </w:r>
            <w:r w:rsidRPr="00843FB9">
              <w:rPr>
                <w:sz w:val="20"/>
                <w:szCs w:val="20"/>
              </w:rPr>
              <w:t>,00</w:t>
            </w:r>
          </w:p>
        </w:tc>
        <w:tc>
          <w:tcPr>
            <w:tcW w:w="993" w:type="dxa"/>
          </w:tcPr>
          <w:p w14:paraId="780FCF71" w14:textId="77777777" w:rsidR="00CF70FD" w:rsidRPr="00843FB9" w:rsidRDefault="00CF70FD" w:rsidP="00B237B1">
            <w:pPr>
              <w:jc w:val="center"/>
              <w:rPr>
                <w:sz w:val="20"/>
                <w:szCs w:val="20"/>
              </w:rPr>
            </w:pPr>
            <w:r>
              <w:rPr>
                <w:sz w:val="20"/>
                <w:szCs w:val="20"/>
              </w:rPr>
              <w:t>75,00</w:t>
            </w:r>
          </w:p>
        </w:tc>
        <w:tc>
          <w:tcPr>
            <w:tcW w:w="850" w:type="dxa"/>
          </w:tcPr>
          <w:p w14:paraId="11962148" w14:textId="77777777" w:rsidR="00CF70FD" w:rsidRPr="00843FB9" w:rsidRDefault="00CF70FD" w:rsidP="00B237B1">
            <w:pPr>
              <w:jc w:val="center"/>
              <w:rPr>
                <w:sz w:val="20"/>
                <w:szCs w:val="20"/>
              </w:rPr>
            </w:pPr>
            <w:r>
              <w:rPr>
                <w:sz w:val="20"/>
                <w:szCs w:val="20"/>
              </w:rPr>
              <w:t>75</w:t>
            </w:r>
            <w:r w:rsidRPr="00843FB9">
              <w:rPr>
                <w:sz w:val="20"/>
                <w:szCs w:val="20"/>
              </w:rPr>
              <w:t>,00</w:t>
            </w:r>
          </w:p>
        </w:tc>
        <w:tc>
          <w:tcPr>
            <w:tcW w:w="851" w:type="dxa"/>
            <w:gridSpan w:val="2"/>
          </w:tcPr>
          <w:p w14:paraId="47878B1E" w14:textId="77777777" w:rsidR="00CF70FD" w:rsidRPr="00B01647" w:rsidRDefault="00CF70FD" w:rsidP="00B237B1">
            <w:pPr>
              <w:jc w:val="center"/>
              <w:rPr>
                <w:b/>
                <w:sz w:val="20"/>
                <w:szCs w:val="20"/>
              </w:rPr>
            </w:pPr>
            <w:r w:rsidRPr="00B01647">
              <w:rPr>
                <w:b/>
                <w:sz w:val="20"/>
                <w:szCs w:val="20"/>
              </w:rPr>
              <w:t>0,00</w:t>
            </w:r>
          </w:p>
        </w:tc>
        <w:tc>
          <w:tcPr>
            <w:tcW w:w="850" w:type="dxa"/>
          </w:tcPr>
          <w:p w14:paraId="35F0CE13" w14:textId="77777777" w:rsidR="00CF70FD" w:rsidRPr="00843FB9" w:rsidRDefault="00CF70FD" w:rsidP="00B237B1">
            <w:pPr>
              <w:jc w:val="center"/>
            </w:pPr>
            <w:r w:rsidRPr="00843FB9">
              <w:rPr>
                <w:sz w:val="20"/>
                <w:szCs w:val="20"/>
              </w:rPr>
              <w:t>0,00</w:t>
            </w:r>
          </w:p>
        </w:tc>
        <w:tc>
          <w:tcPr>
            <w:tcW w:w="851" w:type="dxa"/>
          </w:tcPr>
          <w:p w14:paraId="721E7003" w14:textId="77777777" w:rsidR="00CF70FD" w:rsidRPr="00843FB9" w:rsidRDefault="00CF70FD" w:rsidP="00B237B1">
            <w:pPr>
              <w:jc w:val="center"/>
            </w:pPr>
            <w:r w:rsidRPr="00843FB9">
              <w:rPr>
                <w:sz w:val="20"/>
                <w:szCs w:val="20"/>
              </w:rPr>
              <w:t>0,00</w:t>
            </w:r>
          </w:p>
        </w:tc>
        <w:tc>
          <w:tcPr>
            <w:tcW w:w="850" w:type="dxa"/>
          </w:tcPr>
          <w:p w14:paraId="14BC1D60" w14:textId="77777777" w:rsidR="00CF70FD" w:rsidRPr="00843FB9" w:rsidRDefault="00CF70FD" w:rsidP="00B237B1">
            <w:pPr>
              <w:jc w:val="center"/>
            </w:pPr>
            <w:r w:rsidRPr="00843FB9">
              <w:rPr>
                <w:sz w:val="20"/>
                <w:szCs w:val="20"/>
              </w:rPr>
              <w:t>0,00</w:t>
            </w:r>
          </w:p>
        </w:tc>
        <w:tc>
          <w:tcPr>
            <w:tcW w:w="1559" w:type="dxa"/>
            <w:vMerge w:val="restart"/>
          </w:tcPr>
          <w:p w14:paraId="0FBFB023" w14:textId="77777777" w:rsidR="00CF70FD" w:rsidRPr="00843FB9" w:rsidRDefault="00CF70FD" w:rsidP="00B237B1">
            <w:pPr>
              <w:jc w:val="center"/>
            </w:pPr>
            <w:r w:rsidRPr="00843FB9">
              <w:rPr>
                <w:sz w:val="20"/>
              </w:rPr>
              <w:t>МАУ РГО «Молодежный центр»</w:t>
            </w:r>
          </w:p>
        </w:tc>
        <w:tc>
          <w:tcPr>
            <w:tcW w:w="1985" w:type="dxa"/>
            <w:vMerge w:val="restart"/>
          </w:tcPr>
          <w:p w14:paraId="47D4F466" w14:textId="77777777" w:rsidR="00CF70FD" w:rsidRPr="00843FB9" w:rsidRDefault="00CF70FD" w:rsidP="00B237B1">
            <w:pPr>
              <w:pStyle w:val="ConsPlusNormal"/>
              <w:jc w:val="center"/>
              <w:rPr>
                <w:rFonts w:ascii="Times New Roman" w:hAnsi="Times New Roman"/>
              </w:rPr>
            </w:pPr>
            <w:r w:rsidRPr="00843FB9">
              <w:rPr>
                <w:rFonts w:ascii="Times New Roman" w:hAnsi="Times New Roman"/>
                <w:sz w:val="18"/>
                <w:szCs w:val="18"/>
              </w:rPr>
              <w:t>Расходы на  проведение ремонтных работ зданий и сооружений</w:t>
            </w:r>
          </w:p>
        </w:tc>
      </w:tr>
      <w:tr w:rsidR="00CF70FD" w:rsidRPr="00843FB9" w14:paraId="70E12F76" w14:textId="77777777" w:rsidTr="00B237B1">
        <w:trPr>
          <w:gridAfter w:val="1"/>
          <w:wAfter w:w="166" w:type="dxa"/>
          <w:trHeight w:val="1098"/>
        </w:trPr>
        <w:tc>
          <w:tcPr>
            <w:tcW w:w="567" w:type="dxa"/>
            <w:vMerge/>
          </w:tcPr>
          <w:p w14:paraId="4B5DD5C7" w14:textId="77777777" w:rsidR="00CF70FD" w:rsidRPr="00BB7F92" w:rsidRDefault="00CF70FD" w:rsidP="00B237B1">
            <w:pPr>
              <w:rPr>
                <w:sz w:val="21"/>
                <w:szCs w:val="21"/>
              </w:rPr>
            </w:pPr>
          </w:p>
        </w:tc>
        <w:tc>
          <w:tcPr>
            <w:tcW w:w="2127" w:type="dxa"/>
            <w:gridSpan w:val="2"/>
            <w:vMerge/>
          </w:tcPr>
          <w:p w14:paraId="69DF0FD4" w14:textId="77777777" w:rsidR="00CF70FD" w:rsidRPr="00BB7F92" w:rsidRDefault="00CF70FD" w:rsidP="00B237B1">
            <w:pPr>
              <w:rPr>
                <w:sz w:val="20"/>
                <w:szCs w:val="20"/>
              </w:rPr>
            </w:pPr>
          </w:p>
        </w:tc>
        <w:tc>
          <w:tcPr>
            <w:tcW w:w="1276" w:type="dxa"/>
            <w:vMerge/>
          </w:tcPr>
          <w:p w14:paraId="2D6F1E5E" w14:textId="77777777" w:rsidR="00CF70FD" w:rsidRPr="00BB7F92" w:rsidRDefault="00CF70FD" w:rsidP="00B237B1">
            <w:pPr>
              <w:rPr>
                <w:sz w:val="20"/>
                <w:szCs w:val="20"/>
              </w:rPr>
            </w:pPr>
          </w:p>
        </w:tc>
        <w:tc>
          <w:tcPr>
            <w:tcW w:w="1984" w:type="dxa"/>
          </w:tcPr>
          <w:p w14:paraId="1AECDAA3"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559" w:type="dxa"/>
          </w:tcPr>
          <w:p w14:paraId="0B8C5491" w14:textId="77777777" w:rsidR="00CF70FD" w:rsidRPr="00843FB9" w:rsidRDefault="00CF70FD" w:rsidP="00B237B1">
            <w:pPr>
              <w:jc w:val="center"/>
              <w:rPr>
                <w:sz w:val="20"/>
                <w:szCs w:val="20"/>
              </w:rPr>
            </w:pPr>
            <w:r>
              <w:rPr>
                <w:sz w:val="20"/>
                <w:szCs w:val="20"/>
              </w:rPr>
              <w:t>0</w:t>
            </w:r>
            <w:r w:rsidRPr="00843FB9">
              <w:rPr>
                <w:sz w:val="20"/>
                <w:szCs w:val="20"/>
              </w:rPr>
              <w:t>,00</w:t>
            </w:r>
          </w:p>
        </w:tc>
        <w:tc>
          <w:tcPr>
            <w:tcW w:w="993" w:type="dxa"/>
          </w:tcPr>
          <w:p w14:paraId="2194FEBE" w14:textId="77777777" w:rsidR="00CF70FD" w:rsidRPr="00843FB9" w:rsidRDefault="00CF70FD" w:rsidP="00B237B1">
            <w:pPr>
              <w:jc w:val="center"/>
              <w:rPr>
                <w:sz w:val="20"/>
                <w:szCs w:val="20"/>
              </w:rPr>
            </w:pPr>
            <w:r>
              <w:rPr>
                <w:sz w:val="20"/>
                <w:szCs w:val="20"/>
              </w:rPr>
              <w:t>75,00</w:t>
            </w:r>
          </w:p>
        </w:tc>
        <w:tc>
          <w:tcPr>
            <w:tcW w:w="850" w:type="dxa"/>
          </w:tcPr>
          <w:p w14:paraId="6BFD7E1C" w14:textId="77777777" w:rsidR="00CF70FD" w:rsidRPr="00843FB9" w:rsidRDefault="00CF70FD" w:rsidP="00B237B1">
            <w:pPr>
              <w:jc w:val="center"/>
              <w:rPr>
                <w:sz w:val="20"/>
                <w:szCs w:val="20"/>
              </w:rPr>
            </w:pPr>
            <w:r>
              <w:rPr>
                <w:sz w:val="20"/>
                <w:szCs w:val="20"/>
              </w:rPr>
              <w:t>75</w:t>
            </w:r>
            <w:r w:rsidRPr="00843FB9">
              <w:rPr>
                <w:sz w:val="20"/>
                <w:szCs w:val="20"/>
              </w:rPr>
              <w:t>,00</w:t>
            </w:r>
          </w:p>
        </w:tc>
        <w:tc>
          <w:tcPr>
            <w:tcW w:w="851" w:type="dxa"/>
            <w:gridSpan w:val="2"/>
          </w:tcPr>
          <w:p w14:paraId="76DBF620" w14:textId="77777777" w:rsidR="00CF70FD" w:rsidRPr="00B01647" w:rsidRDefault="00CF70FD" w:rsidP="00B237B1">
            <w:pPr>
              <w:jc w:val="center"/>
              <w:rPr>
                <w:b/>
                <w:sz w:val="20"/>
                <w:szCs w:val="20"/>
              </w:rPr>
            </w:pPr>
            <w:r w:rsidRPr="00B01647">
              <w:rPr>
                <w:b/>
                <w:sz w:val="20"/>
                <w:szCs w:val="20"/>
              </w:rPr>
              <w:t>0,00</w:t>
            </w:r>
          </w:p>
        </w:tc>
        <w:tc>
          <w:tcPr>
            <w:tcW w:w="850" w:type="dxa"/>
          </w:tcPr>
          <w:p w14:paraId="6F7E1080" w14:textId="77777777" w:rsidR="00CF70FD" w:rsidRPr="00843FB9" w:rsidRDefault="00CF70FD" w:rsidP="00B237B1">
            <w:pPr>
              <w:jc w:val="center"/>
            </w:pPr>
            <w:r w:rsidRPr="00843FB9">
              <w:rPr>
                <w:sz w:val="20"/>
                <w:szCs w:val="20"/>
              </w:rPr>
              <w:t>0,00</w:t>
            </w:r>
          </w:p>
        </w:tc>
        <w:tc>
          <w:tcPr>
            <w:tcW w:w="851" w:type="dxa"/>
          </w:tcPr>
          <w:p w14:paraId="524BE779" w14:textId="77777777" w:rsidR="00CF70FD" w:rsidRPr="00843FB9" w:rsidRDefault="00CF70FD" w:rsidP="00B237B1">
            <w:pPr>
              <w:jc w:val="center"/>
            </w:pPr>
            <w:r w:rsidRPr="00843FB9">
              <w:rPr>
                <w:sz w:val="20"/>
                <w:szCs w:val="20"/>
              </w:rPr>
              <w:t>0,00</w:t>
            </w:r>
          </w:p>
        </w:tc>
        <w:tc>
          <w:tcPr>
            <w:tcW w:w="850" w:type="dxa"/>
          </w:tcPr>
          <w:p w14:paraId="44FBF93A" w14:textId="77777777" w:rsidR="00CF70FD" w:rsidRPr="00843FB9" w:rsidRDefault="00CF70FD" w:rsidP="00B237B1">
            <w:pPr>
              <w:jc w:val="center"/>
            </w:pPr>
            <w:r w:rsidRPr="00843FB9">
              <w:rPr>
                <w:sz w:val="20"/>
                <w:szCs w:val="20"/>
              </w:rPr>
              <w:t>0,00</w:t>
            </w:r>
          </w:p>
        </w:tc>
        <w:tc>
          <w:tcPr>
            <w:tcW w:w="1559" w:type="dxa"/>
            <w:vMerge/>
          </w:tcPr>
          <w:p w14:paraId="119511F8" w14:textId="77777777" w:rsidR="00CF70FD" w:rsidRPr="00843FB9" w:rsidRDefault="00CF70FD" w:rsidP="00B237B1"/>
        </w:tc>
        <w:tc>
          <w:tcPr>
            <w:tcW w:w="1985" w:type="dxa"/>
            <w:vMerge/>
          </w:tcPr>
          <w:p w14:paraId="1EDF2027" w14:textId="77777777" w:rsidR="00CF70FD" w:rsidRPr="00843FB9" w:rsidRDefault="00CF70FD" w:rsidP="00B237B1"/>
        </w:tc>
      </w:tr>
      <w:tr w:rsidR="006B62B8" w:rsidRPr="00843FB9" w14:paraId="7EBC7903" w14:textId="77777777" w:rsidTr="00B237B1">
        <w:trPr>
          <w:gridAfter w:val="1"/>
          <w:wAfter w:w="166" w:type="dxa"/>
          <w:trHeight w:val="474"/>
        </w:trPr>
        <w:tc>
          <w:tcPr>
            <w:tcW w:w="567" w:type="dxa"/>
            <w:vMerge w:val="restart"/>
          </w:tcPr>
          <w:p w14:paraId="09E6C405" w14:textId="77777777" w:rsidR="006B62B8" w:rsidRPr="00BB7F92" w:rsidRDefault="006B62B8" w:rsidP="006B62B8">
            <w:pPr>
              <w:rPr>
                <w:sz w:val="21"/>
                <w:szCs w:val="21"/>
              </w:rPr>
            </w:pPr>
            <w:r w:rsidRPr="00BB7F92">
              <w:rPr>
                <w:sz w:val="21"/>
                <w:szCs w:val="21"/>
              </w:rPr>
              <w:lastRenderedPageBreak/>
              <w:t>1.5.</w:t>
            </w:r>
          </w:p>
        </w:tc>
        <w:tc>
          <w:tcPr>
            <w:tcW w:w="2127" w:type="dxa"/>
            <w:gridSpan w:val="2"/>
            <w:vMerge w:val="restart"/>
          </w:tcPr>
          <w:p w14:paraId="74FABAEC"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01.05.</w:t>
            </w:r>
          </w:p>
          <w:p w14:paraId="51E1D809" w14:textId="77777777" w:rsidR="006B62B8" w:rsidRPr="00BB7F92" w:rsidRDefault="006B62B8" w:rsidP="006B62B8">
            <w:pPr>
              <w:rPr>
                <w:strike/>
                <w:sz w:val="20"/>
                <w:szCs w:val="20"/>
              </w:rPr>
            </w:pPr>
            <w:r w:rsidRPr="00BB7F92">
              <w:rPr>
                <w:sz w:val="20"/>
              </w:rPr>
              <w:t>Расходы на обеспечение деятельности (оказание услуг)  муниципальных учреждений в сфере молодежной политики</w:t>
            </w:r>
          </w:p>
        </w:tc>
        <w:tc>
          <w:tcPr>
            <w:tcW w:w="1276" w:type="dxa"/>
            <w:vMerge w:val="restart"/>
          </w:tcPr>
          <w:p w14:paraId="6029A51D" w14:textId="77777777" w:rsidR="006B62B8" w:rsidRPr="00BB7F92" w:rsidRDefault="006B62B8" w:rsidP="006B62B8">
            <w:pPr>
              <w:jc w:val="center"/>
              <w:rPr>
                <w:sz w:val="20"/>
                <w:szCs w:val="20"/>
              </w:rPr>
            </w:pPr>
            <w:r w:rsidRPr="00BB7F92">
              <w:rPr>
                <w:sz w:val="20"/>
              </w:rPr>
              <w:t>До конца года</w:t>
            </w:r>
          </w:p>
        </w:tc>
        <w:tc>
          <w:tcPr>
            <w:tcW w:w="1984" w:type="dxa"/>
          </w:tcPr>
          <w:p w14:paraId="38B02D31"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Итого</w:t>
            </w:r>
          </w:p>
        </w:tc>
        <w:tc>
          <w:tcPr>
            <w:tcW w:w="1559" w:type="dxa"/>
          </w:tcPr>
          <w:p w14:paraId="59C27A9B" w14:textId="6ED6EB7A" w:rsidR="006B62B8" w:rsidRPr="00843FB9" w:rsidRDefault="006B62B8" w:rsidP="006B62B8">
            <w:pPr>
              <w:jc w:val="center"/>
              <w:rPr>
                <w:sz w:val="20"/>
                <w:szCs w:val="20"/>
              </w:rPr>
            </w:pPr>
            <w:r w:rsidRPr="004B790C">
              <w:rPr>
                <w:sz w:val="20"/>
                <w:szCs w:val="20"/>
              </w:rPr>
              <w:t>6915,90</w:t>
            </w:r>
          </w:p>
        </w:tc>
        <w:tc>
          <w:tcPr>
            <w:tcW w:w="993" w:type="dxa"/>
          </w:tcPr>
          <w:p w14:paraId="14E662EE" w14:textId="20465E9F" w:rsidR="006B62B8" w:rsidRPr="00843FB9" w:rsidRDefault="006B62B8" w:rsidP="006B62B8">
            <w:pPr>
              <w:jc w:val="center"/>
              <w:rPr>
                <w:sz w:val="20"/>
                <w:szCs w:val="20"/>
              </w:rPr>
            </w:pPr>
            <w:r>
              <w:rPr>
                <w:sz w:val="20"/>
                <w:szCs w:val="20"/>
              </w:rPr>
              <w:t>37602,07</w:t>
            </w:r>
          </w:p>
        </w:tc>
        <w:tc>
          <w:tcPr>
            <w:tcW w:w="850" w:type="dxa"/>
          </w:tcPr>
          <w:p w14:paraId="656DF709" w14:textId="50C5A66D" w:rsidR="006B62B8" w:rsidRPr="00843FB9" w:rsidRDefault="006B62B8" w:rsidP="006B62B8">
            <w:pPr>
              <w:jc w:val="center"/>
              <w:rPr>
                <w:sz w:val="20"/>
                <w:szCs w:val="20"/>
              </w:rPr>
            </w:pPr>
            <w:r w:rsidRPr="004B790C">
              <w:rPr>
                <w:sz w:val="20"/>
                <w:szCs w:val="20"/>
              </w:rPr>
              <w:t>7829,14</w:t>
            </w:r>
          </w:p>
        </w:tc>
        <w:tc>
          <w:tcPr>
            <w:tcW w:w="851" w:type="dxa"/>
            <w:gridSpan w:val="2"/>
          </w:tcPr>
          <w:p w14:paraId="46AB0569" w14:textId="7A77A2F8" w:rsidR="006B62B8" w:rsidRPr="00B01647" w:rsidRDefault="006B62B8" w:rsidP="006B62B8">
            <w:pPr>
              <w:jc w:val="center"/>
              <w:rPr>
                <w:b/>
                <w:sz w:val="20"/>
                <w:szCs w:val="20"/>
              </w:rPr>
            </w:pPr>
            <w:r w:rsidRPr="00B01647">
              <w:rPr>
                <w:b/>
                <w:sz w:val="20"/>
                <w:szCs w:val="20"/>
              </w:rPr>
              <w:t>7102,14</w:t>
            </w:r>
          </w:p>
        </w:tc>
        <w:tc>
          <w:tcPr>
            <w:tcW w:w="850" w:type="dxa"/>
          </w:tcPr>
          <w:p w14:paraId="29FB71A0" w14:textId="452A1F65" w:rsidR="006B62B8" w:rsidRPr="00843FB9" w:rsidRDefault="006B62B8" w:rsidP="006B62B8">
            <w:pPr>
              <w:jc w:val="center"/>
              <w:rPr>
                <w:sz w:val="20"/>
                <w:szCs w:val="20"/>
              </w:rPr>
            </w:pPr>
            <w:r w:rsidRPr="004B790C">
              <w:rPr>
                <w:sz w:val="20"/>
                <w:szCs w:val="20"/>
              </w:rPr>
              <w:t>7556,93</w:t>
            </w:r>
          </w:p>
        </w:tc>
        <w:tc>
          <w:tcPr>
            <w:tcW w:w="851" w:type="dxa"/>
          </w:tcPr>
          <w:p w14:paraId="2E42D0DB" w14:textId="25B71E6A" w:rsidR="006B62B8" w:rsidRPr="00843FB9" w:rsidRDefault="006B62B8" w:rsidP="006B62B8">
            <w:pPr>
              <w:jc w:val="center"/>
            </w:pPr>
            <w:r w:rsidRPr="004B790C">
              <w:rPr>
                <w:sz w:val="20"/>
                <w:szCs w:val="20"/>
              </w:rPr>
              <w:t>7556,93</w:t>
            </w:r>
          </w:p>
        </w:tc>
        <w:tc>
          <w:tcPr>
            <w:tcW w:w="850" w:type="dxa"/>
          </w:tcPr>
          <w:p w14:paraId="54533135" w14:textId="6487EE3B" w:rsidR="006B62B8" w:rsidRPr="00843FB9" w:rsidRDefault="006B62B8" w:rsidP="006B62B8">
            <w:pPr>
              <w:jc w:val="center"/>
            </w:pPr>
            <w:r w:rsidRPr="004B790C">
              <w:rPr>
                <w:sz w:val="20"/>
                <w:szCs w:val="20"/>
              </w:rPr>
              <w:t>7556,93</w:t>
            </w:r>
          </w:p>
        </w:tc>
        <w:tc>
          <w:tcPr>
            <w:tcW w:w="1559" w:type="dxa"/>
            <w:vMerge w:val="restart"/>
          </w:tcPr>
          <w:p w14:paraId="16939B51" w14:textId="77777777" w:rsidR="006B62B8" w:rsidRPr="00843FB9" w:rsidRDefault="006B62B8" w:rsidP="006B62B8">
            <w:pPr>
              <w:jc w:val="center"/>
              <w:rPr>
                <w:sz w:val="20"/>
              </w:rPr>
            </w:pPr>
            <w:r w:rsidRPr="00843FB9">
              <w:rPr>
                <w:sz w:val="20"/>
              </w:rPr>
              <w:t>МАУ РГО «Молодежный центр»</w:t>
            </w:r>
          </w:p>
        </w:tc>
        <w:tc>
          <w:tcPr>
            <w:tcW w:w="1985" w:type="dxa"/>
            <w:vMerge w:val="restart"/>
          </w:tcPr>
          <w:p w14:paraId="37BA3CD5" w14:textId="77777777" w:rsidR="006B62B8" w:rsidRPr="00843FB9" w:rsidRDefault="006B62B8" w:rsidP="006B62B8">
            <w:pPr>
              <w:pStyle w:val="ConsPlusNormal"/>
              <w:jc w:val="center"/>
              <w:rPr>
                <w:rFonts w:ascii="Times New Roman" w:hAnsi="Times New Roman"/>
              </w:rPr>
            </w:pPr>
            <w:r w:rsidRPr="00843FB9">
              <w:rPr>
                <w:rFonts w:ascii="Times New Roman" w:hAnsi="Times New Roman"/>
                <w:sz w:val="18"/>
                <w:szCs w:val="18"/>
              </w:rPr>
              <w:t>Обеспечение финансирования деятельности МАУ РГО «Молодежный центр»</w:t>
            </w:r>
          </w:p>
        </w:tc>
      </w:tr>
      <w:tr w:rsidR="006B62B8" w:rsidRPr="00843FB9" w14:paraId="5990BC2C" w14:textId="77777777" w:rsidTr="00B237B1">
        <w:trPr>
          <w:gridAfter w:val="1"/>
          <w:wAfter w:w="166" w:type="dxa"/>
          <w:trHeight w:val="1098"/>
        </w:trPr>
        <w:tc>
          <w:tcPr>
            <w:tcW w:w="567" w:type="dxa"/>
            <w:vMerge/>
          </w:tcPr>
          <w:p w14:paraId="1F7B6CCA" w14:textId="77777777" w:rsidR="006B62B8" w:rsidRPr="00BB7F92" w:rsidRDefault="006B62B8" w:rsidP="006B62B8">
            <w:pPr>
              <w:rPr>
                <w:sz w:val="21"/>
                <w:szCs w:val="21"/>
              </w:rPr>
            </w:pPr>
          </w:p>
        </w:tc>
        <w:tc>
          <w:tcPr>
            <w:tcW w:w="2127" w:type="dxa"/>
            <w:gridSpan w:val="2"/>
            <w:vMerge/>
          </w:tcPr>
          <w:p w14:paraId="5D094F3B" w14:textId="77777777" w:rsidR="006B62B8" w:rsidRPr="00BB7F92" w:rsidRDefault="006B62B8" w:rsidP="006B62B8">
            <w:pPr>
              <w:rPr>
                <w:sz w:val="20"/>
                <w:szCs w:val="20"/>
              </w:rPr>
            </w:pPr>
          </w:p>
        </w:tc>
        <w:tc>
          <w:tcPr>
            <w:tcW w:w="1276" w:type="dxa"/>
            <w:vMerge/>
          </w:tcPr>
          <w:p w14:paraId="49318012" w14:textId="77777777" w:rsidR="006B62B8" w:rsidRPr="00BB7F92" w:rsidRDefault="006B62B8" w:rsidP="006B62B8">
            <w:pPr>
              <w:rPr>
                <w:sz w:val="20"/>
                <w:szCs w:val="20"/>
              </w:rPr>
            </w:pPr>
          </w:p>
        </w:tc>
        <w:tc>
          <w:tcPr>
            <w:tcW w:w="1984" w:type="dxa"/>
          </w:tcPr>
          <w:p w14:paraId="0B0B1320"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559" w:type="dxa"/>
          </w:tcPr>
          <w:p w14:paraId="42E96B45" w14:textId="3F73F201" w:rsidR="006B62B8" w:rsidRPr="00843FB9" w:rsidRDefault="006B62B8" w:rsidP="006B62B8">
            <w:pPr>
              <w:jc w:val="center"/>
              <w:rPr>
                <w:sz w:val="20"/>
                <w:szCs w:val="20"/>
              </w:rPr>
            </w:pPr>
            <w:r w:rsidRPr="004B790C">
              <w:rPr>
                <w:sz w:val="20"/>
                <w:szCs w:val="20"/>
              </w:rPr>
              <w:t>6915,90</w:t>
            </w:r>
          </w:p>
        </w:tc>
        <w:tc>
          <w:tcPr>
            <w:tcW w:w="993" w:type="dxa"/>
          </w:tcPr>
          <w:p w14:paraId="0FC51C32" w14:textId="5880478B" w:rsidR="006B62B8" w:rsidRPr="00843FB9" w:rsidRDefault="006B62B8" w:rsidP="006B62B8">
            <w:pPr>
              <w:jc w:val="center"/>
              <w:rPr>
                <w:sz w:val="20"/>
                <w:szCs w:val="20"/>
              </w:rPr>
            </w:pPr>
            <w:r>
              <w:rPr>
                <w:sz w:val="20"/>
                <w:szCs w:val="20"/>
              </w:rPr>
              <w:t>37602,07</w:t>
            </w:r>
          </w:p>
        </w:tc>
        <w:tc>
          <w:tcPr>
            <w:tcW w:w="850" w:type="dxa"/>
          </w:tcPr>
          <w:p w14:paraId="17D773BF" w14:textId="1F8932B6" w:rsidR="006B62B8" w:rsidRPr="00843FB9" w:rsidRDefault="006B62B8" w:rsidP="006B62B8">
            <w:pPr>
              <w:jc w:val="center"/>
              <w:rPr>
                <w:sz w:val="20"/>
                <w:szCs w:val="20"/>
              </w:rPr>
            </w:pPr>
            <w:r w:rsidRPr="004B790C">
              <w:rPr>
                <w:sz w:val="20"/>
                <w:szCs w:val="20"/>
              </w:rPr>
              <w:t>7829,14</w:t>
            </w:r>
          </w:p>
        </w:tc>
        <w:tc>
          <w:tcPr>
            <w:tcW w:w="851" w:type="dxa"/>
            <w:gridSpan w:val="2"/>
          </w:tcPr>
          <w:p w14:paraId="3F802819" w14:textId="43F07C7E" w:rsidR="006B62B8" w:rsidRPr="00B01647" w:rsidRDefault="006B62B8" w:rsidP="006B62B8">
            <w:pPr>
              <w:jc w:val="center"/>
              <w:rPr>
                <w:b/>
                <w:sz w:val="20"/>
                <w:szCs w:val="20"/>
              </w:rPr>
            </w:pPr>
            <w:r w:rsidRPr="00B01647">
              <w:rPr>
                <w:b/>
                <w:sz w:val="20"/>
                <w:szCs w:val="20"/>
              </w:rPr>
              <w:t>7102,14</w:t>
            </w:r>
          </w:p>
        </w:tc>
        <w:tc>
          <w:tcPr>
            <w:tcW w:w="850" w:type="dxa"/>
          </w:tcPr>
          <w:p w14:paraId="328F2C63" w14:textId="1212ABFD" w:rsidR="006B62B8" w:rsidRPr="00843FB9" w:rsidRDefault="006B62B8" w:rsidP="006B62B8">
            <w:pPr>
              <w:jc w:val="center"/>
              <w:rPr>
                <w:sz w:val="20"/>
                <w:szCs w:val="20"/>
              </w:rPr>
            </w:pPr>
            <w:r w:rsidRPr="004B790C">
              <w:rPr>
                <w:sz w:val="20"/>
                <w:szCs w:val="20"/>
              </w:rPr>
              <w:t>7556,93</w:t>
            </w:r>
          </w:p>
        </w:tc>
        <w:tc>
          <w:tcPr>
            <w:tcW w:w="851" w:type="dxa"/>
          </w:tcPr>
          <w:p w14:paraId="39A69B9F" w14:textId="0CF07C6F" w:rsidR="006B62B8" w:rsidRPr="00843FB9" w:rsidRDefault="006B62B8" w:rsidP="006B62B8">
            <w:pPr>
              <w:jc w:val="center"/>
            </w:pPr>
            <w:r w:rsidRPr="004B790C">
              <w:rPr>
                <w:sz w:val="20"/>
                <w:szCs w:val="20"/>
              </w:rPr>
              <w:t>7556,93</w:t>
            </w:r>
          </w:p>
        </w:tc>
        <w:tc>
          <w:tcPr>
            <w:tcW w:w="850" w:type="dxa"/>
          </w:tcPr>
          <w:p w14:paraId="47ACEB71" w14:textId="0983B37E" w:rsidR="006B62B8" w:rsidRPr="00843FB9" w:rsidRDefault="006B62B8" w:rsidP="006B62B8">
            <w:pPr>
              <w:jc w:val="center"/>
            </w:pPr>
            <w:r w:rsidRPr="004B790C">
              <w:rPr>
                <w:sz w:val="20"/>
                <w:szCs w:val="20"/>
              </w:rPr>
              <w:t>7556,93</w:t>
            </w:r>
          </w:p>
        </w:tc>
        <w:tc>
          <w:tcPr>
            <w:tcW w:w="1559" w:type="dxa"/>
            <w:vMerge/>
          </w:tcPr>
          <w:p w14:paraId="4FD12F3B" w14:textId="77777777" w:rsidR="006B62B8" w:rsidRPr="00843FB9" w:rsidRDefault="006B62B8" w:rsidP="006B62B8">
            <w:pPr>
              <w:rPr>
                <w:sz w:val="20"/>
              </w:rPr>
            </w:pPr>
          </w:p>
        </w:tc>
        <w:tc>
          <w:tcPr>
            <w:tcW w:w="1985" w:type="dxa"/>
            <w:vMerge/>
          </w:tcPr>
          <w:p w14:paraId="270DDAD4" w14:textId="77777777" w:rsidR="006B62B8" w:rsidRPr="00843FB9" w:rsidRDefault="006B62B8" w:rsidP="006B62B8"/>
        </w:tc>
      </w:tr>
      <w:tr w:rsidR="00CF70FD" w:rsidRPr="00843FB9" w14:paraId="013AC666" w14:textId="77777777" w:rsidTr="00B237B1">
        <w:trPr>
          <w:gridAfter w:val="1"/>
          <w:wAfter w:w="166" w:type="dxa"/>
        </w:trPr>
        <w:tc>
          <w:tcPr>
            <w:tcW w:w="567" w:type="dxa"/>
            <w:vMerge w:val="restart"/>
          </w:tcPr>
          <w:p w14:paraId="208FD6ED" w14:textId="77777777" w:rsidR="00CF70FD" w:rsidRPr="00BB7F92" w:rsidRDefault="00CF70FD" w:rsidP="00B237B1">
            <w:pPr>
              <w:rPr>
                <w:b/>
                <w:sz w:val="21"/>
                <w:szCs w:val="21"/>
              </w:rPr>
            </w:pPr>
            <w:r w:rsidRPr="00BB7F92">
              <w:rPr>
                <w:b/>
                <w:sz w:val="21"/>
                <w:szCs w:val="21"/>
              </w:rPr>
              <w:t>2.</w:t>
            </w:r>
          </w:p>
        </w:tc>
        <w:tc>
          <w:tcPr>
            <w:tcW w:w="2127" w:type="dxa"/>
            <w:gridSpan w:val="2"/>
            <w:vMerge w:val="restart"/>
          </w:tcPr>
          <w:p w14:paraId="49350E00" w14:textId="77777777" w:rsidR="00CF70FD" w:rsidRPr="00BB7F92" w:rsidRDefault="00CF70FD" w:rsidP="00B237B1">
            <w:pPr>
              <w:pStyle w:val="ConsPlusNormal"/>
              <w:rPr>
                <w:rFonts w:ascii="Times New Roman" w:hAnsi="Times New Roman"/>
                <w:sz w:val="20"/>
              </w:rPr>
            </w:pPr>
            <w:r w:rsidRPr="00BB7F92">
              <w:rPr>
                <w:rFonts w:ascii="Times New Roman" w:hAnsi="Times New Roman"/>
                <w:b/>
                <w:sz w:val="20"/>
              </w:rPr>
              <w:t xml:space="preserve">Основное  мероприятие Федеральный проект </w:t>
            </w:r>
            <w:r w:rsidRPr="00BB7F92">
              <w:rPr>
                <w:rFonts w:ascii="Times New Roman" w:hAnsi="Times New Roman"/>
                <w:b/>
                <w:sz w:val="20"/>
                <w:lang w:val="en-US"/>
              </w:rPr>
              <w:t>E</w:t>
            </w:r>
            <w:r w:rsidRPr="00BB7F92">
              <w:rPr>
                <w:rFonts w:ascii="Times New Roman" w:hAnsi="Times New Roman"/>
                <w:b/>
                <w:sz w:val="20"/>
              </w:rPr>
              <w:t>8 «Социальная активность»</w:t>
            </w:r>
          </w:p>
        </w:tc>
        <w:tc>
          <w:tcPr>
            <w:tcW w:w="1276" w:type="dxa"/>
            <w:vMerge w:val="restart"/>
          </w:tcPr>
          <w:p w14:paraId="1366EFEB" w14:textId="77777777" w:rsidR="00CF70FD" w:rsidRPr="00BB7F92" w:rsidRDefault="00CF70FD" w:rsidP="00B237B1">
            <w:pPr>
              <w:rPr>
                <w:sz w:val="20"/>
                <w:szCs w:val="20"/>
              </w:rPr>
            </w:pPr>
            <w:r w:rsidRPr="00BB7F92">
              <w:rPr>
                <w:sz w:val="20"/>
              </w:rPr>
              <w:t>До конца года</w:t>
            </w:r>
          </w:p>
        </w:tc>
        <w:tc>
          <w:tcPr>
            <w:tcW w:w="1984" w:type="dxa"/>
          </w:tcPr>
          <w:p w14:paraId="6F0EBCA5"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Итого</w:t>
            </w:r>
          </w:p>
        </w:tc>
        <w:tc>
          <w:tcPr>
            <w:tcW w:w="1559" w:type="dxa"/>
          </w:tcPr>
          <w:p w14:paraId="23680193" w14:textId="77777777" w:rsidR="00CF70FD" w:rsidRPr="00843FB9" w:rsidRDefault="00CF70FD" w:rsidP="00B237B1">
            <w:pPr>
              <w:jc w:val="center"/>
              <w:rPr>
                <w:sz w:val="20"/>
                <w:szCs w:val="20"/>
              </w:rPr>
            </w:pPr>
            <w:r w:rsidRPr="00843FB9">
              <w:rPr>
                <w:sz w:val="20"/>
                <w:szCs w:val="20"/>
              </w:rPr>
              <w:t>0,00</w:t>
            </w:r>
          </w:p>
          <w:p w14:paraId="68113326" w14:textId="77777777" w:rsidR="00CF70FD" w:rsidRPr="00843FB9" w:rsidRDefault="00CF70FD" w:rsidP="00B237B1">
            <w:pPr>
              <w:jc w:val="center"/>
              <w:rPr>
                <w:sz w:val="20"/>
                <w:szCs w:val="20"/>
              </w:rPr>
            </w:pPr>
          </w:p>
        </w:tc>
        <w:tc>
          <w:tcPr>
            <w:tcW w:w="993" w:type="dxa"/>
          </w:tcPr>
          <w:p w14:paraId="76E43555" w14:textId="77777777" w:rsidR="00CF70FD" w:rsidRPr="00843FB9" w:rsidRDefault="00CF70FD" w:rsidP="00B237B1">
            <w:pPr>
              <w:jc w:val="center"/>
              <w:rPr>
                <w:sz w:val="20"/>
                <w:szCs w:val="20"/>
              </w:rPr>
            </w:pPr>
            <w:r w:rsidRPr="00843FB9">
              <w:rPr>
                <w:sz w:val="20"/>
                <w:szCs w:val="20"/>
              </w:rPr>
              <w:t>0,00</w:t>
            </w:r>
          </w:p>
        </w:tc>
        <w:tc>
          <w:tcPr>
            <w:tcW w:w="850" w:type="dxa"/>
          </w:tcPr>
          <w:p w14:paraId="2BDEF9BD" w14:textId="77777777" w:rsidR="00CF70FD" w:rsidRPr="00843FB9" w:rsidRDefault="00CF70FD" w:rsidP="00B237B1">
            <w:pPr>
              <w:jc w:val="center"/>
            </w:pPr>
            <w:r w:rsidRPr="00843FB9">
              <w:rPr>
                <w:sz w:val="20"/>
                <w:szCs w:val="20"/>
              </w:rPr>
              <w:t>0,00</w:t>
            </w:r>
          </w:p>
        </w:tc>
        <w:tc>
          <w:tcPr>
            <w:tcW w:w="851" w:type="dxa"/>
            <w:gridSpan w:val="2"/>
          </w:tcPr>
          <w:p w14:paraId="241F84E1" w14:textId="77777777" w:rsidR="00CF70FD" w:rsidRPr="00B01647" w:rsidRDefault="00CF70FD" w:rsidP="00B237B1">
            <w:pPr>
              <w:jc w:val="center"/>
              <w:rPr>
                <w:b/>
              </w:rPr>
            </w:pPr>
            <w:r w:rsidRPr="00B01647">
              <w:rPr>
                <w:b/>
                <w:sz w:val="20"/>
                <w:szCs w:val="20"/>
              </w:rPr>
              <w:t>0,00</w:t>
            </w:r>
          </w:p>
        </w:tc>
        <w:tc>
          <w:tcPr>
            <w:tcW w:w="850" w:type="dxa"/>
          </w:tcPr>
          <w:p w14:paraId="68396E92" w14:textId="77777777" w:rsidR="00CF70FD" w:rsidRPr="00843FB9" w:rsidRDefault="00CF70FD" w:rsidP="00B237B1">
            <w:pPr>
              <w:jc w:val="center"/>
            </w:pPr>
            <w:r w:rsidRPr="00843FB9">
              <w:rPr>
                <w:sz w:val="20"/>
                <w:szCs w:val="20"/>
              </w:rPr>
              <w:t>0,00</w:t>
            </w:r>
          </w:p>
        </w:tc>
        <w:tc>
          <w:tcPr>
            <w:tcW w:w="851" w:type="dxa"/>
          </w:tcPr>
          <w:p w14:paraId="7E53D823" w14:textId="77777777" w:rsidR="00CF70FD" w:rsidRPr="00843FB9" w:rsidRDefault="00CF70FD" w:rsidP="00B237B1">
            <w:pPr>
              <w:jc w:val="center"/>
            </w:pPr>
            <w:r w:rsidRPr="00843FB9">
              <w:rPr>
                <w:sz w:val="20"/>
                <w:szCs w:val="20"/>
              </w:rPr>
              <w:t>0,00</w:t>
            </w:r>
          </w:p>
        </w:tc>
        <w:tc>
          <w:tcPr>
            <w:tcW w:w="850" w:type="dxa"/>
          </w:tcPr>
          <w:p w14:paraId="7197B5A4" w14:textId="77777777" w:rsidR="00CF70FD" w:rsidRPr="00843FB9" w:rsidRDefault="00CF70FD" w:rsidP="00B237B1">
            <w:pPr>
              <w:jc w:val="center"/>
            </w:pPr>
            <w:r w:rsidRPr="00843FB9">
              <w:rPr>
                <w:sz w:val="20"/>
                <w:szCs w:val="20"/>
              </w:rPr>
              <w:t>0,00</w:t>
            </w:r>
          </w:p>
        </w:tc>
        <w:tc>
          <w:tcPr>
            <w:tcW w:w="1559" w:type="dxa"/>
            <w:vMerge w:val="restart"/>
          </w:tcPr>
          <w:p w14:paraId="64204964" w14:textId="77777777" w:rsidR="00CF70FD" w:rsidRPr="00843FB9" w:rsidRDefault="00CF70FD" w:rsidP="00B237B1">
            <w:pPr>
              <w:jc w:val="center"/>
            </w:pPr>
            <w:r w:rsidRPr="00843FB9">
              <w:rPr>
                <w:sz w:val="20"/>
              </w:rPr>
              <w:t>МАУ РГО «Молодежный центр»</w:t>
            </w:r>
          </w:p>
        </w:tc>
        <w:tc>
          <w:tcPr>
            <w:tcW w:w="1985" w:type="dxa"/>
            <w:vMerge w:val="restart"/>
          </w:tcPr>
          <w:p w14:paraId="45AC620F" w14:textId="77777777" w:rsidR="00CF70FD" w:rsidRPr="00843FB9" w:rsidRDefault="00CF70FD" w:rsidP="00B237B1">
            <w:pPr>
              <w:pStyle w:val="ConsPlusNormal"/>
              <w:jc w:val="center"/>
              <w:rPr>
                <w:rFonts w:ascii="Times New Roman" w:hAnsi="Times New Roman"/>
                <w:sz w:val="18"/>
                <w:szCs w:val="18"/>
              </w:rPr>
            </w:pPr>
            <w:r w:rsidRPr="00843FB9">
              <w:rPr>
                <w:rFonts w:ascii="Times New Roman" w:hAnsi="Times New Roman"/>
                <w:sz w:val="18"/>
                <w:szCs w:val="18"/>
              </w:rPr>
              <w:t>Реализация федерального проекта «Социальная активность»</w:t>
            </w:r>
          </w:p>
        </w:tc>
      </w:tr>
      <w:tr w:rsidR="00CF70FD" w:rsidRPr="00843FB9" w14:paraId="77D1903D" w14:textId="77777777" w:rsidTr="00B237B1">
        <w:trPr>
          <w:gridAfter w:val="1"/>
          <w:wAfter w:w="166" w:type="dxa"/>
          <w:trHeight w:val="632"/>
        </w:trPr>
        <w:tc>
          <w:tcPr>
            <w:tcW w:w="567" w:type="dxa"/>
            <w:vMerge/>
          </w:tcPr>
          <w:p w14:paraId="46D9EE94" w14:textId="77777777" w:rsidR="00CF70FD" w:rsidRPr="00BB7F92" w:rsidRDefault="00CF70FD" w:rsidP="00B237B1">
            <w:pPr>
              <w:rPr>
                <w:sz w:val="21"/>
                <w:szCs w:val="21"/>
              </w:rPr>
            </w:pPr>
          </w:p>
        </w:tc>
        <w:tc>
          <w:tcPr>
            <w:tcW w:w="2127" w:type="dxa"/>
            <w:gridSpan w:val="2"/>
            <w:vMerge/>
          </w:tcPr>
          <w:p w14:paraId="31A26E19" w14:textId="77777777" w:rsidR="00CF70FD" w:rsidRPr="00BB7F92" w:rsidRDefault="00CF70FD" w:rsidP="00B237B1">
            <w:pPr>
              <w:pStyle w:val="ConsPlusNormal"/>
              <w:rPr>
                <w:rFonts w:ascii="Times New Roman" w:hAnsi="Times New Roman"/>
                <w:sz w:val="20"/>
              </w:rPr>
            </w:pPr>
          </w:p>
        </w:tc>
        <w:tc>
          <w:tcPr>
            <w:tcW w:w="1276" w:type="dxa"/>
            <w:vMerge/>
          </w:tcPr>
          <w:p w14:paraId="3F667B37" w14:textId="77777777" w:rsidR="00CF70FD" w:rsidRPr="00BB7F92" w:rsidRDefault="00CF70FD" w:rsidP="00B237B1">
            <w:pPr>
              <w:rPr>
                <w:sz w:val="20"/>
                <w:szCs w:val="20"/>
              </w:rPr>
            </w:pPr>
          </w:p>
        </w:tc>
        <w:tc>
          <w:tcPr>
            <w:tcW w:w="1984" w:type="dxa"/>
          </w:tcPr>
          <w:p w14:paraId="5991C76B"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Средства бюджета Рузского городского округа</w:t>
            </w:r>
          </w:p>
        </w:tc>
        <w:tc>
          <w:tcPr>
            <w:tcW w:w="1559" w:type="dxa"/>
          </w:tcPr>
          <w:p w14:paraId="489C36ED" w14:textId="77777777" w:rsidR="00CF70FD" w:rsidRPr="00843FB9" w:rsidRDefault="00CF70FD" w:rsidP="00B237B1">
            <w:pPr>
              <w:jc w:val="center"/>
              <w:rPr>
                <w:sz w:val="20"/>
                <w:szCs w:val="20"/>
              </w:rPr>
            </w:pPr>
            <w:r w:rsidRPr="00843FB9">
              <w:rPr>
                <w:sz w:val="20"/>
                <w:szCs w:val="20"/>
              </w:rPr>
              <w:t>0,00</w:t>
            </w:r>
          </w:p>
          <w:p w14:paraId="2BF400E2" w14:textId="77777777" w:rsidR="00CF70FD" w:rsidRPr="00843FB9" w:rsidRDefault="00CF70FD" w:rsidP="00B237B1">
            <w:pPr>
              <w:jc w:val="center"/>
              <w:rPr>
                <w:sz w:val="20"/>
                <w:szCs w:val="20"/>
              </w:rPr>
            </w:pPr>
          </w:p>
        </w:tc>
        <w:tc>
          <w:tcPr>
            <w:tcW w:w="993" w:type="dxa"/>
          </w:tcPr>
          <w:p w14:paraId="4AD2AF53" w14:textId="77777777" w:rsidR="00CF70FD" w:rsidRPr="00843FB9" w:rsidRDefault="00CF70FD" w:rsidP="00B237B1">
            <w:pPr>
              <w:jc w:val="center"/>
              <w:rPr>
                <w:sz w:val="20"/>
                <w:szCs w:val="20"/>
              </w:rPr>
            </w:pPr>
            <w:r w:rsidRPr="00843FB9">
              <w:rPr>
                <w:sz w:val="20"/>
                <w:szCs w:val="20"/>
              </w:rPr>
              <w:t>0,00</w:t>
            </w:r>
          </w:p>
        </w:tc>
        <w:tc>
          <w:tcPr>
            <w:tcW w:w="850" w:type="dxa"/>
          </w:tcPr>
          <w:p w14:paraId="0F9CD919" w14:textId="77777777" w:rsidR="00CF70FD" w:rsidRPr="00843FB9" w:rsidRDefault="00CF70FD" w:rsidP="00B237B1">
            <w:pPr>
              <w:jc w:val="center"/>
            </w:pPr>
            <w:r w:rsidRPr="00843FB9">
              <w:rPr>
                <w:sz w:val="20"/>
                <w:szCs w:val="20"/>
              </w:rPr>
              <w:t>0,00</w:t>
            </w:r>
          </w:p>
        </w:tc>
        <w:tc>
          <w:tcPr>
            <w:tcW w:w="851" w:type="dxa"/>
            <w:gridSpan w:val="2"/>
          </w:tcPr>
          <w:p w14:paraId="0F4154AC" w14:textId="77777777" w:rsidR="00CF70FD" w:rsidRPr="00B01647" w:rsidRDefault="00CF70FD" w:rsidP="00B237B1">
            <w:pPr>
              <w:jc w:val="center"/>
              <w:rPr>
                <w:b/>
              </w:rPr>
            </w:pPr>
            <w:r w:rsidRPr="00B01647">
              <w:rPr>
                <w:b/>
                <w:sz w:val="20"/>
                <w:szCs w:val="20"/>
              </w:rPr>
              <w:t>0,00</w:t>
            </w:r>
          </w:p>
        </w:tc>
        <w:tc>
          <w:tcPr>
            <w:tcW w:w="850" w:type="dxa"/>
          </w:tcPr>
          <w:p w14:paraId="585A13FD" w14:textId="77777777" w:rsidR="00CF70FD" w:rsidRPr="00843FB9" w:rsidRDefault="00CF70FD" w:rsidP="00B237B1">
            <w:pPr>
              <w:jc w:val="center"/>
            </w:pPr>
            <w:r w:rsidRPr="00843FB9">
              <w:rPr>
                <w:sz w:val="20"/>
                <w:szCs w:val="20"/>
              </w:rPr>
              <w:t>0,00</w:t>
            </w:r>
          </w:p>
        </w:tc>
        <w:tc>
          <w:tcPr>
            <w:tcW w:w="851" w:type="dxa"/>
          </w:tcPr>
          <w:p w14:paraId="12BDB205" w14:textId="77777777" w:rsidR="00CF70FD" w:rsidRPr="00843FB9" w:rsidRDefault="00CF70FD" w:rsidP="00B237B1">
            <w:pPr>
              <w:jc w:val="center"/>
            </w:pPr>
            <w:r w:rsidRPr="00843FB9">
              <w:rPr>
                <w:sz w:val="20"/>
                <w:szCs w:val="20"/>
              </w:rPr>
              <w:t>0,00</w:t>
            </w:r>
          </w:p>
        </w:tc>
        <w:tc>
          <w:tcPr>
            <w:tcW w:w="850" w:type="dxa"/>
          </w:tcPr>
          <w:p w14:paraId="12632CE1" w14:textId="77777777" w:rsidR="00CF70FD" w:rsidRPr="00843FB9" w:rsidRDefault="00CF70FD" w:rsidP="00B237B1">
            <w:pPr>
              <w:jc w:val="center"/>
            </w:pPr>
            <w:r w:rsidRPr="00843FB9">
              <w:rPr>
                <w:sz w:val="20"/>
                <w:szCs w:val="20"/>
              </w:rPr>
              <w:t>0,00</w:t>
            </w:r>
          </w:p>
        </w:tc>
        <w:tc>
          <w:tcPr>
            <w:tcW w:w="1559" w:type="dxa"/>
            <w:vMerge/>
          </w:tcPr>
          <w:p w14:paraId="01BD7D06" w14:textId="77777777" w:rsidR="00CF70FD" w:rsidRPr="00843FB9" w:rsidRDefault="00CF70FD" w:rsidP="00B237B1"/>
        </w:tc>
        <w:tc>
          <w:tcPr>
            <w:tcW w:w="1985" w:type="dxa"/>
            <w:vMerge/>
          </w:tcPr>
          <w:p w14:paraId="5D71F504" w14:textId="77777777" w:rsidR="00CF70FD" w:rsidRPr="00843FB9" w:rsidRDefault="00CF70FD" w:rsidP="00B237B1">
            <w:pPr>
              <w:pStyle w:val="ConsPlusNormal"/>
              <w:jc w:val="center"/>
              <w:rPr>
                <w:rFonts w:ascii="Times New Roman" w:hAnsi="Times New Roman"/>
                <w:sz w:val="18"/>
                <w:szCs w:val="18"/>
              </w:rPr>
            </w:pPr>
          </w:p>
        </w:tc>
      </w:tr>
      <w:tr w:rsidR="00CF70FD" w:rsidRPr="00843FB9" w14:paraId="18960F12" w14:textId="77777777" w:rsidTr="00B237B1">
        <w:trPr>
          <w:gridAfter w:val="1"/>
          <w:wAfter w:w="166" w:type="dxa"/>
        </w:trPr>
        <w:tc>
          <w:tcPr>
            <w:tcW w:w="567" w:type="dxa"/>
            <w:vMerge w:val="restart"/>
          </w:tcPr>
          <w:p w14:paraId="3D9779AF" w14:textId="77777777" w:rsidR="00CF70FD" w:rsidRPr="00BB7F92" w:rsidRDefault="00CF70FD" w:rsidP="00B237B1">
            <w:pPr>
              <w:rPr>
                <w:sz w:val="21"/>
                <w:szCs w:val="21"/>
              </w:rPr>
            </w:pPr>
            <w:r w:rsidRPr="00BB7F92">
              <w:rPr>
                <w:sz w:val="21"/>
                <w:szCs w:val="21"/>
              </w:rPr>
              <w:t>2.1</w:t>
            </w:r>
          </w:p>
        </w:tc>
        <w:tc>
          <w:tcPr>
            <w:tcW w:w="2127" w:type="dxa"/>
            <w:gridSpan w:val="2"/>
            <w:vMerge w:val="restart"/>
          </w:tcPr>
          <w:p w14:paraId="7723FC6C"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 xml:space="preserve">Мероприятие </w:t>
            </w:r>
            <w:r>
              <w:rPr>
                <w:rFonts w:ascii="Times New Roman" w:hAnsi="Times New Roman"/>
                <w:sz w:val="20"/>
              </w:rPr>
              <w:t>Е8.02.</w:t>
            </w:r>
          </w:p>
          <w:p w14:paraId="3A97B0DF" w14:textId="77777777" w:rsidR="00CF70FD" w:rsidRPr="00BB7F92" w:rsidRDefault="00CF70FD" w:rsidP="00B237B1">
            <w:pPr>
              <w:pStyle w:val="ConsPlusNormal"/>
              <w:rPr>
                <w:rFonts w:ascii="Times New Roman" w:hAnsi="Times New Roman"/>
                <w:sz w:val="20"/>
              </w:rPr>
            </w:pPr>
            <w:r w:rsidRPr="00E85ECD">
              <w:rPr>
                <w:rFonts w:ascii="Times New Roman CYR" w:eastAsiaTheme="minorEastAsia" w:hAnsi="Times New Roman CYR" w:cs="Times New Roman CYR"/>
                <w:sz w:val="20"/>
              </w:rPr>
              <w:t>Формирование</w:t>
            </w:r>
            <w:r>
              <w:rPr>
                <w:rFonts w:ascii="Times New Roman CYR" w:eastAsiaTheme="minorEastAsia" w:hAnsi="Times New Roman CYR" w:cs="Times New Roman CYR"/>
                <w:sz w:val="20"/>
              </w:rPr>
              <w:t xml:space="preserve"> </w:t>
            </w:r>
            <w:r w:rsidRPr="00E85ECD">
              <w:rPr>
                <w:rFonts w:ascii="Times New Roman CYR" w:eastAsiaTheme="minorEastAsia" w:hAnsi="Times New Roman CYR" w:cs="Times New Roman CYR"/>
                <w:sz w:val="20"/>
              </w:rPr>
              <w:t>эффективной системы выявления, поддержки и развития</w:t>
            </w:r>
            <w:r>
              <w:rPr>
                <w:rFonts w:ascii="Times New Roman CYR" w:eastAsiaTheme="minorEastAsia" w:hAnsi="Times New Roman CYR" w:cs="Times New Roman CYR"/>
                <w:sz w:val="20"/>
              </w:rPr>
              <w:t xml:space="preserve"> </w:t>
            </w:r>
            <w:r w:rsidRPr="00E85ECD">
              <w:rPr>
                <w:rFonts w:ascii="Times New Roman CYR" w:eastAsiaTheme="minorEastAsia" w:hAnsi="Times New Roman CYR" w:cs="Times New Roman CYR"/>
                <w:sz w:val="20"/>
              </w:rPr>
              <w:t>способностей</w:t>
            </w:r>
            <w:r>
              <w:rPr>
                <w:rFonts w:ascii="Times New Roman CYR" w:eastAsiaTheme="minorEastAsia" w:hAnsi="Times New Roman CYR" w:cs="Times New Roman CYR"/>
                <w:sz w:val="20"/>
              </w:rPr>
              <w:t xml:space="preserve"> </w:t>
            </w:r>
            <w:r w:rsidRPr="00E85ECD">
              <w:rPr>
                <w:rFonts w:ascii="Times New Roman CYR" w:eastAsiaTheme="minorEastAsia" w:hAnsi="Times New Roman CYR" w:cs="Times New Roman CYR"/>
                <w:sz w:val="20"/>
              </w:rPr>
              <w:t>и талантов у детей и молодежи</w:t>
            </w:r>
          </w:p>
        </w:tc>
        <w:tc>
          <w:tcPr>
            <w:tcW w:w="1276" w:type="dxa"/>
            <w:vMerge w:val="restart"/>
          </w:tcPr>
          <w:p w14:paraId="68693BBE" w14:textId="77777777" w:rsidR="00CF70FD" w:rsidRPr="00BB7F92" w:rsidRDefault="00CF70FD" w:rsidP="00B237B1">
            <w:pPr>
              <w:rPr>
                <w:sz w:val="20"/>
                <w:szCs w:val="20"/>
              </w:rPr>
            </w:pPr>
            <w:r w:rsidRPr="00BB7F92">
              <w:rPr>
                <w:sz w:val="20"/>
              </w:rPr>
              <w:t>До конца года</w:t>
            </w:r>
          </w:p>
        </w:tc>
        <w:tc>
          <w:tcPr>
            <w:tcW w:w="1984" w:type="dxa"/>
          </w:tcPr>
          <w:p w14:paraId="2825D4F9"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Итого</w:t>
            </w:r>
          </w:p>
        </w:tc>
        <w:tc>
          <w:tcPr>
            <w:tcW w:w="1559" w:type="dxa"/>
          </w:tcPr>
          <w:p w14:paraId="4E680BFA" w14:textId="77777777" w:rsidR="00CF70FD" w:rsidRPr="00843FB9" w:rsidRDefault="00CF70FD" w:rsidP="00B237B1">
            <w:pPr>
              <w:jc w:val="center"/>
              <w:rPr>
                <w:sz w:val="20"/>
                <w:szCs w:val="20"/>
              </w:rPr>
            </w:pPr>
            <w:r w:rsidRPr="00843FB9">
              <w:rPr>
                <w:sz w:val="20"/>
                <w:szCs w:val="20"/>
              </w:rPr>
              <w:t>0,00</w:t>
            </w:r>
          </w:p>
          <w:p w14:paraId="08A06684" w14:textId="77777777" w:rsidR="00CF70FD" w:rsidRPr="00843FB9" w:rsidRDefault="00CF70FD" w:rsidP="00B237B1">
            <w:pPr>
              <w:jc w:val="center"/>
              <w:rPr>
                <w:sz w:val="20"/>
                <w:szCs w:val="20"/>
              </w:rPr>
            </w:pPr>
          </w:p>
        </w:tc>
        <w:tc>
          <w:tcPr>
            <w:tcW w:w="993" w:type="dxa"/>
          </w:tcPr>
          <w:p w14:paraId="0C8990A0" w14:textId="77777777" w:rsidR="00CF70FD" w:rsidRPr="00843FB9" w:rsidRDefault="00CF70FD" w:rsidP="00B237B1">
            <w:pPr>
              <w:jc w:val="center"/>
              <w:rPr>
                <w:sz w:val="20"/>
                <w:szCs w:val="20"/>
              </w:rPr>
            </w:pPr>
            <w:r w:rsidRPr="00843FB9">
              <w:rPr>
                <w:sz w:val="20"/>
                <w:szCs w:val="20"/>
              </w:rPr>
              <w:t>0,00</w:t>
            </w:r>
          </w:p>
        </w:tc>
        <w:tc>
          <w:tcPr>
            <w:tcW w:w="850" w:type="dxa"/>
          </w:tcPr>
          <w:p w14:paraId="147E0638" w14:textId="77777777" w:rsidR="00CF70FD" w:rsidRPr="00843FB9" w:rsidRDefault="00CF70FD" w:rsidP="00B237B1">
            <w:pPr>
              <w:jc w:val="center"/>
            </w:pPr>
            <w:r w:rsidRPr="00843FB9">
              <w:rPr>
                <w:sz w:val="20"/>
                <w:szCs w:val="20"/>
              </w:rPr>
              <w:t>0,00</w:t>
            </w:r>
          </w:p>
        </w:tc>
        <w:tc>
          <w:tcPr>
            <w:tcW w:w="851" w:type="dxa"/>
            <w:gridSpan w:val="2"/>
          </w:tcPr>
          <w:p w14:paraId="41C15FBF" w14:textId="77777777" w:rsidR="00CF70FD" w:rsidRPr="00B01647" w:rsidRDefault="00CF70FD" w:rsidP="00B237B1">
            <w:pPr>
              <w:jc w:val="center"/>
              <w:rPr>
                <w:b/>
              </w:rPr>
            </w:pPr>
            <w:r w:rsidRPr="00B01647">
              <w:rPr>
                <w:b/>
                <w:sz w:val="20"/>
                <w:szCs w:val="20"/>
              </w:rPr>
              <w:t>0,00</w:t>
            </w:r>
          </w:p>
        </w:tc>
        <w:tc>
          <w:tcPr>
            <w:tcW w:w="850" w:type="dxa"/>
          </w:tcPr>
          <w:p w14:paraId="3282EE37" w14:textId="77777777" w:rsidR="00CF70FD" w:rsidRPr="00843FB9" w:rsidRDefault="00CF70FD" w:rsidP="00B237B1">
            <w:pPr>
              <w:jc w:val="center"/>
            </w:pPr>
            <w:r w:rsidRPr="00843FB9">
              <w:rPr>
                <w:sz w:val="20"/>
                <w:szCs w:val="20"/>
              </w:rPr>
              <w:t>0,00</w:t>
            </w:r>
          </w:p>
        </w:tc>
        <w:tc>
          <w:tcPr>
            <w:tcW w:w="851" w:type="dxa"/>
          </w:tcPr>
          <w:p w14:paraId="63F986ED" w14:textId="77777777" w:rsidR="00CF70FD" w:rsidRPr="00843FB9" w:rsidRDefault="00CF70FD" w:rsidP="00B237B1">
            <w:pPr>
              <w:jc w:val="center"/>
            </w:pPr>
            <w:r w:rsidRPr="00843FB9">
              <w:rPr>
                <w:sz w:val="20"/>
                <w:szCs w:val="20"/>
              </w:rPr>
              <w:t>0,00</w:t>
            </w:r>
          </w:p>
        </w:tc>
        <w:tc>
          <w:tcPr>
            <w:tcW w:w="850" w:type="dxa"/>
          </w:tcPr>
          <w:p w14:paraId="76BA0EDB" w14:textId="77777777" w:rsidR="00CF70FD" w:rsidRPr="00843FB9" w:rsidRDefault="00CF70FD" w:rsidP="00B237B1">
            <w:pPr>
              <w:jc w:val="center"/>
            </w:pPr>
            <w:r w:rsidRPr="00843FB9">
              <w:rPr>
                <w:sz w:val="20"/>
                <w:szCs w:val="20"/>
              </w:rPr>
              <w:t>0,00</w:t>
            </w:r>
          </w:p>
        </w:tc>
        <w:tc>
          <w:tcPr>
            <w:tcW w:w="1559" w:type="dxa"/>
            <w:vMerge w:val="restart"/>
          </w:tcPr>
          <w:p w14:paraId="5AD8E2D0" w14:textId="77777777" w:rsidR="00CF70FD" w:rsidRPr="00843FB9" w:rsidRDefault="00CF70FD" w:rsidP="00B237B1">
            <w:pPr>
              <w:jc w:val="center"/>
            </w:pPr>
            <w:r w:rsidRPr="00843FB9">
              <w:rPr>
                <w:sz w:val="20"/>
              </w:rPr>
              <w:t>МАУ РГО «Молодежный центр»</w:t>
            </w:r>
          </w:p>
        </w:tc>
        <w:tc>
          <w:tcPr>
            <w:tcW w:w="1985" w:type="dxa"/>
            <w:vMerge w:val="restart"/>
          </w:tcPr>
          <w:p w14:paraId="4D823E1F" w14:textId="77777777" w:rsidR="00CF70FD" w:rsidRPr="00843FB9" w:rsidRDefault="00CF70FD" w:rsidP="00B237B1">
            <w:pPr>
              <w:pStyle w:val="ConsPlusNormal"/>
              <w:jc w:val="center"/>
              <w:rPr>
                <w:rFonts w:ascii="Times New Roman" w:hAnsi="Times New Roman"/>
                <w:sz w:val="18"/>
                <w:szCs w:val="18"/>
              </w:rPr>
            </w:pPr>
            <w:r w:rsidRPr="00843FB9">
              <w:rPr>
                <w:rFonts w:ascii="Times New Roman" w:hAnsi="Times New Roman"/>
                <w:sz w:val="18"/>
                <w:szCs w:val="18"/>
              </w:rPr>
              <w:t xml:space="preserve">Организация и проведение мероприятий для развития наставничества   </w:t>
            </w:r>
          </w:p>
        </w:tc>
      </w:tr>
      <w:tr w:rsidR="00CF70FD" w:rsidRPr="00843FB9" w14:paraId="26BEED70" w14:textId="77777777" w:rsidTr="00B237B1">
        <w:trPr>
          <w:gridAfter w:val="1"/>
          <w:wAfter w:w="166" w:type="dxa"/>
          <w:trHeight w:val="15"/>
        </w:trPr>
        <w:tc>
          <w:tcPr>
            <w:tcW w:w="567" w:type="dxa"/>
            <w:vMerge/>
          </w:tcPr>
          <w:p w14:paraId="4FCCD6EB" w14:textId="77777777" w:rsidR="00CF70FD" w:rsidRPr="00BB7F92" w:rsidRDefault="00CF70FD" w:rsidP="00B237B1">
            <w:pPr>
              <w:rPr>
                <w:sz w:val="21"/>
                <w:szCs w:val="21"/>
              </w:rPr>
            </w:pPr>
          </w:p>
        </w:tc>
        <w:tc>
          <w:tcPr>
            <w:tcW w:w="2127" w:type="dxa"/>
            <w:gridSpan w:val="2"/>
            <w:vMerge/>
          </w:tcPr>
          <w:p w14:paraId="005DC3C0" w14:textId="77777777" w:rsidR="00CF70FD" w:rsidRPr="00BB7F92" w:rsidRDefault="00CF70FD" w:rsidP="00B237B1">
            <w:pPr>
              <w:pStyle w:val="ConsPlusNormal"/>
              <w:rPr>
                <w:rFonts w:ascii="Times New Roman" w:hAnsi="Times New Roman"/>
                <w:sz w:val="20"/>
              </w:rPr>
            </w:pPr>
          </w:p>
        </w:tc>
        <w:tc>
          <w:tcPr>
            <w:tcW w:w="1276" w:type="dxa"/>
            <w:vMerge/>
          </w:tcPr>
          <w:p w14:paraId="282B5014" w14:textId="77777777" w:rsidR="00CF70FD" w:rsidRPr="00BB7F92" w:rsidRDefault="00CF70FD" w:rsidP="00B237B1">
            <w:pPr>
              <w:rPr>
                <w:sz w:val="20"/>
                <w:szCs w:val="20"/>
              </w:rPr>
            </w:pPr>
          </w:p>
        </w:tc>
        <w:tc>
          <w:tcPr>
            <w:tcW w:w="1984" w:type="dxa"/>
          </w:tcPr>
          <w:p w14:paraId="20ABD301"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 xml:space="preserve">Средства бюджета </w:t>
            </w:r>
          </w:p>
        </w:tc>
        <w:tc>
          <w:tcPr>
            <w:tcW w:w="1559" w:type="dxa"/>
          </w:tcPr>
          <w:p w14:paraId="7ACA9704" w14:textId="77777777" w:rsidR="00CF70FD" w:rsidRPr="00843FB9" w:rsidRDefault="00CF70FD" w:rsidP="00B237B1">
            <w:pPr>
              <w:jc w:val="center"/>
              <w:rPr>
                <w:sz w:val="20"/>
                <w:szCs w:val="20"/>
              </w:rPr>
            </w:pPr>
            <w:r w:rsidRPr="00843FB9">
              <w:rPr>
                <w:sz w:val="20"/>
                <w:szCs w:val="20"/>
              </w:rPr>
              <w:t>0,00</w:t>
            </w:r>
          </w:p>
          <w:p w14:paraId="4910637F" w14:textId="77777777" w:rsidR="00CF70FD" w:rsidRPr="00843FB9" w:rsidRDefault="00CF70FD" w:rsidP="00B237B1">
            <w:pPr>
              <w:jc w:val="center"/>
              <w:rPr>
                <w:sz w:val="20"/>
                <w:szCs w:val="20"/>
              </w:rPr>
            </w:pPr>
          </w:p>
        </w:tc>
        <w:tc>
          <w:tcPr>
            <w:tcW w:w="993" w:type="dxa"/>
          </w:tcPr>
          <w:p w14:paraId="14C5E079" w14:textId="77777777" w:rsidR="00CF70FD" w:rsidRPr="00843FB9" w:rsidRDefault="00CF70FD" w:rsidP="00B237B1">
            <w:pPr>
              <w:jc w:val="center"/>
              <w:rPr>
                <w:sz w:val="20"/>
                <w:szCs w:val="20"/>
              </w:rPr>
            </w:pPr>
            <w:r w:rsidRPr="00843FB9">
              <w:rPr>
                <w:sz w:val="20"/>
                <w:szCs w:val="20"/>
              </w:rPr>
              <w:t>0,00</w:t>
            </w:r>
          </w:p>
        </w:tc>
        <w:tc>
          <w:tcPr>
            <w:tcW w:w="850" w:type="dxa"/>
          </w:tcPr>
          <w:p w14:paraId="06413390" w14:textId="77777777" w:rsidR="00CF70FD" w:rsidRPr="00843FB9" w:rsidRDefault="00CF70FD" w:rsidP="00B237B1">
            <w:pPr>
              <w:jc w:val="center"/>
            </w:pPr>
            <w:r w:rsidRPr="00843FB9">
              <w:rPr>
                <w:sz w:val="20"/>
                <w:szCs w:val="20"/>
              </w:rPr>
              <w:t>0,00</w:t>
            </w:r>
          </w:p>
        </w:tc>
        <w:tc>
          <w:tcPr>
            <w:tcW w:w="851" w:type="dxa"/>
            <w:gridSpan w:val="2"/>
          </w:tcPr>
          <w:p w14:paraId="0E63D83C" w14:textId="77777777" w:rsidR="00CF70FD" w:rsidRPr="00B01647" w:rsidRDefault="00CF70FD" w:rsidP="00B237B1">
            <w:pPr>
              <w:jc w:val="center"/>
              <w:rPr>
                <w:b/>
              </w:rPr>
            </w:pPr>
            <w:r w:rsidRPr="00B01647">
              <w:rPr>
                <w:b/>
                <w:sz w:val="20"/>
                <w:szCs w:val="20"/>
              </w:rPr>
              <w:t>0,00</w:t>
            </w:r>
          </w:p>
        </w:tc>
        <w:tc>
          <w:tcPr>
            <w:tcW w:w="850" w:type="dxa"/>
          </w:tcPr>
          <w:p w14:paraId="276B1CC3" w14:textId="77777777" w:rsidR="00CF70FD" w:rsidRPr="00843FB9" w:rsidRDefault="00CF70FD" w:rsidP="00B237B1">
            <w:pPr>
              <w:jc w:val="center"/>
            </w:pPr>
            <w:r w:rsidRPr="00843FB9">
              <w:rPr>
                <w:sz w:val="20"/>
                <w:szCs w:val="20"/>
              </w:rPr>
              <w:t>0,00</w:t>
            </w:r>
          </w:p>
        </w:tc>
        <w:tc>
          <w:tcPr>
            <w:tcW w:w="851" w:type="dxa"/>
          </w:tcPr>
          <w:p w14:paraId="533B29B3" w14:textId="77777777" w:rsidR="00CF70FD" w:rsidRPr="00843FB9" w:rsidRDefault="00CF70FD" w:rsidP="00B237B1">
            <w:pPr>
              <w:jc w:val="center"/>
            </w:pPr>
            <w:r w:rsidRPr="00843FB9">
              <w:rPr>
                <w:sz w:val="20"/>
                <w:szCs w:val="20"/>
              </w:rPr>
              <w:t>0,00</w:t>
            </w:r>
          </w:p>
        </w:tc>
        <w:tc>
          <w:tcPr>
            <w:tcW w:w="850" w:type="dxa"/>
          </w:tcPr>
          <w:p w14:paraId="1FBB8F19" w14:textId="77777777" w:rsidR="00CF70FD" w:rsidRPr="00843FB9" w:rsidRDefault="00CF70FD" w:rsidP="00B237B1">
            <w:pPr>
              <w:jc w:val="center"/>
            </w:pPr>
            <w:r w:rsidRPr="00843FB9">
              <w:rPr>
                <w:sz w:val="20"/>
                <w:szCs w:val="20"/>
              </w:rPr>
              <w:t>0,00</w:t>
            </w:r>
          </w:p>
        </w:tc>
        <w:tc>
          <w:tcPr>
            <w:tcW w:w="1559" w:type="dxa"/>
            <w:vMerge/>
          </w:tcPr>
          <w:p w14:paraId="796D681A" w14:textId="77777777" w:rsidR="00CF70FD" w:rsidRPr="00843FB9" w:rsidRDefault="00CF70FD" w:rsidP="00B237B1"/>
        </w:tc>
        <w:tc>
          <w:tcPr>
            <w:tcW w:w="1985" w:type="dxa"/>
            <w:vMerge/>
          </w:tcPr>
          <w:p w14:paraId="753FAC39" w14:textId="77777777" w:rsidR="00CF70FD" w:rsidRPr="00843FB9" w:rsidRDefault="00CF70FD" w:rsidP="00B237B1">
            <w:pPr>
              <w:pStyle w:val="ConsPlusNormal"/>
              <w:jc w:val="center"/>
              <w:rPr>
                <w:rFonts w:ascii="Times New Roman" w:hAnsi="Times New Roman"/>
                <w:sz w:val="18"/>
                <w:szCs w:val="18"/>
              </w:rPr>
            </w:pPr>
          </w:p>
        </w:tc>
      </w:tr>
      <w:tr w:rsidR="00CF70FD" w:rsidRPr="00843FB9" w14:paraId="73BE03DC" w14:textId="77777777" w:rsidTr="00B237B1">
        <w:trPr>
          <w:gridAfter w:val="1"/>
          <w:wAfter w:w="166" w:type="dxa"/>
          <w:trHeight w:val="1028"/>
        </w:trPr>
        <w:tc>
          <w:tcPr>
            <w:tcW w:w="567" w:type="dxa"/>
            <w:vMerge/>
          </w:tcPr>
          <w:p w14:paraId="05A7965E" w14:textId="77777777" w:rsidR="00CF70FD" w:rsidRPr="00BB7F92" w:rsidRDefault="00CF70FD" w:rsidP="00B237B1">
            <w:pPr>
              <w:rPr>
                <w:sz w:val="21"/>
                <w:szCs w:val="21"/>
              </w:rPr>
            </w:pPr>
          </w:p>
        </w:tc>
        <w:tc>
          <w:tcPr>
            <w:tcW w:w="2127" w:type="dxa"/>
            <w:gridSpan w:val="2"/>
            <w:vMerge/>
          </w:tcPr>
          <w:p w14:paraId="09403BDD" w14:textId="77777777" w:rsidR="00CF70FD" w:rsidRPr="00BB7F92" w:rsidRDefault="00CF70FD" w:rsidP="00B237B1">
            <w:pPr>
              <w:pStyle w:val="ConsPlusNormal"/>
              <w:rPr>
                <w:rFonts w:ascii="Times New Roman" w:hAnsi="Times New Roman"/>
                <w:sz w:val="20"/>
              </w:rPr>
            </w:pPr>
          </w:p>
        </w:tc>
        <w:tc>
          <w:tcPr>
            <w:tcW w:w="1276" w:type="dxa"/>
            <w:vMerge/>
          </w:tcPr>
          <w:p w14:paraId="00454B1B" w14:textId="77777777" w:rsidR="00CF70FD" w:rsidRPr="00BB7F92" w:rsidRDefault="00CF70FD" w:rsidP="00B237B1">
            <w:pPr>
              <w:rPr>
                <w:sz w:val="20"/>
                <w:szCs w:val="20"/>
              </w:rPr>
            </w:pPr>
          </w:p>
        </w:tc>
        <w:tc>
          <w:tcPr>
            <w:tcW w:w="1984" w:type="dxa"/>
          </w:tcPr>
          <w:p w14:paraId="7D5EF8A9" w14:textId="77777777" w:rsidR="00CF70FD" w:rsidRPr="00BB7F92" w:rsidRDefault="00CF70FD" w:rsidP="00B237B1">
            <w:pPr>
              <w:pStyle w:val="ConsPlusNormal"/>
              <w:rPr>
                <w:rFonts w:ascii="Times New Roman" w:hAnsi="Times New Roman"/>
                <w:sz w:val="20"/>
              </w:rPr>
            </w:pPr>
            <w:r w:rsidRPr="00BB7F92">
              <w:rPr>
                <w:rFonts w:ascii="Times New Roman" w:hAnsi="Times New Roman"/>
                <w:sz w:val="20"/>
              </w:rPr>
              <w:t>Рузского городского округа</w:t>
            </w:r>
          </w:p>
        </w:tc>
        <w:tc>
          <w:tcPr>
            <w:tcW w:w="1559" w:type="dxa"/>
          </w:tcPr>
          <w:p w14:paraId="3F7671E5" w14:textId="77777777" w:rsidR="00CF70FD" w:rsidRPr="00843FB9" w:rsidRDefault="00CF70FD" w:rsidP="00B237B1">
            <w:pPr>
              <w:jc w:val="center"/>
              <w:rPr>
                <w:sz w:val="20"/>
                <w:szCs w:val="20"/>
              </w:rPr>
            </w:pPr>
            <w:r w:rsidRPr="00843FB9">
              <w:rPr>
                <w:sz w:val="20"/>
                <w:szCs w:val="20"/>
              </w:rPr>
              <w:t>0,00</w:t>
            </w:r>
          </w:p>
          <w:p w14:paraId="3DFC21DA" w14:textId="77777777" w:rsidR="00CF70FD" w:rsidRPr="00843FB9" w:rsidRDefault="00CF70FD" w:rsidP="00B237B1">
            <w:pPr>
              <w:jc w:val="center"/>
              <w:rPr>
                <w:sz w:val="20"/>
                <w:szCs w:val="20"/>
              </w:rPr>
            </w:pPr>
          </w:p>
        </w:tc>
        <w:tc>
          <w:tcPr>
            <w:tcW w:w="993" w:type="dxa"/>
          </w:tcPr>
          <w:p w14:paraId="0CAB82DD" w14:textId="77777777" w:rsidR="00CF70FD" w:rsidRPr="00843FB9" w:rsidRDefault="00CF70FD" w:rsidP="00B237B1">
            <w:pPr>
              <w:jc w:val="center"/>
              <w:rPr>
                <w:sz w:val="20"/>
                <w:szCs w:val="20"/>
              </w:rPr>
            </w:pPr>
            <w:r w:rsidRPr="00843FB9">
              <w:rPr>
                <w:sz w:val="20"/>
                <w:szCs w:val="20"/>
              </w:rPr>
              <w:t>0,00</w:t>
            </w:r>
          </w:p>
        </w:tc>
        <w:tc>
          <w:tcPr>
            <w:tcW w:w="850" w:type="dxa"/>
          </w:tcPr>
          <w:p w14:paraId="2AC80385" w14:textId="77777777" w:rsidR="00CF70FD" w:rsidRPr="00843FB9" w:rsidRDefault="00CF70FD" w:rsidP="00B237B1">
            <w:pPr>
              <w:jc w:val="center"/>
              <w:rPr>
                <w:sz w:val="20"/>
                <w:szCs w:val="20"/>
              </w:rPr>
            </w:pPr>
            <w:r w:rsidRPr="00843FB9">
              <w:rPr>
                <w:sz w:val="20"/>
                <w:szCs w:val="20"/>
              </w:rPr>
              <w:t>0,00</w:t>
            </w:r>
          </w:p>
        </w:tc>
        <w:tc>
          <w:tcPr>
            <w:tcW w:w="851" w:type="dxa"/>
            <w:gridSpan w:val="2"/>
          </w:tcPr>
          <w:p w14:paraId="563BD7BD" w14:textId="77777777" w:rsidR="00CF70FD" w:rsidRPr="00B01647" w:rsidRDefault="00CF70FD" w:rsidP="00B237B1">
            <w:pPr>
              <w:jc w:val="center"/>
              <w:rPr>
                <w:b/>
                <w:sz w:val="20"/>
                <w:szCs w:val="20"/>
              </w:rPr>
            </w:pPr>
            <w:r w:rsidRPr="00B01647">
              <w:rPr>
                <w:b/>
                <w:sz w:val="20"/>
                <w:szCs w:val="20"/>
              </w:rPr>
              <w:t>0,00</w:t>
            </w:r>
          </w:p>
        </w:tc>
        <w:tc>
          <w:tcPr>
            <w:tcW w:w="850" w:type="dxa"/>
          </w:tcPr>
          <w:p w14:paraId="50D04001" w14:textId="77777777" w:rsidR="00CF70FD" w:rsidRPr="00843FB9" w:rsidRDefault="00CF70FD" w:rsidP="00B237B1">
            <w:pPr>
              <w:jc w:val="center"/>
              <w:rPr>
                <w:sz w:val="20"/>
                <w:szCs w:val="20"/>
              </w:rPr>
            </w:pPr>
            <w:r w:rsidRPr="00843FB9">
              <w:rPr>
                <w:sz w:val="20"/>
                <w:szCs w:val="20"/>
              </w:rPr>
              <w:t>0,00</w:t>
            </w:r>
          </w:p>
        </w:tc>
        <w:tc>
          <w:tcPr>
            <w:tcW w:w="851" w:type="dxa"/>
          </w:tcPr>
          <w:p w14:paraId="6034581A" w14:textId="77777777" w:rsidR="00CF70FD" w:rsidRPr="00843FB9" w:rsidRDefault="00CF70FD" w:rsidP="00B237B1">
            <w:pPr>
              <w:jc w:val="center"/>
              <w:rPr>
                <w:sz w:val="20"/>
                <w:szCs w:val="20"/>
              </w:rPr>
            </w:pPr>
            <w:r w:rsidRPr="00843FB9">
              <w:rPr>
                <w:sz w:val="20"/>
                <w:szCs w:val="20"/>
              </w:rPr>
              <w:t>0,00</w:t>
            </w:r>
          </w:p>
        </w:tc>
        <w:tc>
          <w:tcPr>
            <w:tcW w:w="850" w:type="dxa"/>
          </w:tcPr>
          <w:p w14:paraId="5324D34F" w14:textId="77777777" w:rsidR="00CF70FD" w:rsidRPr="00843FB9" w:rsidRDefault="00CF70FD" w:rsidP="00B237B1">
            <w:pPr>
              <w:jc w:val="center"/>
              <w:rPr>
                <w:sz w:val="20"/>
                <w:szCs w:val="20"/>
              </w:rPr>
            </w:pPr>
            <w:r w:rsidRPr="00843FB9">
              <w:rPr>
                <w:sz w:val="20"/>
                <w:szCs w:val="20"/>
              </w:rPr>
              <w:t>0,00</w:t>
            </w:r>
          </w:p>
        </w:tc>
        <w:tc>
          <w:tcPr>
            <w:tcW w:w="1559" w:type="dxa"/>
            <w:vMerge/>
          </w:tcPr>
          <w:p w14:paraId="46CB4CD3" w14:textId="77777777" w:rsidR="00CF70FD" w:rsidRPr="00843FB9" w:rsidRDefault="00CF70FD" w:rsidP="00B237B1"/>
        </w:tc>
        <w:tc>
          <w:tcPr>
            <w:tcW w:w="1985" w:type="dxa"/>
            <w:vMerge/>
          </w:tcPr>
          <w:p w14:paraId="004F0D4D" w14:textId="77777777" w:rsidR="00CF70FD" w:rsidRPr="00843FB9" w:rsidRDefault="00CF70FD" w:rsidP="00B237B1">
            <w:pPr>
              <w:pStyle w:val="ConsPlusNormal"/>
              <w:jc w:val="center"/>
              <w:rPr>
                <w:rFonts w:ascii="Times New Roman" w:hAnsi="Times New Roman"/>
                <w:sz w:val="18"/>
                <w:szCs w:val="18"/>
              </w:rPr>
            </w:pPr>
          </w:p>
        </w:tc>
      </w:tr>
      <w:tr w:rsidR="006B62B8" w:rsidRPr="00843FB9" w14:paraId="5BCAD8A9" w14:textId="77777777" w:rsidTr="00B237B1">
        <w:trPr>
          <w:gridAfter w:val="1"/>
          <w:wAfter w:w="166" w:type="dxa"/>
        </w:trPr>
        <w:tc>
          <w:tcPr>
            <w:tcW w:w="567" w:type="dxa"/>
            <w:tcBorders>
              <w:left w:val="single" w:sz="4" w:space="0" w:color="auto"/>
              <w:right w:val="single" w:sz="4" w:space="0" w:color="auto"/>
            </w:tcBorders>
          </w:tcPr>
          <w:p w14:paraId="5BA6F44D" w14:textId="77777777" w:rsidR="006B62B8" w:rsidRPr="00BB7F92" w:rsidRDefault="006B62B8" w:rsidP="006B62B8">
            <w:pPr>
              <w:pStyle w:val="ConsPlusNormal"/>
              <w:rPr>
                <w:rFonts w:ascii="Times New Roman" w:hAnsi="Times New Roman"/>
                <w:sz w:val="21"/>
                <w:szCs w:val="21"/>
              </w:rPr>
            </w:pPr>
          </w:p>
        </w:tc>
        <w:tc>
          <w:tcPr>
            <w:tcW w:w="2127" w:type="dxa"/>
            <w:gridSpan w:val="2"/>
            <w:tcBorders>
              <w:left w:val="single" w:sz="4" w:space="0" w:color="auto"/>
              <w:right w:val="single" w:sz="4" w:space="0" w:color="auto"/>
            </w:tcBorders>
          </w:tcPr>
          <w:p w14:paraId="2EF70D0F" w14:textId="77777777" w:rsidR="006B62B8" w:rsidRPr="00BB7F92" w:rsidRDefault="006B62B8" w:rsidP="006B62B8">
            <w:pPr>
              <w:pStyle w:val="ConsPlusNormal"/>
              <w:rPr>
                <w:rFonts w:ascii="Times New Roman" w:hAnsi="Times New Roman"/>
                <w:sz w:val="20"/>
              </w:rPr>
            </w:pPr>
            <w:r w:rsidRPr="00BB7F92">
              <w:rPr>
                <w:rFonts w:ascii="Times New Roman" w:hAnsi="Times New Roman"/>
                <w:sz w:val="20"/>
              </w:rPr>
              <w:t xml:space="preserve">ИТОГО по муниципальной подпрограмме </w:t>
            </w:r>
          </w:p>
        </w:tc>
        <w:tc>
          <w:tcPr>
            <w:tcW w:w="1276" w:type="dxa"/>
            <w:tcBorders>
              <w:left w:val="single" w:sz="4" w:space="0" w:color="auto"/>
              <w:right w:val="single" w:sz="4" w:space="0" w:color="auto"/>
            </w:tcBorders>
          </w:tcPr>
          <w:p w14:paraId="56BCBF2E" w14:textId="77777777" w:rsidR="006B62B8" w:rsidRPr="00BB7F92" w:rsidRDefault="006B62B8" w:rsidP="006B62B8">
            <w:pPr>
              <w:pStyle w:val="ConsPlusNormal"/>
              <w:rPr>
                <w:rFonts w:ascii="Times New Roman" w:hAnsi="Times New Roman"/>
                <w:sz w:val="20"/>
              </w:rPr>
            </w:pPr>
          </w:p>
        </w:tc>
        <w:tc>
          <w:tcPr>
            <w:tcW w:w="1984" w:type="dxa"/>
            <w:tcBorders>
              <w:top w:val="single" w:sz="4" w:space="0" w:color="auto"/>
              <w:left w:val="single" w:sz="4" w:space="0" w:color="auto"/>
              <w:bottom w:val="single" w:sz="4" w:space="0" w:color="auto"/>
              <w:right w:val="single" w:sz="4" w:space="0" w:color="auto"/>
            </w:tcBorders>
          </w:tcPr>
          <w:p w14:paraId="21FF3389" w14:textId="77777777" w:rsidR="006B62B8" w:rsidRPr="00BB7F92" w:rsidRDefault="006B62B8" w:rsidP="006B62B8">
            <w:pPr>
              <w:pStyle w:val="ConsPlusNormal"/>
              <w:rPr>
                <w:rFonts w:ascii="Times New Roman" w:hAnsi="Times New Roman"/>
                <w:sz w:val="20"/>
              </w:rPr>
            </w:pPr>
          </w:p>
        </w:tc>
        <w:tc>
          <w:tcPr>
            <w:tcW w:w="1559" w:type="dxa"/>
            <w:tcBorders>
              <w:top w:val="single" w:sz="4" w:space="0" w:color="auto"/>
              <w:left w:val="single" w:sz="4" w:space="0" w:color="auto"/>
              <w:bottom w:val="single" w:sz="4" w:space="0" w:color="auto"/>
              <w:right w:val="single" w:sz="4" w:space="0" w:color="auto"/>
            </w:tcBorders>
          </w:tcPr>
          <w:p w14:paraId="5668D0DB" w14:textId="1D3212C3" w:rsidR="006B62B8" w:rsidRPr="00843FB9" w:rsidRDefault="006B62B8" w:rsidP="006B62B8">
            <w:pPr>
              <w:pStyle w:val="ConsPlusNormal"/>
              <w:jc w:val="center"/>
              <w:rPr>
                <w:rFonts w:ascii="Times New Roman" w:hAnsi="Times New Roman"/>
                <w:sz w:val="20"/>
              </w:rPr>
            </w:pPr>
            <w:r w:rsidRPr="004B790C">
              <w:rPr>
                <w:rFonts w:ascii="Times New Roman" w:hAnsi="Times New Roman"/>
                <w:sz w:val="20"/>
              </w:rPr>
              <w:t>7393,14</w:t>
            </w:r>
          </w:p>
        </w:tc>
        <w:tc>
          <w:tcPr>
            <w:tcW w:w="993" w:type="dxa"/>
            <w:tcBorders>
              <w:top w:val="single" w:sz="4" w:space="0" w:color="auto"/>
              <w:left w:val="single" w:sz="4" w:space="0" w:color="auto"/>
              <w:bottom w:val="single" w:sz="4" w:space="0" w:color="auto"/>
              <w:right w:val="single" w:sz="4" w:space="0" w:color="auto"/>
            </w:tcBorders>
          </w:tcPr>
          <w:p w14:paraId="0E214358" w14:textId="08795F1D" w:rsidR="006B62B8" w:rsidRPr="00843FB9" w:rsidRDefault="006B62B8" w:rsidP="006B62B8">
            <w:pPr>
              <w:jc w:val="center"/>
              <w:rPr>
                <w:sz w:val="20"/>
                <w:szCs w:val="20"/>
              </w:rPr>
            </w:pPr>
            <w:r>
              <w:rPr>
                <w:sz w:val="20"/>
              </w:rPr>
              <w:t>42789,36</w:t>
            </w:r>
          </w:p>
        </w:tc>
        <w:tc>
          <w:tcPr>
            <w:tcW w:w="850" w:type="dxa"/>
            <w:tcBorders>
              <w:top w:val="single" w:sz="4" w:space="0" w:color="auto"/>
              <w:left w:val="single" w:sz="4" w:space="0" w:color="auto"/>
              <w:bottom w:val="single" w:sz="4" w:space="0" w:color="auto"/>
              <w:right w:val="single" w:sz="4" w:space="0" w:color="auto"/>
            </w:tcBorders>
          </w:tcPr>
          <w:p w14:paraId="2D213C05" w14:textId="1A55C4B2" w:rsidR="006B62B8" w:rsidRPr="00843FB9" w:rsidRDefault="006B62B8" w:rsidP="006B62B8">
            <w:pPr>
              <w:jc w:val="center"/>
              <w:rPr>
                <w:sz w:val="20"/>
                <w:szCs w:val="20"/>
              </w:rPr>
            </w:pPr>
            <w:r w:rsidRPr="004B790C">
              <w:rPr>
                <w:sz w:val="20"/>
                <w:szCs w:val="20"/>
              </w:rPr>
              <w:t>9165,43</w:t>
            </w:r>
          </w:p>
        </w:tc>
        <w:tc>
          <w:tcPr>
            <w:tcW w:w="851" w:type="dxa"/>
            <w:gridSpan w:val="2"/>
            <w:tcBorders>
              <w:top w:val="single" w:sz="4" w:space="0" w:color="auto"/>
              <w:left w:val="single" w:sz="4" w:space="0" w:color="auto"/>
              <w:bottom w:val="single" w:sz="4" w:space="0" w:color="auto"/>
              <w:right w:val="single" w:sz="4" w:space="0" w:color="auto"/>
            </w:tcBorders>
          </w:tcPr>
          <w:p w14:paraId="6F08565E" w14:textId="0FDE0A63" w:rsidR="006B62B8" w:rsidRPr="00B01647" w:rsidRDefault="006B62B8" w:rsidP="006B62B8">
            <w:pPr>
              <w:jc w:val="center"/>
              <w:rPr>
                <w:b/>
                <w:sz w:val="20"/>
                <w:szCs w:val="20"/>
              </w:rPr>
            </w:pPr>
            <w:r w:rsidRPr="00B01647">
              <w:rPr>
                <w:b/>
                <w:sz w:val="20"/>
                <w:szCs w:val="20"/>
              </w:rPr>
              <w:t>8295,14</w:t>
            </w:r>
          </w:p>
        </w:tc>
        <w:tc>
          <w:tcPr>
            <w:tcW w:w="850" w:type="dxa"/>
            <w:tcBorders>
              <w:top w:val="single" w:sz="4" w:space="0" w:color="auto"/>
              <w:left w:val="single" w:sz="4" w:space="0" w:color="auto"/>
              <w:bottom w:val="single" w:sz="4" w:space="0" w:color="auto"/>
              <w:right w:val="single" w:sz="4" w:space="0" w:color="auto"/>
            </w:tcBorders>
          </w:tcPr>
          <w:p w14:paraId="2DE64A16" w14:textId="62186C23" w:rsidR="006B62B8" w:rsidRPr="00843FB9" w:rsidRDefault="006B62B8" w:rsidP="006B62B8">
            <w:pPr>
              <w:jc w:val="center"/>
              <w:rPr>
                <w:sz w:val="20"/>
                <w:szCs w:val="20"/>
              </w:rPr>
            </w:pPr>
            <w:r>
              <w:rPr>
                <w:sz w:val="20"/>
                <w:szCs w:val="20"/>
              </w:rPr>
              <w:t>8442,93</w:t>
            </w:r>
          </w:p>
        </w:tc>
        <w:tc>
          <w:tcPr>
            <w:tcW w:w="851" w:type="dxa"/>
            <w:tcBorders>
              <w:top w:val="single" w:sz="4" w:space="0" w:color="auto"/>
              <w:left w:val="single" w:sz="4" w:space="0" w:color="auto"/>
              <w:bottom w:val="single" w:sz="4" w:space="0" w:color="auto"/>
              <w:right w:val="single" w:sz="4" w:space="0" w:color="auto"/>
            </w:tcBorders>
          </w:tcPr>
          <w:p w14:paraId="76B5043B" w14:textId="42E84957" w:rsidR="006B62B8" w:rsidRPr="00843FB9" w:rsidRDefault="006B62B8" w:rsidP="006B62B8">
            <w:pPr>
              <w:jc w:val="center"/>
              <w:rPr>
                <w:sz w:val="20"/>
                <w:szCs w:val="20"/>
              </w:rPr>
            </w:pPr>
            <w:r>
              <w:rPr>
                <w:sz w:val="20"/>
                <w:szCs w:val="20"/>
              </w:rPr>
              <w:t>8442,93</w:t>
            </w:r>
          </w:p>
        </w:tc>
        <w:tc>
          <w:tcPr>
            <w:tcW w:w="850" w:type="dxa"/>
            <w:tcBorders>
              <w:top w:val="single" w:sz="4" w:space="0" w:color="auto"/>
              <w:left w:val="single" w:sz="4" w:space="0" w:color="auto"/>
              <w:bottom w:val="single" w:sz="4" w:space="0" w:color="auto"/>
              <w:right w:val="single" w:sz="4" w:space="0" w:color="auto"/>
            </w:tcBorders>
          </w:tcPr>
          <w:p w14:paraId="19704E43" w14:textId="4B0D1199" w:rsidR="006B62B8" w:rsidRPr="00843FB9" w:rsidRDefault="006B62B8" w:rsidP="006B62B8">
            <w:pPr>
              <w:jc w:val="center"/>
              <w:rPr>
                <w:sz w:val="20"/>
                <w:szCs w:val="20"/>
              </w:rPr>
            </w:pPr>
            <w:r>
              <w:rPr>
                <w:sz w:val="20"/>
                <w:szCs w:val="20"/>
              </w:rPr>
              <w:t>8442,93</w:t>
            </w:r>
          </w:p>
        </w:tc>
        <w:tc>
          <w:tcPr>
            <w:tcW w:w="1559" w:type="dxa"/>
            <w:tcBorders>
              <w:top w:val="single" w:sz="4" w:space="0" w:color="auto"/>
              <w:left w:val="single" w:sz="4" w:space="0" w:color="auto"/>
              <w:bottom w:val="single" w:sz="4" w:space="0" w:color="auto"/>
              <w:right w:val="single" w:sz="4" w:space="0" w:color="auto"/>
            </w:tcBorders>
          </w:tcPr>
          <w:p w14:paraId="04771984" w14:textId="77777777" w:rsidR="006B62B8" w:rsidRPr="00843FB9" w:rsidRDefault="006B62B8" w:rsidP="006B62B8">
            <w:pPr>
              <w:jc w:val="center"/>
              <w:rPr>
                <w:sz w:val="20"/>
                <w:szCs w:val="20"/>
              </w:rPr>
            </w:pPr>
            <w:r w:rsidRPr="00843FB9">
              <w:rPr>
                <w:sz w:val="20"/>
                <w:szCs w:val="20"/>
              </w:rPr>
              <w:t>МАУ РГО «Молодежный центр»</w:t>
            </w:r>
          </w:p>
        </w:tc>
        <w:tc>
          <w:tcPr>
            <w:tcW w:w="1985" w:type="dxa"/>
            <w:tcBorders>
              <w:top w:val="single" w:sz="4" w:space="0" w:color="auto"/>
              <w:left w:val="single" w:sz="4" w:space="0" w:color="auto"/>
              <w:bottom w:val="single" w:sz="4" w:space="0" w:color="auto"/>
              <w:right w:val="single" w:sz="4" w:space="0" w:color="auto"/>
            </w:tcBorders>
          </w:tcPr>
          <w:p w14:paraId="681A80C4" w14:textId="77777777" w:rsidR="006B62B8" w:rsidRPr="00843FB9" w:rsidRDefault="006B62B8" w:rsidP="006B62B8">
            <w:pPr>
              <w:pStyle w:val="ConsPlusNormal"/>
              <w:jc w:val="center"/>
              <w:rPr>
                <w:rFonts w:ascii="Times New Roman" w:hAnsi="Times New Roman"/>
                <w:sz w:val="18"/>
                <w:szCs w:val="18"/>
              </w:rPr>
            </w:pPr>
          </w:p>
        </w:tc>
      </w:tr>
      <w:tr w:rsidR="00D00347" w:rsidRPr="00BB7F92" w14:paraId="32956ED1" w14:textId="77777777" w:rsidTr="000E6F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Look w:val="04A0" w:firstRow="1" w:lastRow="0" w:firstColumn="1" w:lastColumn="0" w:noHBand="0" w:noVBand="1"/>
        </w:tblPrEx>
        <w:trPr>
          <w:gridBefore w:val="2"/>
          <w:wBefore w:w="709" w:type="dxa"/>
        </w:trPr>
        <w:tc>
          <w:tcPr>
            <w:tcW w:w="8789" w:type="dxa"/>
            <w:gridSpan w:val="7"/>
            <w:shd w:val="clear" w:color="auto" w:fill="FFFFFF"/>
          </w:tcPr>
          <w:p w14:paraId="490E322C" w14:textId="77777777" w:rsidR="00D00347" w:rsidRPr="00BB7F92" w:rsidRDefault="00D00347" w:rsidP="000E6F1D">
            <w:pPr>
              <w:pStyle w:val="ConsPlusNormal"/>
              <w:spacing w:after="200" w:line="276" w:lineRule="auto"/>
              <w:ind w:right="235"/>
              <w:jc w:val="center"/>
              <w:rPr>
                <w:rFonts w:ascii="Times New Roman" w:hAnsi="Times New Roman"/>
                <w:sz w:val="24"/>
              </w:rPr>
            </w:pPr>
          </w:p>
        </w:tc>
        <w:tc>
          <w:tcPr>
            <w:tcW w:w="6970" w:type="dxa"/>
            <w:gridSpan w:val="7"/>
            <w:shd w:val="clear" w:color="auto" w:fill="FFFFFF"/>
          </w:tcPr>
          <w:p w14:paraId="0FE6B618" w14:textId="77777777" w:rsidR="00CF70FD" w:rsidRDefault="00CF70FD" w:rsidP="000E6F1D">
            <w:pPr>
              <w:pStyle w:val="ConsPlusNormal"/>
              <w:ind w:right="235"/>
              <w:rPr>
                <w:rFonts w:ascii="Times New Roman" w:hAnsi="Times New Roman"/>
                <w:sz w:val="24"/>
              </w:rPr>
            </w:pPr>
          </w:p>
          <w:p w14:paraId="20E4835F" w14:textId="77777777" w:rsidR="00CF70FD" w:rsidRDefault="00CF70FD" w:rsidP="000E6F1D">
            <w:pPr>
              <w:pStyle w:val="ConsPlusNormal"/>
              <w:ind w:right="235"/>
              <w:rPr>
                <w:rFonts w:ascii="Times New Roman" w:hAnsi="Times New Roman"/>
                <w:sz w:val="24"/>
              </w:rPr>
            </w:pPr>
          </w:p>
          <w:p w14:paraId="7990A661" w14:textId="77777777" w:rsidR="00CF70FD" w:rsidRDefault="00CF70FD" w:rsidP="000E6F1D">
            <w:pPr>
              <w:pStyle w:val="ConsPlusNormal"/>
              <w:ind w:right="235"/>
              <w:rPr>
                <w:rFonts w:ascii="Times New Roman" w:hAnsi="Times New Roman"/>
                <w:sz w:val="24"/>
              </w:rPr>
            </w:pPr>
          </w:p>
          <w:p w14:paraId="3D4BD365" w14:textId="77777777" w:rsidR="00CF70FD" w:rsidRDefault="00CF70FD" w:rsidP="000E6F1D">
            <w:pPr>
              <w:pStyle w:val="ConsPlusNormal"/>
              <w:ind w:right="235"/>
              <w:rPr>
                <w:rFonts w:ascii="Times New Roman" w:hAnsi="Times New Roman"/>
                <w:sz w:val="24"/>
              </w:rPr>
            </w:pPr>
          </w:p>
          <w:p w14:paraId="20F9A2C9" w14:textId="77777777" w:rsidR="00CF70FD" w:rsidRDefault="00CF70FD" w:rsidP="000E6F1D">
            <w:pPr>
              <w:pStyle w:val="ConsPlusNormal"/>
              <w:ind w:right="235"/>
              <w:rPr>
                <w:rFonts w:ascii="Times New Roman" w:hAnsi="Times New Roman"/>
                <w:sz w:val="24"/>
              </w:rPr>
            </w:pPr>
          </w:p>
          <w:p w14:paraId="23E6AB60" w14:textId="77777777" w:rsidR="00CF70FD" w:rsidRDefault="00CF70FD" w:rsidP="000E6F1D">
            <w:pPr>
              <w:pStyle w:val="ConsPlusNormal"/>
              <w:ind w:right="235"/>
              <w:rPr>
                <w:rFonts w:ascii="Times New Roman" w:hAnsi="Times New Roman"/>
                <w:sz w:val="24"/>
              </w:rPr>
            </w:pPr>
          </w:p>
          <w:p w14:paraId="40A7AC15" w14:textId="77777777" w:rsidR="00D00347" w:rsidRPr="00BB7F92" w:rsidRDefault="00D00347" w:rsidP="000E6F1D">
            <w:pPr>
              <w:pStyle w:val="ConsPlusNormal"/>
              <w:ind w:right="235"/>
              <w:rPr>
                <w:rFonts w:ascii="Times New Roman" w:hAnsi="Times New Roman"/>
                <w:sz w:val="24"/>
              </w:rPr>
            </w:pPr>
            <w:r w:rsidRPr="00BB7F92">
              <w:rPr>
                <w:rFonts w:ascii="Times New Roman" w:hAnsi="Times New Roman"/>
                <w:sz w:val="24"/>
              </w:rPr>
              <w:lastRenderedPageBreak/>
              <w:t xml:space="preserve">Приложение №5 </w:t>
            </w:r>
          </w:p>
          <w:p w14:paraId="7B818342" w14:textId="77777777" w:rsidR="00D00347" w:rsidRPr="00BB7F92" w:rsidRDefault="00D00347" w:rsidP="000E6F1D">
            <w:pPr>
              <w:pStyle w:val="ConsPlusNormal"/>
              <w:spacing w:after="200"/>
              <w:ind w:right="235"/>
              <w:rPr>
                <w:rFonts w:ascii="Times New Roman" w:hAnsi="Times New Roman"/>
                <w:sz w:val="24"/>
              </w:rPr>
            </w:pPr>
            <w:r w:rsidRPr="00BB7F92">
              <w:rPr>
                <w:rFonts w:ascii="Times New Roman" w:hAnsi="Times New Roman"/>
                <w:sz w:val="24"/>
              </w:rPr>
              <w:t>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p>
        </w:tc>
      </w:tr>
    </w:tbl>
    <w:p w14:paraId="29C91AE0" w14:textId="77777777" w:rsidR="00D00347" w:rsidRPr="00BB7F92" w:rsidRDefault="00D00347" w:rsidP="00D00347">
      <w:pPr>
        <w:pStyle w:val="ConsPlusNormal"/>
        <w:jc w:val="center"/>
        <w:rPr>
          <w:rFonts w:ascii="Times New Roman" w:hAnsi="Times New Roman"/>
          <w:sz w:val="24"/>
        </w:rPr>
      </w:pPr>
    </w:p>
    <w:p w14:paraId="2318B9C6" w14:textId="77777777" w:rsidR="00D00347" w:rsidRPr="00BB7F92" w:rsidRDefault="00D00347" w:rsidP="00D00347">
      <w:pPr>
        <w:pStyle w:val="ConsPlusNormal"/>
        <w:jc w:val="center"/>
        <w:rPr>
          <w:rFonts w:ascii="Times New Roman" w:hAnsi="Times New Roman"/>
          <w:b/>
          <w:sz w:val="24"/>
        </w:rPr>
      </w:pPr>
    </w:p>
    <w:p w14:paraId="069BB5D4" w14:textId="77777777" w:rsidR="00D00347" w:rsidRPr="00BB7F92" w:rsidRDefault="00D00347" w:rsidP="00D00347">
      <w:pPr>
        <w:pStyle w:val="ConsPlusNormal"/>
        <w:jc w:val="center"/>
        <w:rPr>
          <w:rFonts w:ascii="Times New Roman" w:hAnsi="Times New Roman"/>
          <w:b/>
          <w:sz w:val="24"/>
        </w:rPr>
      </w:pPr>
    </w:p>
    <w:p w14:paraId="1E9B31C7" w14:textId="77777777" w:rsidR="00D00347" w:rsidRPr="00BB7F92" w:rsidRDefault="00D00347" w:rsidP="00D00347">
      <w:pPr>
        <w:pStyle w:val="ConsPlusNormal"/>
        <w:jc w:val="center"/>
        <w:rPr>
          <w:rFonts w:ascii="Times New Roman" w:hAnsi="Times New Roman"/>
          <w:b/>
          <w:sz w:val="24"/>
        </w:rPr>
      </w:pPr>
    </w:p>
    <w:p w14:paraId="42D155C4" w14:textId="77777777" w:rsidR="00D00347" w:rsidRPr="00BB7F92" w:rsidRDefault="00D00347" w:rsidP="00D00347">
      <w:pPr>
        <w:pStyle w:val="ConsPlusNormal"/>
        <w:jc w:val="center"/>
        <w:rPr>
          <w:rFonts w:ascii="Times New Roman" w:hAnsi="Times New Roman"/>
          <w:b/>
          <w:sz w:val="24"/>
        </w:rPr>
      </w:pPr>
    </w:p>
    <w:p w14:paraId="73D41C10" w14:textId="77777777" w:rsidR="00D00347" w:rsidRPr="00BB7F92" w:rsidRDefault="00D00347" w:rsidP="00D00347">
      <w:pPr>
        <w:pStyle w:val="ConsPlusNormal"/>
        <w:jc w:val="center"/>
        <w:rPr>
          <w:rFonts w:ascii="Times New Roman" w:hAnsi="Times New Roman"/>
          <w:b/>
          <w:sz w:val="24"/>
        </w:rPr>
      </w:pPr>
    </w:p>
    <w:p w14:paraId="2B45862D" w14:textId="77777777" w:rsidR="00D00347" w:rsidRPr="00BB7F92" w:rsidRDefault="00D00347" w:rsidP="00D00347">
      <w:pPr>
        <w:pStyle w:val="ConsPlusNormal"/>
        <w:jc w:val="center"/>
        <w:rPr>
          <w:rFonts w:ascii="Times New Roman" w:hAnsi="Times New Roman"/>
          <w:b/>
          <w:sz w:val="24"/>
        </w:rPr>
      </w:pPr>
    </w:p>
    <w:p w14:paraId="253949A3" w14:textId="77777777" w:rsidR="00D00347" w:rsidRPr="00BB7F92" w:rsidRDefault="00D00347" w:rsidP="00D00347">
      <w:pPr>
        <w:pStyle w:val="ConsPlusNormal"/>
        <w:jc w:val="center"/>
        <w:rPr>
          <w:rFonts w:ascii="Times New Roman" w:hAnsi="Times New Roman"/>
          <w:b/>
          <w:sz w:val="24"/>
        </w:rPr>
      </w:pPr>
    </w:p>
    <w:p w14:paraId="21CAAB2A" w14:textId="77777777" w:rsidR="00D00347" w:rsidRPr="00BB7F92" w:rsidRDefault="00D00347" w:rsidP="00D00347">
      <w:pPr>
        <w:pStyle w:val="ConsPlusNormal"/>
        <w:jc w:val="center"/>
        <w:rPr>
          <w:rFonts w:ascii="Times New Roman" w:hAnsi="Times New Roman"/>
          <w:b/>
          <w:sz w:val="24"/>
        </w:rPr>
      </w:pPr>
    </w:p>
    <w:p w14:paraId="77151F87" w14:textId="77777777" w:rsidR="00D00347" w:rsidRPr="00BB7F92" w:rsidRDefault="00D00347" w:rsidP="00D00347">
      <w:pPr>
        <w:pStyle w:val="ConsPlusNormal"/>
        <w:jc w:val="center"/>
        <w:rPr>
          <w:rFonts w:ascii="Times New Roman" w:hAnsi="Times New Roman"/>
          <w:b/>
          <w:sz w:val="24"/>
        </w:rPr>
      </w:pPr>
    </w:p>
    <w:p w14:paraId="006783DE" w14:textId="77777777" w:rsidR="00D00347" w:rsidRPr="00BB7F92" w:rsidRDefault="00D00347" w:rsidP="00D00347">
      <w:pPr>
        <w:pStyle w:val="ConsPlusNormal"/>
        <w:jc w:val="center"/>
        <w:rPr>
          <w:rFonts w:ascii="Times New Roman" w:hAnsi="Times New Roman"/>
          <w:b/>
          <w:sz w:val="24"/>
        </w:rPr>
      </w:pPr>
    </w:p>
    <w:p w14:paraId="1E3A9F03" w14:textId="77777777" w:rsidR="00D00347" w:rsidRPr="00BB7F92" w:rsidRDefault="00D00347" w:rsidP="00D00347">
      <w:pPr>
        <w:pStyle w:val="ConsPlusNormal"/>
        <w:jc w:val="center"/>
        <w:rPr>
          <w:rFonts w:ascii="Times New Roman" w:hAnsi="Times New Roman"/>
          <w:b/>
          <w:sz w:val="24"/>
        </w:rPr>
      </w:pPr>
    </w:p>
    <w:p w14:paraId="49F2F4E2" w14:textId="77777777" w:rsidR="00D00347" w:rsidRPr="00BB7F92" w:rsidRDefault="00D00347" w:rsidP="00D00347">
      <w:pPr>
        <w:pStyle w:val="ConsPlusNormal"/>
        <w:jc w:val="center"/>
        <w:rPr>
          <w:rFonts w:ascii="Times New Roman" w:hAnsi="Times New Roman"/>
          <w:b/>
          <w:sz w:val="24"/>
        </w:rPr>
      </w:pPr>
      <w:r w:rsidRPr="00BB7F92">
        <w:rPr>
          <w:rFonts w:ascii="Times New Roman" w:hAnsi="Times New Roman"/>
          <w:b/>
          <w:sz w:val="24"/>
        </w:rPr>
        <w:t>Подпрограмма 5</w:t>
      </w:r>
    </w:p>
    <w:p w14:paraId="08A94C36" w14:textId="77777777" w:rsidR="00D00347" w:rsidRPr="00BB7F92" w:rsidRDefault="00D00347" w:rsidP="00D00347">
      <w:pPr>
        <w:pStyle w:val="ConsPlusNormal"/>
        <w:jc w:val="center"/>
        <w:rPr>
          <w:rFonts w:ascii="Times New Roman" w:hAnsi="Times New Roman"/>
          <w:b/>
          <w:sz w:val="24"/>
        </w:rPr>
      </w:pPr>
    </w:p>
    <w:p w14:paraId="61DD5961" w14:textId="77777777" w:rsidR="00D00347" w:rsidRPr="00BB7F92" w:rsidRDefault="00D00347" w:rsidP="00D00347">
      <w:pPr>
        <w:tabs>
          <w:tab w:val="left" w:pos="6379"/>
        </w:tabs>
        <w:autoSpaceDE w:val="0"/>
        <w:autoSpaceDN w:val="0"/>
        <w:adjustRightInd w:val="0"/>
        <w:jc w:val="center"/>
        <w:rPr>
          <w:rFonts w:eastAsia="Times New Roman"/>
          <w:sz w:val="20"/>
          <w:szCs w:val="20"/>
        </w:rPr>
      </w:pPr>
      <w:r w:rsidRPr="00BB7F92">
        <w:rPr>
          <w:rFonts w:eastAsia="Times New Roman"/>
          <w:b/>
        </w:rPr>
        <w:t>«Обеспечивающая подпрограмма»</w:t>
      </w:r>
      <w:r w:rsidRPr="00BB7F92">
        <w:rPr>
          <w:rFonts w:eastAsia="Times New Roman"/>
          <w:sz w:val="20"/>
          <w:szCs w:val="20"/>
        </w:rPr>
        <w:t xml:space="preserve">     </w:t>
      </w:r>
    </w:p>
    <w:p w14:paraId="03BACD10"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305984BA"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7545A9F6"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0C962CC5"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78403257"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51D83D53"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6FB56D98"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1E3A5542"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3EE59453"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08781BB5"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02CBA348"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5943C14B" w14:textId="77777777" w:rsidR="00D00347" w:rsidRPr="00BB7F92" w:rsidRDefault="00D00347" w:rsidP="00D00347">
      <w:pPr>
        <w:tabs>
          <w:tab w:val="left" w:pos="6379"/>
        </w:tabs>
        <w:autoSpaceDE w:val="0"/>
        <w:autoSpaceDN w:val="0"/>
        <w:adjustRightInd w:val="0"/>
        <w:jc w:val="center"/>
        <w:rPr>
          <w:rFonts w:eastAsia="Times New Roman"/>
          <w:sz w:val="20"/>
          <w:szCs w:val="20"/>
        </w:rPr>
      </w:pPr>
      <w:r w:rsidRPr="00BB7F92">
        <w:rPr>
          <w:rFonts w:eastAsia="Times New Roman"/>
          <w:sz w:val="20"/>
          <w:szCs w:val="20"/>
        </w:rPr>
        <w:t xml:space="preserve">  </w:t>
      </w:r>
    </w:p>
    <w:p w14:paraId="175B46AC" w14:textId="77777777" w:rsidR="00D00347" w:rsidRPr="00BB7F92" w:rsidRDefault="00D00347" w:rsidP="00D00347">
      <w:pPr>
        <w:tabs>
          <w:tab w:val="left" w:pos="6379"/>
        </w:tabs>
        <w:autoSpaceDE w:val="0"/>
        <w:autoSpaceDN w:val="0"/>
        <w:adjustRightInd w:val="0"/>
        <w:jc w:val="center"/>
        <w:rPr>
          <w:rFonts w:eastAsia="Times New Roman"/>
          <w:sz w:val="20"/>
          <w:szCs w:val="20"/>
        </w:rPr>
      </w:pPr>
    </w:p>
    <w:p w14:paraId="23B2F899" w14:textId="77777777" w:rsidR="00D00347" w:rsidRPr="00BB7F92" w:rsidRDefault="00D00347" w:rsidP="00D00347">
      <w:pPr>
        <w:pStyle w:val="ConsPlusNormal"/>
        <w:spacing w:line="276" w:lineRule="auto"/>
        <w:jc w:val="center"/>
        <w:rPr>
          <w:rFonts w:ascii="Times New Roman" w:hAnsi="Times New Roman"/>
          <w:sz w:val="24"/>
          <w:szCs w:val="24"/>
        </w:rPr>
      </w:pPr>
    </w:p>
    <w:p w14:paraId="09937B18" w14:textId="77777777" w:rsidR="00EE3080" w:rsidRDefault="00EE3080" w:rsidP="00EE3080">
      <w:pPr>
        <w:pStyle w:val="40"/>
        <w:numPr>
          <w:ilvl w:val="0"/>
          <w:numId w:val="10"/>
        </w:numPr>
        <w:shd w:val="clear" w:color="auto" w:fill="auto"/>
        <w:tabs>
          <w:tab w:val="left" w:pos="5932"/>
        </w:tabs>
        <w:spacing w:before="0" w:line="240" w:lineRule="exact"/>
        <w:jc w:val="both"/>
      </w:pPr>
      <w:r w:rsidRPr="00EB0BE6">
        <w:rPr>
          <w:sz w:val="21"/>
          <w:szCs w:val="21"/>
        </w:rPr>
        <w:t>П</w:t>
      </w:r>
      <w:r>
        <w:rPr>
          <w:sz w:val="21"/>
          <w:szCs w:val="21"/>
        </w:rPr>
        <w:t xml:space="preserve">аспорт подпрограммы 5 </w:t>
      </w:r>
      <w:bookmarkStart w:id="28" w:name="bookmark16"/>
      <w:r>
        <w:t>«Обеспечивающая Подпрограмма»</w:t>
      </w:r>
      <w:bookmarkEnd w:id="28"/>
    </w:p>
    <w:p w14:paraId="79E5F9FE" w14:textId="77777777" w:rsidR="00EE3080" w:rsidRPr="00EB0BE6" w:rsidRDefault="00EE3080" w:rsidP="00EE3080">
      <w:pPr>
        <w:pStyle w:val="ConsPlusNormal"/>
        <w:rPr>
          <w:rFonts w:ascii="Times New Roman" w:hAnsi="Times New Roman"/>
          <w:b/>
          <w:sz w:val="21"/>
          <w:szCs w:val="21"/>
        </w:rPr>
      </w:pPr>
    </w:p>
    <w:p w14:paraId="06B480E9" w14:textId="77777777" w:rsidR="00EE3080" w:rsidRDefault="00EE3080" w:rsidP="00EE3080">
      <w:pPr>
        <w:pStyle w:val="ConsPlusNormal"/>
        <w:jc w:val="center"/>
        <w:rPr>
          <w:rFonts w:ascii="Times New Roman" w:hAnsi="Times New Roman"/>
          <w:sz w:val="21"/>
          <w:szCs w:val="21"/>
        </w:rPr>
      </w:pPr>
    </w:p>
    <w:tbl>
      <w:tblPr>
        <w:tblW w:w="1573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45"/>
        <w:gridCol w:w="3179"/>
        <w:gridCol w:w="3543"/>
        <w:gridCol w:w="1134"/>
        <w:gridCol w:w="1134"/>
        <w:gridCol w:w="1134"/>
        <w:gridCol w:w="1276"/>
        <w:gridCol w:w="1134"/>
        <w:gridCol w:w="856"/>
      </w:tblGrid>
      <w:tr w:rsidR="00B1637D" w:rsidRPr="00F65AE6" w14:paraId="5D3E873D" w14:textId="77777777" w:rsidTr="00B237B1">
        <w:tc>
          <w:tcPr>
            <w:tcW w:w="2345" w:type="dxa"/>
          </w:tcPr>
          <w:p w14:paraId="09EA3A03"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Муниципальный заказчик подпрограммы</w:t>
            </w:r>
          </w:p>
        </w:tc>
        <w:tc>
          <w:tcPr>
            <w:tcW w:w="13390" w:type="dxa"/>
            <w:gridSpan w:val="8"/>
          </w:tcPr>
          <w:p w14:paraId="79C031AC" w14:textId="77777777" w:rsidR="00B1637D" w:rsidRPr="00AE6099" w:rsidRDefault="00B1637D" w:rsidP="00B237B1">
            <w:pPr>
              <w:pStyle w:val="ConsPlusNormal"/>
              <w:rPr>
                <w:rFonts w:ascii="Times New Roman" w:hAnsi="Times New Roman"/>
                <w:color w:val="FF0000"/>
                <w:sz w:val="20"/>
              </w:rPr>
            </w:pPr>
            <w:r w:rsidRPr="00F65AE6">
              <w:rPr>
                <w:rFonts w:ascii="Times New Roman" w:hAnsi="Times New Roman"/>
                <w:sz w:val="20"/>
              </w:rPr>
              <w:t>Администр</w:t>
            </w:r>
            <w:r>
              <w:rPr>
                <w:rFonts w:ascii="Times New Roman" w:hAnsi="Times New Roman"/>
                <w:sz w:val="20"/>
              </w:rPr>
              <w:t>ация Рузского городского округа (отдел территориальной политики и социальных коммуникаций, отдел первичного воинского учета).</w:t>
            </w:r>
          </w:p>
        </w:tc>
      </w:tr>
      <w:tr w:rsidR="00B1637D" w:rsidRPr="00F65AE6" w14:paraId="7F284AB6" w14:textId="77777777" w:rsidTr="00B237B1">
        <w:tc>
          <w:tcPr>
            <w:tcW w:w="2345" w:type="dxa"/>
            <w:vMerge w:val="restart"/>
          </w:tcPr>
          <w:p w14:paraId="42D71224"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Источники финансирования подпрограммы по годам реализации и главным распорядителям бюджетных средств, в том числе по годам:</w:t>
            </w:r>
          </w:p>
        </w:tc>
        <w:tc>
          <w:tcPr>
            <w:tcW w:w="3179" w:type="dxa"/>
            <w:vMerge w:val="restart"/>
          </w:tcPr>
          <w:p w14:paraId="4FDFC6E5"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Главный распорядитель бюджетных средств</w:t>
            </w:r>
          </w:p>
        </w:tc>
        <w:tc>
          <w:tcPr>
            <w:tcW w:w="3543" w:type="dxa"/>
            <w:vMerge w:val="restart"/>
          </w:tcPr>
          <w:p w14:paraId="56DE1489"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Источник финансирования</w:t>
            </w:r>
          </w:p>
        </w:tc>
        <w:tc>
          <w:tcPr>
            <w:tcW w:w="6668" w:type="dxa"/>
            <w:gridSpan w:val="6"/>
          </w:tcPr>
          <w:p w14:paraId="20C6A157"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Расходы (тыс. рублей)</w:t>
            </w:r>
          </w:p>
        </w:tc>
      </w:tr>
      <w:tr w:rsidR="00B1637D" w:rsidRPr="00F65AE6" w14:paraId="67F0E89C" w14:textId="77777777" w:rsidTr="00B237B1">
        <w:tc>
          <w:tcPr>
            <w:tcW w:w="2345" w:type="dxa"/>
            <w:vMerge/>
          </w:tcPr>
          <w:p w14:paraId="47C72C97" w14:textId="77777777" w:rsidR="00B1637D" w:rsidRPr="00F65AE6" w:rsidRDefault="00B1637D" w:rsidP="00B237B1">
            <w:pPr>
              <w:rPr>
                <w:sz w:val="20"/>
                <w:szCs w:val="20"/>
              </w:rPr>
            </w:pPr>
          </w:p>
        </w:tc>
        <w:tc>
          <w:tcPr>
            <w:tcW w:w="3179" w:type="dxa"/>
            <w:vMerge/>
          </w:tcPr>
          <w:p w14:paraId="3F067C17" w14:textId="77777777" w:rsidR="00B1637D" w:rsidRPr="00F65AE6" w:rsidRDefault="00B1637D" w:rsidP="00B237B1">
            <w:pPr>
              <w:rPr>
                <w:sz w:val="20"/>
                <w:szCs w:val="20"/>
              </w:rPr>
            </w:pPr>
          </w:p>
        </w:tc>
        <w:tc>
          <w:tcPr>
            <w:tcW w:w="3543" w:type="dxa"/>
            <w:vMerge/>
          </w:tcPr>
          <w:p w14:paraId="76D35305" w14:textId="77777777" w:rsidR="00B1637D" w:rsidRPr="00F65AE6" w:rsidRDefault="00B1637D" w:rsidP="00B237B1">
            <w:pPr>
              <w:rPr>
                <w:sz w:val="20"/>
                <w:szCs w:val="20"/>
              </w:rPr>
            </w:pPr>
          </w:p>
        </w:tc>
        <w:tc>
          <w:tcPr>
            <w:tcW w:w="1134" w:type="dxa"/>
          </w:tcPr>
          <w:p w14:paraId="2424F0C3"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2020.г.</w:t>
            </w:r>
          </w:p>
        </w:tc>
        <w:tc>
          <w:tcPr>
            <w:tcW w:w="1134" w:type="dxa"/>
          </w:tcPr>
          <w:p w14:paraId="38352BC0"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2021г.</w:t>
            </w:r>
          </w:p>
        </w:tc>
        <w:tc>
          <w:tcPr>
            <w:tcW w:w="1134" w:type="dxa"/>
          </w:tcPr>
          <w:p w14:paraId="6ADC4674"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2022 г.</w:t>
            </w:r>
          </w:p>
        </w:tc>
        <w:tc>
          <w:tcPr>
            <w:tcW w:w="1276" w:type="dxa"/>
          </w:tcPr>
          <w:p w14:paraId="1F87CAF3"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2023 г.</w:t>
            </w:r>
          </w:p>
        </w:tc>
        <w:tc>
          <w:tcPr>
            <w:tcW w:w="1134" w:type="dxa"/>
          </w:tcPr>
          <w:p w14:paraId="37819B07"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2024 г.</w:t>
            </w:r>
          </w:p>
        </w:tc>
        <w:tc>
          <w:tcPr>
            <w:tcW w:w="856" w:type="dxa"/>
          </w:tcPr>
          <w:p w14:paraId="022531B7" w14:textId="77777777" w:rsidR="00B1637D" w:rsidRPr="00256BEC" w:rsidRDefault="00B1637D" w:rsidP="00B237B1">
            <w:pPr>
              <w:pStyle w:val="ConsPlusNormal"/>
              <w:jc w:val="center"/>
              <w:rPr>
                <w:rFonts w:ascii="Times New Roman" w:hAnsi="Times New Roman"/>
                <w:sz w:val="20"/>
              </w:rPr>
            </w:pPr>
            <w:r w:rsidRPr="00256BEC">
              <w:rPr>
                <w:rFonts w:ascii="Times New Roman" w:hAnsi="Times New Roman"/>
                <w:sz w:val="20"/>
              </w:rPr>
              <w:t>Итого</w:t>
            </w:r>
          </w:p>
        </w:tc>
      </w:tr>
      <w:tr w:rsidR="00B01647" w:rsidRPr="00F65AE6" w14:paraId="321D8B84" w14:textId="77777777" w:rsidTr="00B237B1">
        <w:trPr>
          <w:trHeight w:val="440"/>
        </w:trPr>
        <w:tc>
          <w:tcPr>
            <w:tcW w:w="2345" w:type="dxa"/>
            <w:vMerge/>
          </w:tcPr>
          <w:p w14:paraId="20188C2E" w14:textId="77777777" w:rsidR="00B01647" w:rsidRPr="00F65AE6" w:rsidRDefault="00B01647" w:rsidP="00B01647">
            <w:pPr>
              <w:rPr>
                <w:sz w:val="20"/>
                <w:szCs w:val="20"/>
              </w:rPr>
            </w:pPr>
          </w:p>
        </w:tc>
        <w:tc>
          <w:tcPr>
            <w:tcW w:w="3179" w:type="dxa"/>
            <w:vMerge w:val="restart"/>
          </w:tcPr>
          <w:p w14:paraId="68C69394" w14:textId="77777777" w:rsidR="00B01647" w:rsidRPr="00F65AE6" w:rsidRDefault="00B01647" w:rsidP="00B01647">
            <w:pPr>
              <w:pStyle w:val="ConsPlusNormal"/>
              <w:rPr>
                <w:rFonts w:ascii="Times New Roman" w:hAnsi="Times New Roman"/>
                <w:sz w:val="20"/>
              </w:rPr>
            </w:pPr>
            <w:r w:rsidRPr="00F65AE6">
              <w:rPr>
                <w:rFonts w:ascii="Times New Roman" w:hAnsi="Times New Roman"/>
                <w:sz w:val="20"/>
              </w:rPr>
              <w:t>Администрация Рузского городского округа</w:t>
            </w:r>
          </w:p>
        </w:tc>
        <w:tc>
          <w:tcPr>
            <w:tcW w:w="3543" w:type="dxa"/>
          </w:tcPr>
          <w:p w14:paraId="251890EC" w14:textId="77777777" w:rsidR="00B01647" w:rsidRPr="00F65AE6" w:rsidRDefault="00B01647" w:rsidP="00B01647">
            <w:pPr>
              <w:pStyle w:val="ConsPlusNormal"/>
              <w:rPr>
                <w:rFonts w:ascii="Times New Roman" w:hAnsi="Times New Roman"/>
                <w:sz w:val="20"/>
              </w:rPr>
            </w:pPr>
            <w:r w:rsidRPr="00F65AE6">
              <w:rPr>
                <w:rFonts w:ascii="Times New Roman" w:hAnsi="Times New Roman"/>
                <w:sz w:val="20"/>
              </w:rPr>
              <w:t>Всего:</w:t>
            </w:r>
          </w:p>
          <w:p w14:paraId="3A7C86C0" w14:textId="77777777" w:rsidR="00B01647" w:rsidRPr="00F65AE6" w:rsidRDefault="00B01647" w:rsidP="00B01647">
            <w:pPr>
              <w:pStyle w:val="ConsPlusNormal"/>
              <w:rPr>
                <w:rFonts w:ascii="Times New Roman" w:hAnsi="Times New Roman"/>
                <w:sz w:val="20"/>
              </w:rPr>
            </w:pPr>
            <w:r w:rsidRPr="00F65AE6">
              <w:rPr>
                <w:rFonts w:ascii="Times New Roman" w:hAnsi="Times New Roman"/>
                <w:sz w:val="20"/>
              </w:rPr>
              <w:t>в том числе:</w:t>
            </w:r>
          </w:p>
        </w:tc>
        <w:tc>
          <w:tcPr>
            <w:tcW w:w="1134" w:type="dxa"/>
          </w:tcPr>
          <w:p w14:paraId="564A457F" w14:textId="77777777" w:rsidR="00B01647" w:rsidRPr="00256BEC" w:rsidRDefault="00B01647" w:rsidP="00B01647">
            <w:pPr>
              <w:jc w:val="center"/>
            </w:pPr>
            <w:r w:rsidRPr="00256BEC">
              <w:rPr>
                <w:color w:val="000000"/>
                <w:sz w:val="20"/>
                <w:szCs w:val="20"/>
              </w:rPr>
              <w:t>6367,0</w:t>
            </w:r>
          </w:p>
        </w:tc>
        <w:tc>
          <w:tcPr>
            <w:tcW w:w="1134" w:type="dxa"/>
          </w:tcPr>
          <w:p w14:paraId="7A58F97E" w14:textId="2F6EF225" w:rsidR="00B01647" w:rsidRPr="00317335" w:rsidRDefault="00B01647" w:rsidP="00B01647">
            <w:pPr>
              <w:jc w:val="center"/>
            </w:pPr>
            <w:r w:rsidRPr="00B01647">
              <w:rPr>
                <w:sz w:val="20"/>
                <w:szCs w:val="20"/>
              </w:rPr>
              <w:t>6457,0</w:t>
            </w:r>
          </w:p>
        </w:tc>
        <w:tc>
          <w:tcPr>
            <w:tcW w:w="1134" w:type="dxa"/>
          </w:tcPr>
          <w:p w14:paraId="4268473E" w14:textId="60F4AA0B" w:rsidR="00B01647" w:rsidRPr="00256BEC" w:rsidRDefault="00B01647" w:rsidP="00B01647">
            <w:pPr>
              <w:jc w:val="center"/>
            </w:pPr>
            <w:r w:rsidRPr="00B01647">
              <w:rPr>
                <w:sz w:val="20"/>
                <w:szCs w:val="20"/>
              </w:rPr>
              <w:t>5676,0</w:t>
            </w:r>
          </w:p>
        </w:tc>
        <w:tc>
          <w:tcPr>
            <w:tcW w:w="1276" w:type="dxa"/>
          </w:tcPr>
          <w:p w14:paraId="3581E1BA" w14:textId="2DFA9F83" w:rsidR="00B01647" w:rsidRPr="00317335" w:rsidRDefault="00B01647" w:rsidP="00B01647">
            <w:pPr>
              <w:jc w:val="center"/>
              <w:rPr>
                <w:lang w:val="en-US"/>
              </w:rPr>
            </w:pPr>
            <w:r w:rsidRPr="00B01647">
              <w:rPr>
                <w:sz w:val="20"/>
                <w:szCs w:val="20"/>
              </w:rPr>
              <w:t>5180,0</w:t>
            </w:r>
          </w:p>
        </w:tc>
        <w:tc>
          <w:tcPr>
            <w:tcW w:w="1134" w:type="dxa"/>
          </w:tcPr>
          <w:p w14:paraId="52BD6BFE" w14:textId="05F1E634" w:rsidR="00B01647" w:rsidRPr="00256BEC" w:rsidRDefault="00B01647" w:rsidP="00B01647">
            <w:pPr>
              <w:jc w:val="center"/>
            </w:pPr>
            <w:r w:rsidRPr="00B01647">
              <w:rPr>
                <w:sz w:val="20"/>
                <w:szCs w:val="20"/>
              </w:rPr>
              <w:t>5180,0</w:t>
            </w:r>
          </w:p>
        </w:tc>
        <w:tc>
          <w:tcPr>
            <w:tcW w:w="856" w:type="dxa"/>
          </w:tcPr>
          <w:p w14:paraId="47E4DDCB" w14:textId="53E5A90A" w:rsidR="00B01647" w:rsidRPr="00256BEC" w:rsidRDefault="00B01647" w:rsidP="00B01647">
            <w:pPr>
              <w:jc w:val="center"/>
            </w:pPr>
            <w:r w:rsidRPr="00B01647">
              <w:rPr>
                <w:color w:val="000000"/>
                <w:sz w:val="20"/>
                <w:szCs w:val="20"/>
              </w:rPr>
              <w:t>28860,0</w:t>
            </w:r>
          </w:p>
        </w:tc>
      </w:tr>
      <w:tr w:rsidR="00B1637D" w:rsidRPr="00F65AE6" w14:paraId="1404D6D1" w14:textId="77777777" w:rsidTr="00B237B1">
        <w:tc>
          <w:tcPr>
            <w:tcW w:w="2345" w:type="dxa"/>
            <w:vMerge/>
          </w:tcPr>
          <w:p w14:paraId="327E0778" w14:textId="77777777" w:rsidR="00B1637D" w:rsidRPr="00F65AE6" w:rsidRDefault="00B1637D" w:rsidP="00B237B1">
            <w:pPr>
              <w:rPr>
                <w:sz w:val="20"/>
                <w:szCs w:val="20"/>
              </w:rPr>
            </w:pPr>
          </w:p>
        </w:tc>
        <w:tc>
          <w:tcPr>
            <w:tcW w:w="3179" w:type="dxa"/>
            <w:vMerge/>
          </w:tcPr>
          <w:p w14:paraId="27F14922" w14:textId="77777777" w:rsidR="00B1637D" w:rsidRPr="00F65AE6" w:rsidRDefault="00B1637D" w:rsidP="00B237B1">
            <w:pPr>
              <w:rPr>
                <w:sz w:val="20"/>
                <w:szCs w:val="20"/>
              </w:rPr>
            </w:pPr>
          </w:p>
        </w:tc>
        <w:tc>
          <w:tcPr>
            <w:tcW w:w="3543" w:type="dxa"/>
          </w:tcPr>
          <w:p w14:paraId="6E8F5C37"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Средства бюджета Рузского городского округа</w:t>
            </w:r>
          </w:p>
        </w:tc>
        <w:tc>
          <w:tcPr>
            <w:tcW w:w="1134" w:type="dxa"/>
          </w:tcPr>
          <w:p w14:paraId="0CD19309" w14:textId="77777777" w:rsidR="00B1637D" w:rsidRPr="00256BEC" w:rsidRDefault="00B1637D" w:rsidP="00B237B1">
            <w:pPr>
              <w:jc w:val="center"/>
            </w:pPr>
            <w:r w:rsidRPr="00256BEC">
              <w:rPr>
                <w:color w:val="000000"/>
                <w:sz w:val="20"/>
                <w:szCs w:val="20"/>
              </w:rPr>
              <w:t>0,0</w:t>
            </w:r>
          </w:p>
        </w:tc>
        <w:tc>
          <w:tcPr>
            <w:tcW w:w="1134" w:type="dxa"/>
          </w:tcPr>
          <w:p w14:paraId="5F0266DB" w14:textId="77777777" w:rsidR="00B1637D" w:rsidRPr="00256BEC" w:rsidRDefault="00B1637D" w:rsidP="00B237B1">
            <w:pPr>
              <w:jc w:val="center"/>
            </w:pPr>
            <w:r w:rsidRPr="00256BEC">
              <w:rPr>
                <w:color w:val="000000"/>
                <w:sz w:val="20"/>
                <w:szCs w:val="20"/>
              </w:rPr>
              <w:t>0,0</w:t>
            </w:r>
          </w:p>
        </w:tc>
        <w:tc>
          <w:tcPr>
            <w:tcW w:w="1134" w:type="dxa"/>
          </w:tcPr>
          <w:p w14:paraId="7A30CE4D" w14:textId="77777777" w:rsidR="00B1637D" w:rsidRPr="00256BEC" w:rsidRDefault="00B1637D" w:rsidP="00B237B1">
            <w:pPr>
              <w:jc w:val="center"/>
            </w:pPr>
            <w:r w:rsidRPr="00256BEC">
              <w:rPr>
                <w:color w:val="000000"/>
                <w:sz w:val="20"/>
                <w:szCs w:val="20"/>
              </w:rPr>
              <w:t>0,0</w:t>
            </w:r>
          </w:p>
        </w:tc>
        <w:tc>
          <w:tcPr>
            <w:tcW w:w="1276" w:type="dxa"/>
          </w:tcPr>
          <w:p w14:paraId="3D674BA5" w14:textId="77777777" w:rsidR="00B1637D" w:rsidRPr="00256BEC" w:rsidRDefault="00B1637D" w:rsidP="00B237B1">
            <w:pPr>
              <w:jc w:val="center"/>
            </w:pPr>
            <w:r w:rsidRPr="00256BEC">
              <w:rPr>
                <w:color w:val="000000"/>
                <w:sz w:val="20"/>
                <w:szCs w:val="20"/>
              </w:rPr>
              <w:t>0,0</w:t>
            </w:r>
          </w:p>
        </w:tc>
        <w:tc>
          <w:tcPr>
            <w:tcW w:w="1134" w:type="dxa"/>
          </w:tcPr>
          <w:p w14:paraId="3ECDD388" w14:textId="77777777" w:rsidR="00B1637D" w:rsidRPr="00256BEC" w:rsidRDefault="00B1637D" w:rsidP="00B237B1">
            <w:pPr>
              <w:jc w:val="center"/>
            </w:pPr>
            <w:r w:rsidRPr="00256BEC">
              <w:rPr>
                <w:color w:val="000000"/>
                <w:sz w:val="20"/>
                <w:szCs w:val="20"/>
              </w:rPr>
              <w:t>0,0</w:t>
            </w:r>
          </w:p>
        </w:tc>
        <w:tc>
          <w:tcPr>
            <w:tcW w:w="856" w:type="dxa"/>
          </w:tcPr>
          <w:p w14:paraId="7938D308" w14:textId="77777777" w:rsidR="00B1637D" w:rsidRPr="00256BEC" w:rsidRDefault="00B1637D" w:rsidP="00B237B1">
            <w:pPr>
              <w:jc w:val="center"/>
            </w:pPr>
            <w:r w:rsidRPr="00256BEC">
              <w:rPr>
                <w:color w:val="000000"/>
                <w:sz w:val="20"/>
                <w:szCs w:val="20"/>
              </w:rPr>
              <w:t>0,0</w:t>
            </w:r>
          </w:p>
        </w:tc>
      </w:tr>
      <w:tr w:rsidR="00B01647" w:rsidRPr="00F65AE6" w14:paraId="5CCCD7A9" w14:textId="77777777" w:rsidTr="00B237B1">
        <w:tc>
          <w:tcPr>
            <w:tcW w:w="2345" w:type="dxa"/>
            <w:vMerge/>
          </w:tcPr>
          <w:p w14:paraId="18B1BB9D" w14:textId="77777777" w:rsidR="00B01647" w:rsidRPr="00F65AE6" w:rsidRDefault="00B01647" w:rsidP="00B01647">
            <w:pPr>
              <w:rPr>
                <w:sz w:val="20"/>
                <w:szCs w:val="20"/>
              </w:rPr>
            </w:pPr>
          </w:p>
        </w:tc>
        <w:tc>
          <w:tcPr>
            <w:tcW w:w="3179" w:type="dxa"/>
            <w:vMerge/>
          </w:tcPr>
          <w:p w14:paraId="75772589" w14:textId="77777777" w:rsidR="00B01647" w:rsidRPr="00F65AE6" w:rsidRDefault="00B01647" w:rsidP="00B01647">
            <w:pPr>
              <w:rPr>
                <w:sz w:val="20"/>
                <w:szCs w:val="20"/>
              </w:rPr>
            </w:pPr>
          </w:p>
        </w:tc>
        <w:tc>
          <w:tcPr>
            <w:tcW w:w="3543" w:type="dxa"/>
          </w:tcPr>
          <w:p w14:paraId="76E7FF1D" w14:textId="77777777" w:rsidR="00B01647" w:rsidRPr="00F65AE6" w:rsidRDefault="00B01647" w:rsidP="00B01647">
            <w:pPr>
              <w:pStyle w:val="ConsPlusNormal"/>
              <w:rPr>
                <w:rFonts w:ascii="Times New Roman" w:hAnsi="Times New Roman"/>
                <w:sz w:val="20"/>
              </w:rPr>
            </w:pPr>
            <w:r>
              <w:rPr>
                <w:rFonts w:ascii="Times New Roman" w:hAnsi="Times New Roman"/>
                <w:sz w:val="20"/>
              </w:rPr>
              <w:t>Средства федерального бюджета</w:t>
            </w:r>
          </w:p>
        </w:tc>
        <w:tc>
          <w:tcPr>
            <w:tcW w:w="1134" w:type="dxa"/>
          </w:tcPr>
          <w:p w14:paraId="3D32EF99" w14:textId="106EF103" w:rsidR="00B01647" w:rsidRPr="00B01647" w:rsidRDefault="00B01647" w:rsidP="00B01647">
            <w:pPr>
              <w:jc w:val="center"/>
              <w:rPr>
                <w:sz w:val="20"/>
                <w:szCs w:val="20"/>
              </w:rPr>
            </w:pPr>
            <w:r w:rsidRPr="00B01647">
              <w:rPr>
                <w:sz w:val="20"/>
                <w:szCs w:val="20"/>
              </w:rPr>
              <w:t>6367,0</w:t>
            </w:r>
          </w:p>
        </w:tc>
        <w:tc>
          <w:tcPr>
            <w:tcW w:w="1134" w:type="dxa"/>
          </w:tcPr>
          <w:p w14:paraId="661EA85B" w14:textId="01BAC629" w:rsidR="00B01647" w:rsidRPr="00B01647" w:rsidRDefault="00B01647" w:rsidP="00B01647">
            <w:pPr>
              <w:jc w:val="center"/>
              <w:rPr>
                <w:sz w:val="20"/>
                <w:szCs w:val="20"/>
              </w:rPr>
            </w:pPr>
            <w:r w:rsidRPr="00B01647">
              <w:rPr>
                <w:sz w:val="20"/>
                <w:szCs w:val="20"/>
              </w:rPr>
              <w:t>6457,0</w:t>
            </w:r>
          </w:p>
        </w:tc>
        <w:tc>
          <w:tcPr>
            <w:tcW w:w="1134" w:type="dxa"/>
          </w:tcPr>
          <w:p w14:paraId="412D9ADA" w14:textId="3704FA1E" w:rsidR="00B01647" w:rsidRPr="00B01647" w:rsidRDefault="00B01647" w:rsidP="00B01647">
            <w:pPr>
              <w:jc w:val="center"/>
              <w:rPr>
                <w:sz w:val="20"/>
                <w:szCs w:val="20"/>
              </w:rPr>
            </w:pPr>
            <w:r w:rsidRPr="00B01647">
              <w:rPr>
                <w:sz w:val="20"/>
                <w:szCs w:val="20"/>
              </w:rPr>
              <w:t>5676,0</w:t>
            </w:r>
          </w:p>
        </w:tc>
        <w:tc>
          <w:tcPr>
            <w:tcW w:w="1276" w:type="dxa"/>
          </w:tcPr>
          <w:p w14:paraId="0D9A7756" w14:textId="6842AEDE" w:rsidR="00B01647" w:rsidRPr="00B01647" w:rsidRDefault="00B01647" w:rsidP="00B01647">
            <w:pPr>
              <w:jc w:val="center"/>
              <w:rPr>
                <w:sz w:val="20"/>
                <w:szCs w:val="20"/>
              </w:rPr>
            </w:pPr>
            <w:r w:rsidRPr="00B01647">
              <w:rPr>
                <w:sz w:val="20"/>
                <w:szCs w:val="20"/>
              </w:rPr>
              <w:t>5180,0</w:t>
            </w:r>
          </w:p>
        </w:tc>
        <w:tc>
          <w:tcPr>
            <w:tcW w:w="1134" w:type="dxa"/>
          </w:tcPr>
          <w:p w14:paraId="79E0E56C" w14:textId="3C980BE9" w:rsidR="00B01647" w:rsidRPr="00B01647" w:rsidRDefault="00B01647" w:rsidP="00B01647">
            <w:pPr>
              <w:jc w:val="center"/>
              <w:rPr>
                <w:sz w:val="20"/>
                <w:szCs w:val="20"/>
              </w:rPr>
            </w:pPr>
            <w:r w:rsidRPr="00B01647">
              <w:rPr>
                <w:sz w:val="20"/>
                <w:szCs w:val="20"/>
              </w:rPr>
              <w:t>5180,0</w:t>
            </w:r>
          </w:p>
        </w:tc>
        <w:tc>
          <w:tcPr>
            <w:tcW w:w="856" w:type="dxa"/>
          </w:tcPr>
          <w:p w14:paraId="43CE4F81" w14:textId="1652484B" w:rsidR="00B01647" w:rsidRPr="00256BEC" w:rsidRDefault="00B01647" w:rsidP="00B01647">
            <w:pPr>
              <w:jc w:val="center"/>
            </w:pPr>
            <w:r w:rsidRPr="00B01647">
              <w:rPr>
                <w:color w:val="000000"/>
                <w:sz w:val="20"/>
                <w:szCs w:val="20"/>
              </w:rPr>
              <w:t>28860,0</w:t>
            </w:r>
          </w:p>
        </w:tc>
      </w:tr>
      <w:tr w:rsidR="00B1637D" w:rsidRPr="00F65AE6" w14:paraId="4795E6A4" w14:textId="77777777" w:rsidTr="00B237B1">
        <w:tc>
          <w:tcPr>
            <w:tcW w:w="2345" w:type="dxa"/>
            <w:vMerge/>
          </w:tcPr>
          <w:p w14:paraId="397A5965" w14:textId="77777777" w:rsidR="00B1637D" w:rsidRPr="00F65AE6" w:rsidRDefault="00B1637D" w:rsidP="00B237B1">
            <w:pPr>
              <w:rPr>
                <w:sz w:val="20"/>
                <w:szCs w:val="20"/>
              </w:rPr>
            </w:pPr>
          </w:p>
        </w:tc>
        <w:tc>
          <w:tcPr>
            <w:tcW w:w="3179" w:type="dxa"/>
            <w:vMerge/>
          </w:tcPr>
          <w:p w14:paraId="25C439DB" w14:textId="77777777" w:rsidR="00B1637D" w:rsidRPr="00F65AE6" w:rsidRDefault="00B1637D" w:rsidP="00B237B1">
            <w:pPr>
              <w:rPr>
                <w:sz w:val="20"/>
                <w:szCs w:val="20"/>
              </w:rPr>
            </w:pPr>
          </w:p>
        </w:tc>
        <w:tc>
          <w:tcPr>
            <w:tcW w:w="3543" w:type="dxa"/>
          </w:tcPr>
          <w:p w14:paraId="73EC48F1" w14:textId="77777777" w:rsidR="00B1637D" w:rsidRPr="00F65AE6" w:rsidRDefault="00B1637D" w:rsidP="00B237B1">
            <w:pPr>
              <w:pStyle w:val="ConsPlusNormal"/>
              <w:rPr>
                <w:rFonts w:ascii="Times New Roman" w:hAnsi="Times New Roman"/>
                <w:sz w:val="20"/>
              </w:rPr>
            </w:pPr>
            <w:r w:rsidRPr="00F65AE6">
              <w:rPr>
                <w:rFonts w:ascii="Times New Roman" w:hAnsi="Times New Roman"/>
                <w:sz w:val="20"/>
              </w:rPr>
              <w:t>Средства бю</w:t>
            </w:r>
            <w:r>
              <w:rPr>
                <w:rFonts w:ascii="Times New Roman" w:hAnsi="Times New Roman"/>
                <w:sz w:val="20"/>
              </w:rPr>
              <w:t>джета Московской области</w:t>
            </w:r>
          </w:p>
        </w:tc>
        <w:tc>
          <w:tcPr>
            <w:tcW w:w="1134" w:type="dxa"/>
          </w:tcPr>
          <w:p w14:paraId="4AB74335" w14:textId="77777777" w:rsidR="00B1637D" w:rsidRPr="00256BEC" w:rsidRDefault="00B1637D" w:rsidP="00B237B1">
            <w:pPr>
              <w:jc w:val="center"/>
            </w:pPr>
            <w:r w:rsidRPr="00256BEC">
              <w:rPr>
                <w:color w:val="000000"/>
                <w:sz w:val="20"/>
                <w:szCs w:val="20"/>
              </w:rPr>
              <w:t>0,0</w:t>
            </w:r>
          </w:p>
        </w:tc>
        <w:tc>
          <w:tcPr>
            <w:tcW w:w="1134" w:type="dxa"/>
          </w:tcPr>
          <w:p w14:paraId="739A1341" w14:textId="77777777" w:rsidR="00B1637D" w:rsidRPr="00256BEC" w:rsidRDefault="00B1637D" w:rsidP="00B237B1">
            <w:pPr>
              <w:jc w:val="center"/>
            </w:pPr>
            <w:r w:rsidRPr="00256BEC">
              <w:rPr>
                <w:color w:val="000000"/>
                <w:sz w:val="20"/>
                <w:szCs w:val="20"/>
              </w:rPr>
              <w:t>0,0</w:t>
            </w:r>
          </w:p>
        </w:tc>
        <w:tc>
          <w:tcPr>
            <w:tcW w:w="1134" w:type="dxa"/>
          </w:tcPr>
          <w:p w14:paraId="78E19DFE" w14:textId="77777777" w:rsidR="00B1637D" w:rsidRPr="00256BEC" w:rsidRDefault="00B1637D" w:rsidP="00B237B1">
            <w:pPr>
              <w:jc w:val="center"/>
            </w:pPr>
            <w:r w:rsidRPr="00256BEC">
              <w:rPr>
                <w:color w:val="000000"/>
                <w:sz w:val="20"/>
                <w:szCs w:val="20"/>
              </w:rPr>
              <w:t>0,0</w:t>
            </w:r>
          </w:p>
        </w:tc>
        <w:tc>
          <w:tcPr>
            <w:tcW w:w="1276" w:type="dxa"/>
          </w:tcPr>
          <w:p w14:paraId="0277235F" w14:textId="77777777" w:rsidR="00B1637D" w:rsidRPr="00256BEC" w:rsidRDefault="00B1637D" w:rsidP="00B237B1">
            <w:pPr>
              <w:jc w:val="center"/>
            </w:pPr>
            <w:r w:rsidRPr="00256BEC">
              <w:rPr>
                <w:color w:val="000000"/>
                <w:sz w:val="20"/>
                <w:szCs w:val="20"/>
              </w:rPr>
              <w:t>0,0</w:t>
            </w:r>
          </w:p>
        </w:tc>
        <w:tc>
          <w:tcPr>
            <w:tcW w:w="1134" w:type="dxa"/>
          </w:tcPr>
          <w:p w14:paraId="2F949DFF" w14:textId="77777777" w:rsidR="00B1637D" w:rsidRPr="00256BEC" w:rsidRDefault="00B1637D" w:rsidP="00B237B1">
            <w:pPr>
              <w:jc w:val="center"/>
            </w:pPr>
            <w:r w:rsidRPr="00256BEC">
              <w:rPr>
                <w:color w:val="000000"/>
                <w:sz w:val="20"/>
                <w:szCs w:val="20"/>
              </w:rPr>
              <w:t>0,0</w:t>
            </w:r>
          </w:p>
        </w:tc>
        <w:tc>
          <w:tcPr>
            <w:tcW w:w="856" w:type="dxa"/>
          </w:tcPr>
          <w:p w14:paraId="737E191A" w14:textId="77777777" w:rsidR="00B1637D" w:rsidRPr="00256BEC" w:rsidRDefault="00B1637D" w:rsidP="00B237B1">
            <w:pPr>
              <w:jc w:val="center"/>
            </w:pPr>
            <w:r w:rsidRPr="00256BEC">
              <w:rPr>
                <w:color w:val="000000"/>
                <w:sz w:val="20"/>
                <w:szCs w:val="20"/>
              </w:rPr>
              <w:t>0,0</w:t>
            </w:r>
          </w:p>
        </w:tc>
      </w:tr>
      <w:tr w:rsidR="00B1637D" w:rsidRPr="00F65AE6" w14:paraId="7532D2F7" w14:textId="77777777" w:rsidTr="00B237B1">
        <w:tc>
          <w:tcPr>
            <w:tcW w:w="2345" w:type="dxa"/>
            <w:vMerge/>
          </w:tcPr>
          <w:p w14:paraId="5CBE0681" w14:textId="77777777" w:rsidR="00B1637D" w:rsidRPr="00F65AE6" w:rsidRDefault="00B1637D" w:rsidP="00B237B1">
            <w:pPr>
              <w:rPr>
                <w:sz w:val="20"/>
                <w:szCs w:val="20"/>
              </w:rPr>
            </w:pPr>
          </w:p>
        </w:tc>
        <w:tc>
          <w:tcPr>
            <w:tcW w:w="3179" w:type="dxa"/>
            <w:vMerge/>
          </w:tcPr>
          <w:p w14:paraId="010C7668" w14:textId="77777777" w:rsidR="00B1637D" w:rsidRPr="00F65AE6" w:rsidRDefault="00B1637D" w:rsidP="00B237B1">
            <w:pPr>
              <w:rPr>
                <w:sz w:val="20"/>
                <w:szCs w:val="20"/>
              </w:rPr>
            </w:pPr>
          </w:p>
        </w:tc>
        <w:tc>
          <w:tcPr>
            <w:tcW w:w="3543" w:type="dxa"/>
          </w:tcPr>
          <w:p w14:paraId="56272AB4" w14:textId="77777777" w:rsidR="00B1637D" w:rsidRPr="00F65AE6" w:rsidRDefault="00B1637D" w:rsidP="00B237B1">
            <w:pPr>
              <w:pStyle w:val="ConsPlusNormal"/>
              <w:rPr>
                <w:rFonts w:ascii="Times New Roman" w:hAnsi="Times New Roman"/>
                <w:sz w:val="20"/>
              </w:rPr>
            </w:pPr>
            <w:r>
              <w:rPr>
                <w:rFonts w:ascii="Times New Roman" w:hAnsi="Times New Roman"/>
                <w:sz w:val="20"/>
              </w:rPr>
              <w:t>Внебюджетные источники</w:t>
            </w:r>
          </w:p>
        </w:tc>
        <w:tc>
          <w:tcPr>
            <w:tcW w:w="1134" w:type="dxa"/>
          </w:tcPr>
          <w:p w14:paraId="379E1AB4" w14:textId="77777777" w:rsidR="00B1637D" w:rsidRPr="00256BEC" w:rsidRDefault="00B1637D" w:rsidP="00B237B1">
            <w:pPr>
              <w:jc w:val="center"/>
            </w:pPr>
            <w:r w:rsidRPr="00256BEC">
              <w:rPr>
                <w:color w:val="000000"/>
                <w:sz w:val="20"/>
                <w:szCs w:val="20"/>
              </w:rPr>
              <w:t>0,0</w:t>
            </w:r>
          </w:p>
        </w:tc>
        <w:tc>
          <w:tcPr>
            <w:tcW w:w="1134" w:type="dxa"/>
          </w:tcPr>
          <w:p w14:paraId="47732C21" w14:textId="77777777" w:rsidR="00B1637D" w:rsidRPr="00256BEC" w:rsidRDefault="00B1637D" w:rsidP="00B237B1">
            <w:pPr>
              <w:jc w:val="center"/>
            </w:pPr>
            <w:r w:rsidRPr="00256BEC">
              <w:rPr>
                <w:color w:val="000000"/>
                <w:sz w:val="20"/>
                <w:szCs w:val="20"/>
              </w:rPr>
              <w:t>0,0</w:t>
            </w:r>
          </w:p>
        </w:tc>
        <w:tc>
          <w:tcPr>
            <w:tcW w:w="1134" w:type="dxa"/>
          </w:tcPr>
          <w:p w14:paraId="2870C56E" w14:textId="77777777" w:rsidR="00B1637D" w:rsidRPr="00256BEC" w:rsidRDefault="00B1637D" w:rsidP="00B237B1">
            <w:pPr>
              <w:jc w:val="center"/>
            </w:pPr>
            <w:r w:rsidRPr="00256BEC">
              <w:rPr>
                <w:color w:val="000000"/>
                <w:sz w:val="20"/>
                <w:szCs w:val="20"/>
              </w:rPr>
              <w:t>0,0</w:t>
            </w:r>
          </w:p>
        </w:tc>
        <w:tc>
          <w:tcPr>
            <w:tcW w:w="1276" w:type="dxa"/>
          </w:tcPr>
          <w:p w14:paraId="0952E5D4" w14:textId="77777777" w:rsidR="00B1637D" w:rsidRPr="00256BEC" w:rsidRDefault="00B1637D" w:rsidP="00B237B1">
            <w:pPr>
              <w:jc w:val="center"/>
            </w:pPr>
            <w:r w:rsidRPr="00256BEC">
              <w:rPr>
                <w:color w:val="000000"/>
                <w:sz w:val="20"/>
                <w:szCs w:val="20"/>
              </w:rPr>
              <w:t>0,0</w:t>
            </w:r>
          </w:p>
        </w:tc>
        <w:tc>
          <w:tcPr>
            <w:tcW w:w="1134" w:type="dxa"/>
          </w:tcPr>
          <w:p w14:paraId="4C47B9D3" w14:textId="77777777" w:rsidR="00B1637D" w:rsidRPr="00256BEC" w:rsidRDefault="00B1637D" w:rsidP="00B237B1">
            <w:pPr>
              <w:jc w:val="center"/>
            </w:pPr>
            <w:r w:rsidRPr="00256BEC">
              <w:rPr>
                <w:color w:val="000000"/>
                <w:sz w:val="20"/>
                <w:szCs w:val="20"/>
              </w:rPr>
              <w:t>0,0</w:t>
            </w:r>
          </w:p>
        </w:tc>
        <w:tc>
          <w:tcPr>
            <w:tcW w:w="856" w:type="dxa"/>
          </w:tcPr>
          <w:p w14:paraId="76B0BC40" w14:textId="77777777" w:rsidR="00B1637D" w:rsidRPr="00256BEC" w:rsidRDefault="00B1637D" w:rsidP="00B237B1">
            <w:pPr>
              <w:jc w:val="center"/>
            </w:pPr>
            <w:r w:rsidRPr="00256BEC">
              <w:rPr>
                <w:color w:val="000000"/>
                <w:sz w:val="20"/>
                <w:szCs w:val="20"/>
              </w:rPr>
              <w:t>0,0</w:t>
            </w:r>
          </w:p>
        </w:tc>
      </w:tr>
    </w:tbl>
    <w:p w14:paraId="69956C67" w14:textId="77777777" w:rsidR="00EE3080" w:rsidRDefault="00EE3080" w:rsidP="00EE3080">
      <w:pPr>
        <w:pStyle w:val="ConsPlusNormal"/>
        <w:spacing w:line="276" w:lineRule="auto"/>
        <w:jc w:val="center"/>
        <w:rPr>
          <w:rFonts w:ascii="Times New Roman" w:hAnsi="Times New Roman"/>
          <w:sz w:val="24"/>
          <w:szCs w:val="24"/>
        </w:rPr>
      </w:pPr>
    </w:p>
    <w:p w14:paraId="76C83527" w14:textId="77777777" w:rsidR="00D00347" w:rsidRPr="00BB7F92" w:rsidRDefault="00D00347" w:rsidP="00D00347">
      <w:pPr>
        <w:pStyle w:val="ConsPlusNormal"/>
        <w:spacing w:line="276" w:lineRule="auto"/>
        <w:jc w:val="center"/>
        <w:rPr>
          <w:rFonts w:ascii="Times New Roman" w:hAnsi="Times New Roman"/>
          <w:sz w:val="24"/>
          <w:szCs w:val="24"/>
        </w:rPr>
      </w:pPr>
    </w:p>
    <w:p w14:paraId="79AC0237" w14:textId="77777777" w:rsidR="00D00347" w:rsidRPr="00BB7F92" w:rsidRDefault="00D00347" w:rsidP="00D00347">
      <w:pPr>
        <w:pStyle w:val="ConsPlusNormal"/>
        <w:jc w:val="center"/>
        <w:rPr>
          <w:rFonts w:ascii="Times New Roman" w:hAnsi="Times New Roman"/>
          <w:sz w:val="21"/>
          <w:szCs w:val="21"/>
        </w:rPr>
      </w:pPr>
    </w:p>
    <w:p w14:paraId="56DDEB4B" w14:textId="77777777" w:rsidR="00D00347" w:rsidRPr="00BB7F92" w:rsidRDefault="00D00347" w:rsidP="00D00347">
      <w:pPr>
        <w:pStyle w:val="ConsPlusNormal"/>
        <w:spacing w:line="276" w:lineRule="auto"/>
        <w:jc w:val="center"/>
        <w:rPr>
          <w:rFonts w:ascii="Times New Roman" w:hAnsi="Times New Roman"/>
          <w:sz w:val="24"/>
          <w:szCs w:val="24"/>
        </w:rPr>
      </w:pPr>
    </w:p>
    <w:p w14:paraId="1A988B11" w14:textId="77777777" w:rsidR="00D00347" w:rsidRPr="00BB7F92" w:rsidRDefault="00D00347" w:rsidP="00D00347">
      <w:pPr>
        <w:pStyle w:val="ConsPlusNormal"/>
        <w:spacing w:line="276" w:lineRule="auto"/>
        <w:jc w:val="center"/>
        <w:rPr>
          <w:rFonts w:ascii="Times New Roman" w:hAnsi="Times New Roman"/>
          <w:sz w:val="24"/>
          <w:szCs w:val="24"/>
        </w:rPr>
      </w:pPr>
    </w:p>
    <w:p w14:paraId="691BD773" w14:textId="77777777" w:rsidR="00D00347" w:rsidRPr="00BB7F92" w:rsidRDefault="00D00347" w:rsidP="00D00347">
      <w:pPr>
        <w:pStyle w:val="ConsPlusNormal"/>
        <w:spacing w:line="276" w:lineRule="auto"/>
        <w:jc w:val="center"/>
        <w:rPr>
          <w:rFonts w:ascii="Times New Roman" w:hAnsi="Times New Roman"/>
          <w:sz w:val="24"/>
          <w:szCs w:val="24"/>
        </w:rPr>
      </w:pPr>
    </w:p>
    <w:p w14:paraId="6C255388" w14:textId="77777777" w:rsidR="00D00347" w:rsidRPr="00BB7F92" w:rsidRDefault="00D00347" w:rsidP="00D00347">
      <w:pPr>
        <w:pStyle w:val="ConsPlusNormal"/>
        <w:spacing w:line="276" w:lineRule="auto"/>
        <w:jc w:val="center"/>
        <w:rPr>
          <w:rFonts w:ascii="Times New Roman" w:hAnsi="Times New Roman"/>
          <w:sz w:val="24"/>
          <w:szCs w:val="24"/>
        </w:rPr>
      </w:pPr>
    </w:p>
    <w:p w14:paraId="6F0272CD" w14:textId="77777777" w:rsidR="00D00347" w:rsidRPr="00BB7F92" w:rsidRDefault="00D00347" w:rsidP="00D00347">
      <w:pPr>
        <w:pStyle w:val="ConsPlusNormal"/>
        <w:spacing w:line="276" w:lineRule="auto"/>
        <w:jc w:val="center"/>
        <w:rPr>
          <w:rFonts w:ascii="Times New Roman" w:hAnsi="Times New Roman"/>
          <w:sz w:val="24"/>
          <w:szCs w:val="24"/>
        </w:rPr>
      </w:pPr>
    </w:p>
    <w:p w14:paraId="4BFB1FFA" w14:textId="77777777" w:rsidR="00D00347" w:rsidRPr="00BB7F92" w:rsidRDefault="00D00347" w:rsidP="00D00347">
      <w:pPr>
        <w:pStyle w:val="ConsPlusNormal"/>
        <w:spacing w:line="276" w:lineRule="auto"/>
        <w:jc w:val="center"/>
        <w:rPr>
          <w:rFonts w:ascii="Times New Roman" w:hAnsi="Times New Roman"/>
          <w:sz w:val="24"/>
          <w:szCs w:val="24"/>
        </w:rPr>
      </w:pPr>
    </w:p>
    <w:p w14:paraId="7C069D3F" w14:textId="77777777" w:rsidR="00D00347" w:rsidRPr="00BB7F92" w:rsidRDefault="00D00347" w:rsidP="00D00347">
      <w:pPr>
        <w:pStyle w:val="ConsPlusNormal"/>
        <w:spacing w:line="276" w:lineRule="auto"/>
        <w:jc w:val="center"/>
        <w:rPr>
          <w:rFonts w:ascii="Times New Roman" w:hAnsi="Times New Roman"/>
          <w:sz w:val="24"/>
          <w:szCs w:val="24"/>
        </w:rPr>
      </w:pPr>
    </w:p>
    <w:p w14:paraId="24CB7B84" w14:textId="77777777" w:rsidR="00D00347" w:rsidRPr="00BB7F92" w:rsidRDefault="00D00347" w:rsidP="00D00347">
      <w:pPr>
        <w:pStyle w:val="ConsPlusNormal"/>
        <w:spacing w:line="276" w:lineRule="auto"/>
        <w:jc w:val="center"/>
        <w:rPr>
          <w:rFonts w:ascii="Times New Roman" w:hAnsi="Times New Roman"/>
          <w:sz w:val="24"/>
          <w:szCs w:val="24"/>
        </w:rPr>
      </w:pPr>
    </w:p>
    <w:p w14:paraId="2D4E33B9" w14:textId="77777777" w:rsidR="00D00347" w:rsidRPr="00BB7F92" w:rsidRDefault="00D00347" w:rsidP="00D00347">
      <w:pPr>
        <w:pStyle w:val="ConsPlusNormal"/>
        <w:spacing w:line="276" w:lineRule="auto"/>
        <w:jc w:val="center"/>
        <w:rPr>
          <w:rFonts w:ascii="Times New Roman" w:hAnsi="Times New Roman"/>
          <w:sz w:val="24"/>
          <w:szCs w:val="24"/>
        </w:rPr>
      </w:pPr>
    </w:p>
    <w:p w14:paraId="028CEF0B" w14:textId="77777777" w:rsidR="00EE3080" w:rsidRPr="007220A8" w:rsidRDefault="00EE3080" w:rsidP="00EE3080">
      <w:pPr>
        <w:pStyle w:val="ConsPlusNormal"/>
        <w:jc w:val="center"/>
        <w:rPr>
          <w:rFonts w:ascii="Times New Roman" w:hAnsi="Times New Roman"/>
          <w:sz w:val="21"/>
          <w:szCs w:val="21"/>
        </w:rPr>
      </w:pPr>
      <w:r w:rsidRPr="007220A8">
        <w:rPr>
          <w:rFonts w:ascii="Times New Roman" w:hAnsi="Times New Roman"/>
          <w:sz w:val="21"/>
          <w:szCs w:val="21"/>
        </w:rPr>
        <w:t xml:space="preserve">Перечень мероприятий </w:t>
      </w:r>
      <w:r w:rsidRPr="007220A8">
        <w:rPr>
          <w:rFonts w:ascii="Times New Roman" w:hAnsi="Times New Roman"/>
          <w:sz w:val="24"/>
          <w:szCs w:val="24"/>
        </w:rPr>
        <w:t xml:space="preserve">муниципальной подпрограммы </w:t>
      </w:r>
      <w:r>
        <w:rPr>
          <w:rFonts w:ascii="Times New Roman" w:hAnsi="Times New Roman"/>
          <w:sz w:val="24"/>
          <w:szCs w:val="24"/>
        </w:rPr>
        <w:t>5</w:t>
      </w:r>
    </w:p>
    <w:p w14:paraId="73BB1CA9" w14:textId="77777777" w:rsidR="00EE3080" w:rsidRPr="007220A8" w:rsidRDefault="00EE3080" w:rsidP="00EE3080">
      <w:pPr>
        <w:pStyle w:val="ConsPlusNormal"/>
        <w:jc w:val="center"/>
        <w:rPr>
          <w:rFonts w:ascii="Times New Roman" w:hAnsi="Times New Roman"/>
          <w:i/>
          <w:sz w:val="21"/>
          <w:szCs w:val="21"/>
          <w:u w:val="single"/>
        </w:rPr>
      </w:pPr>
      <w:r w:rsidRPr="007220A8">
        <w:rPr>
          <w:rFonts w:ascii="Times New Roman" w:hAnsi="Times New Roman"/>
          <w:sz w:val="24"/>
          <w:szCs w:val="24"/>
        </w:rPr>
        <w:t>«</w:t>
      </w:r>
      <w:r>
        <w:rPr>
          <w:rFonts w:ascii="Times New Roman" w:hAnsi="Times New Roman"/>
          <w:sz w:val="24"/>
          <w:szCs w:val="24"/>
        </w:rPr>
        <w:t>Обеспечивающая подпрограмма</w:t>
      </w:r>
      <w:r w:rsidRPr="007220A8">
        <w:rPr>
          <w:rFonts w:ascii="Times New Roman" w:hAnsi="Times New Roman"/>
          <w:sz w:val="24"/>
          <w:szCs w:val="24"/>
        </w:rPr>
        <w:t>»</w:t>
      </w:r>
    </w:p>
    <w:tbl>
      <w:tblPr>
        <w:tblW w:w="159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4"/>
        <w:gridCol w:w="1843"/>
        <w:gridCol w:w="917"/>
        <w:gridCol w:w="2059"/>
        <w:gridCol w:w="918"/>
        <w:gridCol w:w="992"/>
        <w:gridCol w:w="993"/>
        <w:gridCol w:w="992"/>
        <w:gridCol w:w="992"/>
        <w:gridCol w:w="992"/>
        <w:gridCol w:w="993"/>
        <w:gridCol w:w="1775"/>
        <w:gridCol w:w="1701"/>
      </w:tblGrid>
      <w:tr w:rsidR="00B1637D" w:rsidRPr="007F0E55" w14:paraId="57C868E3" w14:textId="77777777" w:rsidTr="00B237B1">
        <w:tc>
          <w:tcPr>
            <w:tcW w:w="784" w:type="dxa"/>
            <w:vMerge w:val="restart"/>
          </w:tcPr>
          <w:p w14:paraId="5968F668"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 п/п</w:t>
            </w:r>
          </w:p>
        </w:tc>
        <w:tc>
          <w:tcPr>
            <w:tcW w:w="1843" w:type="dxa"/>
            <w:vMerge w:val="restart"/>
          </w:tcPr>
          <w:p w14:paraId="2AC1E3A7"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Мероприятия по реализации (подпрограммы)</w:t>
            </w:r>
          </w:p>
        </w:tc>
        <w:tc>
          <w:tcPr>
            <w:tcW w:w="917" w:type="dxa"/>
            <w:vMerge w:val="restart"/>
          </w:tcPr>
          <w:p w14:paraId="6B473869"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Сроки исполнения мероприятий</w:t>
            </w:r>
          </w:p>
        </w:tc>
        <w:tc>
          <w:tcPr>
            <w:tcW w:w="2059" w:type="dxa"/>
            <w:vMerge w:val="restart"/>
          </w:tcPr>
          <w:p w14:paraId="264BFD92"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Источники финансирования</w:t>
            </w:r>
          </w:p>
        </w:tc>
        <w:tc>
          <w:tcPr>
            <w:tcW w:w="918" w:type="dxa"/>
            <w:vMerge w:val="restart"/>
          </w:tcPr>
          <w:p w14:paraId="4C4B9365"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Объем финансирования мероприятия в текущем финансовом году (тыс. руб.) *</w:t>
            </w:r>
          </w:p>
        </w:tc>
        <w:tc>
          <w:tcPr>
            <w:tcW w:w="992" w:type="dxa"/>
            <w:vMerge w:val="restart"/>
          </w:tcPr>
          <w:p w14:paraId="0A625CDE"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Всего (тыс. руб.)</w:t>
            </w:r>
          </w:p>
        </w:tc>
        <w:tc>
          <w:tcPr>
            <w:tcW w:w="4962" w:type="dxa"/>
            <w:gridSpan w:val="5"/>
          </w:tcPr>
          <w:p w14:paraId="7A915596"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Объем финансирования по годам (тыс. руб.)</w:t>
            </w:r>
          </w:p>
        </w:tc>
        <w:tc>
          <w:tcPr>
            <w:tcW w:w="1775" w:type="dxa"/>
            <w:vMerge w:val="restart"/>
          </w:tcPr>
          <w:p w14:paraId="348D4A63"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Ответственный за выполнение мероприятия программы</w:t>
            </w:r>
          </w:p>
        </w:tc>
        <w:tc>
          <w:tcPr>
            <w:tcW w:w="1701" w:type="dxa"/>
            <w:vMerge w:val="restart"/>
          </w:tcPr>
          <w:p w14:paraId="2B6B8B36"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Результаты выполнения мероприятий подпрограммы</w:t>
            </w:r>
          </w:p>
        </w:tc>
      </w:tr>
      <w:tr w:rsidR="00B1637D" w:rsidRPr="007F0E55" w14:paraId="1F04F371" w14:textId="77777777" w:rsidTr="00B237B1">
        <w:trPr>
          <w:trHeight w:val="1696"/>
        </w:trPr>
        <w:tc>
          <w:tcPr>
            <w:tcW w:w="784" w:type="dxa"/>
            <w:vMerge/>
          </w:tcPr>
          <w:p w14:paraId="3E6CB73D" w14:textId="77777777" w:rsidR="00B1637D" w:rsidRPr="007F0E55" w:rsidRDefault="00B1637D" w:rsidP="00B237B1">
            <w:pPr>
              <w:rPr>
                <w:sz w:val="20"/>
                <w:szCs w:val="20"/>
              </w:rPr>
            </w:pPr>
          </w:p>
        </w:tc>
        <w:tc>
          <w:tcPr>
            <w:tcW w:w="1843" w:type="dxa"/>
            <w:vMerge/>
          </w:tcPr>
          <w:p w14:paraId="6BBE72C7" w14:textId="77777777" w:rsidR="00B1637D" w:rsidRPr="007F0E55" w:rsidRDefault="00B1637D" w:rsidP="00B237B1">
            <w:pPr>
              <w:rPr>
                <w:sz w:val="20"/>
                <w:szCs w:val="20"/>
              </w:rPr>
            </w:pPr>
          </w:p>
        </w:tc>
        <w:tc>
          <w:tcPr>
            <w:tcW w:w="917" w:type="dxa"/>
            <w:vMerge/>
          </w:tcPr>
          <w:p w14:paraId="04463169" w14:textId="77777777" w:rsidR="00B1637D" w:rsidRPr="007F0E55" w:rsidRDefault="00B1637D" w:rsidP="00B237B1">
            <w:pPr>
              <w:rPr>
                <w:sz w:val="20"/>
                <w:szCs w:val="20"/>
              </w:rPr>
            </w:pPr>
          </w:p>
        </w:tc>
        <w:tc>
          <w:tcPr>
            <w:tcW w:w="2059" w:type="dxa"/>
            <w:vMerge/>
          </w:tcPr>
          <w:p w14:paraId="13E23907" w14:textId="77777777" w:rsidR="00B1637D" w:rsidRPr="007F0E55" w:rsidRDefault="00B1637D" w:rsidP="00B237B1">
            <w:pPr>
              <w:rPr>
                <w:sz w:val="20"/>
                <w:szCs w:val="20"/>
              </w:rPr>
            </w:pPr>
          </w:p>
        </w:tc>
        <w:tc>
          <w:tcPr>
            <w:tcW w:w="918" w:type="dxa"/>
            <w:vMerge/>
          </w:tcPr>
          <w:p w14:paraId="68B277A4" w14:textId="77777777" w:rsidR="00B1637D" w:rsidRPr="007F0E55" w:rsidRDefault="00B1637D" w:rsidP="00B237B1">
            <w:pPr>
              <w:rPr>
                <w:sz w:val="20"/>
                <w:szCs w:val="20"/>
              </w:rPr>
            </w:pPr>
          </w:p>
        </w:tc>
        <w:tc>
          <w:tcPr>
            <w:tcW w:w="992" w:type="dxa"/>
            <w:vMerge/>
          </w:tcPr>
          <w:p w14:paraId="21A4ADF7" w14:textId="77777777" w:rsidR="00B1637D" w:rsidRPr="007F0E55" w:rsidRDefault="00B1637D" w:rsidP="00B237B1">
            <w:pPr>
              <w:rPr>
                <w:sz w:val="20"/>
                <w:szCs w:val="20"/>
              </w:rPr>
            </w:pPr>
          </w:p>
        </w:tc>
        <w:tc>
          <w:tcPr>
            <w:tcW w:w="993" w:type="dxa"/>
          </w:tcPr>
          <w:p w14:paraId="45B298F9" w14:textId="77777777" w:rsidR="00B1637D" w:rsidRPr="00F2735C" w:rsidRDefault="00B1637D" w:rsidP="00B237B1">
            <w:r w:rsidRPr="00F2735C">
              <w:t>2020 г.</w:t>
            </w:r>
          </w:p>
        </w:tc>
        <w:tc>
          <w:tcPr>
            <w:tcW w:w="992" w:type="dxa"/>
          </w:tcPr>
          <w:p w14:paraId="6FA363CB" w14:textId="77777777" w:rsidR="00B1637D" w:rsidRPr="00F2735C" w:rsidRDefault="00B1637D" w:rsidP="00B237B1">
            <w:r w:rsidRPr="00F2735C">
              <w:t>2021 г.</w:t>
            </w:r>
          </w:p>
        </w:tc>
        <w:tc>
          <w:tcPr>
            <w:tcW w:w="992" w:type="dxa"/>
          </w:tcPr>
          <w:p w14:paraId="6A384CB1" w14:textId="77777777" w:rsidR="00B1637D" w:rsidRPr="00F2735C" w:rsidRDefault="00B1637D" w:rsidP="00B237B1">
            <w:r w:rsidRPr="00F2735C">
              <w:t>2022 г.</w:t>
            </w:r>
          </w:p>
        </w:tc>
        <w:tc>
          <w:tcPr>
            <w:tcW w:w="992" w:type="dxa"/>
          </w:tcPr>
          <w:p w14:paraId="0CE31C83" w14:textId="77777777" w:rsidR="00B1637D" w:rsidRPr="00F2735C" w:rsidRDefault="00B1637D" w:rsidP="00B237B1">
            <w:r w:rsidRPr="00F2735C">
              <w:t>2023 г.</w:t>
            </w:r>
          </w:p>
        </w:tc>
        <w:tc>
          <w:tcPr>
            <w:tcW w:w="993" w:type="dxa"/>
          </w:tcPr>
          <w:p w14:paraId="7FC98AE1" w14:textId="77777777" w:rsidR="00B1637D" w:rsidRDefault="00B1637D" w:rsidP="00B237B1">
            <w:r w:rsidRPr="00F2735C">
              <w:t>2024 г.</w:t>
            </w:r>
          </w:p>
        </w:tc>
        <w:tc>
          <w:tcPr>
            <w:tcW w:w="1775" w:type="dxa"/>
            <w:vMerge/>
          </w:tcPr>
          <w:p w14:paraId="71E1C9E7" w14:textId="77777777" w:rsidR="00B1637D" w:rsidRPr="007F0E55" w:rsidRDefault="00B1637D" w:rsidP="00B237B1">
            <w:pPr>
              <w:rPr>
                <w:sz w:val="20"/>
                <w:szCs w:val="20"/>
              </w:rPr>
            </w:pPr>
          </w:p>
        </w:tc>
        <w:tc>
          <w:tcPr>
            <w:tcW w:w="1701" w:type="dxa"/>
            <w:vMerge/>
          </w:tcPr>
          <w:p w14:paraId="7E0B9FF8" w14:textId="77777777" w:rsidR="00B1637D" w:rsidRPr="007F0E55" w:rsidRDefault="00B1637D" w:rsidP="00B237B1">
            <w:pPr>
              <w:rPr>
                <w:sz w:val="20"/>
                <w:szCs w:val="20"/>
              </w:rPr>
            </w:pPr>
          </w:p>
        </w:tc>
      </w:tr>
      <w:tr w:rsidR="00B1637D" w:rsidRPr="007F0E55" w14:paraId="01AFA66E" w14:textId="77777777" w:rsidTr="00B237B1">
        <w:trPr>
          <w:trHeight w:val="517"/>
        </w:trPr>
        <w:tc>
          <w:tcPr>
            <w:tcW w:w="784" w:type="dxa"/>
          </w:tcPr>
          <w:p w14:paraId="1BFC03C1"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w:t>
            </w:r>
          </w:p>
        </w:tc>
        <w:tc>
          <w:tcPr>
            <w:tcW w:w="1843" w:type="dxa"/>
          </w:tcPr>
          <w:p w14:paraId="2E28C474"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2</w:t>
            </w:r>
          </w:p>
        </w:tc>
        <w:tc>
          <w:tcPr>
            <w:tcW w:w="917" w:type="dxa"/>
          </w:tcPr>
          <w:p w14:paraId="6D055899"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3</w:t>
            </w:r>
          </w:p>
        </w:tc>
        <w:tc>
          <w:tcPr>
            <w:tcW w:w="2059" w:type="dxa"/>
          </w:tcPr>
          <w:p w14:paraId="0124EA36"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4</w:t>
            </w:r>
          </w:p>
        </w:tc>
        <w:tc>
          <w:tcPr>
            <w:tcW w:w="918" w:type="dxa"/>
          </w:tcPr>
          <w:p w14:paraId="0039BA37"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5</w:t>
            </w:r>
          </w:p>
        </w:tc>
        <w:tc>
          <w:tcPr>
            <w:tcW w:w="992" w:type="dxa"/>
          </w:tcPr>
          <w:p w14:paraId="41A983FB"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6</w:t>
            </w:r>
          </w:p>
        </w:tc>
        <w:tc>
          <w:tcPr>
            <w:tcW w:w="993" w:type="dxa"/>
          </w:tcPr>
          <w:p w14:paraId="1F391BC6"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7</w:t>
            </w:r>
          </w:p>
        </w:tc>
        <w:tc>
          <w:tcPr>
            <w:tcW w:w="992" w:type="dxa"/>
          </w:tcPr>
          <w:p w14:paraId="6CEB3200" w14:textId="77777777" w:rsidR="00B1637D" w:rsidRPr="00D95F9A" w:rsidRDefault="00B1637D" w:rsidP="00B237B1">
            <w:pPr>
              <w:pStyle w:val="ConsPlusNormal"/>
              <w:jc w:val="center"/>
              <w:rPr>
                <w:rFonts w:ascii="Times New Roman" w:hAnsi="Times New Roman"/>
                <w:sz w:val="20"/>
              </w:rPr>
            </w:pPr>
            <w:r w:rsidRPr="00D95F9A">
              <w:rPr>
                <w:rFonts w:ascii="Times New Roman" w:hAnsi="Times New Roman"/>
                <w:sz w:val="20"/>
              </w:rPr>
              <w:t>8</w:t>
            </w:r>
          </w:p>
        </w:tc>
        <w:tc>
          <w:tcPr>
            <w:tcW w:w="992" w:type="dxa"/>
          </w:tcPr>
          <w:p w14:paraId="15EA1740"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9</w:t>
            </w:r>
          </w:p>
        </w:tc>
        <w:tc>
          <w:tcPr>
            <w:tcW w:w="992" w:type="dxa"/>
          </w:tcPr>
          <w:p w14:paraId="508A9F6E"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10</w:t>
            </w:r>
          </w:p>
        </w:tc>
        <w:tc>
          <w:tcPr>
            <w:tcW w:w="993" w:type="dxa"/>
          </w:tcPr>
          <w:p w14:paraId="71132D1A"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11</w:t>
            </w:r>
          </w:p>
        </w:tc>
        <w:tc>
          <w:tcPr>
            <w:tcW w:w="1775" w:type="dxa"/>
          </w:tcPr>
          <w:p w14:paraId="07B63F1A"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12</w:t>
            </w:r>
          </w:p>
        </w:tc>
        <w:tc>
          <w:tcPr>
            <w:tcW w:w="1701" w:type="dxa"/>
          </w:tcPr>
          <w:p w14:paraId="759F7746"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13</w:t>
            </w:r>
          </w:p>
        </w:tc>
      </w:tr>
      <w:tr w:rsidR="00B1637D" w:rsidRPr="007F0E55" w14:paraId="7DC81AD5" w14:textId="77777777" w:rsidTr="00B237B1">
        <w:tblPrEx>
          <w:tblCellMar>
            <w:left w:w="108" w:type="dxa"/>
            <w:right w:w="108" w:type="dxa"/>
          </w:tblCellMar>
        </w:tblPrEx>
        <w:trPr>
          <w:trHeight w:val="319"/>
        </w:trPr>
        <w:tc>
          <w:tcPr>
            <w:tcW w:w="784" w:type="dxa"/>
            <w:vMerge w:val="restart"/>
          </w:tcPr>
          <w:p w14:paraId="4A906FF3"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w:t>
            </w:r>
          </w:p>
        </w:tc>
        <w:tc>
          <w:tcPr>
            <w:tcW w:w="1843" w:type="dxa"/>
            <w:vMerge w:val="restart"/>
            <w:vAlign w:val="center"/>
          </w:tcPr>
          <w:p w14:paraId="22239AA4" w14:textId="77777777" w:rsidR="00B1637D" w:rsidRPr="00E602D1" w:rsidRDefault="00B1637D" w:rsidP="00B237B1">
            <w:pPr>
              <w:pStyle w:val="11"/>
              <w:spacing w:before="0" w:line="240" w:lineRule="auto"/>
              <w:rPr>
                <w:spacing w:val="0"/>
                <w:sz w:val="20"/>
                <w:szCs w:val="20"/>
              </w:rPr>
            </w:pPr>
            <w:r w:rsidRPr="008E6C86">
              <w:rPr>
                <w:b/>
                <w:spacing w:val="0"/>
                <w:sz w:val="20"/>
                <w:szCs w:val="20"/>
              </w:rPr>
              <w:t xml:space="preserve">Основное мероприятие </w:t>
            </w:r>
            <w:r>
              <w:rPr>
                <w:b/>
                <w:spacing w:val="0"/>
                <w:sz w:val="20"/>
                <w:szCs w:val="20"/>
              </w:rPr>
              <w:t>1</w:t>
            </w:r>
            <w:r w:rsidRPr="00E602D1">
              <w:rPr>
                <w:spacing w:val="0"/>
                <w:sz w:val="20"/>
                <w:szCs w:val="20"/>
              </w:rPr>
              <w:t xml:space="preserve">. </w:t>
            </w:r>
            <w:r>
              <w:rPr>
                <w:spacing w:val="0"/>
                <w:sz w:val="20"/>
                <w:szCs w:val="20"/>
              </w:rPr>
              <w:t>Создание условий для реализации полномочий органов местного самоуправления</w:t>
            </w:r>
          </w:p>
        </w:tc>
        <w:tc>
          <w:tcPr>
            <w:tcW w:w="917" w:type="dxa"/>
            <w:vMerge w:val="restart"/>
          </w:tcPr>
          <w:p w14:paraId="4AF05C7F" w14:textId="77777777" w:rsidR="00B1637D" w:rsidRPr="00E602D1" w:rsidRDefault="00B1637D" w:rsidP="00B237B1">
            <w:pPr>
              <w:pStyle w:val="ConsPlusNormal"/>
              <w:rPr>
                <w:rFonts w:ascii="Times New Roman" w:hAnsi="Times New Roman"/>
                <w:sz w:val="20"/>
              </w:rPr>
            </w:pPr>
            <w:r w:rsidRPr="00E602D1">
              <w:rPr>
                <w:rFonts w:ascii="Times New Roman" w:hAnsi="Times New Roman"/>
                <w:sz w:val="20"/>
              </w:rPr>
              <w:t>2020-2024</w:t>
            </w:r>
          </w:p>
        </w:tc>
        <w:tc>
          <w:tcPr>
            <w:tcW w:w="2059" w:type="dxa"/>
          </w:tcPr>
          <w:p w14:paraId="02194297"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tcPr>
          <w:p w14:paraId="1E1C5527" w14:textId="77777777" w:rsidR="00B1637D" w:rsidRPr="00E602D1" w:rsidRDefault="00B1637D" w:rsidP="00B237B1">
            <w:pPr>
              <w:jc w:val="center"/>
              <w:rPr>
                <w:rFonts w:eastAsia="Times New Roman"/>
                <w:sz w:val="20"/>
                <w:szCs w:val="20"/>
              </w:rPr>
            </w:pPr>
            <w:r w:rsidRPr="00E602D1">
              <w:rPr>
                <w:rFonts w:eastAsia="Times New Roman"/>
                <w:sz w:val="20"/>
                <w:szCs w:val="20"/>
              </w:rPr>
              <w:t>0,0</w:t>
            </w:r>
          </w:p>
        </w:tc>
        <w:tc>
          <w:tcPr>
            <w:tcW w:w="992" w:type="dxa"/>
          </w:tcPr>
          <w:p w14:paraId="3FFB78C9" w14:textId="77777777" w:rsidR="00B1637D" w:rsidRDefault="00B1637D" w:rsidP="00B237B1">
            <w:pPr>
              <w:jc w:val="center"/>
            </w:pPr>
            <w:r w:rsidRPr="00A12C3C">
              <w:rPr>
                <w:rFonts w:eastAsia="Times New Roman"/>
                <w:sz w:val="20"/>
                <w:szCs w:val="20"/>
              </w:rPr>
              <w:t>0,0</w:t>
            </w:r>
          </w:p>
        </w:tc>
        <w:tc>
          <w:tcPr>
            <w:tcW w:w="993" w:type="dxa"/>
          </w:tcPr>
          <w:p w14:paraId="2D5589AB" w14:textId="77777777" w:rsidR="00B1637D" w:rsidRDefault="00B1637D" w:rsidP="00B237B1">
            <w:pPr>
              <w:jc w:val="center"/>
            </w:pPr>
            <w:r w:rsidRPr="00A12C3C">
              <w:rPr>
                <w:rFonts w:eastAsia="Times New Roman"/>
                <w:sz w:val="20"/>
                <w:szCs w:val="20"/>
              </w:rPr>
              <w:t>0,0</w:t>
            </w:r>
          </w:p>
        </w:tc>
        <w:tc>
          <w:tcPr>
            <w:tcW w:w="992" w:type="dxa"/>
          </w:tcPr>
          <w:p w14:paraId="458F2602" w14:textId="77777777" w:rsidR="00B1637D" w:rsidRPr="00D95F9A" w:rsidRDefault="00B1637D" w:rsidP="00B237B1">
            <w:pPr>
              <w:jc w:val="center"/>
              <w:rPr>
                <w:b/>
              </w:rPr>
            </w:pPr>
            <w:r w:rsidRPr="00D95F9A">
              <w:rPr>
                <w:rFonts w:eastAsia="Times New Roman"/>
                <w:b/>
                <w:sz w:val="20"/>
                <w:szCs w:val="20"/>
              </w:rPr>
              <w:t>0,0</w:t>
            </w:r>
          </w:p>
        </w:tc>
        <w:tc>
          <w:tcPr>
            <w:tcW w:w="992" w:type="dxa"/>
          </w:tcPr>
          <w:p w14:paraId="1FB2001B" w14:textId="77777777" w:rsidR="00B1637D" w:rsidRDefault="00B1637D" w:rsidP="00B237B1">
            <w:pPr>
              <w:jc w:val="center"/>
            </w:pPr>
            <w:r w:rsidRPr="00A12C3C">
              <w:rPr>
                <w:rFonts w:eastAsia="Times New Roman"/>
                <w:sz w:val="20"/>
                <w:szCs w:val="20"/>
              </w:rPr>
              <w:t>0,0</w:t>
            </w:r>
          </w:p>
        </w:tc>
        <w:tc>
          <w:tcPr>
            <w:tcW w:w="992" w:type="dxa"/>
          </w:tcPr>
          <w:p w14:paraId="0ABADC6F" w14:textId="77777777" w:rsidR="00B1637D" w:rsidRDefault="00B1637D" w:rsidP="00B237B1">
            <w:pPr>
              <w:jc w:val="center"/>
            </w:pPr>
            <w:r w:rsidRPr="00A12C3C">
              <w:rPr>
                <w:rFonts w:eastAsia="Times New Roman"/>
                <w:sz w:val="20"/>
                <w:szCs w:val="20"/>
              </w:rPr>
              <w:t>0,0</w:t>
            </w:r>
          </w:p>
        </w:tc>
        <w:tc>
          <w:tcPr>
            <w:tcW w:w="993" w:type="dxa"/>
          </w:tcPr>
          <w:p w14:paraId="3DA752E2" w14:textId="77777777" w:rsidR="00B1637D" w:rsidRDefault="00B1637D" w:rsidP="00B237B1">
            <w:pPr>
              <w:jc w:val="center"/>
            </w:pPr>
            <w:r w:rsidRPr="00A12C3C">
              <w:rPr>
                <w:rFonts w:eastAsia="Times New Roman"/>
                <w:sz w:val="20"/>
                <w:szCs w:val="20"/>
              </w:rPr>
              <w:t>0,0</w:t>
            </w:r>
          </w:p>
        </w:tc>
        <w:tc>
          <w:tcPr>
            <w:tcW w:w="1775" w:type="dxa"/>
            <w:vMerge w:val="restart"/>
          </w:tcPr>
          <w:p w14:paraId="572389A8" w14:textId="77777777" w:rsidR="00B1637D" w:rsidRPr="007F0E55" w:rsidRDefault="00B1637D" w:rsidP="00B237B1">
            <w:pPr>
              <w:pStyle w:val="ConsPlusNormal"/>
              <w:rPr>
                <w:rFonts w:ascii="Times New Roman" w:hAnsi="Times New Roman"/>
                <w:sz w:val="20"/>
              </w:rPr>
            </w:pPr>
            <w:r>
              <w:rPr>
                <w:rFonts w:ascii="Times New Roman" w:hAnsi="Times New Roman"/>
                <w:sz w:val="20"/>
              </w:rPr>
              <w:t>Администрация РГО, О</w:t>
            </w:r>
            <w:r w:rsidRPr="007F0E55">
              <w:rPr>
                <w:rFonts w:ascii="Times New Roman" w:hAnsi="Times New Roman"/>
                <w:sz w:val="20"/>
              </w:rPr>
              <w:t xml:space="preserve">тдел </w:t>
            </w:r>
            <w:r>
              <w:rPr>
                <w:rFonts w:ascii="Times New Roman" w:hAnsi="Times New Roman"/>
                <w:sz w:val="20"/>
              </w:rPr>
              <w:t>первичного воинского учета</w:t>
            </w:r>
            <w:r w:rsidRPr="007F0E55">
              <w:rPr>
                <w:rFonts w:ascii="Times New Roman" w:hAnsi="Times New Roman"/>
                <w:sz w:val="20"/>
              </w:rPr>
              <w:t xml:space="preserve"> </w:t>
            </w:r>
          </w:p>
        </w:tc>
        <w:tc>
          <w:tcPr>
            <w:tcW w:w="1701" w:type="dxa"/>
            <w:vMerge w:val="restart"/>
          </w:tcPr>
          <w:p w14:paraId="0964DEE8" w14:textId="77777777" w:rsidR="00B1637D" w:rsidRPr="007F0E55" w:rsidRDefault="00B1637D" w:rsidP="00B237B1">
            <w:pPr>
              <w:pStyle w:val="ConsPlusNormal"/>
              <w:rPr>
                <w:rFonts w:ascii="Times New Roman" w:hAnsi="Times New Roman"/>
                <w:sz w:val="20"/>
                <w:shd w:val="clear" w:color="auto" w:fill="FFFFFF"/>
              </w:rPr>
            </w:pPr>
          </w:p>
        </w:tc>
      </w:tr>
      <w:tr w:rsidR="00B1637D" w:rsidRPr="007F0E55" w14:paraId="1FE86838" w14:textId="77777777" w:rsidTr="00B237B1">
        <w:trPr>
          <w:trHeight w:val="626"/>
        </w:trPr>
        <w:tc>
          <w:tcPr>
            <w:tcW w:w="784" w:type="dxa"/>
            <w:vMerge/>
          </w:tcPr>
          <w:p w14:paraId="00BA5232" w14:textId="77777777" w:rsidR="00B1637D" w:rsidRPr="007F0E55" w:rsidRDefault="00B1637D" w:rsidP="00B237B1">
            <w:pPr>
              <w:pStyle w:val="ConsPlusNormal"/>
              <w:jc w:val="center"/>
              <w:rPr>
                <w:rFonts w:ascii="Times New Roman" w:hAnsi="Times New Roman"/>
                <w:sz w:val="20"/>
              </w:rPr>
            </w:pPr>
          </w:p>
        </w:tc>
        <w:tc>
          <w:tcPr>
            <w:tcW w:w="1843" w:type="dxa"/>
            <w:vMerge/>
            <w:vAlign w:val="bottom"/>
          </w:tcPr>
          <w:p w14:paraId="06F00289" w14:textId="77777777" w:rsidR="00B1637D" w:rsidRPr="007F0E55" w:rsidRDefault="00B1637D" w:rsidP="00B237B1">
            <w:pPr>
              <w:pStyle w:val="ConsPlusNormal"/>
              <w:jc w:val="center"/>
              <w:rPr>
                <w:rFonts w:ascii="Times New Roman" w:hAnsi="Times New Roman"/>
                <w:sz w:val="20"/>
              </w:rPr>
            </w:pPr>
          </w:p>
        </w:tc>
        <w:tc>
          <w:tcPr>
            <w:tcW w:w="917" w:type="dxa"/>
            <w:vMerge/>
          </w:tcPr>
          <w:p w14:paraId="409E085A" w14:textId="77777777" w:rsidR="00B1637D" w:rsidRPr="007F0E55" w:rsidRDefault="00B1637D" w:rsidP="00B237B1">
            <w:pPr>
              <w:pStyle w:val="ConsPlusNormal"/>
              <w:jc w:val="center"/>
              <w:rPr>
                <w:rFonts w:ascii="Times New Roman" w:hAnsi="Times New Roman"/>
                <w:sz w:val="20"/>
              </w:rPr>
            </w:pPr>
          </w:p>
        </w:tc>
        <w:tc>
          <w:tcPr>
            <w:tcW w:w="2059" w:type="dxa"/>
          </w:tcPr>
          <w:p w14:paraId="09B34E16" w14:textId="77777777" w:rsidR="00B1637D" w:rsidRPr="007F0E55" w:rsidRDefault="00B1637D" w:rsidP="00B237B1">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3EC754A5" w14:textId="77777777" w:rsidR="00B1637D" w:rsidRPr="00E602D1" w:rsidRDefault="00B1637D" w:rsidP="00B237B1">
            <w:pPr>
              <w:jc w:val="center"/>
              <w:rPr>
                <w:rFonts w:eastAsia="Times New Roman"/>
                <w:sz w:val="20"/>
                <w:szCs w:val="20"/>
              </w:rPr>
            </w:pPr>
            <w:r w:rsidRPr="00E602D1">
              <w:rPr>
                <w:rFonts w:eastAsia="Times New Roman"/>
                <w:sz w:val="20"/>
                <w:szCs w:val="20"/>
              </w:rPr>
              <w:t>0,0</w:t>
            </w:r>
          </w:p>
        </w:tc>
        <w:tc>
          <w:tcPr>
            <w:tcW w:w="992" w:type="dxa"/>
          </w:tcPr>
          <w:p w14:paraId="00070FB1" w14:textId="77777777" w:rsidR="00B1637D" w:rsidRDefault="00B1637D" w:rsidP="00B237B1">
            <w:pPr>
              <w:jc w:val="center"/>
            </w:pPr>
            <w:r w:rsidRPr="00A12C3C">
              <w:rPr>
                <w:rFonts w:eastAsia="Times New Roman"/>
                <w:sz w:val="20"/>
                <w:szCs w:val="20"/>
              </w:rPr>
              <w:t>0,0</w:t>
            </w:r>
          </w:p>
        </w:tc>
        <w:tc>
          <w:tcPr>
            <w:tcW w:w="993" w:type="dxa"/>
          </w:tcPr>
          <w:p w14:paraId="29F1B34C" w14:textId="77777777" w:rsidR="00B1637D" w:rsidRDefault="00B1637D" w:rsidP="00B237B1">
            <w:pPr>
              <w:jc w:val="center"/>
            </w:pPr>
            <w:r w:rsidRPr="00A12C3C">
              <w:rPr>
                <w:rFonts w:eastAsia="Times New Roman"/>
                <w:sz w:val="20"/>
                <w:szCs w:val="20"/>
              </w:rPr>
              <w:t>0,0</w:t>
            </w:r>
          </w:p>
        </w:tc>
        <w:tc>
          <w:tcPr>
            <w:tcW w:w="992" w:type="dxa"/>
          </w:tcPr>
          <w:p w14:paraId="387834B7" w14:textId="77777777" w:rsidR="00B1637D" w:rsidRPr="00D95F9A" w:rsidRDefault="00B1637D" w:rsidP="00B237B1">
            <w:pPr>
              <w:jc w:val="center"/>
              <w:rPr>
                <w:b/>
              </w:rPr>
            </w:pPr>
            <w:r w:rsidRPr="00D95F9A">
              <w:rPr>
                <w:rFonts w:eastAsia="Times New Roman"/>
                <w:b/>
                <w:sz w:val="20"/>
                <w:szCs w:val="20"/>
              </w:rPr>
              <w:t>0,0</w:t>
            </w:r>
          </w:p>
        </w:tc>
        <w:tc>
          <w:tcPr>
            <w:tcW w:w="992" w:type="dxa"/>
          </w:tcPr>
          <w:p w14:paraId="768B2A3E" w14:textId="77777777" w:rsidR="00B1637D" w:rsidRDefault="00B1637D" w:rsidP="00B237B1">
            <w:pPr>
              <w:jc w:val="center"/>
            </w:pPr>
            <w:r w:rsidRPr="00A12C3C">
              <w:rPr>
                <w:rFonts w:eastAsia="Times New Roman"/>
                <w:sz w:val="20"/>
                <w:szCs w:val="20"/>
              </w:rPr>
              <w:t>0,0</w:t>
            </w:r>
          </w:p>
        </w:tc>
        <w:tc>
          <w:tcPr>
            <w:tcW w:w="992" w:type="dxa"/>
          </w:tcPr>
          <w:p w14:paraId="53E07D97" w14:textId="77777777" w:rsidR="00B1637D" w:rsidRDefault="00B1637D" w:rsidP="00B237B1">
            <w:pPr>
              <w:jc w:val="center"/>
            </w:pPr>
            <w:r w:rsidRPr="00A12C3C">
              <w:rPr>
                <w:rFonts w:eastAsia="Times New Roman"/>
                <w:sz w:val="20"/>
                <w:szCs w:val="20"/>
              </w:rPr>
              <w:t>0,0</w:t>
            </w:r>
          </w:p>
        </w:tc>
        <w:tc>
          <w:tcPr>
            <w:tcW w:w="993" w:type="dxa"/>
          </w:tcPr>
          <w:p w14:paraId="663EE770" w14:textId="77777777" w:rsidR="00B1637D" w:rsidRDefault="00B1637D" w:rsidP="00B237B1">
            <w:pPr>
              <w:jc w:val="center"/>
            </w:pPr>
            <w:r w:rsidRPr="00A12C3C">
              <w:rPr>
                <w:rFonts w:eastAsia="Times New Roman"/>
                <w:sz w:val="20"/>
                <w:szCs w:val="20"/>
              </w:rPr>
              <w:t>0,0</w:t>
            </w:r>
          </w:p>
        </w:tc>
        <w:tc>
          <w:tcPr>
            <w:tcW w:w="1775" w:type="dxa"/>
            <w:vMerge/>
          </w:tcPr>
          <w:p w14:paraId="1641AEDF" w14:textId="77777777" w:rsidR="00B1637D" w:rsidRPr="007F0E55" w:rsidRDefault="00B1637D" w:rsidP="00B237B1">
            <w:pPr>
              <w:pStyle w:val="ConsPlusNormal"/>
              <w:rPr>
                <w:rFonts w:ascii="Times New Roman" w:hAnsi="Times New Roman"/>
                <w:sz w:val="20"/>
              </w:rPr>
            </w:pPr>
          </w:p>
        </w:tc>
        <w:tc>
          <w:tcPr>
            <w:tcW w:w="1701" w:type="dxa"/>
            <w:vMerge/>
          </w:tcPr>
          <w:p w14:paraId="70DE6C2A" w14:textId="77777777" w:rsidR="00B1637D" w:rsidRPr="007F0E55" w:rsidRDefault="00B1637D" w:rsidP="00B237B1">
            <w:pPr>
              <w:pStyle w:val="ConsPlusNormal"/>
              <w:jc w:val="center"/>
              <w:rPr>
                <w:rFonts w:ascii="Times New Roman" w:hAnsi="Times New Roman"/>
                <w:sz w:val="20"/>
              </w:rPr>
            </w:pPr>
          </w:p>
        </w:tc>
      </w:tr>
      <w:tr w:rsidR="00B1637D" w:rsidRPr="007F0E55" w14:paraId="01FF0C3D" w14:textId="77777777" w:rsidTr="00B237B1">
        <w:trPr>
          <w:trHeight w:val="383"/>
        </w:trPr>
        <w:tc>
          <w:tcPr>
            <w:tcW w:w="784" w:type="dxa"/>
            <w:vMerge w:val="restart"/>
          </w:tcPr>
          <w:p w14:paraId="31F2E19E" w14:textId="77777777" w:rsidR="00B1637D" w:rsidRPr="007F0E55" w:rsidRDefault="00B1637D" w:rsidP="00B237B1">
            <w:pPr>
              <w:pStyle w:val="ConsPlusNormal"/>
              <w:jc w:val="center"/>
              <w:rPr>
                <w:rFonts w:ascii="Times New Roman" w:hAnsi="Times New Roman"/>
                <w:sz w:val="20"/>
              </w:rPr>
            </w:pPr>
            <w:r w:rsidRPr="007F0E55">
              <w:rPr>
                <w:rFonts w:ascii="Times New Roman" w:hAnsi="Times New Roman"/>
                <w:sz w:val="20"/>
              </w:rPr>
              <w:t>1.1.</w:t>
            </w:r>
          </w:p>
        </w:tc>
        <w:tc>
          <w:tcPr>
            <w:tcW w:w="1843" w:type="dxa"/>
            <w:vMerge w:val="restart"/>
          </w:tcPr>
          <w:p w14:paraId="4DC649DB" w14:textId="77777777" w:rsidR="00B1637D" w:rsidRPr="00E602D1" w:rsidRDefault="00B1637D" w:rsidP="00B237B1">
            <w:pPr>
              <w:pStyle w:val="ConsPlusNormal"/>
              <w:rPr>
                <w:rFonts w:ascii="Times New Roman" w:hAnsi="Times New Roman"/>
                <w:sz w:val="20"/>
              </w:rPr>
            </w:pPr>
            <w:r w:rsidRPr="00E602D1">
              <w:rPr>
                <w:rFonts w:ascii="Times New Roman" w:hAnsi="Times New Roman"/>
                <w:sz w:val="20"/>
              </w:rPr>
              <w:t xml:space="preserve">Мероприятие 1 </w:t>
            </w:r>
            <w:r>
              <w:rPr>
                <w:rFonts w:ascii="Times New Roman" w:hAnsi="Times New Roman"/>
                <w:sz w:val="20"/>
              </w:rPr>
              <w:t>Обеспечение деятельности муниципальных органов –комитет по молодежной политике</w:t>
            </w:r>
          </w:p>
        </w:tc>
        <w:tc>
          <w:tcPr>
            <w:tcW w:w="917" w:type="dxa"/>
            <w:vMerge w:val="restart"/>
          </w:tcPr>
          <w:p w14:paraId="4B0C4022" w14:textId="77777777" w:rsidR="00B1637D" w:rsidRPr="007F0E55" w:rsidRDefault="00B1637D" w:rsidP="00B237B1">
            <w:pPr>
              <w:pStyle w:val="ConsPlusNormal"/>
              <w:rPr>
                <w:rFonts w:ascii="Times New Roman" w:hAnsi="Times New Roman"/>
                <w:sz w:val="20"/>
              </w:rPr>
            </w:pPr>
            <w:r>
              <w:rPr>
                <w:rFonts w:ascii="Times New Roman" w:hAnsi="Times New Roman"/>
                <w:sz w:val="20"/>
              </w:rPr>
              <w:t>2020-2024</w:t>
            </w:r>
          </w:p>
        </w:tc>
        <w:tc>
          <w:tcPr>
            <w:tcW w:w="2059" w:type="dxa"/>
          </w:tcPr>
          <w:p w14:paraId="30052F92"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tcPr>
          <w:p w14:paraId="51FEB800" w14:textId="77777777" w:rsidR="00B1637D" w:rsidRDefault="00B1637D" w:rsidP="00B237B1">
            <w:pPr>
              <w:jc w:val="center"/>
            </w:pPr>
            <w:r w:rsidRPr="007B1DBA">
              <w:rPr>
                <w:rFonts w:eastAsia="Times New Roman"/>
                <w:sz w:val="20"/>
                <w:szCs w:val="20"/>
              </w:rPr>
              <w:t>0,0</w:t>
            </w:r>
          </w:p>
        </w:tc>
        <w:tc>
          <w:tcPr>
            <w:tcW w:w="992" w:type="dxa"/>
          </w:tcPr>
          <w:p w14:paraId="33E5A82D" w14:textId="77777777" w:rsidR="00B1637D" w:rsidRDefault="00B1637D" w:rsidP="00B237B1">
            <w:pPr>
              <w:jc w:val="center"/>
            </w:pPr>
            <w:r w:rsidRPr="00A12C3C">
              <w:rPr>
                <w:rFonts w:eastAsia="Times New Roman"/>
                <w:sz w:val="20"/>
                <w:szCs w:val="20"/>
              </w:rPr>
              <w:t>0,0</w:t>
            </w:r>
          </w:p>
        </w:tc>
        <w:tc>
          <w:tcPr>
            <w:tcW w:w="993" w:type="dxa"/>
          </w:tcPr>
          <w:p w14:paraId="0C718777" w14:textId="77777777" w:rsidR="00B1637D" w:rsidRDefault="00B1637D" w:rsidP="00B237B1">
            <w:pPr>
              <w:jc w:val="center"/>
            </w:pPr>
            <w:r w:rsidRPr="00A12C3C">
              <w:rPr>
                <w:rFonts w:eastAsia="Times New Roman"/>
                <w:sz w:val="20"/>
                <w:szCs w:val="20"/>
              </w:rPr>
              <w:t>0,0</w:t>
            </w:r>
          </w:p>
        </w:tc>
        <w:tc>
          <w:tcPr>
            <w:tcW w:w="992" w:type="dxa"/>
          </w:tcPr>
          <w:p w14:paraId="7A668DC9" w14:textId="77777777" w:rsidR="00B1637D" w:rsidRPr="00D95F9A" w:rsidRDefault="00B1637D" w:rsidP="00B237B1">
            <w:pPr>
              <w:jc w:val="center"/>
              <w:rPr>
                <w:b/>
              </w:rPr>
            </w:pPr>
            <w:r w:rsidRPr="00D95F9A">
              <w:rPr>
                <w:rFonts w:eastAsia="Times New Roman"/>
                <w:b/>
                <w:sz w:val="20"/>
                <w:szCs w:val="20"/>
              </w:rPr>
              <w:t>0,0</w:t>
            </w:r>
          </w:p>
        </w:tc>
        <w:tc>
          <w:tcPr>
            <w:tcW w:w="992" w:type="dxa"/>
          </w:tcPr>
          <w:p w14:paraId="4B5A42A4" w14:textId="77777777" w:rsidR="00B1637D" w:rsidRDefault="00B1637D" w:rsidP="00B237B1">
            <w:pPr>
              <w:jc w:val="center"/>
            </w:pPr>
            <w:r w:rsidRPr="00A12C3C">
              <w:rPr>
                <w:rFonts w:eastAsia="Times New Roman"/>
                <w:sz w:val="20"/>
                <w:szCs w:val="20"/>
              </w:rPr>
              <w:t>0,0</w:t>
            </w:r>
          </w:p>
        </w:tc>
        <w:tc>
          <w:tcPr>
            <w:tcW w:w="992" w:type="dxa"/>
          </w:tcPr>
          <w:p w14:paraId="60BB79B3" w14:textId="77777777" w:rsidR="00B1637D" w:rsidRDefault="00B1637D" w:rsidP="00B237B1">
            <w:pPr>
              <w:jc w:val="center"/>
            </w:pPr>
            <w:r w:rsidRPr="00A12C3C">
              <w:rPr>
                <w:rFonts w:eastAsia="Times New Roman"/>
                <w:sz w:val="20"/>
                <w:szCs w:val="20"/>
              </w:rPr>
              <w:t>0,0</w:t>
            </w:r>
          </w:p>
        </w:tc>
        <w:tc>
          <w:tcPr>
            <w:tcW w:w="993" w:type="dxa"/>
          </w:tcPr>
          <w:p w14:paraId="1338A5FE" w14:textId="77777777" w:rsidR="00B1637D" w:rsidRDefault="00B1637D" w:rsidP="00B237B1">
            <w:pPr>
              <w:jc w:val="center"/>
            </w:pPr>
            <w:r w:rsidRPr="00A12C3C">
              <w:rPr>
                <w:rFonts w:eastAsia="Times New Roman"/>
                <w:sz w:val="20"/>
                <w:szCs w:val="20"/>
              </w:rPr>
              <w:t>0,0</w:t>
            </w:r>
          </w:p>
        </w:tc>
        <w:tc>
          <w:tcPr>
            <w:tcW w:w="1775" w:type="dxa"/>
            <w:vMerge w:val="restart"/>
          </w:tcPr>
          <w:p w14:paraId="7F44AC34" w14:textId="77777777" w:rsidR="00B1637D" w:rsidRPr="007F0E55" w:rsidRDefault="00B1637D" w:rsidP="00B237B1">
            <w:pPr>
              <w:pStyle w:val="ConsPlusNormal"/>
              <w:rPr>
                <w:rFonts w:ascii="Times New Roman" w:hAnsi="Times New Roman"/>
                <w:sz w:val="20"/>
              </w:rPr>
            </w:pPr>
            <w:r>
              <w:rPr>
                <w:rFonts w:ascii="Times New Roman" w:hAnsi="Times New Roman"/>
                <w:sz w:val="20"/>
              </w:rPr>
              <w:t>Администрация РГО, О</w:t>
            </w:r>
            <w:r w:rsidRPr="007F0E55">
              <w:rPr>
                <w:rFonts w:ascii="Times New Roman" w:hAnsi="Times New Roman"/>
                <w:sz w:val="20"/>
              </w:rPr>
              <w:t xml:space="preserve">тдел </w:t>
            </w:r>
            <w:r>
              <w:rPr>
                <w:rFonts w:ascii="Times New Roman" w:hAnsi="Times New Roman"/>
                <w:sz w:val="20"/>
              </w:rPr>
              <w:t>первичного воинского учета</w:t>
            </w:r>
          </w:p>
        </w:tc>
        <w:tc>
          <w:tcPr>
            <w:tcW w:w="1701" w:type="dxa"/>
            <w:vMerge w:val="restart"/>
          </w:tcPr>
          <w:p w14:paraId="088F4A2B" w14:textId="77777777" w:rsidR="00B1637D" w:rsidRDefault="00B1637D" w:rsidP="00B237B1">
            <w:pPr>
              <w:pStyle w:val="ConsPlusNormal"/>
              <w:rPr>
                <w:rFonts w:ascii="Times New Roman" w:hAnsi="Times New Roman"/>
                <w:sz w:val="20"/>
              </w:rPr>
            </w:pPr>
            <w:r w:rsidRPr="007F0E55">
              <w:rPr>
                <w:rFonts w:ascii="Times New Roman" w:hAnsi="Times New Roman"/>
                <w:sz w:val="20"/>
              </w:rPr>
              <w:t>.</w:t>
            </w:r>
          </w:p>
          <w:p w14:paraId="7C1D1016" w14:textId="77777777" w:rsidR="00B1637D" w:rsidRPr="007F0E55" w:rsidRDefault="00B1637D" w:rsidP="00B237B1">
            <w:pPr>
              <w:pStyle w:val="ConsPlusNormal"/>
              <w:rPr>
                <w:rFonts w:ascii="Times New Roman" w:hAnsi="Times New Roman"/>
                <w:sz w:val="20"/>
              </w:rPr>
            </w:pPr>
          </w:p>
        </w:tc>
      </w:tr>
      <w:tr w:rsidR="00B1637D" w:rsidRPr="007F0E55" w14:paraId="662E113B" w14:textId="77777777" w:rsidTr="00B237B1">
        <w:trPr>
          <w:trHeight w:val="960"/>
        </w:trPr>
        <w:tc>
          <w:tcPr>
            <w:tcW w:w="784" w:type="dxa"/>
            <w:vMerge/>
          </w:tcPr>
          <w:p w14:paraId="30853789" w14:textId="77777777" w:rsidR="00B1637D" w:rsidRPr="007F0E55" w:rsidRDefault="00B1637D" w:rsidP="00B237B1">
            <w:pPr>
              <w:pStyle w:val="ConsPlusNormal"/>
              <w:jc w:val="center"/>
              <w:rPr>
                <w:rFonts w:ascii="Times New Roman" w:hAnsi="Times New Roman"/>
                <w:sz w:val="20"/>
              </w:rPr>
            </w:pPr>
          </w:p>
        </w:tc>
        <w:tc>
          <w:tcPr>
            <w:tcW w:w="1843" w:type="dxa"/>
            <w:vMerge/>
          </w:tcPr>
          <w:p w14:paraId="01B03F2B" w14:textId="77777777" w:rsidR="00B1637D" w:rsidRPr="007F0E55" w:rsidRDefault="00B1637D" w:rsidP="00B237B1">
            <w:pPr>
              <w:pStyle w:val="ConsPlusNormal"/>
              <w:jc w:val="center"/>
              <w:rPr>
                <w:rFonts w:ascii="Times New Roman" w:hAnsi="Times New Roman"/>
                <w:sz w:val="20"/>
              </w:rPr>
            </w:pPr>
          </w:p>
        </w:tc>
        <w:tc>
          <w:tcPr>
            <w:tcW w:w="917" w:type="dxa"/>
            <w:vMerge/>
          </w:tcPr>
          <w:p w14:paraId="6174082C" w14:textId="77777777" w:rsidR="00B1637D" w:rsidRPr="007F0E55" w:rsidRDefault="00B1637D" w:rsidP="00B237B1">
            <w:pPr>
              <w:pStyle w:val="ConsPlusNormal"/>
              <w:jc w:val="center"/>
              <w:rPr>
                <w:rFonts w:ascii="Times New Roman" w:hAnsi="Times New Roman"/>
                <w:sz w:val="20"/>
              </w:rPr>
            </w:pPr>
          </w:p>
        </w:tc>
        <w:tc>
          <w:tcPr>
            <w:tcW w:w="2059" w:type="dxa"/>
          </w:tcPr>
          <w:p w14:paraId="3B6A58A1" w14:textId="77777777" w:rsidR="00B1637D" w:rsidRPr="007F0E55" w:rsidRDefault="00B1637D" w:rsidP="00B237B1">
            <w:pPr>
              <w:pStyle w:val="ConsPlusNormal"/>
              <w:jc w:val="center"/>
              <w:rPr>
                <w:rFonts w:ascii="Times New Roman" w:hAnsi="Times New Roman"/>
                <w:sz w:val="20"/>
              </w:rPr>
            </w:pPr>
            <w:r>
              <w:rPr>
                <w:rFonts w:ascii="Times New Roman" w:hAnsi="Times New Roman"/>
                <w:sz w:val="20"/>
              </w:rPr>
              <w:t>Средства федерального бюджета</w:t>
            </w:r>
          </w:p>
        </w:tc>
        <w:tc>
          <w:tcPr>
            <w:tcW w:w="918" w:type="dxa"/>
          </w:tcPr>
          <w:p w14:paraId="79D6DE65" w14:textId="77777777" w:rsidR="00B1637D" w:rsidRPr="007F0E55" w:rsidRDefault="00B1637D" w:rsidP="00B237B1">
            <w:pPr>
              <w:pStyle w:val="ConsPlusNormal"/>
              <w:jc w:val="center"/>
              <w:rPr>
                <w:rFonts w:ascii="Times New Roman" w:hAnsi="Times New Roman"/>
                <w:sz w:val="20"/>
              </w:rPr>
            </w:pPr>
            <w:r w:rsidRPr="00E602D1">
              <w:rPr>
                <w:rFonts w:ascii="Times New Roman" w:hAnsi="Times New Roman"/>
                <w:sz w:val="20"/>
              </w:rPr>
              <w:t>0,0</w:t>
            </w:r>
          </w:p>
        </w:tc>
        <w:tc>
          <w:tcPr>
            <w:tcW w:w="992" w:type="dxa"/>
          </w:tcPr>
          <w:p w14:paraId="431EB497" w14:textId="77777777" w:rsidR="00B1637D" w:rsidRDefault="00B1637D" w:rsidP="00B237B1">
            <w:pPr>
              <w:jc w:val="center"/>
            </w:pPr>
            <w:r w:rsidRPr="00A12C3C">
              <w:rPr>
                <w:rFonts w:eastAsia="Times New Roman"/>
                <w:sz w:val="20"/>
                <w:szCs w:val="20"/>
              </w:rPr>
              <w:t>0,0</w:t>
            </w:r>
          </w:p>
        </w:tc>
        <w:tc>
          <w:tcPr>
            <w:tcW w:w="993" w:type="dxa"/>
          </w:tcPr>
          <w:p w14:paraId="0C02CDEA" w14:textId="77777777" w:rsidR="00B1637D" w:rsidRDefault="00B1637D" w:rsidP="00B237B1">
            <w:pPr>
              <w:jc w:val="center"/>
            </w:pPr>
            <w:r w:rsidRPr="00A12C3C">
              <w:rPr>
                <w:rFonts w:eastAsia="Times New Roman"/>
                <w:sz w:val="20"/>
                <w:szCs w:val="20"/>
              </w:rPr>
              <w:t>0,0</w:t>
            </w:r>
          </w:p>
        </w:tc>
        <w:tc>
          <w:tcPr>
            <w:tcW w:w="992" w:type="dxa"/>
          </w:tcPr>
          <w:p w14:paraId="62A2414E" w14:textId="77777777" w:rsidR="00B1637D" w:rsidRPr="00D95F9A" w:rsidRDefault="00B1637D" w:rsidP="00B237B1">
            <w:pPr>
              <w:jc w:val="center"/>
              <w:rPr>
                <w:b/>
              </w:rPr>
            </w:pPr>
            <w:r w:rsidRPr="00D95F9A">
              <w:rPr>
                <w:rFonts w:eastAsia="Times New Roman"/>
                <w:b/>
                <w:sz w:val="20"/>
                <w:szCs w:val="20"/>
              </w:rPr>
              <w:t>0,0</w:t>
            </w:r>
          </w:p>
        </w:tc>
        <w:tc>
          <w:tcPr>
            <w:tcW w:w="992" w:type="dxa"/>
          </w:tcPr>
          <w:p w14:paraId="05B02921" w14:textId="77777777" w:rsidR="00B1637D" w:rsidRDefault="00B1637D" w:rsidP="00B237B1">
            <w:pPr>
              <w:jc w:val="center"/>
            </w:pPr>
            <w:r w:rsidRPr="00A12C3C">
              <w:rPr>
                <w:rFonts w:eastAsia="Times New Roman"/>
                <w:sz w:val="20"/>
                <w:szCs w:val="20"/>
              </w:rPr>
              <w:t>0,0</w:t>
            </w:r>
          </w:p>
        </w:tc>
        <w:tc>
          <w:tcPr>
            <w:tcW w:w="992" w:type="dxa"/>
          </w:tcPr>
          <w:p w14:paraId="522677A8" w14:textId="77777777" w:rsidR="00B1637D" w:rsidRDefault="00B1637D" w:rsidP="00B237B1">
            <w:pPr>
              <w:jc w:val="center"/>
            </w:pPr>
            <w:r w:rsidRPr="00A12C3C">
              <w:rPr>
                <w:rFonts w:eastAsia="Times New Roman"/>
                <w:sz w:val="20"/>
                <w:szCs w:val="20"/>
              </w:rPr>
              <w:t>0,0</w:t>
            </w:r>
          </w:p>
        </w:tc>
        <w:tc>
          <w:tcPr>
            <w:tcW w:w="993" w:type="dxa"/>
          </w:tcPr>
          <w:p w14:paraId="28C9495D" w14:textId="77777777" w:rsidR="00B1637D" w:rsidRDefault="00B1637D" w:rsidP="00B237B1">
            <w:pPr>
              <w:jc w:val="center"/>
            </w:pPr>
            <w:r w:rsidRPr="00A12C3C">
              <w:rPr>
                <w:rFonts w:eastAsia="Times New Roman"/>
                <w:sz w:val="20"/>
                <w:szCs w:val="20"/>
              </w:rPr>
              <w:t>0,0</w:t>
            </w:r>
          </w:p>
        </w:tc>
        <w:tc>
          <w:tcPr>
            <w:tcW w:w="1775" w:type="dxa"/>
            <w:vMerge/>
          </w:tcPr>
          <w:p w14:paraId="4D104CC0" w14:textId="77777777" w:rsidR="00B1637D" w:rsidRPr="007F0E55" w:rsidRDefault="00B1637D" w:rsidP="00B237B1">
            <w:pPr>
              <w:pStyle w:val="ConsPlusNormal"/>
              <w:jc w:val="center"/>
              <w:rPr>
                <w:rFonts w:ascii="Times New Roman" w:hAnsi="Times New Roman"/>
                <w:sz w:val="20"/>
              </w:rPr>
            </w:pPr>
          </w:p>
        </w:tc>
        <w:tc>
          <w:tcPr>
            <w:tcW w:w="1701" w:type="dxa"/>
            <w:vMerge/>
          </w:tcPr>
          <w:p w14:paraId="055D4509" w14:textId="77777777" w:rsidR="00B1637D" w:rsidRPr="007F0E55" w:rsidRDefault="00B1637D" w:rsidP="00B237B1">
            <w:pPr>
              <w:pStyle w:val="ConsPlusNormal"/>
              <w:jc w:val="center"/>
              <w:rPr>
                <w:rFonts w:ascii="Times New Roman" w:hAnsi="Times New Roman"/>
                <w:sz w:val="20"/>
              </w:rPr>
            </w:pPr>
          </w:p>
        </w:tc>
      </w:tr>
      <w:tr w:rsidR="00D95F9A" w:rsidRPr="007F0E55" w14:paraId="401FA80D" w14:textId="77777777" w:rsidTr="00B237B1">
        <w:tblPrEx>
          <w:tblCellMar>
            <w:left w:w="108" w:type="dxa"/>
            <w:right w:w="108" w:type="dxa"/>
          </w:tblCellMar>
        </w:tblPrEx>
        <w:trPr>
          <w:trHeight w:val="319"/>
        </w:trPr>
        <w:tc>
          <w:tcPr>
            <w:tcW w:w="784" w:type="dxa"/>
            <w:vMerge w:val="restart"/>
          </w:tcPr>
          <w:p w14:paraId="1057EFA9" w14:textId="77777777" w:rsidR="00D95F9A" w:rsidRPr="007F0E55" w:rsidRDefault="00D95F9A" w:rsidP="00D95F9A">
            <w:pPr>
              <w:pStyle w:val="ConsPlusNormal"/>
              <w:jc w:val="center"/>
              <w:rPr>
                <w:rFonts w:ascii="Times New Roman" w:hAnsi="Times New Roman"/>
                <w:sz w:val="20"/>
              </w:rPr>
            </w:pPr>
            <w:r>
              <w:rPr>
                <w:rFonts w:ascii="Times New Roman" w:hAnsi="Times New Roman"/>
                <w:sz w:val="20"/>
              </w:rPr>
              <w:t>2</w:t>
            </w:r>
          </w:p>
        </w:tc>
        <w:tc>
          <w:tcPr>
            <w:tcW w:w="1843" w:type="dxa"/>
            <w:vMerge w:val="restart"/>
            <w:vAlign w:val="center"/>
          </w:tcPr>
          <w:p w14:paraId="1891D71A" w14:textId="77777777" w:rsidR="00D95F9A" w:rsidRPr="00E602D1" w:rsidRDefault="00D95F9A" w:rsidP="00D95F9A">
            <w:pPr>
              <w:pStyle w:val="11"/>
              <w:spacing w:before="0" w:line="240" w:lineRule="auto"/>
              <w:rPr>
                <w:spacing w:val="0"/>
                <w:sz w:val="20"/>
                <w:szCs w:val="20"/>
              </w:rPr>
            </w:pPr>
            <w:r w:rsidRPr="008E6C86">
              <w:rPr>
                <w:b/>
                <w:spacing w:val="0"/>
                <w:sz w:val="20"/>
                <w:szCs w:val="20"/>
              </w:rPr>
              <w:t xml:space="preserve">Основное </w:t>
            </w:r>
            <w:r w:rsidRPr="008E6C86">
              <w:rPr>
                <w:b/>
                <w:spacing w:val="0"/>
                <w:sz w:val="20"/>
                <w:szCs w:val="20"/>
              </w:rPr>
              <w:lastRenderedPageBreak/>
              <w:t>мероприятие 3</w:t>
            </w:r>
            <w:r w:rsidRPr="00E602D1">
              <w:rPr>
                <w:spacing w:val="0"/>
                <w:sz w:val="20"/>
                <w:szCs w:val="20"/>
              </w:rPr>
              <w:t>. Осуществление первичного воинского учета на территориях, где отсутствуют военные комиссариаты</w:t>
            </w:r>
          </w:p>
        </w:tc>
        <w:tc>
          <w:tcPr>
            <w:tcW w:w="917" w:type="dxa"/>
            <w:vMerge w:val="restart"/>
          </w:tcPr>
          <w:p w14:paraId="2DF5B678" w14:textId="77777777" w:rsidR="00D95F9A" w:rsidRPr="00E602D1" w:rsidRDefault="00D95F9A" w:rsidP="00D95F9A">
            <w:pPr>
              <w:pStyle w:val="ConsPlusNormal"/>
              <w:rPr>
                <w:rFonts w:ascii="Times New Roman" w:hAnsi="Times New Roman"/>
                <w:sz w:val="20"/>
              </w:rPr>
            </w:pPr>
            <w:r w:rsidRPr="00E602D1">
              <w:rPr>
                <w:rFonts w:ascii="Times New Roman" w:hAnsi="Times New Roman"/>
                <w:sz w:val="20"/>
              </w:rPr>
              <w:lastRenderedPageBreak/>
              <w:t>2020-</w:t>
            </w:r>
            <w:r w:rsidRPr="00E602D1">
              <w:rPr>
                <w:rFonts w:ascii="Times New Roman" w:hAnsi="Times New Roman"/>
                <w:sz w:val="20"/>
              </w:rPr>
              <w:lastRenderedPageBreak/>
              <w:t>2024</w:t>
            </w:r>
          </w:p>
        </w:tc>
        <w:tc>
          <w:tcPr>
            <w:tcW w:w="2059" w:type="dxa"/>
          </w:tcPr>
          <w:p w14:paraId="4665F202" w14:textId="77777777" w:rsidR="00D95F9A" w:rsidRPr="007F0E55" w:rsidRDefault="00D95F9A" w:rsidP="00D95F9A">
            <w:pPr>
              <w:pStyle w:val="ConsPlusNormal"/>
              <w:rPr>
                <w:rFonts w:ascii="Times New Roman" w:hAnsi="Times New Roman"/>
                <w:sz w:val="20"/>
              </w:rPr>
            </w:pPr>
            <w:r w:rsidRPr="007F0E55">
              <w:rPr>
                <w:rFonts w:ascii="Times New Roman" w:hAnsi="Times New Roman"/>
                <w:sz w:val="20"/>
              </w:rPr>
              <w:lastRenderedPageBreak/>
              <w:t>Итого</w:t>
            </w:r>
          </w:p>
        </w:tc>
        <w:tc>
          <w:tcPr>
            <w:tcW w:w="918" w:type="dxa"/>
          </w:tcPr>
          <w:p w14:paraId="50021D74" w14:textId="77777777" w:rsidR="00D95F9A" w:rsidRPr="00E602D1" w:rsidRDefault="00D95F9A" w:rsidP="00D95F9A">
            <w:pPr>
              <w:rPr>
                <w:rFonts w:eastAsia="Times New Roman"/>
                <w:sz w:val="20"/>
                <w:szCs w:val="20"/>
              </w:rPr>
            </w:pPr>
            <w:r w:rsidRPr="00E602D1">
              <w:rPr>
                <w:rFonts w:eastAsia="Times New Roman"/>
                <w:sz w:val="20"/>
                <w:szCs w:val="20"/>
              </w:rPr>
              <w:t>0,0</w:t>
            </w:r>
          </w:p>
        </w:tc>
        <w:tc>
          <w:tcPr>
            <w:tcW w:w="992" w:type="dxa"/>
          </w:tcPr>
          <w:p w14:paraId="7C30C61A" w14:textId="7D716667" w:rsidR="00D95F9A" w:rsidRPr="00E602D1" w:rsidRDefault="00D95F9A" w:rsidP="00D95F9A">
            <w:pPr>
              <w:rPr>
                <w:rFonts w:eastAsia="Times New Roman"/>
                <w:sz w:val="20"/>
                <w:szCs w:val="20"/>
              </w:rPr>
            </w:pPr>
            <w:r>
              <w:rPr>
                <w:rFonts w:eastAsia="Times New Roman"/>
                <w:sz w:val="20"/>
                <w:szCs w:val="20"/>
              </w:rPr>
              <w:t>25229,0</w:t>
            </w:r>
          </w:p>
        </w:tc>
        <w:tc>
          <w:tcPr>
            <w:tcW w:w="993" w:type="dxa"/>
          </w:tcPr>
          <w:p w14:paraId="762CC0EA" w14:textId="77777777" w:rsidR="00D95F9A" w:rsidRPr="00E602D1" w:rsidRDefault="00D95F9A" w:rsidP="00D95F9A">
            <w:pPr>
              <w:rPr>
                <w:rFonts w:eastAsia="Times New Roman"/>
                <w:sz w:val="20"/>
                <w:szCs w:val="20"/>
              </w:rPr>
            </w:pPr>
            <w:r>
              <w:rPr>
                <w:rFonts w:eastAsia="Times New Roman"/>
                <w:sz w:val="20"/>
                <w:szCs w:val="20"/>
              </w:rPr>
              <w:t>4645,0</w:t>
            </w:r>
          </w:p>
        </w:tc>
        <w:tc>
          <w:tcPr>
            <w:tcW w:w="992" w:type="dxa"/>
          </w:tcPr>
          <w:p w14:paraId="2DF1B962" w14:textId="1B4B7705" w:rsidR="00D95F9A" w:rsidRPr="00D95F9A" w:rsidRDefault="00D95F9A" w:rsidP="00D95F9A">
            <w:pPr>
              <w:rPr>
                <w:rFonts w:eastAsia="Times New Roman"/>
                <w:b/>
                <w:sz w:val="20"/>
                <w:szCs w:val="20"/>
              </w:rPr>
            </w:pPr>
            <w:r w:rsidRPr="00D95F9A">
              <w:rPr>
                <w:rFonts w:eastAsia="Times New Roman"/>
                <w:b/>
                <w:sz w:val="20"/>
                <w:szCs w:val="20"/>
              </w:rPr>
              <w:t>5146,0</w:t>
            </w:r>
          </w:p>
        </w:tc>
        <w:tc>
          <w:tcPr>
            <w:tcW w:w="992" w:type="dxa"/>
          </w:tcPr>
          <w:p w14:paraId="2D61BF7E" w14:textId="7F7EEAE8" w:rsidR="00D95F9A" w:rsidRPr="00E602D1" w:rsidRDefault="00D95F9A" w:rsidP="00D95F9A">
            <w:pPr>
              <w:rPr>
                <w:rFonts w:eastAsia="Times New Roman"/>
                <w:sz w:val="20"/>
                <w:szCs w:val="20"/>
              </w:rPr>
            </w:pPr>
            <w:r w:rsidRPr="00C017A2">
              <w:rPr>
                <w:rFonts w:eastAsia="Times New Roman"/>
                <w:sz w:val="20"/>
                <w:szCs w:val="20"/>
              </w:rPr>
              <w:t>5146,0</w:t>
            </w:r>
          </w:p>
        </w:tc>
        <w:tc>
          <w:tcPr>
            <w:tcW w:w="992" w:type="dxa"/>
          </w:tcPr>
          <w:p w14:paraId="19FC04EA" w14:textId="72E8982C" w:rsidR="00D95F9A" w:rsidRPr="00E602D1" w:rsidRDefault="00D95F9A" w:rsidP="00D95F9A">
            <w:pPr>
              <w:rPr>
                <w:rFonts w:eastAsia="Times New Roman"/>
                <w:sz w:val="20"/>
                <w:szCs w:val="20"/>
              </w:rPr>
            </w:pPr>
            <w:r w:rsidRPr="00C017A2">
              <w:rPr>
                <w:rFonts w:eastAsia="Times New Roman"/>
                <w:sz w:val="20"/>
                <w:szCs w:val="20"/>
              </w:rPr>
              <w:t>5146,0</w:t>
            </w:r>
          </w:p>
        </w:tc>
        <w:tc>
          <w:tcPr>
            <w:tcW w:w="993" w:type="dxa"/>
          </w:tcPr>
          <w:p w14:paraId="74554B10" w14:textId="2A06FE62" w:rsidR="00D95F9A" w:rsidRPr="00E602D1" w:rsidRDefault="00D95F9A" w:rsidP="00D95F9A">
            <w:pPr>
              <w:rPr>
                <w:rFonts w:eastAsia="Times New Roman"/>
                <w:sz w:val="20"/>
                <w:szCs w:val="20"/>
              </w:rPr>
            </w:pPr>
            <w:r>
              <w:rPr>
                <w:rFonts w:eastAsia="Times New Roman"/>
                <w:sz w:val="20"/>
                <w:szCs w:val="20"/>
              </w:rPr>
              <w:t>5146,0</w:t>
            </w:r>
          </w:p>
        </w:tc>
        <w:tc>
          <w:tcPr>
            <w:tcW w:w="1775" w:type="dxa"/>
            <w:vMerge w:val="restart"/>
          </w:tcPr>
          <w:p w14:paraId="072D9EA6" w14:textId="77777777" w:rsidR="00D95F9A" w:rsidRPr="007F0E55" w:rsidRDefault="00D95F9A" w:rsidP="00D95F9A">
            <w:pPr>
              <w:pStyle w:val="ConsPlusNormal"/>
              <w:rPr>
                <w:rFonts w:ascii="Times New Roman" w:hAnsi="Times New Roman"/>
                <w:sz w:val="20"/>
              </w:rPr>
            </w:pPr>
            <w:r>
              <w:rPr>
                <w:rFonts w:ascii="Times New Roman" w:hAnsi="Times New Roman"/>
                <w:sz w:val="20"/>
              </w:rPr>
              <w:t xml:space="preserve">Администрация </w:t>
            </w:r>
            <w:r>
              <w:rPr>
                <w:rFonts w:ascii="Times New Roman" w:hAnsi="Times New Roman"/>
                <w:sz w:val="20"/>
              </w:rPr>
              <w:lastRenderedPageBreak/>
              <w:t>РГО, О</w:t>
            </w:r>
            <w:r w:rsidRPr="007F0E55">
              <w:rPr>
                <w:rFonts w:ascii="Times New Roman" w:hAnsi="Times New Roman"/>
                <w:sz w:val="20"/>
              </w:rPr>
              <w:t xml:space="preserve">тдел </w:t>
            </w:r>
            <w:r>
              <w:rPr>
                <w:rFonts w:ascii="Times New Roman" w:hAnsi="Times New Roman"/>
                <w:sz w:val="20"/>
              </w:rPr>
              <w:t>первичного воинского учета</w:t>
            </w:r>
            <w:r w:rsidRPr="007F0E55">
              <w:rPr>
                <w:rFonts w:ascii="Times New Roman" w:hAnsi="Times New Roman"/>
                <w:sz w:val="20"/>
              </w:rPr>
              <w:t xml:space="preserve"> </w:t>
            </w:r>
          </w:p>
        </w:tc>
        <w:tc>
          <w:tcPr>
            <w:tcW w:w="1701" w:type="dxa"/>
            <w:vMerge w:val="restart"/>
          </w:tcPr>
          <w:p w14:paraId="7C2C0744" w14:textId="77777777" w:rsidR="00D95F9A" w:rsidRPr="007F0E55" w:rsidRDefault="00D95F9A" w:rsidP="00D95F9A">
            <w:pPr>
              <w:pStyle w:val="ConsPlusNormal"/>
              <w:rPr>
                <w:rFonts w:ascii="Times New Roman" w:hAnsi="Times New Roman"/>
                <w:sz w:val="20"/>
                <w:shd w:val="clear" w:color="auto" w:fill="FFFFFF"/>
              </w:rPr>
            </w:pPr>
          </w:p>
        </w:tc>
      </w:tr>
      <w:tr w:rsidR="00D95F9A" w:rsidRPr="007F0E55" w14:paraId="5DB7DFAD" w14:textId="77777777" w:rsidTr="00B237B1">
        <w:trPr>
          <w:trHeight w:val="626"/>
        </w:trPr>
        <w:tc>
          <w:tcPr>
            <w:tcW w:w="784" w:type="dxa"/>
            <w:vMerge/>
          </w:tcPr>
          <w:p w14:paraId="197EC761" w14:textId="77777777" w:rsidR="00D95F9A" w:rsidRPr="007F0E55" w:rsidRDefault="00D95F9A" w:rsidP="00D95F9A">
            <w:pPr>
              <w:pStyle w:val="ConsPlusNormal"/>
              <w:jc w:val="center"/>
              <w:rPr>
                <w:rFonts w:ascii="Times New Roman" w:hAnsi="Times New Roman"/>
                <w:sz w:val="20"/>
              </w:rPr>
            </w:pPr>
          </w:p>
        </w:tc>
        <w:tc>
          <w:tcPr>
            <w:tcW w:w="1843" w:type="dxa"/>
            <w:vMerge/>
            <w:vAlign w:val="bottom"/>
          </w:tcPr>
          <w:p w14:paraId="2FB380BF" w14:textId="77777777" w:rsidR="00D95F9A" w:rsidRPr="007F0E55" w:rsidRDefault="00D95F9A" w:rsidP="00D95F9A">
            <w:pPr>
              <w:pStyle w:val="ConsPlusNormal"/>
              <w:jc w:val="center"/>
              <w:rPr>
                <w:rFonts w:ascii="Times New Roman" w:hAnsi="Times New Roman"/>
                <w:sz w:val="20"/>
              </w:rPr>
            </w:pPr>
          </w:p>
        </w:tc>
        <w:tc>
          <w:tcPr>
            <w:tcW w:w="917" w:type="dxa"/>
            <w:vMerge/>
          </w:tcPr>
          <w:p w14:paraId="145EF52F" w14:textId="77777777" w:rsidR="00D95F9A" w:rsidRPr="007F0E55" w:rsidRDefault="00D95F9A" w:rsidP="00D95F9A">
            <w:pPr>
              <w:pStyle w:val="ConsPlusNormal"/>
              <w:jc w:val="center"/>
              <w:rPr>
                <w:rFonts w:ascii="Times New Roman" w:hAnsi="Times New Roman"/>
                <w:sz w:val="20"/>
              </w:rPr>
            </w:pPr>
          </w:p>
        </w:tc>
        <w:tc>
          <w:tcPr>
            <w:tcW w:w="2059" w:type="dxa"/>
          </w:tcPr>
          <w:p w14:paraId="19F0BEBA" w14:textId="77777777" w:rsidR="00D95F9A" w:rsidRPr="007F0E55" w:rsidRDefault="00D95F9A" w:rsidP="00D95F9A">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43D1B751" w14:textId="77777777" w:rsidR="00D95F9A" w:rsidRPr="00E602D1" w:rsidRDefault="00D95F9A" w:rsidP="00D95F9A">
            <w:pPr>
              <w:rPr>
                <w:rFonts w:eastAsia="Times New Roman"/>
                <w:sz w:val="20"/>
                <w:szCs w:val="20"/>
              </w:rPr>
            </w:pPr>
            <w:r w:rsidRPr="00E602D1">
              <w:rPr>
                <w:rFonts w:eastAsia="Times New Roman"/>
                <w:sz w:val="20"/>
                <w:szCs w:val="20"/>
              </w:rPr>
              <w:t>0,0</w:t>
            </w:r>
          </w:p>
        </w:tc>
        <w:tc>
          <w:tcPr>
            <w:tcW w:w="992" w:type="dxa"/>
          </w:tcPr>
          <w:p w14:paraId="5F727EC8" w14:textId="4CA323F5" w:rsidR="00D95F9A" w:rsidRPr="00E602D1" w:rsidRDefault="00D95F9A" w:rsidP="00D95F9A">
            <w:pPr>
              <w:rPr>
                <w:rFonts w:eastAsia="Times New Roman"/>
                <w:sz w:val="20"/>
                <w:szCs w:val="20"/>
              </w:rPr>
            </w:pPr>
            <w:r>
              <w:rPr>
                <w:rFonts w:eastAsia="Times New Roman"/>
                <w:sz w:val="20"/>
                <w:szCs w:val="20"/>
              </w:rPr>
              <w:t>25229,0</w:t>
            </w:r>
          </w:p>
        </w:tc>
        <w:tc>
          <w:tcPr>
            <w:tcW w:w="993" w:type="dxa"/>
          </w:tcPr>
          <w:p w14:paraId="4676AF20" w14:textId="11D7F701" w:rsidR="00D95F9A" w:rsidRPr="00E602D1" w:rsidRDefault="00D95F9A" w:rsidP="00D95F9A">
            <w:pPr>
              <w:rPr>
                <w:rFonts w:eastAsia="Times New Roman"/>
                <w:sz w:val="20"/>
                <w:szCs w:val="20"/>
              </w:rPr>
            </w:pPr>
            <w:r>
              <w:rPr>
                <w:rFonts w:eastAsia="Times New Roman"/>
                <w:sz w:val="20"/>
                <w:szCs w:val="20"/>
              </w:rPr>
              <w:t>4645,0</w:t>
            </w:r>
          </w:p>
        </w:tc>
        <w:tc>
          <w:tcPr>
            <w:tcW w:w="992" w:type="dxa"/>
          </w:tcPr>
          <w:p w14:paraId="52292AC0" w14:textId="1724694F" w:rsidR="00D95F9A" w:rsidRPr="00D95F9A" w:rsidRDefault="00D95F9A" w:rsidP="00D95F9A">
            <w:pPr>
              <w:rPr>
                <w:rFonts w:eastAsia="Times New Roman"/>
                <w:b/>
                <w:sz w:val="20"/>
                <w:szCs w:val="20"/>
              </w:rPr>
            </w:pPr>
            <w:r w:rsidRPr="00D95F9A">
              <w:rPr>
                <w:rFonts w:eastAsia="Times New Roman"/>
                <w:b/>
                <w:sz w:val="20"/>
                <w:szCs w:val="20"/>
              </w:rPr>
              <w:t>5146,0</w:t>
            </w:r>
          </w:p>
        </w:tc>
        <w:tc>
          <w:tcPr>
            <w:tcW w:w="992" w:type="dxa"/>
          </w:tcPr>
          <w:p w14:paraId="1059F692" w14:textId="7F9474FA" w:rsidR="00D95F9A" w:rsidRPr="00E602D1" w:rsidRDefault="00D95F9A" w:rsidP="00D95F9A">
            <w:pPr>
              <w:rPr>
                <w:rFonts w:eastAsia="Times New Roman"/>
                <w:sz w:val="20"/>
                <w:szCs w:val="20"/>
              </w:rPr>
            </w:pPr>
            <w:r w:rsidRPr="00C017A2">
              <w:rPr>
                <w:rFonts w:eastAsia="Times New Roman"/>
                <w:sz w:val="20"/>
                <w:szCs w:val="20"/>
              </w:rPr>
              <w:t>5146,0</w:t>
            </w:r>
          </w:p>
        </w:tc>
        <w:tc>
          <w:tcPr>
            <w:tcW w:w="992" w:type="dxa"/>
          </w:tcPr>
          <w:p w14:paraId="66550B50" w14:textId="49D0177B" w:rsidR="00D95F9A" w:rsidRPr="00E602D1" w:rsidRDefault="00D95F9A" w:rsidP="00D95F9A">
            <w:pPr>
              <w:rPr>
                <w:rFonts w:eastAsia="Times New Roman"/>
                <w:sz w:val="20"/>
                <w:szCs w:val="20"/>
              </w:rPr>
            </w:pPr>
            <w:r w:rsidRPr="00C017A2">
              <w:rPr>
                <w:rFonts w:eastAsia="Times New Roman"/>
                <w:sz w:val="20"/>
                <w:szCs w:val="20"/>
              </w:rPr>
              <w:t>5146,0</w:t>
            </w:r>
          </w:p>
        </w:tc>
        <w:tc>
          <w:tcPr>
            <w:tcW w:w="993" w:type="dxa"/>
          </w:tcPr>
          <w:p w14:paraId="679FF8D1" w14:textId="58182286" w:rsidR="00D95F9A" w:rsidRPr="00E602D1" w:rsidRDefault="00D95F9A" w:rsidP="00D95F9A">
            <w:pPr>
              <w:rPr>
                <w:rFonts w:eastAsia="Times New Roman"/>
                <w:sz w:val="20"/>
                <w:szCs w:val="20"/>
              </w:rPr>
            </w:pPr>
            <w:r>
              <w:rPr>
                <w:rFonts w:eastAsia="Times New Roman"/>
                <w:sz w:val="20"/>
                <w:szCs w:val="20"/>
              </w:rPr>
              <w:t>5146,0</w:t>
            </w:r>
          </w:p>
        </w:tc>
        <w:tc>
          <w:tcPr>
            <w:tcW w:w="1775" w:type="dxa"/>
            <w:vMerge/>
          </w:tcPr>
          <w:p w14:paraId="7F195452" w14:textId="77777777" w:rsidR="00D95F9A" w:rsidRPr="007F0E55" w:rsidRDefault="00D95F9A" w:rsidP="00D95F9A">
            <w:pPr>
              <w:pStyle w:val="ConsPlusNormal"/>
              <w:rPr>
                <w:rFonts w:ascii="Times New Roman" w:hAnsi="Times New Roman"/>
                <w:sz w:val="20"/>
              </w:rPr>
            </w:pPr>
          </w:p>
        </w:tc>
        <w:tc>
          <w:tcPr>
            <w:tcW w:w="1701" w:type="dxa"/>
            <w:vMerge/>
          </w:tcPr>
          <w:p w14:paraId="09C4CB4C" w14:textId="77777777" w:rsidR="00D95F9A" w:rsidRPr="007F0E55" w:rsidRDefault="00D95F9A" w:rsidP="00D95F9A">
            <w:pPr>
              <w:pStyle w:val="ConsPlusNormal"/>
              <w:jc w:val="center"/>
              <w:rPr>
                <w:rFonts w:ascii="Times New Roman" w:hAnsi="Times New Roman"/>
                <w:sz w:val="20"/>
              </w:rPr>
            </w:pPr>
          </w:p>
        </w:tc>
      </w:tr>
      <w:tr w:rsidR="00D95F9A" w:rsidRPr="007F0E55" w14:paraId="1CD3D701" w14:textId="77777777" w:rsidTr="00B237B1">
        <w:trPr>
          <w:trHeight w:val="601"/>
        </w:trPr>
        <w:tc>
          <w:tcPr>
            <w:tcW w:w="784" w:type="dxa"/>
            <w:vMerge w:val="restart"/>
          </w:tcPr>
          <w:p w14:paraId="720CCB1C" w14:textId="77777777" w:rsidR="00D95F9A" w:rsidRPr="007F0E55" w:rsidRDefault="00D95F9A" w:rsidP="00D95F9A">
            <w:pPr>
              <w:pStyle w:val="ConsPlusNormal"/>
              <w:jc w:val="center"/>
              <w:rPr>
                <w:rFonts w:ascii="Times New Roman" w:hAnsi="Times New Roman"/>
                <w:sz w:val="20"/>
              </w:rPr>
            </w:pPr>
            <w:r>
              <w:rPr>
                <w:rFonts w:ascii="Times New Roman" w:hAnsi="Times New Roman"/>
                <w:sz w:val="20"/>
              </w:rPr>
              <w:t>2</w:t>
            </w:r>
            <w:r w:rsidRPr="007F0E55">
              <w:rPr>
                <w:rFonts w:ascii="Times New Roman" w:hAnsi="Times New Roman"/>
                <w:sz w:val="20"/>
              </w:rPr>
              <w:t>.1.</w:t>
            </w:r>
          </w:p>
        </w:tc>
        <w:tc>
          <w:tcPr>
            <w:tcW w:w="1843" w:type="dxa"/>
            <w:vMerge w:val="restart"/>
          </w:tcPr>
          <w:p w14:paraId="6FD8D426" w14:textId="77777777" w:rsidR="00D95F9A" w:rsidRPr="00E602D1" w:rsidRDefault="00D95F9A" w:rsidP="00D95F9A">
            <w:pPr>
              <w:pStyle w:val="ConsPlusNormal"/>
              <w:rPr>
                <w:rFonts w:ascii="Times New Roman" w:hAnsi="Times New Roman"/>
                <w:sz w:val="20"/>
              </w:rPr>
            </w:pPr>
            <w:r w:rsidRPr="00E602D1">
              <w:rPr>
                <w:rFonts w:ascii="Times New Roman" w:hAnsi="Times New Roman"/>
                <w:sz w:val="20"/>
              </w:rPr>
              <w:t>Мероприятие 1 Осуществление первичного воинского учета на территориях, где отсутствуют военные комиссариаты</w:t>
            </w:r>
          </w:p>
        </w:tc>
        <w:tc>
          <w:tcPr>
            <w:tcW w:w="917" w:type="dxa"/>
            <w:vMerge w:val="restart"/>
          </w:tcPr>
          <w:p w14:paraId="6C4FB40E" w14:textId="77777777" w:rsidR="00D95F9A" w:rsidRPr="007F0E55" w:rsidRDefault="00D95F9A" w:rsidP="00D95F9A">
            <w:pPr>
              <w:pStyle w:val="ConsPlusNormal"/>
              <w:rPr>
                <w:rFonts w:ascii="Times New Roman" w:hAnsi="Times New Roman"/>
                <w:sz w:val="20"/>
              </w:rPr>
            </w:pPr>
            <w:r>
              <w:rPr>
                <w:rFonts w:ascii="Times New Roman" w:hAnsi="Times New Roman"/>
                <w:sz w:val="20"/>
              </w:rPr>
              <w:t>2020-2024</w:t>
            </w:r>
          </w:p>
        </w:tc>
        <w:tc>
          <w:tcPr>
            <w:tcW w:w="2059" w:type="dxa"/>
          </w:tcPr>
          <w:p w14:paraId="48BB7FD6" w14:textId="77777777" w:rsidR="00D95F9A" w:rsidRPr="007F0E55" w:rsidRDefault="00D95F9A" w:rsidP="00D95F9A">
            <w:pPr>
              <w:pStyle w:val="ConsPlusNormal"/>
              <w:rPr>
                <w:rFonts w:ascii="Times New Roman" w:hAnsi="Times New Roman"/>
                <w:sz w:val="20"/>
              </w:rPr>
            </w:pPr>
            <w:r w:rsidRPr="007F0E55">
              <w:rPr>
                <w:rFonts w:ascii="Times New Roman" w:hAnsi="Times New Roman"/>
                <w:sz w:val="20"/>
              </w:rPr>
              <w:t>Итого</w:t>
            </w:r>
          </w:p>
        </w:tc>
        <w:tc>
          <w:tcPr>
            <w:tcW w:w="918" w:type="dxa"/>
          </w:tcPr>
          <w:p w14:paraId="5C240D3B" w14:textId="77777777" w:rsidR="00D95F9A" w:rsidRDefault="00D95F9A" w:rsidP="00D95F9A">
            <w:r w:rsidRPr="007B1DBA">
              <w:rPr>
                <w:rFonts w:eastAsia="Times New Roman"/>
                <w:sz w:val="20"/>
                <w:szCs w:val="20"/>
              </w:rPr>
              <w:t>0,0</w:t>
            </w:r>
          </w:p>
        </w:tc>
        <w:tc>
          <w:tcPr>
            <w:tcW w:w="992" w:type="dxa"/>
          </w:tcPr>
          <w:p w14:paraId="6E1C7E20" w14:textId="37BBAC37" w:rsidR="00D95F9A" w:rsidRPr="00E602D1" w:rsidRDefault="00D95F9A" w:rsidP="00D95F9A">
            <w:pPr>
              <w:rPr>
                <w:rFonts w:eastAsia="Times New Roman"/>
                <w:sz w:val="20"/>
                <w:szCs w:val="20"/>
              </w:rPr>
            </w:pPr>
            <w:r>
              <w:rPr>
                <w:rFonts w:eastAsia="Times New Roman"/>
                <w:sz w:val="20"/>
                <w:szCs w:val="20"/>
              </w:rPr>
              <w:t>25229,0</w:t>
            </w:r>
          </w:p>
        </w:tc>
        <w:tc>
          <w:tcPr>
            <w:tcW w:w="993" w:type="dxa"/>
          </w:tcPr>
          <w:p w14:paraId="561F8ED4" w14:textId="38256A7F" w:rsidR="00D95F9A" w:rsidRPr="00E602D1" w:rsidRDefault="00D95F9A" w:rsidP="00D95F9A">
            <w:pPr>
              <w:rPr>
                <w:rFonts w:eastAsia="Times New Roman"/>
                <w:sz w:val="20"/>
                <w:szCs w:val="20"/>
              </w:rPr>
            </w:pPr>
            <w:r>
              <w:rPr>
                <w:rFonts w:eastAsia="Times New Roman"/>
                <w:sz w:val="20"/>
                <w:szCs w:val="20"/>
              </w:rPr>
              <w:t>4645,0</w:t>
            </w:r>
          </w:p>
        </w:tc>
        <w:tc>
          <w:tcPr>
            <w:tcW w:w="992" w:type="dxa"/>
          </w:tcPr>
          <w:p w14:paraId="13B748F0" w14:textId="799BD8D6" w:rsidR="00D95F9A" w:rsidRPr="00D95F9A" w:rsidRDefault="00D95F9A" w:rsidP="00D95F9A">
            <w:pPr>
              <w:rPr>
                <w:rFonts w:eastAsia="Times New Roman"/>
                <w:b/>
                <w:sz w:val="20"/>
                <w:szCs w:val="20"/>
              </w:rPr>
            </w:pPr>
            <w:r w:rsidRPr="00D95F9A">
              <w:rPr>
                <w:rFonts w:eastAsia="Times New Roman"/>
                <w:b/>
                <w:sz w:val="20"/>
                <w:szCs w:val="20"/>
              </w:rPr>
              <w:t>5146,0</w:t>
            </w:r>
          </w:p>
        </w:tc>
        <w:tc>
          <w:tcPr>
            <w:tcW w:w="992" w:type="dxa"/>
          </w:tcPr>
          <w:p w14:paraId="7975E491" w14:textId="5D2A17D0" w:rsidR="00D95F9A" w:rsidRPr="00E602D1" w:rsidRDefault="00D95F9A" w:rsidP="00D95F9A">
            <w:pPr>
              <w:rPr>
                <w:rFonts w:eastAsia="Times New Roman"/>
                <w:sz w:val="20"/>
                <w:szCs w:val="20"/>
              </w:rPr>
            </w:pPr>
            <w:r w:rsidRPr="00C017A2">
              <w:rPr>
                <w:rFonts w:eastAsia="Times New Roman"/>
                <w:sz w:val="20"/>
                <w:szCs w:val="20"/>
              </w:rPr>
              <w:t>5146,0</w:t>
            </w:r>
          </w:p>
        </w:tc>
        <w:tc>
          <w:tcPr>
            <w:tcW w:w="992" w:type="dxa"/>
          </w:tcPr>
          <w:p w14:paraId="3ACE9685" w14:textId="69852B8C" w:rsidR="00D95F9A" w:rsidRPr="00E602D1" w:rsidRDefault="00D95F9A" w:rsidP="00D95F9A">
            <w:pPr>
              <w:rPr>
                <w:rFonts w:eastAsia="Times New Roman"/>
                <w:sz w:val="20"/>
                <w:szCs w:val="20"/>
              </w:rPr>
            </w:pPr>
            <w:r w:rsidRPr="00C017A2">
              <w:rPr>
                <w:rFonts w:eastAsia="Times New Roman"/>
                <w:sz w:val="20"/>
                <w:szCs w:val="20"/>
              </w:rPr>
              <w:t>5146,0</w:t>
            </w:r>
          </w:p>
        </w:tc>
        <w:tc>
          <w:tcPr>
            <w:tcW w:w="993" w:type="dxa"/>
          </w:tcPr>
          <w:p w14:paraId="2271524C" w14:textId="3E2E498F" w:rsidR="00D95F9A" w:rsidRPr="00E602D1" w:rsidRDefault="00D95F9A" w:rsidP="00D95F9A">
            <w:pPr>
              <w:rPr>
                <w:rFonts w:eastAsia="Times New Roman"/>
                <w:sz w:val="20"/>
                <w:szCs w:val="20"/>
              </w:rPr>
            </w:pPr>
            <w:r>
              <w:rPr>
                <w:rFonts w:eastAsia="Times New Roman"/>
                <w:sz w:val="20"/>
                <w:szCs w:val="20"/>
              </w:rPr>
              <w:t>5146,0</w:t>
            </w:r>
          </w:p>
        </w:tc>
        <w:tc>
          <w:tcPr>
            <w:tcW w:w="1775" w:type="dxa"/>
            <w:vMerge w:val="restart"/>
          </w:tcPr>
          <w:p w14:paraId="706EE940" w14:textId="77777777" w:rsidR="00D95F9A" w:rsidRPr="007F0E55" w:rsidRDefault="00D95F9A" w:rsidP="00D95F9A">
            <w:pPr>
              <w:pStyle w:val="ConsPlusNormal"/>
              <w:rPr>
                <w:rFonts w:ascii="Times New Roman" w:hAnsi="Times New Roman"/>
                <w:sz w:val="20"/>
              </w:rPr>
            </w:pPr>
            <w:r>
              <w:rPr>
                <w:rFonts w:ascii="Times New Roman" w:hAnsi="Times New Roman"/>
                <w:sz w:val="20"/>
              </w:rPr>
              <w:t>Администрация РГО, О</w:t>
            </w:r>
            <w:r w:rsidRPr="007F0E55">
              <w:rPr>
                <w:rFonts w:ascii="Times New Roman" w:hAnsi="Times New Roman"/>
                <w:sz w:val="20"/>
              </w:rPr>
              <w:t xml:space="preserve">тдел </w:t>
            </w:r>
            <w:r>
              <w:rPr>
                <w:rFonts w:ascii="Times New Roman" w:hAnsi="Times New Roman"/>
                <w:sz w:val="20"/>
              </w:rPr>
              <w:t>первичного воинского учета</w:t>
            </w:r>
          </w:p>
        </w:tc>
        <w:tc>
          <w:tcPr>
            <w:tcW w:w="1701" w:type="dxa"/>
            <w:vMerge w:val="restart"/>
          </w:tcPr>
          <w:p w14:paraId="69F72C91" w14:textId="77777777" w:rsidR="00D95F9A" w:rsidRDefault="00D95F9A" w:rsidP="00D95F9A">
            <w:pPr>
              <w:pStyle w:val="ConsPlusNormal"/>
              <w:rPr>
                <w:rFonts w:ascii="Times New Roman" w:hAnsi="Times New Roman"/>
                <w:sz w:val="20"/>
              </w:rPr>
            </w:pPr>
            <w:r w:rsidRPr="007F0E55">
              <w:rPr>
                <w:rFonts w:ascii="Times New Roman" w:hAnsi="Times New Roman"/>
                <w:sz w:val="20"/>
              </w:rPr>
              <w:t>.</w:t>
            </w:r>
          </w:p>
          <w:p w14:paraId="4A759B4E" w14:textId="77777777" w:rsidR="00D95F9A" w:rsidRPr="007F0E55" w:rsidRDefault="00D95F9A" w:rsidP="00D95F9A">
            <w:pPr>
              <w:pStyle w:val="ConsPlusNormal"/>
              <w:rPr>
                <w:rFonts w:ascii="Times New Roman" w:hAnsi="Times New Roman"/>
                <w:sz w:val="20"/>
              </w:rPr>
            </w:pPr>
          </w:p>
        </w:tc>
      </w:tr>
      <w:tr w:rsidR="00D95F9A" w:rsidRPr="007F0E55" w14:paraId="691C0894" w14:textId="77777777" w:rsidTr="00B237B1">
        <w:tc>
          <w:tcPr>
            <w:tcW w:w="784" w:type="dxa"/>
            <w:vMerge/>
          </w:tcPr>
          <w:p w14:paraId="05EC08C6" w14:textId="77777777" w:rsidR="00D95F9A" w:rsidRPr="007F0E55" w:rsidRDefault="00D95F9A" w:rsidP="00D95F9A">
            <w:pPr>
              <w:rPr>
                <w:sz w:val="20"/>
                <w:szCs w:val="20"/>
              </w:rPr>
            </w:pPr>
          </w:p>
        </w:tc>
        <w:tc>
          <w:tcPr>
            <w:tcW w:w="1843" w:type="dxa"/>
            <w:vMerge/>
          </w:tcPr>
          <w:p w14:paraId="4B194B60" w14:textId="77777777" w:rsidR="00D95F9A" w:rsidRPr="00E602D1" w:rsidRDefault="00D95F9A" w:rsidP="00D95F9A">
            <w:pPr>
              <w:rPr>
                <w:rFonts w:eastAsia="Times New Roman"/>
                <w:sz w:val="20"/>
                <w:szCs w:val="20"/>
              </w:rPr>
            </w:pPr>
          </w:p>
        </w:tc>
        <w:tc>
          <w:tcPr>
            <w:tcW w:w="917" w:type="dxa"/>
            <w:vMerge/>
          </w:tcPr>
          <w:p w14:paraId="246D8B9A" w14:textId="77777777" w:rsidR="00D95F9A" w:rsidRPr="007F0E55" w:rsidRDefault="00D95F9A" w:rsidP="00D95F9A">
            <w:pPr>
              <w:rPr>
                <w:sz w:val="20"/>
                <w:szCs w:val="20"/>
              </w:rPr>
            </w:pPr>
          </w:p>
        </w:tc>
        <w:tc>
          <w:tcPr>
            <w:tcW w:w="2059" w:type="dxa"/>
          </w:tcPr>
          <w:p w14:paraId="199151BD" w14:textId="77777777" w:rsidR="00D95F9A" w:rsidRPr="007F0E55" w:rsidRDefault="00D95F9A" w:rsidP="00D95F9A">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76F97B60" w14:textId="77777777" w:rsidR="00D95F9A" w:rsidRDefault="00D95F9A" w:rsidP="00D95F9A">
            <w:r w:rsidRPr="007B1DBA">
              <w:rPr>
                <w:rFonts w:eastAsia="Times New Roman"/>
                <w:sz w:val="20"/>
                <w:szCs w:val="20"/>
              </w:rPr>
              <w:t>0,0</w:t>
            </w:r>
          </w:p>
        </w:tc>
        <w:tc>
          <w:tcPr>
            <w:tcW w:w="992" w:type="dxa"/>
          </w:tcPr>
          <w:p w14:paraId="5BFF0929" w14:textId="1F3422F6" w:rsidR="00D95F9A" w:rsidRPr="00E602D1" w:rsidRDefault="00D95F9A" w:rsidP="00D95F9A">
            <w:pPr>
              <w:rPr>
                <w:rFonts w:eastAsia="Times New Roman"/>
                <w:sz w:val="20"/>
                <w:szCs w:val="20"/>
              </w:rPr>
            </w:pPr>
            <w:r>
              <w:rPr>
                <w:rFonts w:eastAsia="Times New Roman"/>
                <w:sz w:val="20"/>
                <w:szCs w:val="20"/>
              </w:rPr>
              <w:t>25229,0</w:t>
            </w:r>
          </w:p>
        </w:tc>
        <w:tc>
          <w:tcPr>
            <w:tcW w:w="993" w:type="dxa"/>
          </w:tcPr>
          <w:p w14:paraId="620F4A53" w14:textId="34351F85" w:rsidR="00D95F9A" w:rsidRPr="00E602D1" w:rsidRDefault="00D95F9A" w:rsidP="00D95F9A">
            <w:pPr>
              <w:rPr>
                <w:rFonts w:eastAsia="Times New Roman"/>
                <w:sz w:val="20"/>
                <w:szCs w:val="20"/>
              </w:rPr>
            </w:pPr>
            <w:r>
              <w:rPr>
                <w:rFonts w:eastAsia="Times New Roman"/>
                <w:sz w:val="20"/>
                <w:szCs w:val="20"/>
              </w:rPr>
              <w:t>4645,0</w:t>
            </w:r>
          </w:p>
        </w:tc>
        <w:tc>
          <w:tcPr>
            <w:tcW w:w="992" w:type="dxa"/>
          </w:tcPr>
          <w:p w14:paraId="7FA34996" w14:textId="2780AF05" w:rsidR="00D95F9A" w:rsidRPr="00D95F9A" w:rsidRDefault="00D95F9A" w:rsidP="00D95F9A">
            <w:pPr>
              <w:rPr>
                <w:rFonts w:eastAsia="Times New Roman"/>
                <w:b/>
                <w:sz w:val="20"/>
                <w:szCs w:val="20"/>
              </w:rPr>
            </w:pPr>
            <w:r w:rsidRPr="00D95F9A">
              <w:rPr>
                <w:rFonts w:eastAsia="Times New Roman"/>
                <w:b/>
                <w:sz w:val="20"/>
                <w:szCs w:val="20"/>
              </w:rPr>
              <w:t>5146,0</w:t>
            </w:r>
          </w:p>
        </w:tc>
        <w:tc>
          <w:tcPr>
            <w:tcW w:w="992" w:type="dxa"/>
          </w:tcPr>
          <w:p w14:paraId="364AEDDD" w14:textId="06AAA181" w:rsidR="00D95F9A" w:rsidRPr="00E602D1" w:rsidRDefault="00D95F9A" w:rsidP="00D95F9A">
            <w:pPr>
              <w:rPr>
                <w:rFonts w:eastAsia="Times New Roman"/>
                <w:sz w:val="20"/>
                <w:szCs w:val="20"/>
              </w:rPr>
            </w:pPr>
            <w:r w:rsidRPr="00C017A2">
              <w:rPr>
                <w:rFonts w:eastAsia="Times New Roman"/>
                <w:sz w:val="20"/>
                <w:szCs w:val="20"/>
              </w:rPr>
              <w:t>5146,0</w:t>
            </w:r>
          </w:p>
        </w:tc>
        <w:tc>
          <w:tcPr>
            <w:tcW w:w="992" w:type="dxa"/>
          </w:tcPr>
          <w:p w14:paraId="73940030" w14:textId="0BFE5E0E" w:rsidR="00D95F9A" w:rsidRPr="00E602D1" w:rsidRDefault="00D95F9A" w:rsidP="00D95F9A">
            <w:pPr>
              <w:rPr>
                <w:rFonts w:eastAsia="Times New Roman"/>
                <w:sz w:val="20"/>
                <w:szCs w:val="20"/>
              </w:rPr>
            </w:pPr>
            <w:r w:rsidRPr="00C017A2">
              <w:rPr>
                <w:rFonts w:eastAsia="Times New Roman"/>
                <w:sz w:val="20"/>
                <w:szCs w:val="20"/>
              </w:rPr>
              <w:t>5146,0</w:t>
            </w:r>
          </w:p>
        </w:tc>
        <w:tc>
          <w:tcPr>
            <w:tcW w:w="993" w:type="dxa"/>
          </w:tcPr>
          <w:p w14:paraId="0FD82787" w14:textId="7AE5449A" w:rsidR="00D95F9A" w:rsidRPr="00E602D1" w:rsidRDefault="00D95F9A" w:rsidP="00D95F9A">
            <w:pPr>
              <w:rPr>
                <w:rFonts w:eastAsia="Times New Roman"/>
                <w:sz w:val="20"/>
                <w:szCs w:val="20"/>
              </w:rPr>
            </w:pPr>
            <w:r>
              <w:rPr>
                <w:rFonts w:eastAsia="Times New Roman"/>
                <w:sz w:val="20"/>
                <w:szCs w:val="20"/>
              </w:rPr>
              <w:t>5146,0</w:t>
            </w:r>
          </w:p>
        </w:tc>
        <w:tc>
          <w:tcPr>
            <w:tcW w:w="1775" w:type="dxa"/>
            <w:vMerge/>
          </w:tcPr>
          <w:p w14:paraId="727123B5" w14:textId="77777777" w:rsidR="00D95F9A" w:rsidRPr="007F0E55" w:rsidRDefault="00D95F9A" w:rsidP="00D95F9A">
            <w:pPr>
              <w:pStyle w:val="ConsPlusNormal"/>
              <w:rPr>
                <w:rFonts w:ascii="Times New Roman" w:hAnsi="Times New Roman"/>
                <w:sz w:val="20"/>
              </w:rPr>
            </w:pPr>
          </w:p>
        </w:tc>
        <w:tc>
          <w:tcPr>
            <w:tcW w:w="1701" w:type="dxa"/>
            <w:vMerge/>
          </w:tcPr>
          <w:p w14:paraId="7973C366" w14:textId="77777777" w:rsidR="00D95F9A" w:rsidRPr="007F0E55" w:rsidRDefault="00D95F9A" w:rsidP="00D95F9A">
            <w:pPr>
              <w:pStyle w:val="ConsPlusNormal"/>
              <w:rPr>
                <w:rFonts w:ascii="Times New Roman" w:hAnsi="Times New Roman"/>
                <w:sz w:val="20"/>
              </w:rPr>
            </w:pPr>
          </w:p>
        </w:tc>
      </w:tr>
      <w:tr w:rsidR="00B1637D" w:rsidRPr="007F0E55" w14:paraId="27C3AC84" w14:textId="77777777" w:rsidTr="00D95F9A">
        <w:tc>
          <w:tcPr>
            <w:tcW w:w="784" w:type="dxa"/>
            <w:vMerge w:val="restart"/>
          </w:tcPr>
          <w:p w14:paraId="7381FE96" w14:textId="77777777" w:rsidR="00B1637D" w:rsidRPr="007F0E55" w:rsidRDefault="00B1637D" w:rsidP="00B237B1">
            <w:pPr>
              <w:rPr>
                <w:sz w:val="20"/>
                <w:szCs w:val="20"/>
              </w:rPr>
            </w:pPr>
            <w:r>
              <w:rPr>
                <w:sz w:val="20"/>
                <w:szCs w:val="20"/>
              </w:rPr>
              <w:t>3</w:t>
            </w:r>
          </w:p>
        </w:tc>
        <w:tc>
          <w:tcPr>
            <w:tcW w:w="1843" w:type="dxa"/>
            <w:vMerge w:val="restart"/>
          </w:tcPr>
          <w:p w14:paraId="5D10C51D" w14:textId="77777777" w:rsidR="00B1637D" w:rsidRPr="00E602D1" w:rsidRDefault="00B1637D" w:rsidP="00B237B1">
            <w:pPr>
              <w:rPr>
                <w:rFonts w:eastAsia="Times New Roman"/>
                <w:sz w:val="20"/>
                <w:szCs w:val="20"/>
              </w:rPr>
            </w:pPr>
            <w:r w:rsidRPr="00E602D1">
              <w:rPr>
                <w:rFonts w:eastAsia="Times New Roman"/>
                <w:b/>
                <w:sz w:val="20"/>
                <w:szCs w:val="20"/>
              </w:rPr>
              <w:t xml:space="preserve">Основное мероприятие 04. </w:t>
            </w:r>
            <w:r w:rsidRPr="00E602D1">
              <w:rPr>
                <w:rFonts w:eastAsia="Times New Roman"/>
                <w:sz w:val="20"/>
                <w:szCs w:val="20"/>
              </w:rPr>
              <w:t>Корректировка списков кандидатов в присяжные заседатели федеральных судов общей юрисдикции в Российской Федерации</w:t>
            </w:r>
          </w:p>
        </w:tc>
        <w:tc>
          <w:tcPr>
            <w:tcW w:w="917" w:type="dxa"/>
            <w:vMerge w:val="restart"/>
          </w:tcPr>
          <w:p w14:paraId="6766D6DA" w14:textId="77777777" w:rsidR="00B1637D" w:rsidRPr="007F0E55" w:rsidRDefault="00B1637D" w:rsidP="00B237B1">
            <w:pPr>
              <w:rPr>
                <w:sz w:val="20"/>
                <w:szCs w:val="20"/>
              </w:rPr>
            </w:pPr>
            <w:r>
              <w:rPr>
                <w:sz w:val="20"/>
              </w:rPr>
              <w:t>2020-2024</w:t>
            </w:r>
          </w:p>
        </w:tc>
        <w:tc>
          <w:tcPr>
            <w:tcW w:w="2059" w:type="dxa"/>
          </w:tcPr>
          <w:p w14:paraId="6F4D69EB"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shd w:val="clear" w:color="auto" w:fill="auto"/>
          </w:tcPr>
          <w:p w14:paraId="07E55ED3" w14:textId="77777777" w:rsidR="00B1637D" w:rsidRPr="00D95F9A" w:rsidRDefault="00B1637D" w:rsidP="00B237B1">
            <w:r w:rsidRPr="00D95F9A">
              <w:rPr>
                <w:rFonts w:eastAsia="Times New Roman"/>
                <w:sz w:val="20"/>
                <w:szCs w:val="20"/>
              </w:rPr>
              <w:t>1,0</w:t>
            </w:r>
          </w:p>
        </w:tc>
        <w:tc>
          <w:tcPr>
            <w:tcW w:w="992" w:type="dxa"/>
            <w:shd w:val="clear" w:color="auto" w:fill="auto"/>
          </w:tcPr>
          <w:p w14:paraId="05738146" w14:textId="77777777" w:rsidR="00B1637D" w:rsidRPr="00D95F9A" w:rsidRDefault="00B1637D" w:rsidP="00B237B1">
            <w:pPr>
              <w:rPr>
                <w:sz w:val="20"/>
                <w:szCs w:val="20"/>
              </w:rPr>
            </w:pPr>
            <w:r w:rsidRPr="00D95F9A">
              <w:rPr>
                <w:rFonts w:eastAsia="Times New Roman"/>
                <w:sz w:val="20"/>
                <w:szCs w:val="20"/>
              </w:rPr>
              <w:t>567,0</w:t>
            </w:r>
          </w:p>
        </w:tc>
        <w:tc>
          <w:tcPr>
            <w:tcW w:w="993" w:type="dxa"/>
            <w:shd w:val="clear" w:color="auto" w:fill="auto"/>
          </w:tcPr>
          <w:p w14:paraId="3B330BE2" w14:textId="77777777" w:rsidR="00B1637D" w:rsidRPr="00D95F9A" w:rsidRDefault="00B1637D" w:rsidP="00B237B1">
            <w:pPr>
              <w:rPr>
                <w:sz w:val="20"/>
                <w:szCs w:val="20"/>
              </w:rPr>
            </w:pPr>
            <w:r w:rsidRPr="00D95F9A">
              <w:rPr>
                <w:sz w:val="20"/>
                <w:szCs w:val="20"/>
              </w:rPr>
              <w:t>2,0</w:t>
            </w:r>
          </w:p>
        </w:tc>
        <w:tc>
          <w:tcPr>
            <w:tcW w:w="992" w:type="dxa"/>
            <w:shd w:val="clear" w:color="auto" w:fill="auto"/>
          </w:tcPr>
          <w:p w14:paraId="305BB272" w14:textId="77777777" w:rsidR="00B1637D" w:rsidRPr="00D95F9A" w:rsidRDefault="00B1637D" w:rsidP="00B237B1">
            <w:pPr>
              <w:rPr>
                <w:b/>
                <w:sz w:val="20"/>
                <w:szCs w:val="20"/>
              </w:rPr>
            </w:pPr>
            <w:r w:rsidRPr="00D95F9A">
              <w:rPr>
                <w:b/>
                <w:sz w:val="20"/>
                <w:szCs w:val="20"/>
              </w:rPr>
              <w:t>1,0</w:t>
            </w:r>
          </w:p>
        </w:tc>
        <w:tc>
          <w:tcPr>
            <w:tcW w:w="992" w:type="dxa"/>
            <w:shd w:val="clear" w:color="auto" w:fill="auto"/>
          </w:tcPr>
          <w:p w14:paraId="48D994FB" w14:textId="77777777" w:rsidR="00B1637D" w:rsidRPr="00D95F9A" w:rsidRDefault="00B1637D" w:rsidP="00B237B1">
            <w:pPr>
              <w:rPr>
                <w:sz w:val="20"/>
                <w:szCs w:val="20"/>
              </w:rPr>
            </w:pPr>
            <w:r w:rsidRPr="00D95F9A">
              <w:rPr>
                <w:sz w:val="20"/>
                <w:szCs w:val="20"/>
              </w:rPr>
              <w:t>530,0</w:t>
            </w:r>
          </w:p>
        </w:tc>
        <w:tc>
          <w:tcPr>
            <w:tcW w:w="992" w:type="dxa"/>
            <w:shd w:val="clear" w:color="auto" w:fill="auto"/>
          </w:tcPr>
          <w:p w14:paraId="5E354BA8" w14:textId="77777777" w:rsidR="00B1637D" w:rsidRPr="00D95F9A" w:rsidRDefault="00B1637D" w:rsidP="00B237B1">
            <w:pPr>
              <w:rPr>
                <w:sz w:val="20"/>
                <w:szCs w:val="20"/>
              </w:rPr>
            </w:pPr>
            <w:r w:rsidRPr="00D95F9A">
              <w:rPr>
                <w:sz w:val="20"/>
                <w:szCs w:val="20"/>
              </w:rPr>
              <w:t>34,0</w:t>
            </w:r>
          </w:p>
        </w:tc>
        <w:tc>
          <w:tcPr>
            <w:tcW w:w="993" w:type="dxa"/>
          </w:tcPr>
          <w:p w14:paraId="3DA44A24" w14:textId="77777777" w:rsidR="00B1637D" w:rsidRPr="000B34A5" w:rsidRDefault="00B1637D" w:rsidP="00B237B1">
            <w:pPr>
              <w:rPr>
                <w:sz w:val="20"/>
                <w:szCs w:val="20"/>
              </w:rPr>
            </w:pPr>
            <w:r>
              <w:rPr>
                <w:sz w:val="20"/>
                <w:szCs w:val="20"/>
              </w:rPr>
              <w:t>0,0</w:t>
            </w:r>
          </w:p>
        </w:tc>
        <w:tc>
          <w:tcPr>
            <w:tcW w:w="1775" w:type="dxa"/>
            <w:vMerge w:val="restart"/>
          </w:tcPr>
          <w:p w14:paraId="62BD264F" w14:textId="77777777" w:rsidR="00B1637D" w:rsidRPr="007F0E55" w:rsidRDefault="00B1637D" w:rsidP="00B237B1">
            <w:pPr>
              <w:pStyle w:val="ConsPlusNormal"/>
              <w:rPr>
                <w:rFonts w:ascii="Times New Roman" w:hAnsi="Times New Roman"/>
                <w:sz w:val="20"/>
              </w:rPr>
            </w:pPr>
            <w:r>
              <w:rPr>
                <w:rFonts w:ascii="Times New Roman" w:hAnsi="Times New Roman"/>
                <w:sz w:val="20"/>
              </w:rPr>
              <w:t>Администрация РГО, О</w:t>
            </w:r>
            <w:r w:rsidRPr="007F0E55">
              <w:rPr>
                <w:rFonts w:ascii="Times New Roman" w:hAnsi="Times New Roman"/>
                <w:sz w:val="20"/>
              </w:rPr>
              <w:t>тдел территориальной политики и социальных коммуникаций</w:t>
            </w:r>
          </w:p>
        </w:tc>
        <w:tc>
          <w:tcPr>
            <w:tcW w:w="1701" w:type="dxa"/>
            <w:vMerge w:val="restart"/>
          </w:tcPr>
          <w:p w14:paraId="0D739FBC" w14:textId="77777777" w:rsidR="00B1637D" w:rsidRPr="007F0E55" w:rsidRDefault="00B1637D" w:rsidP="00B237B1">
            <w:pPr>
              <w:pStyle w:val="ConsPlusNormal"/>
              <w:rPr>
                <w:rFonts w:ascii="Times New Roman" w:hAnsi="Times New Roman"/>
                <w:sz w:val="20"/>
              </w:rPr>
            </w:pPr>
          </w:p>
        </w:tc>
      </w:tr>
      <w:tr w:rsidR="00B1637D" w:rsidRPr="007F0E55" w14:paraId="2E0F1B7F" w14:textId="77777777" w:rsidTr="00D95F9A">
        <w:tc>
          <w:tcPr>
            <w:tcW w:w="784" w:type="dxa"/>
            <w:vMerge/>
          </w:tcPr>
          <w:p w14:paraId="18BE06CB" w14:textId="77777777" w:rsidR="00B1637D" w:rsidRPr="007F0E55" w:rsidRDefault="00B1637D" w:rsidP="00B237B1">
            <w:pPr>
              <w:rPr>
                <w:sz w:val="20"/>
                <w:szCs w:val="20"/>
              </w:rPr>
            </w:pPr>
          </w:p>
        </w:tc>
        <w:tc>
          <w:tcPr>
            <w:tcW w:w="1843" w:type="dxa"/>
            <w:vMerge/>
          </w:tcPr>
          <w:p w14:paraId="4D174E1F" w14:textId="77777777" w:rsidR="00B1637D" w:rsidRPr="007F0E55" w:rsidRDefault="00B1637D" w:rsidP="00B237B1">
            <w:pPr>
              <w:rPr>
                <w:sz w:val="20"/>
                <w:szCs w:val="20"/>
              </w:rPr>
            </w:pPr>
          </w:p>
        </w:tc>
        <w:tc>
          <w:tcPr>
            <w:tcW w:w="917" w:type="dxa"/>
            <w:vMerge/>
          </w:tcPr>
          <w:p w14:paraId="121CD3D5" w14:textId="77777777" w:rsidR="00B1637D" w:rsidRPr="007F0E55" w:rsidRDefault="00B1637D" w:rsidP="00B237B1">
            <w:pPr>
              <w:rPr>
                <w:sz w:val="20"/>
                <w:szCs w:val="20"/>
              </w:rPr>
            </w:pPr>
          </w:p>
        </w:tc>
        <w:tc>
          <w:tcPr>
            <w:tcW w:w="2059" w:type="dxa"/>
          </w:tcPr>
          <w:p w14:paraId="76F73A50" w14:textId="77777777" w:rsidR="00B1637D" w:rsidRPr="007F0E55" w:rsidRDefault="00B1637D" w:rsidP="00B237B1">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shd w:val="clear" w:color="auto" w:fill="auto"/>
          </w:tcPr>
          <w:p w14:paraId="05850827" w14:textId="77777777" w:rsidR="00B1637D" w:rsidRPr="00D95F9A" w:rsidRDefault="00B1637D" w:rsidP="00B237B1">
            <w:r w:rsidRPr="00D95F9A">
              <w:rPr>
                <w:rFonts w:eastAsia="Times New Roman"/>
                <w:sz w:val="20"/>
                <w:szCs w:val="20"/>
              </w:rPr>
              <w:t>1,0</w:t>
            </w:r>
          </w:p>
        </w:tc>
        <w:tc>
          <w:tcPr>
            <w:tcW w:w="992" w:type="dxa"/>
            <w:shd w:val="clear" w:color="auto" w:fill="auto"/>
          </w:tcPr>
          <w:p w14:paraId="5B9661A9" w14:textId="77777777" w:rsidR="00B1637D" w:rsidRPr="00D95F9A" w:rsidRDefault="00B1637D" w:rsidP="00B237B1">
            <w:pPr>
              <w:rPr>
                <w:sz w:val="20"/>
                <w:szCs w:val="20"/>
              </w:rPr>
            </w:pPr>
            <w:r w:rsidRPr="00D95F9A">
              <w:rPr>
                <w:rFonts w:eastAsia="Times New Roman"/>
                <w:sz w:val="20"/>
                <w:szCs w:val="20"/>
              </w:rPr>
              <w:t>567,0</w:t>
            </w:r>
          </w:p>
        </w:tc>
        <w:tc>
          <w:tcPr>
            <w:tcW w:w="993" w:type="dxa"/>
            <w:shd w:val="clear" w:color="auto" w:fill="auto"/>
          </w:tcPr>
          <w:p w14:paraId="332D71A7" w14:textId="77777777" w:rsidR="00B1637D" w:rsidRPr="00D95F9A" w:rsidRDefault="00B1637D" w:rsidP="00B237B1">
            <w:pPr>
              <w:rPr>
                <w:sz w:val="20"/>
                <w:szCs w:val="20"/>
              </w:rPr>
            </w:pPr>
            <w:r w:rsidRPr="00D95F9A">
              <w:rPr>
                <w:sz w:val="20"/>
                <w:szCs w:val="20"/>
              </w:rPr>
              <w:t>2,0</w:t>
            </w:r>
          </w:p>
        </w:tc>
        <w:tc>
          <w:tcPr>
            <w:tcW w:w="992" w:type="dxa"/>
            <w:shd w:val="clear" w:color="auto" w:fill="auto"/>
          </w:tcPr>
          <w:p w14:paraId="716DE4AA" w14:textId="77777777" w:rsidR="00B1637D" w:rsidRPr="00D95F9A" w:rsidRDefault="00B1637D" w:rsidP="00B237B1">
            <w:pPr>
              <w:rPr>
                <w:b/>
                <w:sz w:val="20"/>
                <w:szCs w:val="20"/>
              </w:rPr>
            </w:pPr>
            <w:r w:rsidRPr="00D95F9A">
              <w:rPr>
                <w:b/>
                <w:sz w:val="20"/>
                <w:szCs w:val="20"/>
              </w:rPr>
              <w:t>1,0</w:t>
            </w:r>
          </w:p>
        </w:tc>
        <w:tc>
          <w:tcPr>
            <w:tcW w:w="992" w:type="dxa"/>
            <w:shd w:val="clear" w:color="auto" w:fill="auto"/>
          </w:tcPr>
          <w:p w14:paraId="1FEA3529" w14:textId="77777777" w:rsidR="00B1637D" w:rsidRPr="00D95F9A" w:rsidRDefault="00B1637D" w:rsidP="00B237B1">
            <w:pPr>
              <w:rPr>
                <w:sz w:val="20"/>
                <w:szCs w:val="20"/>
              </w:rPr>
            </w:pPr>
            <w:r w:rsidRPr="00D95F9A">
              <w:rPr>
                <w:sz w:val="20"/>
                <w:szCs w:val="20"/>
              </w:rPr>
              <w:t>530,0</w:t>
            </w:r>
          </w:p>
        </w:tc>
        <w:tc>
          <w:tcPr>
            <w:tcW w:w="992" w:type="dxa"/>
            <w:shd w:val="clear" w:color="auto" w:fill="auto"/>
          </w:tcPr>
          <w:p w14:paraId="770632D8" w14:textId="77777777" w:rsidR="00B1637D" w:rsidRPr="00D95F9A" w:rsidRDefault="00B1637D" w:rsidP="00B237B1">
            <w:pPr>
              <w:rPr>
                <w:sz w:val="20"/>
                <w:szCs w:val="20"/>
              </w:rPr>
            </w:pPr>
            <w:r w:rsidRPr="00D95F9A">
              <w:rPr>
                <w:sz w:val="20"/>
                <w:szCs w:val="20"/>
              </w:rPr>
              <w:t>34,0</w:t>
            </w:r>
          </w:p>
        </w:tc>
        <w:tc>
          <w:tcPr>
            <w:tcW w:w="993" w:type="dxa"/>
          </w:tcPr>
          <w:p w14:paraId="43D97736" w14:textId="77777777" w:rsidR="00B1637D" w:rsidRPr="000B34A5" w:rsidRDefault="00B1637D" w:rsidP="00B237B1">
            <w:pPr>
              <w:rPr>
                <w:sz w:val="20"/>
                <w:szCs w:val="20"/>
              </w:rPr>
            </w:pPr>
            <w:r>
              <w:rPr>
                <w:sz w:val="20"/>
                <w:szCs w:val="20"/>
              </w:rPr>
              <w:t>0,0</w:t>
            </w:r>
          </w:p>
        </w:tc>
        <w:tc>
          <w:tcPr>
            <w:tcW w:w="1775" w:type="dxa"/>
            <w:vMerge/>
          </w:tcPr>
          <w:p w14:paraId="08BF3E71" w14:textId="77777777" w:rsidR="00B1637D" w:rsidRPr="007F0E55" w:rsidRDefault="00B1637D" w:rsidP="00B237B1">
            <w:pPr>
              <w:pStyle w:val="ConsPlusNormal"/>
              <w:rPr>
                <w:rFonts w:ascii="Times New Roman" w:hAnsi="Times New Roman"/>
                <w:sz w:val="20"/>
              </w:rPr>
            </w:pPr>
          </w:p>
        </w:tc>
        <w:tc>
          <w:tcPr>
            <w:tcW w:w="1701" w:type="dxa"/>
            <w:vMerge/>
          </w:tcPr>
          <w:p w14:paraId="2BCB3724" w14:textId="77777777" w:rsidR="00B1637D" w:rsidRPr="007F0E55" w:rsidRDefault="00B1637D" w:rsidP="00B237B1">
            <w:pPr>
              <w:pStyle w:val="ConsPlusNormal"/>
              <w:rPr>
                <w:rFonts w:ascii="Times New Roman" w:hAnsi="Times New Roman"/>
                <w:sz w:val="20"/>
              </w:rPr>
            </w:pPr>
          </w:p>
        </w:tc>
      </w:tr>
      <w:tr w:rsidR="00B1637D" w:rsidRPr="007F0E55" w14:paraId="543DFAAB" w14:textId="77777777" w:rsidTr="00B237B1">
        <w:tc>
          <w:tcPr>
            <w:tcW w:w="784" w:type="dxa"/>
            <w:vMerge w:val="restart"/>
          </w:tcPr>
          <w:p w14:paraId="149EB28D" w14:textId="77777777" w:rsidR="00B1637D" w:rsidRPr="007F0E55" w:rsidRDefault="00B1637D" w:rsidP="00B237B1">
            <w:pPr>
              <w:rPr>
                <w:sz w:val="20"/>
                <w:szCs w:val="20"/>
              </w:rPr>
            </w:pPr>
            <w:r>
              <w:rPr>
                <w:sz w:val="20"/>
                <w:szCs w:val="20"/>
              </w:rPr>
              <w:t>3.1</w:t>
            </w:r>
          </w:p>
        </w:tc>
        <w:tc>
          <w:tcPr>
            <w:tcW w:w="1843" w:type="dxa"/>
            <w:vMerge w:val="restart"/>
          </w:tcPr>
          <w:p w14:paraId="273495C7" w14:textId="77777777" w:rsidR="00B1637D" w:rsidRPr="007F0E55" w:rsidRDefault="00B1637D" w:rsidP="00B237B1">
            <w:pPr>
              <w:rPr>
                <w:sz w:val="20"/>
                <w:szCs w:val="20"/>
              </w:rPr>
            </w:pPr>
            <w:r>
              <w:rPr>
                <w:sz w:val="20"/>
                <w:szCs w:val="20"/>
              </w:rPr>
              <w:t>Мероприятие 1. Составление (изменение)</w:t>
            </w:r>
            <w:r w:rsidRPr="00E602D1">
              <w:rPr>
                <w:sz w:val="20"/>
                <w:szCs w:val="20"/>
              </w:rPr>
              <w:t xml:space="preserve"> списков кандидатов в присяжные заседатели федеральных судов общей юрисдикции в Российской Федерации</w:t>
            </w:r>
          </w:p>
        </w:tc>
        <w:tc>
          <w:tcPr>
            <w:tcW w:w="917" w:type="dxa"/>
            <w:vMerge w:val="restart"/>
          </w:tcPr>
          <w:p w14:paraId="2762C2DE" w14:textId="77777777" w:rsidR="00B1637D" w:rsidRPr="007F0E55" w:rsidRDefault="00B1637D" w:rsidP="00B237B1">
            <w:pPr>
              <w:rPr>
                <w:sz w:val="20"/>
                <w:szCs w:val="20"/>
              </w:rPr>
            </w:pPr>
            <w:r>
              <w:rPr>
                <w:sz w:val="20"/>
              </w:rPr>
              <w:t>2020-2024</w:t>
            </w:r>
          </w:p>
        </w:tc>
        <w:tc>
          <w:tcPr>
            <w:tcW w:w="2059" w:type="dxa"/>
          </w:tcPr>
          <w:p w14:paraId="12DA94BE"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tcPr>
          <w:p w14:paraId="66890B8C" w14:textId="77777777" w:rsidR="00B1637D" w:rsidRPr="00D95F9A" w:rsidRDefault="00B1637D" w:rsidP="00B237B1">
            <w:r w:rsidRPr="00D95F9A">
              <w:rPr>
                <w:rFonts w:eastAsia="Times New Roman"/>
                <w:sz w:val="20"/>
                <w:szCs w:val="20"/>
              </w:rPr>
              <w:t>1,0</w:t>
            </w:r>
          </w:p>
        </w:tc>
        <w:tc>
          <w:tcPr>
            <w:tcW w:w="992" w:type="dxa"/>
          </w:tcPr>
          <w:p w14:paraId="328CE17D" w14:textId="77777777" w:rsidR="00B1637D" w:rsidRPr="00D95F9A" w:rsidRDefault="00B1637D" w:rsidP="00B237B1">
            <w:r w:rsidRPr="00D95F9A">
              <w:rPr>
                <w:sz w:val="20"/>
                <w:szCs w:val="20"/>
              </w:rPr>
              <w:t>567,0</w:t>
            </w:r>
          </w:p>
        </w:tc>
        <w:tc>
          <w:tcPr>
            <w:tcW w:w="993" w:type="dxa"/>
          </w:tcPr>
          <w:p w14:paraId="61B333E7" w14:textId="77777777" w:rsidR="00B1637D" w:rsidRPr="00D95F9A" w:rsidRDefault="00B1637D" w:rsidP="00B237B1">
            <w:pPr>
              <w:rPr>
                <w:sz w:val="20"/>
                <w:szCs w:val="20"/>
              </w:rPr>
            </w:pPr>
            <w:r w:rsidRPr="00D95F9A">
              <w:rPr>
                <w:sz w:val="20"/>
                <w:szCs w:val="20"/>
              </w:rPr>
              <w:t>2,0</w:t>
            </w:r>
          </w:p>
        </w:tc>
        <w:tc>
          <w:tcPr>
            <w:tcW w:w="992" w:type="dxa"/>
          </w:tcPr>
          <w:p w14:paraId="32DB074D" w14:textId="77777777" w:rsidR="00B1637D" w:rsidRPr="00D95F9A" w:rsidRDefault="00B1637D" w:rsidP="00B237B1">
            <w:pPr>
              <w:rPr>
                <w:b/>
                <w:sz w:val="20"/>
                <w:szCs w:val="20"/>
              </w:rPr>
            </w:pPr>
            <w:r w:rsidRPr="00D95F9A">
              <w:rPr>
                <w:b/>
                <w:sz w:val="20"/>
                <w:szCs w:val="20"/>
              </w:rPr>
              <w:t>1,0</w:t>
            </w:r>
          </w:p>
        </w:tc>
        <w:tc>
          <w:tcPr>
            <w:tcW w:w="992" w:type="dxa"/>
          </w:tcPr>
          <w:p w14:paraId="17B3DB68" w14:textId="77777777" w:rsidR="00B1637D" w:rsidRPr="00D95F9A" w:rsidRDefault="00B1637D" w:rsidP="00B237B1">
            <w:pPr>
              <w:rPr>
                <w:sz w:val="20"/>
                <w:szCs w:val="20"/>
              </w:rPr>
            </w:pPr>
            <w:r w:rsidRPr="00D95F9A">
              <w:rPr>
                <w:sz w:val="20"/>
                <w:szCs w:val="20"/>
              </w:rPr>
              <w:t>530,0</w:t>
            </w:r>
          </w:p>
        </w:tc>
        <w:tc>
          <w:tcPr>
            <w:tcW w:w="992" w:type="dxa"/>
          </w:tcPr>
          <w:p w14:paraId="69F4F4BA" w14:textId="77777777" w:rsidR="00B1637D" w:rsidRPr="00D95F9A" w:rsidRDefault="00B1637D" w:rsidP="00B237B1">
            <w:pPr>
              <w:rPr>
                <w:sz w:val="20"/>
                <w:szCs w:val="20"/>
              </w:rPr>
            </w:pPr>
            <w:r w:rsidRPr="00D95F9A">
              <w:rPr>
                <w:sz w:val="20"/>
                <w:szCs w:val="20"/>
              </w:rPr>
              <w:t>34,0</w:t>
            </w:r>
          </w:p>
        </w:tc>
        <w:tc>
          <w:tcPr>
            <w:tcW w:w="993" w:type="dxa"/>
          </w:tcPr>
          <w:p w14:paraId="755D7C80" w14:textId="77777777" w:rsidR="00B1637D" w:rsidRPr="002345DE" w:rsidRDefault="00B1637D" w:rsidP="00B237B1">
            <w:pPr>
              <w:rPr>
                <w:sz w:val="20"/>
                <w:szCs w:val="20"/>
              </w:rPr>
            </w:pPr>
            <w:r w:rsidRPr="002345DE">
              <w:rPr>
                <w:sz w:val="20"/>
                <w:szCs w:val="20"/>
              </w:rPr>
              <w:t>0,0</w:t>
            </w:r>
          </w:p>
        </w:tc>
        <w:tc>
          <w:tcPr>
            <w:tcW w:w="1775" w:type="dxa"/>
            <w:vMerge w:val="restart"/>
          </w:tcPr>
          <w:p w14:paraId="1E7E4126" w14:textId="77777777" w:rsidR="00B1637D" w:rsidRPr="007F0E55" w:rsidRDefault="00B1637D" w:rsidP="00B237B1">
            <w:pPr>
              <w:pStyle w:val="ConsPlusNormal"/>
              <w:rPr>
                <w:rFonts w:ascii="Times New Roman" w:hAnsi="Times New Roman"/>
                <w:sz w:val="20"/>
              </w:rPr>
            </w:pPr>
            <w:r>
              <w:rPr>
                <w:rFonts w:ascii="Times New Roman" w:hAnsi="Times New Roman"/>
                <w:sz w:val="20"/>
              </w:rPr>
              <w:t xml:space="preserve">Администрация </w:t>
            </w:r>
            <w:r>
              <w:rPr>
                <w:rFonts w:ascii="Times New Roman" w:hAnsi="Times New Roman"/>
                <w:sz w:val="20"/>
              </w:rPr>
              <w:lastRenderedPageBreak/>
              <w:t>РГО, О</w:t>
            </w:r>
            <w:r w:rsidRPr="007F0E55">
              <w:rPr>
                <w:rFonts w:ascii="Times New Roman" w:hAnsi="Times New Roman"/>
                <w:sz w:val="20"/>
              </w:rPr>
              <w:t>тдел территориальной политики и социальных коммуникаций</w:t>
            </w:r>
          </w:p>
        </w:tc>
        <w:tc>
          <w:tcPr>
            <w:tcW w:w="1701" w:type="dxa"/>
            <w:vMerge w:val="restart"/>
          </w:tcPr>
          <w:p w14:paraId="6C961203" w14:textId="77777777" w:rsidR="00B1637D" w:rsidRPr="007F0E55" w:rsidRDefault="00B1637D" w:rsidP="00B237B1">
            <w:pPr>
              <w:pStyle w:val="ConsPlusNormal"/>
              <w:rPr>
                <w:rFonts w:ascii="Times New Roman" w:hAnsi="Times New Roman"/>
                <w:sz w:val="20"/>
              </w:rPr>
            </w:pPr>
          </w:p>
        </w:tc>
      </w:tr>
      <w:tr w:rsidR="00B1637D" w:rsidRPr="007F0E55" w14:paraId="559D1361" w14:textId="77777777" w:rsidTr="00B237B1">
        <w:trPr>
          <w:trHeight w:val="2082"/>
        </w:trPr>
        <w:tc>
          <w:tcPr>
            <w:tcW w:w="784" w:type="dxa"/>
            <w:vMerge/>
          </w:tcPr>
          <w:p w14:paraId="68C65C71" w14:textId="77777777" w:rsidR="00B1637D" w:rsidRPr="007F0E55" w:rsidRDefault="00B1637D" w:rsidP="00B237B1">
            <w:pPr>
              <w:rPr>
                <w:sz w:val="20"/>
                <w:szCs w:val="20"/>
              </w:rPr>
            </w:pPr>
          </w:p>
        </w:tc>
        <w:tc>
          <w:tcPr>
            <w:tcW w:w="1843" w:type="dxa"/>
            <w:vMerge/>
          </w:tcPr>
          <w:p w14:paraId="1CD55197" w14:textId="77777777" w:rsidR="00B1637D" w:rsidRPr="007F0E55" w:rsidRDefault="00B1637D" w:rsidP="00B237B1">
            <w:pPr>
              <w:rPr>
                <w:sz w:val="20"/>
                <w:szCs w:val="20"/>
              </w:rPr>
            </w:pPr>
          </w:p>
        </w:tc>
        <w:tc>
          <w:tcPr>
            <w:tcW w:w="917" w:type="dxa"/>
            <w:vMerge/>
          </w:tcPr>
          <w:p w14:paraId="3EA7CEF8" w14:textId="77777777" w:rsidR="00B1637D" w:rsidRPr="007F0E55" w:rsidRDefault="00B1637D" w:rsidP="00B237B1">
            <w:pPr>
              <w:rPr>
                <w:sz w:val="20"/>
                <w:szCs w:val="20"/>
              </w:rPr>
            </w:pPr>
          </w:p>
        </w:tc>
        <w:tc>
          <w:tcPr>
            <w:tcW w:w="2059" w:type="dxa"/>
          </w:tcPr>
          <w:p w14:paraId="46BBD403" w14:textId="77777777" w:rsidR="00B1637D" w:rsidRPr="007F0E55" w:rsidRDefault="00B1637D" w:rsidP="00B237B1">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2EC161B7" w14:textId="77777777" w:rsidR="00B1637D" w:rsidRPr="00D95F9A" w:rsidRDefault="00B1637D" w:rsidP="00B237B1">
            <w:r w:rsidRPr="00D95F9A">
              <w:rPr>
                <w:rFonts w:eastAsia="Times New Roman"/>
                <w:sz w:val="20"/>
                <w:szCs w:val="20"/>
              </w:rPr>
              <w:t>1,0</w:t>
            </w:r>
          </w:p>
        </w:tc>
        <w:tc>
          <w:tcPr>
            <w:tcW w:w="992" w:type="dxa"/>
          </w:tcPr>
          <w:p w14:paraId="4BCE6F2A" w14:textId="77777777" w:rsidR="00B1637D" w:rsidRPr="00D95F9A" w:rsidRDefault="00B1637D" w:rsidP="00B237B1">
            <w:r w:rsidRPr="00D95F9A">
              <w:rPr>
                <w:sz w:val="20"/>
                <w:szCs w:val="20"/>
              </w:rPr>
              <w:t>567,0</w:t>
            </w:r>
          </w:p>
        </w:tc>
        <w:tc>
          <w:tcPr>
            <w:tcW w:w="993" w:type="dxa"/>
          </w:tcPr>
          <w:p w14:paraId="498B7540" w14:textId="77777777" w:rsidR="00B1637D" w:rsidRPr="00D95F9A" w:rsidRDefault="00B1637D" w:rsidP="00B237B1">
            <w:pPr>
              <w:rPr>
                <w:sz w:val="20"/>
                <w:szCs w:val="20"/>
              </w:rPr>
            </w:pPr>
            <w:r w:rsidRPr="00D95F9A">
              <w:rPr>
                <w:sz w:val="20"/>
                <w:szCs w:val="20"/>
              </w:rPr>
              <w:t>2,0</w:t>
            </w:r>
          </w:p>
        </w:tc>
        <w:tc>
          <w:tcPr>
            <w:tcW w:w="992" w:type="dxa"/>
          </w:tcPr>
          <w:p w14:paraId="061DEDAC" w14:textId="77777777" w:rsidR="00B1637D" w:rsidRPr="00D95F9A" w:rsidRDefault="00B1637D" w:rsidP="00B237B1">
            <w:pPr>
              <w:rPr>
                <w:b/>
                <w:sz w:val="20"/>
                <w:szCs w:val="20"/>
              </w:rPr>
            </w:pPr>
            <w:r w:rsidRPr="00D95F9A">
              <w:rPr>
                <w:b/>
                <w:sz w:val="20"/>
                <w:szCs w:val="20"/>
              </w:rPr>
              <w:t>1,0</w:t>
            </w:r>
          </w:p>
        </w:tc>
        <w:tc>
          <w:tcPr>
            <w:tcW w:w="992" w:type="dxa"/>
          </w:tcPr>
          <w:p w14:paraId="453395A8" w14:textId="77777777" w:rsidR="00B1637D" w:rsidRPr="00D95F9A" w:rsidRDefault="00B1637D" w:rsidP="00B237B1">
            <w:pPr>
              <w:rPr>
                <w:sz w:val="20"/>
                <w:szCs w:val="20"/>
              </w:rPr>
            </w:pPr>
            <w:r w:rsidRPr="00D95F9A">
              <w:rPr>
                <w:sz w:val="20"/>
                <w:szCs w:val="20"/>
              </w:rPr>
              <w:t>530,0</w:t>
            </w:r>
          </w:p>
        </w:tc>
        <w:tc>
          <w:tcPr>
            <w:tcW w:w="992" w:type="dxa"/>
          </w:tcPr>
          <w:p w14:paraId="67013462" w14:textId="77777777" w:rsidR="00B1637D" w:rsidRPr="00D95F9A" w:rsidRDefault="00B1637D" w:rsidP="00B237B1">
            <w:pPr>
              <w:rPr>
                <w:sz w:val="20"/>
                <w:szCs w:val="20"/>
              </w:rPr>
            </w:pPr>
            <w:r w:rsidRPr="00D95F9A">
              <w:rPr>
                <w:sz w:val="20"/>
                <w:szCs w:val="20"/>
              </w:rPr>
              <w:t>34,0</w:t>
            </w:r>
          </w:p>
        </w:tc>
        <w:tc>
          <w:tcPr>
            <w:tcW w:w="993" w:type="dxa"/>
          </w:tcPr>
          <w:p w14:paraId="34437216" w14:textId="77777777" w:rsidR="00B1637D" w:rsidRPr="002345DE" w:rsidRDefault="00B1637D" w:rsidP="00B237B1">
            <w:pPr>
              <w:rPr>
                <w:sz w:val="20"/>
                <w:szCs w:val="20"/>
              </w:rPr>
            </w:pPr>
            <w:r w:rsidRPr="002345DE">
              <w:rPr>
                <w:sz w:val="20"/>
                <w:szCs w:val="20"/>
              </w:rPr>
              <w:t>0,0</w:t>
            </w:r>
          </w:p>
        </w:tc>
        <w:tc>
          <w:tcPr>
            <w:tcW w:w="1775" w:type="dxa"/>
            <w:vMerge/>
          </w:tcPr>
          <w:p w14:paraId="1A7C91B5" w14:textId="77777777" w:rsidR="00B1637D" w:rsidRPr="007F0E55" w:rsidRDefault="00B1637D" w:rsidP="00B237B1">
            <w:pPr>
              <w:pStyle w:val="ConsPlusNormal"/>
              <w:rPr>
                <w:rFonts w:ascii="Times New Roman" w:hAnsi="Times New Roman"/>
                <w:sz w:val="20"/>
              </w:rPr>
            </w:pPr>
          </w:p>
        </w:tc>
        <w:tc>
          <w:tcPr>
            <w:tcW w:w="1701" w:type="dxa"/>
            <w:vMerge/>
          </w:tcPr>
          <w:p w14:paraId="37EE8CD2" w14:textId="77777777" w:rsidR="00B1637D" w:rsidRPr="007F0E55" w:rsidRDefault="00B1637D" w:rsidP="00B237B1">
            <w:pPr>
              <w:pStyle w:val="ConsPlusNormal"/>
              <w:rPr>
                <w:rFonts w:ascii="Times New Roman" w:hAnsi="Times New Roman"/>
                <w:sz w:val="20"/>
              </w:rPr>
            </w:pPr>
          </w:p>
        </w:tc>
      </w:tr>
      <w:tr w:rsidR="00B1637D" w:rsidRPr="007F0E55" w14:paraId="7807BCBD" w14:textId="77777777" w:rsidTr="00B237B1">
        <w:tc>
          <w:tcPr>
            <w:tcW w:w="784" w:type="dxa"/>
            <w:vMerge w:val="restart"/>
          </w:tcPr>
          <w:p w14:paraId="05FD47D5" w14:textId="77777777" w:rsidR="00B1637D" w:rsidRPr="007F0E55" w:rsidRDefault="00B1637D" w:rsidP="00B237B1">
            <w:pPr>
              <w:rPr>
                <w:sz w:val="20"/>
                <w:szCs w:val="20"/>
              </w:rPr>
            </w:pPr>
            <w:r>
              <w:rPr>
                <w:sz w:val="20"/>
                <w:szCs w:val="20"/>
              </w:rPr>
              <w:t>4</w:t>
            </w:r>
          </w:p>
        </w:tc>
        <w:tc>
          <w:tcPr>
            <w:tcW w:w="1843" w:type="dxa"/>
            <w:vMerge w:val="restart"/>
          </w:tcPr>
          <w:p w14:paraId="60B976D1" w14:textId="77777777" w:rsidR="00B1637D" w:rsidRPr="007F0E55" w:rsidRDefault="00B1637D" w:rsidP="00B237B1">
            <w:pPr>
              <w:rPr>
                <w:sz w:val="20"/>
                <w:szCs w:val="20"/>
              </w:rPr>
            </w:pPr>
            <w:r w:rsidRPr="008E6C86">
              <w:rPr>
                <w:b/>
                <w:sz w:val="20"/>
                <w:szCs w:val="20"/>
              </w:rPr>
              <w:t>Основное мероприятие 6</w:t>
            </w:r>
            <w:r>
              <w:rPr>
                <w:sz w:val="20"/>
                <w:szCs w:val="20"/>
              </w:rPr>
              <w:t xml:space="preserve"> </w:t>
            </w:r>
            <w:r w:rsidRPr="008E6C86">
              <w:rPr>
                <w:sz w:val="20"/>
                <w:szCs w:val="20"/>
              </w:rPr>
              <w:t>Подготовка и проведение Всероссийской переписи населения</w:t>
            </w:r>
          </w:p>
        </w:tc>
        <w:tc>
          <w:tcPr>
            <w:tcW w:w="917" w:type="dxa"/>
            <w:vMerge w:val="restart"/>
          </w:tcPr>
          <w:p w14:paraId="461011DB" w14:textId="77777777" w:rsidR="00B1637D" w:rsidRPr="007F0E55" w:rsidRDefault="00B1637D" w:rsidP="00B237B1">
            <w:pPr>
              <w:rPr>
                <w:sz w:val="20"/>
                <w:szCs w:val="20"/>
              </w:rPr>
            </w:pPr>
            <w:r>
              <w:rPr>
                <w:sz w:val="20"/>
              </w:rPr>
              <w:t>2020-2024</w:t>
            </w:r>
          </w:p>
        </w:tc>
        <w:tc>
          <w:tcPr>
            <w:tcW w:w="2059" w:type="dxa"/>
          </w:tcPr>
          <w:p w14:paraId="7189E7E8"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tcPr>
          <w:p w14:paraId="529297F5" w14:textId="1002CBBE" w:rsidR="00B1637D" w:rsidRPr="00B01647" w:rsidRDefault="00B1637D" w:rsidP="00B237B1">
            <w:r w:rsidRPr="00B01647">
              <w:rPr>
                <w:rFonts w:eastAsia="Times New Roman"/>
                <w:sz w:val="20"/>
                <w:szCs w:val="20"/>
              </w:rPr>
              <w:t>1</w:t>
            </w:r>
            <w:r w:rsidR="00992E44">
              <w:rPr>
                <w:rFonts w:eastAsia="Times New Roman"/>
                <w:sz w:val="20"/>
                <w:szCs w:val="20"/>
              </w:rPr>
              <w:t>958</w:t>
            </w:r>
            <w:r w:rsidRPr="00B01647">
              <w:rPr>
                <w:rFonts w:eastAsia="Times New Roman"/>
                <w:sz w:val="20"/>
                <w:szCs w:val="20"/>
              </w:rPr>
              <w:t>,0</w:t>
            </w:r>
          </w:p>
        </w:tc>
        <w:tc>
          <w:tcPr>
            <w:tcW w:w="992" w:type="dxa"/>
          </w:tcPr>
          <w:p w14:paraId="5CDC6267" w14:textId="77777777" w:rsidR="00B1637D" w:rsidRPr="00B01647" w:rsidRDefault="00B1637D" w:rsidP="00B237B1">
            <w:pPr>
              <w:rPr>
                <w:sz w:val="20"/>
                <w:szCs w:val="20"/>
              </w:rPr>
            </w:pPr>
            <w:r w:rsidRPr="00B01647">
              <w:rPr>
                <w:sz w:val="20"/>
                <w:szCs w:val="20"/>
              </w:rPr>
              <w:t>3678,0</w:t>
            </w:r>
          </w:p>
        </w:tc>
        <w:tc>
          <w:tcPr>
            <w:tcW w:w="993" w:type="dxa"/>
          </w:tcPr>
          <w:p w14:paraId="0DB7DF70" w14:textId="77777777" w:rsidR="00B1637D" w:rsidRPr="00B01647" w:rsidRDefault="00B1637D" w:rsidP="00B237B1">
            <w:pPr>
              <w:rPr>
                <w:sz w:val="20"/>
                <w:szCs w:val="20"/>
              </w:rPr>
            </w:pPr>
            <w:r w:rsidRPr="00B01647">
              <w:rPr>
                <w:sz w:val="20"/>
                <w:szCs w:val="20"/>
              </w:rPr>
              <w:t>1720,0</w:t>
            </w:r>
          </w:p>
        </w:tc>
        <w:tc>
          <w:tcPr>
            <w:tcW w:w="992" w:type="dxa"/>
          </w:tcPr>
          <w:p w14:paraId="6203933E" w14:textId="19EF33D5" w:rsidR="00B1637D" w:rsidRPr="00B01647" w:rsidRDefault="00B1637D" w:rsidP="00B237B1">
            <w:pPr>
              <w:rPr>
                <w:b/>
              </w:rPr>
            </w:pPr>
            <w:r w:rsidRPr="00B01647">
              <w:rPr>
                <w:rFonts w:eastAsia="Times New Roman"/>
                <w:b/>
                <w:sz w:val="20"/>
                <w:szCs w:val="20"/>
              </w:rPr>
              <w:t>1</w:t>
            </w:r>
            <w:r w:rsidR="00D95F9A" w:rsidRPr="00B01647">
              <w:rPr>
                <w:rFonts w:eastAsia="Times New Roman"/>
                <w:b/>
                <w:sz w:val="20"/>
                <w:szCs w:val="20"/>
              </w:rPr>
              <w:t>310</w:t>
            </w:r>
            <w:r w:rsidRPr="00B01647">
              <w:rPr>
                <w:rFonts w:eastAsia="Times New Roman"/>
                <w:b/>
                <w:sz w:val="20"/>
                <w:szCs w:val="20"/>
              </w:rPr>
              <w:t>,0</w:t>
            </w:r>
          </w:p>
        </w:tc>
        <w:tc>
          <w:tcPr>
            <w:tcW w:w="992" w:type="dxa"/>
          </w:tcPr>
          <w:p w14:paraId="3E349D45" w14:textId="77777777" w:rsidR="00B1637D" w:rsidRPr="00B01647" w:rsidRDefault="00B1637D" w:rsidP="00B237B1">
            <w:r w:rsidRPr="00B01647">
              <w:rPr>
                <w:rFonts w:eastAsia="Times New Roman"/>
                <w:sz w:val="20"/>
                <w:szCs w:val="20"/>
              </w:rPr>
              <w:t>0,0</w:t>
            </w:r>
          </w:p>
        </w:tc>
        <w:tc>
          <w:tcPr>
            <w:tcW w:w="992" w:type="dxa"/>
          </w:tcPr>
          <w:p w14:paraId="0382418D" w14:textId="77777777" w:rsidR="00B1637D" w:rsidRPr="00B01647" w:rsidRDefault="00B1637D" w:rsidP="00B237B1">
            <w:r w:rsidRPr="00B01647">
              <w:rPr>
                <w:rFonts w:eastAsia="Times New Roman"/>
                <w:sz w:val="20"/>
                <w:szCs w:val="20"/>
              </w:rPr>
              <w:t>0,0</w:t>
            </w:r>
          </w:p>
        </w:tc>
        <w:tc>
          <w:tcPr>
            <w:tcW w:w="993" w:type="dxa"/>
          </w:tcPr>
          <w:p w14:paraId="37197DC3" w14:textId="77777777" w:rsidR="00B1637D" w:rsidRPr="002345DE" w:rsidRDefault="00B1637D" w:rsidP="00B237B1">
            <w:pPr>
              <w:rPr>
                <w:highlight w:val="yellow"/>
              </w:rPr>
            </w:pPr>
            <w:r w:rsidRPr="002345DE">
              <w:rPr>
                <w:rFonts w:eastAsia="Times New Roman"/>
                <w:sz w:val="20"/>
                <w:szCs w:val="20"/>
              </w:rPr>
              <w:t>0,0</w:t>
            </w:r>
          </w:p>
        </w:tc>
        <w:tc>
          <w:tcPr>
            <w:tcW w:w="1775" w:type="dxa"/>
            <w:vMerge w:val="restart"/>
          </w:tcPr>
          <w:p w14:paraId="67FA7CE0" w14:textId="77777777" w:rsidR="00B1637D" w:rsidRPr="007F0E55" w:rsidRDefault="00B1637D" w:rsidP="00B237B1">
            <w:pPr>
              <w:pStyle w:val="ConsPlusNormal"/>
              <w:rPr>
                <w:rFonts w:ascii="Times New Roman" w:hAnsi="Times New Roman"/>
                <w:sz w:val="20"/>
              </w:rPr>
            </w:pPr>
            <w:r>
              <w:rPr>
                <w:rFonts w:ascii="Times New Roman" w:hAnsi="Times New Roman"/>
                <w:sz w:val="20"/>
              </w:rPr>
              <w:t>Администрация РГО</w:t>
            </w:r>
          </w:p>
        </w:tc>
        <w:tc>
          <w:tcPr>
            <w:tcW w:w="1701" w:type="dxa"/>
            <w:vMerge w:val="restart"/>
          </w:tcPr>
          <w:p w14:paraId="0F9591D1" w14:textId="77777777" w:rsidR="00B1637D" w:rsidRPr="007F0E55" w:rsidRDefault="00B1637D" w:rsidP="00B237B1">
            <w:pPr>
              <w:pStyle w:val="ConsPlusNormal"/>
              <w:rPr>
                <w:rFonts w:ascii="Times New Roman" w:hAnsi="Times New Roman"/>
                <w:sz w:val="20"/>
              </w:rPr>
            </w:pPr>
          </w:p>
        </w:tc>
      </w:tr>
      <w:tr w:rsidR="00B1637D" w:rsidRPr="007F0E55" w14:paraId="31E9CBE1" w14:textId="77777777" w:rsidTr="00B237B1">
        <w:trPr>
          <w:trHeight w:val="1037"/>
        </w:trPr>
        <w:tc>
          <w:tcPr>
            <w:tcW w:w="784" w:type="dxa"/>
            <w:vMerge/>
          </w:tcPr>
          <w:p w14:paraId="5BE0993E" w14:textId="77777777" w:rsidR="00B1637D" w:rsidRPr="007F0E55" w:rsidRDefault="00B1637D" w:rsidP="00B237B1">
            <w:pPr>
              <w:rPr>
                <w:sz w:val="20"/>
                <w:szCs w:val="20"/>
              </w:rPr>
            </w:pPr>
          </w:p>
        </w:tc>
        <w:tc>
          <w:tcPr>
            <w:tcW w:w="1843" w:type="dxa"/>
            <w:vMerge/>
          </w:tcPr>
          <w:p w14:paraId="5263BFA8" w14:textId="77777777" w:rsidR="00B1637D" w:rsidRPr="007F0E55" w:rsidRDefault="00B1637D" w:rsidP="00B237B1">
            <w:pPr>
              <w:rPr>
                <w:sz w:val="20"/>
                <w:szCs w:val="20"/>
              </w:rPr>
            </w:pPr>
          </w:p>
        </w:tc>
        <w:tc>
          <w:tcPr>
            <w:tcW w:w="917" w:type="dxa"/>
            <w:vMerge/>
          </w:tcPr>
          <w:p w14:paraId="57BC6B98" w14:textId="77777777" w:rsidR="00B1637D" w:rsidRPr="007F0E55" w:rsidRDefault="00B1637D" w:rsidP="00B237B1">
            <w:pPr>
              <w:rPr>
                <w:sz w:val="20"/>
                <w:szCs w:val="20"/>
              </w:rPr>
            </w:pPr>
          </w:p>
        </w:tc>
        <w:tc>
          <w:tcPr>
            <w:tcW w:w="2059" w:type="dxa"/>
          </w:tcPr>
          <w:p w14:paraId="72787EB5" w14:textId="77777777" w:rsidR="00B1637D" w:rsidRPr="007F0E55" w:rsidRDefault="00B1637D" w:rsidP="00B237B1">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13A1D374" w14:textId="616E8A45" w:rsidR="00B1637D" w:rsidRDefault="00D95F9A" w:rsidP="00B237B1">
            <w:r>
              <w:rPr>
                <w:rFonts w:eastAsia="Times New Roman"/>
                <w:sz w:val="20"/>
                <w:szCs w:val="20"/>
              </w:rPr>
              <w:t>1</w:t>
            </w:r>
            <w:r w:rsidR="00992E44">
              <w:rPr>
                <w:rFonts w:eastAsia="Times New Roman"/>
                <w:sz w:val="20"/>
                <w:szCs w:val="20"/>
              </w:rPr>
              <w:t>958</w:t>
            </w:r>
            <w:r w:rsidR="00B1637D" w:rsidRPr="0046044A">
              <w:rPr>
                <w:rFonts w:eastAsia="Times New Roman"/>
                <w:sz w:val="20"/>
                <w:szCs w:val="20"/>
              </w:rPr>
              <w:t>,0</w:t>
            </w:r>
          </w:p>
        </w:tc>
        <w:tc>
          <w:tcPr>
            <w:tcW w:w="992" w:type="dxa"/>
          </w:tcPr>
          <w:p w14:paraId="4239B99F" w14:textId="77777777" w:rsidR="00B1637D" w:rsidRPr="00B07EFC" w:rsidRDefault="00B1637D" w:rsidP="00B237B1">
            <w:pPr>
              <w:rPr>
                <w:sz w:val="20"/>
                <w:szCs w:val="20"/>
              </w:rPr>
            </w:pPr>
            <w:r>
              <w:rPr>
                <w:sz w:val="20"/>
                <w:szCs w:val="20"/>
              </w:rPr>
              <w:t>3678</w:t>
            </w:r>
            <w:r w:rsidRPr="00B07EFC">
              <w:rPr>
                <w:sz w:val="20"/>
                <w:szCs w:val="20"/>
              </w:rPr>
              <w:t>,0</w:t>
            </w:r>
          </w:p>
        </w:tc>
        <w:tc>
          <w:tcPr>
            <w:tcW w:w="993" w:type="dxa"/>
          </w:tcPr>
          <w:p w14:paraId="3B92D03E" w14:textId="77777777" w:rsidR="00B1637D" w:rsidRPr="000B34A5" w:rsidRDefault="00B1637D" w:rsidP="00B237B1">
            <w:pPr>
              <w:rPr>
                <w:sz w:val="20"/>
                <w:szCs w:val="20"/>
              </w:rPr>
            </w:pPr>
            <w:r w:rsidRPr="000B34A5">
              <w:rPr>
                <w:sz w:val="20"/>
                <w:szCs w:val="20"/>
              </w:rPr>
              <w:t>1720,0</w:t>
            </w:r>
          </w:p>
        </w:tc>
        <w:tc>
          <w:tcPr>
            <w:tcW w:w="992" w:type="dxa"/>
          </w:tcPr>
          <w:p w14:paraId="0A4BBF4E" w14:textId="28153D06" w:rsidR="00B1637D" w:rsidRPr="00D95F9A" w:rsidRDefault="00B1637D" w:rsidP="00B237B1">
            <w:pPr>
              <w:rPr>
                <w:b/>
              </w:rPr>
            </w:pPr>
            <w:r w:rsidRPr="00D95F9A">
              <w:rPr>
                <w:rFonts w:eastAsia="Times New Roman"/>
                <w:b/>
                <w:sz w:val="20"/>
                <w:szCs w:val="20"/>
              </w:rPr>
              <w:t>1</w:t>
            </w:r>
            <w:r w:rsidR="00D95F9A">
              <w:rPr>
                <w:rFonts w:eastAsia="Times New Roman"/>
                <w:b/>
                <w:sz w:val="20"/>
                <w:szCs w:val="20"/>
              </w:rPr>
              <w:t>310</w:t>
            </w:r>
            <w:r w:rsidRPr="00D95F9A">
              <w:rPr>
                <w:rFonts w:eastAsia="Times New Roman"/>
                <w:b/>
                <w:sz w:val="20"/>
                <w:szCs w:val="20"/>
              </w:rPr>
              <w:t>,0</w:t>
            </w:r>
          </w:p>
        </w:tc>
        <w:tc>
          <w:tcPr>
            <w:tcW w:w="992" w:type="dxa"/>
          </w:tcPr>
          <w:p w14:paraId="16F6D294" w14:textId="77777777" w:rsidR="00B1637D" w:rsidRDefault="00B1637D" w:rsidP="00B237B1">
            <w:r w:rsidRPr="003C637E">
              <w:rPr>
                <w:rFonts w:eastAsia="Times New Roman"/>
                <w:sz w:val="20"/>
                <w:szCs w:val="20"/>
              </w:rPr>
              <w:t>0,0</w:t>
            </w:r>
          </w:p>
        </w:tc>
        <w:tc>
          <w:tcPr>
            <w:tcW w:w="992" w:type="dxa"/>
          </w:tcPr>
          <w:p w14:paraId="15F936EF" w14:textId="77777777" w:rsidR="00B1637D" w:rsidRDefault="00B1637D" w:rsidP="00B237B1">
            <w:r w:rsidRPr="003C637E">
              <w:rPr>
                <w:rFonts w:eastAsia="Times New Roman"/>
                <w:sz w:val="20"/>
                <w:szCs w:val="20"/>
              </w:rPr>
              <w:t>0,0</w:t>
            </w:r>
          </w:p>
        </w:tc>
        <w:tc>
          <w:tcPr>
            <w:tcW w:w="993" w:type="dxa"/>
          </w:tcPr>
          <w:p w14:paraId="14BD2706" w14:textId="77777777" w:rsidR="00B1637D" w:rsidRDefault="00B1637D" w:rsidP="00B237B1">
            <w:r w:rsidRPr="003C637E">
              <w:rPr>
                <w:rFonts w:eastAsia="Times New Roman"/>
                <w:sz w:val="20"/>
                <w:szCs w:val="20"/>
              </w:rPr>
              <w:t>0,0</w:t>
            </w:r>
          </w:p>
        </w:tc>
        <w:tc>
          <w:tcPr>
            <w:tcW w:w="1775" w:type="dxa"/>
            <w:vMerge/>
          </w:tcPr>
          <w:p w14:paraId="378ECD7F" w14:textId="77777777" w:rsidR="00B1637D" w:rsidRPr="007F0E55" w:rsidRDefault="00B1637D" w:rsidP="00B237B1">
            <w:pPr>
              <w:pStyle w:val="ConsPlusNormal"/>
              <w:rPr>
                <w:rFonts w:ascii="Times New Roman" w:hAnsi="Times New Roman"/>
                <w:sz w:val="20"/>
              </w:rPr>
            </w:pPr>
          </w:p>
        </w:tc>
        <w:tc>
          <w:tcPr>
            <w:tcW w:w="1701" w:type="dxa"/>
            <w:vMerge/>
          </w:tcPr>
          <w:p w14:paraId="7C6E6370" w14:textId="77777777" w:rsidR="00B1637D" w:rsidRPr="007F0E55" w:rsidRDefault="00B1637D" w:rsidP="00B237B1">
            <w:pPr>
              <w:pStyle w:val="ConsPlusNormal"/>
              <w:rPr>
                <w:rFonts w:ascii="Times New Roman" w:hAnsi="Times New Roman"/>
                <w:sz w:val="20"/>
              </w:rPr>
            </w:pPr>
          </w:p>
        </w:tc>
      </w:tr>
      <w:tr w:rsidR="00B1637D" w:rsidRPr="007F0E55" w14:paraId="7B0029DF" w14:textId="77777777" w:rsidTr="00B237B1">
        <w:tc>
          <w:tcPr>
            <w:tcW w:w="784" w:type="dxa"/>
            <w:vMerge w:val="restart"/>
          </w:tcPr>
          <w:p w14:paraId="713F4AE1" w14:textId="77777777" w:rsidR="00B1637D" w:rsidRPr="007F0E55" w:rsidRDefault="00B1637D" w:rsidP="00B237B1">
            <w:pPr>
              <w:rPr>
                <w:sz w:val="20"/>
                <w:szCs w:val="20"/>
              </w:rPr>
            </w:pPr>
            <w:r>
              <w:rPr>
                <w:sz w:val="20"/>
                <w:szCs w:val="20"/>
              </w:rPr>
              <w:t>4.1</w:t>
            </w:r>
          </w:p>
        </w:tc>
        <w:tc>
          <w:tcPr>
            <w:tcW w:w="1843" w:type="dxa"/>
            <w:vMerge w:val="restart"/>
          </w:tcPr>
          <w:p w14:paraId="24289945" w14:textId="77777777" w:rsidR="00B1637D" w:rsidRPr="007F0E55" w:rsidRDefault="00B1637D" w:rsidP="00B237B1">
            <w:pPr>
              <w:rPr>
                <w:sz w:val="20"/>
                <w:szCs w:val="20"/>
              </w:rPr>
            </w:pPr>
            <w:r w:rsidRPr="008E6C86">
              <w:rPr>
                <w:sz w:val="20"/>
                <w:szCs w:val="20"/>
              </w:rPr>
              <w:t>Мероприятие 1 Проведение Всероссийской переписи населения 2020 года</w:t>
            </w:r>
          </w:p>
        </w:tc>
        <w:tc>
          <w:tcPr>
            <w:tcW w:w="917" w:type="dxa"/>
            <w:vMerge w:val="restart"/>
          </w:tcPr>
          <w:p w14:paraId="448CA589" w14:textId="77777777" w:rsidR="00B1637D" w:rsidRPr="007F0E55" w:rsidRDefault="00B1637D" w:rsidP="00B237B1">
            <w:pPr>
              <w:rPr>
                <w:sz w:val="20"/>
                <w:szCs w:val="20"/>
              </w:rPr>
            </w:pPr>
            <w:r>
              <w:rPr>
                <w:sz w:val="20"/>
              </w:rPr>
              <w:t>2020-2024</w:t>
            </w:r>
          </w:p>
        </w:tc>
        <w:tc>
          <w:tcPr>
            <w:tcW w:w="2059" w:type="dxa"/>
          </w:tcPr>
          <w:p w14:paraId="62B75ED2" w14:textId="77777777" w:rsidR="00B1637D" w:rsidRPr="007F0E55" w:rsidRDefault="00B1637D" w:rsidP="00B237B1">
            <w:pPr>
              <w:pStyle w:val="ConsPlusNormal"/>
              <w:rPr>
                <w:rFonts w:ascii="Times New Roman" w:hAnsi="Times New Roman"/>
                <w:sz w:val="20"/>
              </w:rPr>
            </w:pPr>
            <w:r w:rsidRPr="007F0E55">
              <w:rPr>
                <w:rFonts w:ascii="Times New Roman" w:hAnsi="Times New Roman"/>
                <w:sz w:val="20"/>
              </w:rPr>
              <w:t>Итого</w:t>
            </w:r>
          </w:p>
        </w:tc>
        <w:tc>
          <w:tcPr>
            <w:tcW w:w="918" w:type="dxa"/>
          </w:tcPr>
          <w:p w14:paraId="2FBD8744" w14:textId="5F45DD72" w:rsidR="00B1637D" w:rsidRDefault="00B1637D" w:rsidP="00B237B1">
            <w:r>
              <w:rPr>
                <w:rFonts w:eastAsia="Times New Roman"/>
                <w:sz w:val="20"/>
                <w:szCs w:val="20"/>
              </w:rPr>
              <w:t>1</w:t>
            </w:r>
            <w:r w:rsidR="00992E44">
              <w:rPr>
                <w:rFonts w:eastAsia="Times New Roman"/>
                <w:sz w:val="20"/>
                <w:szCs w:val="20"/>
              </w:rPr>
              <w:t>958</w:t>
            </w:r>
            <w:r w:rsidRPr="005F5AA4">
              <w:rPr>
                <w:rFonts w:eastAsia="Times New Roman"/>
                <w:sz w:val="20"/>
                <w:szCs w:val="20"/>
              </w:rPr>
              <w:t>,0</w:t>
            </w:r>
          </w:p>
        </w:tc>
        <w:tc>
          <w:tcPr>
            <w:tcW w:w="992" w:type="dxa"/>
          </w:tcPr>
          <w:p w14:paraId="14FB018A" w14:textId="77777777" w:rsidR="00B1637D" w:rsidRPr="00B07EFC" w:rsidRDefault="00B1637D" w:rsidP="00B237B1">
            <w:pPr>
              <w:rPr>
                <w:sz w:val="20"/>
                <w:szCs w:val="20"/>
              </w:rPr>
            </w:pPr>
            <w:r>
              <w:rPr>
                <w:sz w:val="20"/>
                <w:szCs w:val="20"/>
              </w:rPr>
              <w:t>3678</w:t>
            </w:r>
            <w:r w:rsidRPr="00B07EFC">
              <w:rPr>
                <w:sz w:val="20"/>
                <w:szCs w:val="20"/>
              </w:rPr>
              <w:t>,0</w:t>
            </w:r>
          </w:p>
        </w:tc>
        <w:tc>
          <w:tcPr>
            <w:tcW w:w="993" w:type="dxa"/>
          </w:tcPr>
          <w:p w14:paraId="7C76C9B2" w14:textId="77777777" w:rsidR="00B1637D" w:rsidRPr="000B34A5" w:rsidRDefault="00B1637D" w:rsidP="00B237B1">
            <w:pPr>
              <w:rPr>
                <w:sz w:val="20"/>
                <w:szCs w:val="20"/>
              </w:rPr>
            </w:pPr>
            <w:r w:rsidRPr="000B34A5">
              <w:rPr>
                <w:sz w:val="20"/>
                <w:szCs w:val="20"/>
              </w:rPr>
              <w:t>1720,0</w:t>
            </w:r>
          </w:p>
        </w:tc>
        <w:tc>
          <w:tcPr>
            <w:tcW w:w="992" w:type="dxa"/>
          </w:tcPr>
          <w:p w14:paraId="7424A533" w14:textId="746E6C07" w:rsidR="00B1637D" w:rsidRPr="00D95F9A" w:rsidRDefault="00B1637D" w:rsidP="00B237B1">
            <w:pPr>
              <w:rPr>
                <w:b/>
              </w:rPr>
            </w:pPr>
            <w:r w:rsidRPr="00D95F9A">
              <w:rPr>
                <w:rFonts w:eastAsia="Times New Roman"/>
                <w:b/>
                <w:sz w:val="20"/>
                <w:szCs w:val="20"/>
              </w:rPr>
              <w:t>1</w:t>
            </w:r>
            <w:r w:rsidR="00D95F9A">
              <w:rPr>
                <w:rFonts w:eastAsia="Times New Roman"/>
                <w:b/>
                <w:sz w:val="20"/>
                <w:szCs w:val="20"/>
              </w:rPr>
              <w:t>310</w:t>
            </w:r>
            <w:r w:rsidRPr="00D95F9A">
              <w:rPr>
                <w:rFonts w:eastAsia="Times New Roman"/>
                <w:b/>
                <w:sz w:val="20"/>
                <w:szCs w:val="20"/>
              </w:rPr>
              <w:t>,0</w:t>
            </w:r>
          </w:p>
        </w:tc>
        <w:tc>
          <w:tcPr>
            <w:tcW w:w="992" w:type="dxa"/>
          </w:tcPr>
          <w:p w14:paraId="3CE29954" w14:textId="77777777" w:rsidR="00B1637D" w:rsidRDefault="00B1637D" w:rsidP="00B237B1">
            <w:r w:rsidRPr="003C637E">
              <w:rPr>
                <w:rFonts w:eastAsia="Times New Roman"/>
                <w:sz w:val="20"/>
                <w:szCs w:val="20"/>
              </w:rPr>
              <w:t>0,0</w:t>
            </w:r>
          </w:p>
        </w:tc>
        <w:tc>
          <w:tcPr>
            <w:tcW w:w="992" w:type="dxa"/>
          </w:tcPr>
          <w:p w14:paraId="5C20F279" w14:textId="77777777" w:rsidR="00B1637D" w:rsidRDefault="00B1637D" w:rsidP="00B237B1">
            <w:r w:rsidRPr="003C637E">
              <w:rPr>
                <w:rFonts w:eastAsia="Times New Roman"/>
                <w:sz w:val="20"/>
                <w:szCs w:val="20"/>
              </w:rPr>
              <w:t>0,0</w:t>
            </w:r>
          </w:p>
        </w:tc>
        <w:tc>
          <w:tcPr>
            <w:tcW w:w="993" w:type="dxa"/>
          </w:tcPr>
          <w:p w14:paraId="7702E651" w14:textId="77777777" w:rsidR="00B1637D" w:rsidRDefault="00B1637D" w:rsidP="00B237B1">
            <w:r w:rsidRPr="003C637E">
              <w:rPr>
                <w:rFonts w:eastAsia="Times New Roman"/>
                <w:sz w:val="20"/>
                <w:szCs w:val="20"/>
              </w:rPr>
              <w:t>0,0</w:t>
            </w:r>
          </w:p>
        </w:tc>
        <w:tc>
          <w:tcPr>
            <w:tcW w:w="1775" w:type="dxa"/>
            <w:vMerge w:val="restart"/>
          </w:tcPr>
          <w:p w14:paraId="454AB3E0" w14:textId="77777777" w:rsidR="00B1637D" w:rsidRPr="007F0E55" w:rsidRDefault="00B1637D" w:rsidP="00B237B1">
            <w:pPr>
              <w:pStyle w:val="ConsPlusNormal"/>
              <w:rPr>
                <w:rFonts w:ascii="Times New Roman" w:hAnsi="Times New Roman"/>
                <w:sz w:val="20"/>
              </w:rPr>
            </w:pPr>
            <w:r>
              <w:rPr>
                <w:rFonts w:ascii="Times New Roman" w:hAnsi="Times New Roman"/>
                <w:sz w:val="20"/>
              </w:rPr>
              <w:t>Администрация РГО</w:t>
            </w:r>
          </w:p>
        </w:tc>
        <w:tc>
          <w:tcPr>
            <w:tcW w:w="1701" w:type="dxa"/>
            <w:vMerge w:val="restart"/>
          </w:tcPr>
          <w:p w14:paraId="5DE37B5B" w14:textId="77777777" w:rsidR="00B1637D" w:rsidRPr="007F0E55" w:rsidRDefault="00B1637D" w:rsidP="00B237B1">
            <w:pPr>
              <w:pStyle w:val="ConsPlusNormal"/>
              <w:rPr>
                <w:rFonts w:ascii="Times New Roman" w:hAnsi="Times New Roman"/>
                <w:sz w:val="20"/>
              </w:rPr>
            </w:pPr>
          </w:p>
        </w:tc>
      </w:tr>
      <w:tr w:rsidR="00B1637D" w:rsidRPr="007F0E55" w14:paraId="79C04477" w14:textId="77777777" w:rsidTr="00B237B1">
        <w:tc>
          <w:tcPr>
            <w:tcW w:w="784" w:type="dxa"/>
            <w:vMerge/>
          </w:tcPr>
          <w:p w14:paraId="50534BB8" w14:textId="77777777" w:rsidR="00B1637D" w:rsidRPr="007F0E55" w:rsidRDefault="00B1637D" w:rsidP="00B237B1">
            <w:pPr>
              <w:rPr>
                <w:sz w:val="20"/>
                <w:szCs w:val="20"/>
              </w:rPr>
            </w:pPr>
          </w:p>
        </w:tc>
        <w:tc>
          <w:tcPr>
            <w:tcW w:w="1843" w:type="dxa"/>
            <w:vMerge/>
          </w:tcPr>
          <w:p w14:paraId="268CA77D" w14:textId="77777777" w:rsidR="00B1637D" w:rsidRPr="007F0E55" w:rsidRDefault="00B1637D" w:rsidP="00B237B1">
            <w:pPr>
              <w:rPr>
                <w:sz w:val="20"/>
                <w:szCs w:val="20"/>
              </w:rPr>
            </w:pPr>
          </w:p>
        </w:tc>
        <w:tc>
          <w:tcPr>
            <w:tcW w:w="917" w:type="dxa"/>
            <w:vMerge/>
          </w:tcPr>
          <w:p w14:paraId="7D02317C" w14:textId="77777777" w:rsidR="00B1637D" w:rsidRPr="007F0E55" w:rsidRDefault="00B1637D" w:rsidP="00B237B1">
            <w:pPr>
              <w:rPr>
                <w:sz w:val="20"/>
                <w:szCs w:val="20"/>
              </w:rPr>
            </w:pPr>
          </w:p>
        </w:tc>
        <w:tc>
          <w:tcPr>
            <w:tcW w:w="2059" w:type="dxa"/>
          </w:tcPr>
          <w:p w14:paraId="58316266" w14:textId="77777777" w:rsidR="00B1637D" w:rsidRPr="007F0E55" w:rsidRDefault="00B1637D" w:rsidP="00B237B1">
            <w:pPr>
              <w:pStyle w:val="ConsPlusNormal"/>
              <w:rPr>
                <w:rFonts w:ascii="Times New Roman" w:hAnsi="Times New Roman"/>
                <w:sz w:val="20"/>
              </w:rPr>
            </w:pPr>
            <w:r>
              <w:rPr>
                <w:rFonts w:ascii="Times New Roman" w:hAnsi="Times New Roman"/>
                <w:sz w:val="20"/>
              </w:rPr>
              <w:t>Средства федерального бюджета</w:t>
            </w:r>
          </w:p>
        </w:tc>
        <w:tc>
          <w:tcPr>
            <w:tcW w:w="918" w:type="dxa"/>
          </w:tcPr>
          <w:p w14:paraId="7998C2BC" w14:textId="434AE4E3" w:rsidR="00B1637D" w:rsidRDefault="00B1637D" w:rsidP="00B237B1">
            <w:r>
              <w:rPr>
                <w:rFonts w:eastAsia="Times New Roman"/>
                <w:sz w:val="20"/>
                <w:szCs w:val="20"/>
              </w:rPr>
              <w:t>1</w:t>
            </w:r>
            <w:r w:rsidR="00992E44">
              <w:rPr>
                <w:rFonts w:eastAsia="Times New Roman"/>
                <w:sz w:val="20"/>
                <w:szCs w:val="20"/>
              </w:rPr>
              <w:t>958</w:t>
            </w:r>
            <w:r w:rsidRPr="005F5AA4">
              <w:rPr>
                <w:rFonts w:eastAsia="Times New Roman"/>
                <w:sz w:val="20"/>
                <w:szCs w:val="20"/>
              </w:rPr>
              <w:t>,0</w:t>
            </w:r>
          </w:p>
        </w:tc>
        <w:tc>
          <w:tcPr>
            <w:tcW w:w="992" w:type="dxa"/>
          </w:tcPr>
          <w:p w14:paraId="7473A4C6" w14:textId="77777777" w:rsidR="00B1637D" w:rsidRPr="00B07EFC" w:rsidRDefault="00B1637D" w:rsidP="00B237B1">
            <w:pPr>
              <w:rPr>
                <w:sz w:val="20"/>
                <w:szCs w:val="20"/>
              </w:rPr>
            </w:pPr>
            <w:r>
              <w:rPr>
                <w:sz w:val="20"/>
                <w:szCs w:val="20"/>
              </w:rPr>
              <w:t>3678</w:t>
            </w:r>
            <w:r w:rsidRPr="00B07EFC">
              <w:rPr>
                <w:sz w:val="20"/>
                <w:szCs w:val="20"/>
              </w:rPr>
              <w:t>,0</w:t>
            </w:r>
          </w:p>
        </w:tc>
        <w:tc>
          <w:tcPr>
            <w:tcW w:w="993" w:type="dxa"/>
          </w:tcPr>
          <w:p w14:paraId="13853126" w14:textId="77777777" w:rsidR="00B1637D" w:rsidRPr="000B34A5" w:rsidRDefault="00B1637D" w:rsidP="00B237B1">
            <w:pPr>
              <w:rPr>
                <w:sz w:val="20"/>
                <w:szCs w:val="20"/>
              </w:rPr>
            </w:pPr>
            <w:r w:rsidRPr="000B34A5">
              <w:rPr>
                <w:sz w:val="20"/>
                <w:szCs w:val="20"/>
              </w:rPr>
              <w:t>1720,0</w:t>
            </w:r>
          </w:p>
        </w:tc>
        <w:tc>
          <w:tcPr>
            <w:tcW w:w="992" w:type="dxa"/>
          </w:tcPr>
          <w:p w14:paraId="77BB43F6" w14:textId="57E10EA2" w:rsidR="00B1637D" w:rsidRPr="00D95F9A" w:rsidRDefault="00B1637D" w:rsidP="00B237B1">
            <w:pPr>
              <w:rPr>
                <w:b/>
              </w:rPr>
            </w:pPr>
            <w:r w:rsidRPr="00D95F9A">
              <w:rPr>
                <w:rFonts w:eastAsia="Times New Roman"/>
                <w:b/>
                <w:sz w:val="20"/>
                <w:szCs w:val="20"/>
              </w:rPr>
              <w:t>1</w:t>
            </w:r>
            <w:r w:rsidR="00D95F9A">
              <w:rPr>
                <w:rFonts w:eastAsia="Times New Roman"/>
                <w:b/>
                <w:sz w:val="20"/>
                <w:szCs w:val="20"/>
              </w:rPr>
              <w:t>310</w:t>
            </w:r>
            <w:r w:rsidRPr="00D95F9A">
              <w:rPr>
                <w:rFonts w:eastAsia="Times New Roman"/>
                <w:b/>
                <w:sz w:val="20"/>
                <w:szCs w:val="20"/>
              </w:rPr>
              <w:t>,0</w:t>
            </w:r>
          </w:p>
        </w:tc>
        <w:tc>
          <w:tcPr>
            <w:tcW w:w="992" w:type="dxa"/>
          </w:tcPr>
          <w:p w14:paraId="662B274E" w14:textId="77777777" w:rsidR="00B1637D" w:rsidRDefault="00B1637D" w:rsidP="00B237B1">
            <w:r w:rsidRPr="003C637E">
              <w:rPr>
                <w:rFonts w:eastAsia="Times New Roman"/>
                <w:sz w:val="20"/>
                <w:szCs w:val="20"/>
              </w:rPr>
              <w:t>0,0</w:t>
            </w:r>
          </w:p>
        </w:tc>
        <w:tc>
          <w:tcPr>
            <w:tcW w:w="992" w:type="dxa"/>
          </w:tcPr>
          <w:p w14:paraId="208FCDC1" w14:textId="77777777" w:rsidR="00B1637D" w:rsidRDefault="00B1637D" w:rsidP="00B237B1">
            <w:r w:rsidRPr="003C637E">
              <w:rPr>
                <w:rFonts w:eastAsia="Times New Roman"/>
                <w:sz w:val="20"/>
                <w:szCs w:val="20"/>
              </w:rPr>
              <w:t>0,0</w:t>
            </w:r>
          </w:p>
        </w:tc>
        <w:tc>
          <w:tcPr>
            <w:tcW w:w="993" w:type="dxa"/>
          </w:tcPr>
          <w:p w14:paraId="47D5269A" w14:textId="77777777" w:rsidR="00B1637D" w:rsidRDefault="00B1637D" w:rsidP="00B237B1">
            <w:r w:rsidRPr="003C637E">
              <w:rPr>
                <w:rFonts w:eastAsia="Times New Roman"/>
                <w:sz w:val="20"/>
                <w:szCs w:val="20"/>
              </w:rPr>
              <w:t>0,0</w:t>
            </w:r>
          </w:p>
        </w:tc>
        <w:tc>
          <w:tcPr>
            <w:tcW w:w="1775" w:type="dxa"/>
            <w:vMerge/>
          </w:tcPr>
          <w:p w14:paraId="5736B258" w14:textId="77777777" w:rsidR="00B1637D" w:rsidRPr="007F0E55" w:rsidRDefault="00B1637D" w:rsidP="00B237B1">
            <w:pPr>
              <w:pStyle w:val="ConsPlusNormal"/>
              <w:rPr>
                <w:rFonts w:ascii="Times New Roman" w:hAnsi="Times New Roman"/>
                <w:sz w:val="20"/>
              </w:rPr>
            </w:pPr>
          </w:p>
        </w:tc>
        <w:tc>
          <w:tcPr>
            <w:tcW w:w="1701" w:type="dxa"/>
            <w:vMerge/>
          </w:tcPr>
          <w:p w14:paraId="6864AFFC" w14:textId="77777777" w:rsidR="00B1637D" w:rsidRPr="007F0E55" w:rsidRDefault="00B1637D" w:rsidP="00B237B1">
            <w:pPr>
              <w:pStyle w:val="ConsPlusNormal"/>
              <w:rPr>
                <w:rFonts w:ascii="Times New Roman" w:hAnsi="Times New Roman"/>
                <w:sz w:val="20"/>
              </w:rPr>
            </w:pPr>
          </w:p>
        </w:tc>
      </w:tr>
      <w:tr w:rsidR="00B1637D" w:rsidRPr="007F0E55" w14:paraId="1FA2B7F2" w14:textId="77777777" w:rsidTr="00B237B1">
        <w:tc>
          <w:tcPr>
            <w:tcW w:w="3544" w:type="dxa"/>
            <w:gridSpan w:val="3"/>
          </w:tcPr>
          <w:p w14:paraId="600F74FA" w14:textId="77777777" w:rsidR="00B1637D" w:rsidRPr="00435FC7" w:rsidRDefault="00B1637D" w:rsidP="00B237B1">
            <w:pPr>
              <w:rPr>
                <w:b/>
                <w:bCs/>
                <w:color w:val="000000"/>
                <w:sz w:val="20"/>
                <w:szCs w:val="20"/>
              </w:rPr>
            </w:pPr>
            <w:r w:rsidRPr="00435FC7">
              <w:rPr>
                <w:b/>
                <w:bCs/>
                <w:color w:val="000000"/>
                <w:sz w:val="20"/>
                <w:szCs w:val="20"/>
              </w:rPr>
              <w:t xml:space="preserve">Всего по </w:t>
            </w:r>
            <w:r>
              <w:rPr>
                <w:b/>
                <w:bCs/>
                <w:color w:val="000000"/>
                <w:sz w:val="20"/>
                <w:szCs w:val="20"/>
              </w:rPr>
              <w:t>под</w:t>
            </w:r>
            <w:r w:rsidRPr="00435FC7">
              <w:rPr>
                <w:b/>
                <w:bCs/>
                <w:color w:val="000000"/>
                <w:sz w:val="20"/>
                <w:szCs w:val="20"/>
              </w:rPr>
              <w:t>программе «</w:t>
            </w:r>
            <w:r>
              <w:rPr>
                <w:b/>
                <w:bCs/>
                <w:color w:val="000000"/>
                <w:sz w:val="20"/>
                <w:szCs w:val="20"/>
              </w:rPr>
              <w:t>Обеспечивающая подпрограмма»</w:t>
            </w:r>
            <w:r w:rsidRPr="00435FC7">
              <w:rPr>
                <w:b/>
                <w:bCs/>
                <w:color w:val="000000"/>
                <w:sz w:val="20"/>
                <w:szCs w:val="20"/>
              </w:rPr>
              <w:t> </w:t>
            </w:r>
          </w:p>
        </w:tc>
        <w:tc>
          <w:tcPr>
            <w:tcW w:w="2059" w:type="dxa"/>
          </w:tcPr>
          <w:p w14:paraId="4C077C74" w14:textId="77777777" w:rsidR="00B1637D" w:rsidRPr="009446E7" w:rsidRDefault="00B1637D" w:rsidP="00B237B1">
            <w:pPr>
              <w:rPr>
                <w:b/>
                <w:bCs/>
                <w:color w:val="000000"/>
                <w:sz w:val="18"/>
                <w:szCs w:val="18"/>
              </w:rPr>
            </w:pPr>
            <w:r w:rsidRPr="009446E7">
              <w:rPr>
                <w:b/>
                <w:bCs/>
                <w:color w:val="000000"/>
                <w:sz w:val="18"/>
                <w:szCs w:val="18"/>
              </w:rPr>
              <w:t>Итого</w:t>
            </w:r>
          </w:p>
        </w:tc>
        <w:tc>
          <w:tcPr>
            <w:tcW w:w="918" w:type="dxa"/>
          </w:tcPr>
          <w:p w14:paraId="563E3B9E" w14:textId="2D055B7F" w:rsidR="00B1637D" w:rsidRDefault="00420779" w:rsidP="00B237B1">
            <w:r>
              <w:rPr>
                <w:rFonts w:eastAsia="Times New Roman"/>
                <w:sz w:val="20"/>
                <w:szCs w:val="20"/>
              </w:rPr>
              <w:t>1</w:t>
            </w:r>
            <w:r w:rsidR="00992E44">
              <w:rPr>
                <w:rFonts w:eastAsia="Times New Roman"/>
                <w:sz w:val="20"/>
                <w:szCs w:val="20"/>
              </w:rPr>
              <w:t>959</w:t>
            </w:r>
            <w:r w:rsidR="00B1637D" w:rsidRPr="00DA7EAA">
              <w:rPr>
                <w:rFonts w:eastAsia="Times New Roman"/>
                <w:sz w:val="20"/>
                <w:szCs w:val="20"/>
              </w:rPr>
              <w:t>,0</w:t>
            </w:r>
          </w:p>
        </w:tc>
        <w:tc>
          <w:tcPr>
            <w:tcW w:w="992" w:type="dxa"/>
          </w:tcPr>
          <w:p w14:paraId="2C81EF32" w14:textId="4DC95F71" w:rsidR="00B1637D" w:rsidRPr="000B34A5" w:rsidRDefault="007921AE" w:rsidP="00B237B1">
            <w:pPr>
              <w:rPr>
                <w:rFonts w:eastAsia="Times New Roman"/>
                <w:b/>
                <w:sz w:val="20"/>
                <w:szCs w:val="20"/>
              </w:rPr>
            </w:pPr>
            <w:r>
              <w:rPr>
                <w:rFonts w:eastAsia="Times New Roman"/>
                <w:b/>
                <w:sz w:val="20"/>
                <w:szCs w:val="20"/>
              </w:rPr>
              <w:t>28</w:t>
            </w:r>
            <w:r w:rsidR="00B01647">
              <w:rPr>
                <w:rFonts w:eastAsia="Times New Roman"/>
                <w:b/>
                <w:sz w:val="20"/>
                <w:szCs w:val="20"/>
              </w:rPr>
              <w:t>860</w:t>
            </w:r>
            <w:r w:rsidR="00B1637D">
              <w:rPr>
                <w:rFonts w:eastAsia="Times New Roman"/>
                <w:b/>
                <w:sz w:val="20"/>
                <w:szCs w:val="20"/>
              </w:rPr>
              <w:t>,0</w:t>
            </w:r>
          </w:p>
        </w:tc>
        <w:tc>
          <w:tcPr>
            <w:tcW w:w="993" w:type="dxa"/>
          </w:tcPr>
          <w:p w14:paraId="0FC21FFE" w14:textId="77777777" w:rsidR="00B1637D" w:rsidRPr="000B34A5" w:rsidRDefault="00B1637D" w:rsidP="00B237B1">
            <w:pPr>
              <w:rPr>
                <w:rFonts w:eastAsia="Times New Roman"/>
                <w:b/>
                <w:sz w:val="20"/>
                <w:szCs w:val="20"/>
              </w:rPr>
            </w:pPr>
            <w:r>
              <w:rPr>
                <w:rFonts w:eastAsia="Times New Roman"/>
                <w:b/>
                <w:sz w:val="20"/>
                <w:szCs w:val="20"/>
              </w:rPr>
              <w:t>6367,0</w:t>
            </w:r>
          </w:p>
        </w:tc>
        <w:tc>
          <w:tcPr>
            <w:tcW w:w="992" w:type="dxa"/>
          </w:tcPr>
          <w:p w14:paraId="25520A0C" w14:textId="0497BFB8" w:rsidR="00B1637D" w:rsidRPr="000B34A5" w:rsidRDefault="00B237B1" w:rsidP="00B237B1">
            <w:pPr>
              <w:rPr>
                <w:rFonts w:eastAsia="Times New Roman"/>
                <w:b/>
                <w:sz w:val="20"/>
                <w:szCs w:val="20"/>
              </w:rPr>
            </w:pPr>
            <w:r>
              <w:rPr>
                <w:rFonts w:eastAsia="Times New Roman"/>
                <w:b/>
                <w:sz w:val="20"/>
                <w:szCs w:val="20"/>
              </w:rPr>
              <w:t>6</w:t>
            </w:r>
            <w:r w:rsidR="00B01647">
              <w:rPr>
                <w:rFonts w:eastAsia="Times New Roman"/>
                <w:b/>
                <w:sz w:val="20"/>
                <w:szCs w:val="20"/>
              </w:rPr>
              <w:t>457</w:t>
            </w:r>
            <w:r w:rsidR="00B1637D">
              <w:rPr>
                <w:rFonts w:eastAsia="Times New Roman"/>
                <w:b/>
                <w:sz w:val="20"/>
                <w:szCs w:val="20"/>
              </w:rPr>
              <w:t>,0</w:t>
            </w:r>
          </w:p>
        </w:tc>
        <w:tc>
          <w:tcPr>
            <w:tcW w:w="992" w:type="dxa"/>
          </w:tcPr>
          <w:p w14:paraId="57583FBB" w14:textId="20A08EE3" w:rsidR="00B1637D" w:rsidRPr="000B34A5" w:rsidRDefault="00B1637D" w:rsidP="00B237B1">
            <w:pPr>
              <w:rPr>
                <w:rFonts w:eastAsia="Times New Roman"/>
                <w:b/>
                <w:sz w:val="20"/>
                <w:szCs w:val="20"/>
              </w:rPr>
            </w:pPr>
            <w:r>
              <w:rPr>
                <w:rFonts w:eastAsia="Times New Roman"/>
                <w:b/>
                <w:sz w:val="20"/>
                <w:szCs w:val="20"/>
              </w:rPr>
              <w:t>5</w:t>
            </w:r>
            <w:r w:rsidR="00B01647">
              <w:rPr>
                <w:rFonts w:eastAsia="Times New Roman"/>
                <w:b/>
                <w:sz w:val="20"/>
                <w:szCs w:val="20"/>
              </w:rPr>
              <w:t>676</w:t>
            </w:r>
            <w:r>
              <w:rPr>
                <w:rFonts w:eastAsia="Times New Roman"/>
                <w:b/>
                <w:sz w:val="20"/>
                <w:szCs w:val="20"/>
              </w:rPr>
              <w:t>,0</w:t>
            </w:r>
          </w:p>
        </w:tc>
        <w:tc>
          <w:tcPr>
            <w:tcW w:w="992" w:type="dxa"/>
          </w:tcPr>
          <w:p w14:paraId="6F91CCCF" w14:textId="6D628A8D" w:rsidR="00B1637D" w:rsidRPr="00B01647" w:rsidRDefault="00B01647" w:rsidP="00B237B1">
            <w:pPr>
              <w:rPr>
                <w:rFonts w:eastAsia="Times New Roman"/>
                <w:b/>
                <w:sz w:val="20"/>
                <w:szCs w:val="20"/>
              </w:rPr>
            </w:pPr>
            <w:r>
              <w:rPr>
                <w:rFonts w:eastAsia="Times New Roman"/>
                <w:b/>
                <w:sz w:val="20"/>
                <w:szCs w:val="20"/>
              </w:rPr>
              <w:t>5180,0</w:t>
            </w:r>
          </w:p>
        </w:tc>
        <w:tc>
          <w:tcPr>
            <w:tcW w:w="993" w:type="dxa"/>
          </w:tcPr>
          <w:p w14:paraId="476B2646" w14:textId="70369C3A" w:rsidR="00B1637D" w:rsidRPr="000B34A5" w:rsidRDefault="00B01647" w:rsidP="00B237B1">
            <w:pPr>
              <w:rPr>
                <w:rFonts w:eastAsia="Times New Roman"/>
                <w:b/>
                <w:sz w:val="20"/>
                <w:szCs w:val="20"/>
              </w:rPr>
            </w:pPr>
            <w:r>
              <w:rPr>
                <w:rFonts w:eastAsia="Times New Roman"/>
                <w:b/>
                <w:sz w:val="20"/>
                <w:szCs w:val="20"/>
              </w:rPr>
              <w:t>5180,0</w:t>
            </w:r>
          </w:p>
        </w:tc>
        <w:tc>
          <w:tcPr>
            <w:tcW w:w="1775" w:type="dxa"/>
          </w:tcPr>
          <w:p w14:paraId="74A815AE" w14:textId="77777777" w:rsidR="00B1637D" w:rsidRPr="007F0E55" w:rsidRDefault="00B1637D" w:rsidP="00B237B1">
            <w:pPr>
              <w:pStyle w:val="ConsPlusNormal"/>
              <w:rPr>
                <w:rFonts w:ascii="Times New Roman" w:hAnsi="Times New Roman"/>
                <w:sz w:val="20"/>
              </w:rPr>
            </w:pPr>
          </w:p>
        </w:tc>
        <w:tc>
          <w:tcPr>
            <w:tcW w:w="1701" w:type="dxa"/>
          </w:tcPr>
          <w:p w14:paraId="6F54B4A3" w14:textId="77777777" w:rsidR="00B1637D" w:rsidRPr="007F0E55" w:rsidRDefault="00B1637D" w:rsidP="00B237B1">
            <w:pPr>
              <w:pStyle w:val="ConsPlusNormal"/>
              <w:rPr>
                <w:rFonts w:ascii="Times New Roman" w:hAnsi="Times New Roman"/>
                <w:sz w:val="20"/>
              </w:rPr>
            </w:pPr>
          </w:p>
        </w:tc>
      </w:tr>
    </w:tbl>
    <w:p w14:paraId="7C60D747" w14:textId="77777777" w:rsidR="00D00347" w:rsidRPr="00BB7F92" w:rsidRDefault="00D00347" w:rsidP="00D00347"/>
    <w:tbl>
      <w:tblPr>
        <w:tblW w:w="13540" w:type="dxa"/>
        <w:tblInd w:w="93" w:type="dxa"/>
        <w:tblLook w:val="04A0" w:firstRow="1" w:lastRow="0" w:firstColumn="1" w:lastColumn="0" w:noHBand="0" w:noVBand="1"/>
      </w:tblPr>
      <w:tblGrid>
        <w:gridCol w:w="13540"/>
      </w:tblGrid>
      <w:tr w:rsidR="00D00347" w:rsidRPr="00BB7F92" w14:paraId="0283080C" w14:textId="77777777" w:rsidTr="000E6F1D">
        <w:trPr>
          <w:trHeight w:val="255"/>
        </w:trPr>
        <w:tc>
          <w:tcPr>
            <w:tcW w:w="13540" w:type="dxa"/>
            <w:tcBorders>
              <w:top w:val="nil"/>
              <w:left w:val="nil"/>
              <w:bottom w:val="nil"/>
              <w:right w:val="nil"/>
            </w:tcBorders>
            <w:shd w:val="clear" w:color="auto" w:fill="auto"/>
            <w:vAlign w:val="bottom"/>
            <w:hideMark/>
          </w:tcPr>
          <w:p w14:paraId="2A2FB016" w14:textId="77777777" w:rsidR="00D00347" w:rsidRPr="00BB7F92" w:rsidRDefault="00D00347" w:rsidP="000E6F1D">
            <w:pPr>
              <w:rPr>
                <w:rFonts w:ascii="Arial" w:eastAsia="Times New Roman" w:hAnsi="Arial" w:cs="Arial"/>
                <w:sz w:val="20"/>
                <w:szCs w:val="20"/>
              </w:rPr>
            </w:pPr>
          </w:p>
        </w:tc>
      </w:tr>
    </w:tbl>
    <w:p w14:paraId="77D875D8" w14:textId="77777777" w:rsidR="00D00347" w:rsidRPr="00BB7F92" w:rsidRDefault="00D00347" w:rsidP="00D00347"/>
    <w:tbl>
      <w:tblPr>
        <w:tblW w:w="0" w:type="auto"/>
        <w:tblInd w:w="10" w:type="dxa"/>
        <w:tblCellMar>
          <w:left w:w="10" w:type="dxa"/>
          <w:right w:w="10" w:type="dxa"/>
        </w:tblCellMar>
        <w:tblLook w:val="04A0" w:firstRow="1" w:lastRow="0" w:firstColumn="1" w:lastColumn="0" w:noHBand="0" w:noVBand="1"/>
      </w:tblPr>
      <w:tblGrid>
        <w:gridCol w:w="7598"/>
        <w:gridCol w:w="6962"/>
      </w:tblGrid>
      <w:tr w:rsidR="00D00347" w:rsidRPr="00BB7F92" w14:paraId="15767CD9" w14:textId="77777777" w:rsidTr="000E6F1D">
        <w:tc>
          <w:tcPr>
            <w:tcW w:w="7938" w:type="dxa"/>
            <w:shd w:val="clear" w:color="auto" w:fill="FFFFFF"/>
          </w:tcPr>
          <w:p w14:paraId="462DD63B" w14:textId="77777777" w:rsidR="00D00347" w:rsidRPr="00BB7F92" w:rsidRDefault="00D00347" w:rsidP="000E6F1D">
            <w:pPr>
              <w:pStyle w:val="ConsPlusNormal"/>
              <w:spacing w:after="200" w:line="276" w:lineRule="auto"/>
              <w:ind w:right="235"/>
              <w:jc w:val="center"/>
              <w:rPr>
                <w:sz w:val="24"/>
              </w:rPr>
            </w:pPr>
          </w:p>
        </w:tc>
        <w:tc>
          <w:tcPr>
            <w:tcW w:w="7189" w:type="dxa"/>
            <w:shd w:val="clear" w:color="auto" w:fill="FFFFFF"/>
          </w:tcPr>
          <w:p w14:paraId="3F937AF7" w14:textId="77777777" w:rsidR="00EE3080" w:rsidRDefault="00EE3080" w:rsidP="000E6F1D">
            <w:pPr>
              <w:pStyle w:val="ConsPlusNormal"/>
              <w:ind w:right="235"/>
              <w:rPr>
                <w:rFonts w:ascii="Times New Roman" w:hAnsi="Times New Roman"/>
                <w:sz w:val="24"/>
              </w:rPr>
            </w:pPr>
          </w:p>
          <w:p w14:paraId="17E1265B" w14:textId="77777777" w:rsidR="00EE3080" w:rsidRDefault="00EE3080" w:rsidP="000E6F1D">
            <w:pPr>
              <w:pStyle w:val="ConsPlusNormal"/>
              <w:ind w:right="235"/>
              <w:rPr>
                <w:rFonts w:ascii="Times New Roman" w:hAnsi="Times New Roman"/>
                <w:sz w:val="24"/>
              </w:rPr>
            </w:pPr>
          </w:p>
          <w:p w14:paraId="3389359E" w14:textId="77777777" w:rsidR="00EE3080" w:rsidRDefault="00EE3080" w:rsidP="000E6F1D">
            <w:pPr>
              <w:pStyle w:val="ConsPlusNormal"/>
              <w:ind w:right="235"/>
              <w:rPr>
                <w:rFonts w:ascii="Times New Roman" w:hAnsi="Times New Roman"/>
                <w:sz w:val="24"/>
              </w:rPr>
            </w:pPr>
          </w:p>
          <w:p w14:paraId="31DACFF5" w14:textId="77777777" w:rsidR="00EE3080" w:rsidRDefault="00EE3080" w:rsidP="000E6F1D">
            <w:pPr>
              <w:pStyle w:val="ConsPlusNormal"/>
              <w:ind w:right="235"/>
              <w:rPr>
                <w:rFonts w:ascii="Times New Roman" w:hAnsi="Times New Roman"/>
                <w:sz w:val="24"/>
              </w:rPr>
            </w:pPr>
          </w:p>
          <w:p w14:paraId="3268B083" w14:textId="77777777" w:rsidR="00EE3080" w:rsidRDefault="00EE3080" w:rsidP="000E6F1D">
            <w:pPr>
              <w:pStyle w:val="ConsPlusNormal"/>
              <w:ind w:right="235"/>
              <w:rPr>
                <w:rFonts w:ascii="Times New Roman" w:hAnsi="Times New Roman"/>
                <w:sz w:val="24"/>
              </w:rPr>
            </w:pPr>
          </w:p>
          <w:p w14:paraId="526258F0" w14:textId="77777777" w:rsidR="003C7E99" w:rsidRDefault="003C7E99" w:rsidP="000E6F1D">
            <w:pPr>
              <w:pStyle w:val="ConsPlusNormal"/>
              <w:ind w:right="235"/>
              <w:rPr>
                <w:rFonts w:ascii="Times New Roman" w:hAnsi="Times New Roman"/>
                <w:sz w:val="24"/>
              </w:rPr>
            </w:pPr>
          </w:p>
          <w:p w14:paraId="150DC096" w14:textId="77777777" w:rsidR="000B1056" w:rsidRDefault="000B1056" w:rsidP="000E6F1D">
            <w:pPr>
              <w:pStyle w:val="ConsPlusNormal"/>
              <w:ind w:right="235"/>
              <w:rPr>
                <w:rFonts w:ascii="Times New Roman" w:hAnsi="Times New Roman"/>
                <w:sz w:val="24"/>
              </w:rPr>
            </w:pPr>
          </w:p>
          <w:p w14:paraId="67808274" w14:textId="77777777" w:rsidR="00D00347" w:rsidRPr="00BB7F92" w:rsidRDefault="00D00347" w:rsidP="000E6F1D">
            <w:pPr>
              <w:pStyle w:val="ConsPlusNormal"/>
              <w:ind w:right="235"/>
              <w:rPr>
                <w:rFonts w:ascii="Times New Roman" w:hAnsi="Times New Roman"/>
                <w:sz w:val="24"/>
              </w:rPr>
            </w:pPr>
            <w:r w:rsidRPr="00BB7F92">
              <w:rPr>
                <w:rFonts w:ascii="Times New Roman" w:hAnsi="Times New Roman"/>
                <w:sz w:val="24"/>
              </w:rPr>
              <w:t xml:space="preserve">Приложение №6 </w:t>
            </w:r>
          </w:p>
          <w:p w14:paraId="481980FE" w14:textId="77777777" w:rsidR="00D00347" w:rsidRPr="00BB7F92" w:rsidRDefault="00D00347" w:rsidP="000E6F1D">
            <w:pPr>
              <w:pStyle w:val="ConsPlusNormal"/>
              <w:spacing w:after="200"/>
              <w:ind w:right="235"/>
              <w:rPr>
                <w:sz w:val="24"/>
              </w:rPr>
            </w:pPr>
            <w:r w:rsidRPr="00BB7F92">
              <w:rPr>
                <w:rFonts w:ascii="Times New Roman" w:hAnsi="Times New Roman"/>
                <w:sz w:val="24"/>
              </w:rPr>
              <w:t>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w:t>
            </w:r>
          </w:p>
        </w:tc>
      </w:tr>
    </w:tbl>
    <w:p w14:paraId="7DA04BDF" w14:textId="77777777" w:rsidR="00D00347" w:rsidRPr="00BB7F92" w:rsidRDefault="00D00347" w:rsidP="00D00347">
      <w:pPr>
        <w:pStyle w:val="ConsPlusNormal"/>
        <w:jc w:val="center"/>
        <w:rPr>
          <w:sz w:val="24"/>
        </w:rPr>
      </w:pPr>
    </w:p>
    <w:p w14:paraId="098BAF50" w14:textId="77777777" w:rsidR="00D00347" w:rsidRPr="00BB7F92" w:rsidRDefault="00D00347" w:rsidP="00D00347">
      <w:pPr>
        <w:pStyle w:val="ConsPlusNormal"/>
        <w:jc w:val="center"/>
        <w:rPr>
          <w:b/>
          <w:sz w:val="24"/>
        </w:rPr>
      </w:pPr>
    </w:p>
    <w:p w14:paraId="4ED148EF" w14:textId="77777777" w:rsidR="00D00347" w:rsidRPr="00BB7F92" w:rsidRDefault="00D00347" w:rsidP="00D00347">
      <w:pPr>
        <w:pStyle w:val="ConsPlusNormal"/>
        <w:jc w:val="center"/>
        <w:rPr>
          <w:b/>
          <w:sz w:val="24"/>
        </w:rPr>
      </w:pPr>
    </w:p>
    <w:p w14:paraId="4DE7CD7E" w14:textId="77777777" w:rsidR="00D00347" w:rsidRPr="00BB7F92" w:rsidRDefault="00D00347" w:rsidP="00D00347">
      <w:pPr>
        <w:pStyle w:val="ConsPlusNormal"/>
        <w:jc w:val="center"/>
        <w:rPr>
          <w:b/>
          <w:sz w:val="24"/>
        </w:rPr>
      </w:pPr>
    </w:p>
    <w:p w14:paraId="50C33E5A" w14:textId="77777777" w:rsidR="00D00347" w:rsidRPr="00BB7F92" w:rsidRDefault="00D00347" w:rsidP="00D00347">
      <w:pPr>
        <w:pStyle w:val="ConsPlusNormal"/>
        <w:jc w:val="center"/>
        <w:rPr>
          <w:b/>
          <w:sz w:val="24"/>
        </w:rPr>
      </w:pPr>
    </w:p>
    <w:p w14:paraId="6D3BEBE4" w14:textId="77777777" w:rsidR="00D00347" w:rsidRPr="00BB7F92" w:rsidRDefault="00D00347" w:rsidP="00D00347">
      <w:pPr>
        <w:pStyle w:val="ConsPlusNormal"/>
        <w:jc w:val="center"/>
        <w:rPr>
          <w:b/>
          <w:sz w:val="24"/>
        </w:rPr>
      </w:pPr>
    </w:p>
    <w:p w14:paraId="2ED58AEE" w14:textId="77777777" w:rsidR="00D00347" w:rsidRPr="00BB7F92" w:rsidRDefault="00D00347" w:rsidP="00D00347">
      <w:pPr>
        <w:pStyle w:val="ConsPlusNormal"/>
        <w:jc w:val="center"/>
        <w:rPr>
          <w:b/>
          <w:sz w:val="24"/>
        </w:rPr>
      </w:pPr>
    </w:p>
    <w:p w14:paraId="513FA51A" w14:textId="77777777" w:rsidR="00D00347" w:rsidRPr="00BB7F92" w:rsidRDefault="00D00347" w:rsidP="00D00347">
      <w:pPr>
        <w:pStyle w:val="ConsPlusNormal"/>
        <w:jc w:val="center"/>
        <w:rPr>
          <w:b/>
          <w:sz w:val="24"/>
        </w:rPr>
      </w:pPr>
    </w:p>
    <w:p w14:paraId="11ADABB8" w14:textId="77777777" w:rsidR="00D00347" w:rsidRPr="00BB7F92" w:rsidRDefault="00D00347" w:rsidP="00D00347">
      <w:pPr>
        <w:pStyle w:val="ConsPlusNormal"/>
        <w:jc w:val="center"/>
        <w:rPr>
          <w:b/>
          <w:sz w:val="24"/>
        </w:rPr>
      </w:pPr>
    </w:p>
    <w:p w14:paraId="4EA15A14" w14:textId="77777777" w:rsidR="00D00347" w:rsidRPr="00BB7F92" w:rsidRDefault="00D00347" w:rsidP="00D00347">
      <w:pPr>
        <w:pStyle w:val="ConsPlusNormal"/>
        <w:jc w:val="center"/>
        <w:rPr>
          <w:b/>
          <w:sz w:val="24"/>
        </w:rPr>
      </w:pPr>
    </w:p>
    <w:p w14:paraId="1F099FDD" w14:textId="77777777" w:rsidR="00D00347" w:rsidRPr="00BB7F92" w:rsidRDefault="00D00347" w:rsidP="00D00347">
      <w:pPr>
        <w:pStyle w:val="ConsPlusNormal"/>
        <w:jc w:val="center"/>
        <w:rPr>
          <w:b/>
          <w:sz w:val="24"/>
        </w:rPr>
      </w:pPr>
    </w:p>
    <w:p w14:paraId="4F4698A8" w14:textId="77777777" w:rsidR="00D00347" w:rsidRPr="00BB7F92" w:rsidRDefault="00D00347" w:rsidP="00D00347">
      <w:pPr>
        <w:pStyle w:val="ConsPlusNormal"/>
        <w:jc w:val="center"/>
        <w:rPr>
          <w:b/>
          <w:sz w:val="24"/>
        </w:rPr>
      </w:pPr>
    </w:p>
    <w:p w14:paraId="625B47C9" w14:textId="77777777" w:rsidR="00D00347" w:rsidRPr="00BB7F92" w:rsidRDefault="00D00347" w:rsidP="00D00347">
      <w:pPr>
        <w:pStyle w:val="ConsPlusNormal"/>
        <w:jc w:val="center"/>
        <w:rPr>
          <w:rFonts w:ascii="Times New Roman" w:hAnsi="Times New Roman"/>
          <w:b/>
          <w:sz w:val="24"/>
        </w:rPr>
      </w:pPr>
      <w:r w:rsidRPr="00BB7F92">
        <w:rPr>
          <w:rFonts w:ascii="Times New Roman" w:hAnsi="Times New Roman"/>
          <w:b/>
          <w:sz w:val="24"/>
        </w:rPr>
        <w:t>Подпрограмма 6</w:t>
      </w:r>
    </w:p>
    <w:p w14:paraId="62DDD34B" w14:textId="77777777" w:rsidR="00D00347" w:rsidRPr="00BB7F92" w:rsidRDefault="00D00347" w:rsidP="00D00347">
      <w:pPr>
        <w:pStyle w:val="ConsPlusNormal"/>
        <w:jc w:val="center"/>
        <w:rPr>
          <w:rFonts w:ascii="Times New Roman" w:hAnsi="Times New Roman"/>
          <w:b/>
          <w:sz w:val="24"/>
        </w:rPr>
      </w:pPr>
    </w:p>
    <w:p w14:paraId="72FFC5F3" w14:textId="77777777" w:rsidR="00D00347" w:rsidRPr="00BB7F92" w:rsidRDefault="00D00347" w:rsidP="00D00347">
      <w:pPr>
        <w:jc w:val="center"/>
        <w:rPr>
          <w:sz w:val="21"/>
          <w:szCs w:val="21"/>
        </w:rPr>
      </w:pPr>
      <w:r w:rsidRPr="00BB7F92">
        <w:rPr>
          <w:b/>
          <w:bCs/>
        </w:rPr>
        <w:t>«Развитие туризма в Московской области"</w:t>
      </w:r>
    </w:p>
    <w:p w14:paraId="5959F615" w14:textId="77777777" w:rsidR="00D00347" w:rsidRPr="00BB7F92" w:rsidRDefault="00D00347" w:rsidP="00D00347">
      <w:pPr>
        <w:jc w:val="center"/>
        <w:rPr>
          <w:b/>
          <w:bCs/>
        </w:rPr>
      </w:pPr>
    </w:p>
    <w:p w14:paraId="6B4278BD" w14:textId="77777777" w:rsidR="00D00347" w:rsidRPr="00BB7F92" w:rsidRDefault="00D00347" w:rsidP="00D00347">
      <w:pPr>
        <w:jc w:val="center"/>
        <w:rPr>
          <w:b/>
          <w:bCs/>
        </w:rPr>
      </w:pPr>
    </w:p>
    <w:p w14:paraId="701EE730" w14:textId="77777777" w:rsidR="00D00347" w:rsidRPr="00BB7F92" w:rsidRDefault="00D00347" w:rsidP="00D00347">
      <w:pPr>
        <w:jc w:val="center"/>
        <w:rPr>
          <w:b/>
          <w:bCs/>
        </w:rPr>
      </w:pPr>
    </w:p>
    <w:p w14:paraId="6C981871" w14:textId="77777777" w:rsidR="00D00347" w:rsidRPr="00BB7F92" w:rsidRDefault="00D00347" w:rsidP="00D00347">
      <w:pPr>
        <w:jc w:val="center"/>
        <w:rPr>
          <w:b/>
          <w:bCs/>
        </w:rPr>
      </w:pPr>
    </w:p>
    <w:p w14:paraId="21EE9892" w14:textId="77777777" w:rsidR="00D00347" w:rsidRPr="00BB7F92" w:rsidRDefault="00D00347" w:rsidP="00D00347">
      <w:pPr>
        <w:jc w:val="center"/>
        <w:rPr>
          <w:b/>
          <w:bCs/>
        </w:rPr>
      </w:pPr>
    </w:p>
    <w:p w14:paraId="595FD3B5" w14:textId="77777777" w:rsidR="00D00347" w:rsidRPr="00BB7F92" w:rsidRDefault="00D00347" w:rsidP="00D00347">
      <w:pPr>
        <w:jc w:val="center"/>
        <w:rPr>
          <w:b/>
          <w:bCs/>
        </w:rPr>
      </w:pPr>
    </w:p>
    <w:p w14:paraId="4C49A936" w14:textId="77777777" w:rsidR="00D00347" w:rsidRPr="00BB7F92" w:rsidRDefault="00D00347" w:rsidP="00D00347">
      <w:pPr>
        <w:jc w:val="center"/>
        <w:rPr>
          <w:b/>
          <w:bCs/>
        </w:rPr>
      </w:pPr>
    </w:p>
    <w:p w14:paraId="40ED4A05" w14:textId="77777777" w:rsidR="00D00347" w:rsidRPr="00BB7F92" w:rsidRDefault="00D00347" w:rsidP="00D00347">
      <w:pPr>
        <w:jc w:val="center"/>
        <w:rPr>
          <w:b/>
          <w:bCs/>
        </w:rPr>
      </w:pPr>
    </w:p>
    <w:p w14:paraId="6A3D6DA4" w14:textId="77777777" w:rsidR="00D00347" w:rsidRPr="00BB7F92" w:rsidRDefault="00D00347" w:rsidP="00D00347">
      <w:pPr>
        <w:rPr>
          <w:b/>
          <w:bCs/>
        </w:rPr>
      </w:pPr>
    </w:p>
    <w:p w14:paraId="51A425E3" w14:textId="77777777" w:rsidR="00D00347" w:rsidRPr="00BB7F92" w:rsidRDefault="00D00347" w:rsidP="00D00347">
      <w:pPr>
        <w:rPr>
          <w:b/>
          <w:bCs/>
        </w:rPr>
      </w:pPr>
    </w:p>
    <w:p w14:paraId="214E523A" w14:textId="77777777" w:rsidR="00D00347" w:rsidRPr="00BB7F92" w:rsidRDefault="00D00347" w:rsidP="00D00347">
      <w:pPr>
        <w:jc w:val="center"/>
        <w:rPr>
          <w:b/>
          <w:bCs/>
        </w:rPr>
      </w:pPr>
    </w:p>
    <w:p w14:paraId="54B54FF7" w14:textId="22FBD067" w:rsidR="00D00347" w:rsidRPr="000B1056" w:rsidRDefault="00D00347" w:rsidP="000B1056">
      <w:pPr>
        <w:pStyle w:val="af1"/>
        <w:jc w:val="center"/>
        <w:rPr>
          <w:sz w:val="21"/>
          <w:szCs w:val="21"/>
        </w:rPr>
      </w:pPr>
      <w:r w:rsidRPr="000B1056">
        <w:rPr>
          <w:b/>
          <w:bCs/>
        </w:rPr>
        <w:t>Паспорт подпрограммы 6 "Развитие туризма</w:t>
      </w:r>
    </w:p>
    <w:p w14:paraId="4AC988DA" w14:textId="77777777" w:rsidR="00D00347" w:rsidRPr="00BB7F92" w:rsidRDefault="00D00347" w:rsidP="000B1056">
      <w:pPr>
        <w:jc w:val="center"/>
        <w:rPr>
          <w:sz w:val="21"/>
          <w:szCs w:val="21"/>
        </w:rPr>
      </w:pPr>
      <w:r w:rsidRPr="00BB7F92">
        <w:rPr>
          <w:b/>
          <w:bCs/>
        </w:rPr>
        <w:t>в Московской области"</w:t>
      </w:r>
    </w:p>
    <w:p w14:paraId="3093F008" w14:textId="77777777" w:rsidR="00D00347" w:rsidRPr="00BB7F92" w:rsidRDefault="00D00347" w:rsidP="00D00347">
      <w:pPr>
        <w:jc w:val="both"/>
        <w:rPr>
          <w:sz w:val="21"/>
          <w:szCs w:val="21"/>
        </w:rPr>
      </w:pPr>
      <w:r w:rsidRPr="00BB7F92">
        <w:t> </w:t>
      </w:r>
    </w:p>
    <w:tbl>
      <w:tblPr>
        <w:tblW w:w="1528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53"/>
        <w:gridCol w:w="2553"/>
        <w:gridCol w:w="3402"/>
        <w:gridCol w:w="992"/>
        <w:gridCol w:w="992"/>
        <w:gridCol w:w="851"/>
        <w:gridCol w:w="850"/>
        <w:gridCol w:w="851"/>
        <w:gridCol w:w="838"/>
      </w:tblGrid>
      <w:tr w:rsidR="00D00347" w:rsidRPr="00BB7F92" w14:paraId="27C7844E" w14:textId="77777777" w:rsidTr="000E6F1D">
        <w:trPr>
          <w:trHeight w:val="213"/>
        </w:trPr>
        <w:tc>
          <w:tcPr>
            <w:tcW w:w="3953" w:type="dxa"/>
            <w:hideMark/>
          </w:tcPr>
          <w:p w14:paraId="366C3EC5" w14:textId="77777777" w:rsidR="00D00347" w:rsidRPr="00BB7F92" w:rsidRDefault="00D00347" w:rsidP="000E6F1D">
            <w:pPr>
              <w:ind w:left="129"/>
              <w:rPr>
                <w:sz w:val="22"/>
                <w:szCs w:val="22"/>
              </w:rPr>
            </w:pPr>
          </w:p>
          <w:p w14:paraId="71B0D990" w14:textId="77777777" w:rsidR="00D00347" w:rsidRPr="00BB7F92" w:rsidRDefault="00D00347" w:rsidP="000E6F1D">
            <w:pPr>
              <w:ind w:left="129"/>
              <w:rPr>
                <w:sz w:val="22"/>
                <w:szCs w:val="22"/>
              </w:rPr>
            </w:pPr>
            <w:r w:rsidRPr="00BB7F92">
              <w:rPr>
                <w:sz w:val="22"/>
                <w:szCs w:val="22"/>
              </w:rPr>
              <w:t>Муниципальный заказчик подпрограммы</w:t>
            </w:r>
          </w:p>
          <w:p w14:paraId="28976CE3" w14:textId="77777777" w:rsidR="00D00347" w:rsidRPr="00BB7F92" w:rsidRDefault="00D00347" w:rsidP="000E6F1D">
            <w:pPr>
              <w:ind w:left="129"/>
              <w:rPr>
                <w:sz w:val="22"/>
                <w:szCs w:val="22"/>
              </w:rPr>
            </w:pPr>
          </w:p>
        </w:tc>
        <w:tc>
          <w:tcPr>
            <w:tcW w:w="11329" w:type="dxa"/>
            <w:gridSpan w:val="8"/>
            <w:hideMark/>
          </w:tcPr>
          <w:p w14:paraId="543918CE" w14:textId="77777777" w:rsidR="00D00347" w:rsidRPr="00BB7F92" w:rsidRDefault="00D00347" w:rsidP="000E6F1D">
            <w:pPr>
              <w:ind w:firstLine="142"/>
              <w:rPr>
                <w:sz w:val="22"/>
                <w:szCs w:val="22"/>
              </w:rPr>
            </w:pPr>
          </w:p>
          <w:p w14:paraId="2D797699" w14:textId="77777777" w:rsidR="00D00347" w:rsidRPr="00BB7F92" w:rsidRDefault="00D00347" w:rsidP="000E6F1D">
            <w:pPr>
              <w:ind w:firstLine="142"/>
              <w:rPr>
                <w:sz w:val="22"/>
                <w:szCs w:val="22"/>
              </w:rPr>
            </w:pPr>
            <w:r w:rsidRPr="00BB7F92">
              <w:rPr>
                <w:sz w:val="22"/>
                <w:szCs w:val="22"/>
              </w:rPr>
              <w:t>Администрация Рузского городского округа</w:t>
            </w:r>
          </w:p>
        </w:tc>
      </w:tr>
      <w:tr w:rsidR="00D00347" w:rsidRPr="00BB7F92" w14:paraId="2983E558" w14:textId="77777777" w:rsidTr="000E6F1D">
        <w:trPr>
          <w:trHeight w:val="178"/>
        </w:trPr>
        <w:tc>
          <w:tcPr>
            <w:tcW w:w="3953" w:type="dxa"/>
            <w:vMerge w:val="restart"/>
            <w:hideMark/>
          </w:tcPr>
          <w:p w14:paraId="2C2B6B12" w14:textId="77777777" w:rsidR="00D00347" w:rsidRPr="00BB7F92" w:rsidRDefault="00D00347" w:rsidP="000E6F1D">
            <w:pPr>
              <w:ind w:left="129"/>
              <w:rPr>
                <w:sz w:val="22"/>
                <w:szCs w:val="22"/>
              </w:rPr>
            </w:pPr>
            <w:r w:rsidRPr="00BB7F92">
              <w:rPr>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2553" w:type="dxa"/>
            <w:vMerge w:val="restart"/>
            <w:shd w:val="clear" w:color="auto" w:fill="auto"/>
            <w:hideMark/>
          </w:tcPr>
          <w:p w14:paraId="18B75700" w14:textId="77777777" w:rsidR="00D00347" w:rsidRPr="00BB7F92" w:rsidRDefault="00D00347" w:rsidP="000E6F1D">
            <w:pPr>
              <w:ind w:left="142"/>
              <w:rPr>
                <w:sz w:val="22"/>
                <w:szCs w:val="22"/>
              </w:rPr>
            </w:pPr>
            <w:r w:rsidRPr="00BB7F92">
              <w:rPr>
                <w:sz w:val="22"/>
                <w:szCs w:val="22"/>
              </w:rPr>
              <w:t>Главный распорядитель бюджетных средств</w:t>
            </w:r>
          </w:p>
        </w:tc>
        <w:tc>
          <w:tcPr>
            <w:tcW w:w="3402" w:type="dxa"/>
            <w:vMerge w:val="restart"/>
            <w:hideMark/>
          </w:tcPr>
          <w:p w14:paraId="4C915D16" w14:textId="77777777" w:rsidR="00D00347" w:rsidRPr="00BB7F92" w:rsidRDefault="00D00347" w:rsidP="000E6F1D">
            <w:pPr>
              <w:ind w:left="142"/>
              <w:rPr>
                <w:sz w:val="22"/>
                <w:szCs w:val="22"/>
              </w:rPr>
            </w:pPr>
            <w:r w:rsidRPr="00BB7F92">
              <w:rPr>
                <w:sz w:val="22"/>
                <w:szCs w:val="22"/>
              </w:rPr>
              <w:t>Источники финансирования</w:t>
            </w:r>
          </w:p>
        </w:tc>
        <w:tc>
          <w:tcPr>
            <w:tcW w:w="5374" w:type="dxa"/>
            <w:gridSpan w:val="6"/>
            <w:hideMark/>
          </w:tcPr>
          <w:p w14:paraId="7FACF6C5" w14:textId="77777777" w:rsidR="00D00347" w:rsidRPr="00BB7F92" w:rsidRDefault="00D00347" w:rsidP="000E6F1D">
            <w:pPr>
              <w:rPr>
                <w:sz w:val="22"/>
                <w:szCs w:val="22"/>
              </w:rPr>
            </w:pPr>
            <w:r w:rsidRPr="00BB7F92">
              <w:rPr>
                <w:sz w:val="22"/>
                <w:szCs w:val="22"/>
              </w:rPr>
              <w:t>Расходы (тыс. рублей)</w:t>
            </w:r>
          </w:p>
        </w:tc>
      </w:tr>
      <w:tr w:rsidR="00D00347" w:rsidRPr="00BB7F92" w14:paraId="660B2A56" w14:textId="77777777" w:rsidTr="000E6F1D">
        <w:trPr>
          <w:trHeight w:val="464"/>
        </w:trPr>
        <w:tc>
          <w:tcPr>
            <w:tcW w:w="3953" w:type="dxa"/>
            <w:vMerge/>
            <w:vAlign w:val="center"/>
            <w:hideMark/>
          </w:tcPr>
          <w:p w14:paraId="44022B86" w14:textId="77777777" w:rsidR="00D00347" w:rsidRPr="00BB7F92" w:rsidRDefault="00D00347" w:rsidP="000E6F1D">
            <w:pPr>
              <w:rPr>
                <w:sz w:val="22"/>
                <w:szCs w:val="22"/>
              </w:rPr>
            </w:pPr>
          </w:p>
        </w:tc>
        <w:tc>
          <w:tcPr>
            <w:tcW w:w="2553" w:type="dxa"/>
            <w:vMerge/>
            <w:shd w:val="clear" w:color="auto" w:fill="auto"/>
            <w:vAlign w:val="center"/>
            <w:hideMark/>
          </w:tcPr>
          <w:p w14:paraId="224C8341" w14:textId="77777777" w:rsidR="00D00347" w:rsidRPr="00BB7F92" w:rsidRDefault="00D00347" w:rsidP="000E6F1D">
            <w:pPr>
              <w:rPr>
                <w:sz w:val="22"/>
                <w:szCs w:val="22"/>
              </w:rPr>
            </w:pPr>
          </w:p>
        </w:tc>
        <w:tc>
          <w:tcPr>
            <w:tcW w:w="3402" w:type="dxa"/>
            <w:vMerge/>
            <w:vAlign w:val="center"/>
            <w:hideMark/>
          </w:tcPr>
          <w:p w14:paraId="6C542AB4" w14:textId="77777777" w:rsidR="00D00347" w:rsidRPr="00BB7F92" w:rsidRDefault="00D00347" w:rsidP="000E6F1D">
            <w:pPr>
              <w:ind w:left="142"/>
              <w:rPr>
                <w:sz w:val="22"/>
                <w:szCs w:val="22"/>
              </w:rPr>
            </w:pPr>
          </w:p>
        </w:tc>
        <w:tc>
          <w:tcPr>
            <w:tcW w:w="992" w:type="dxa"/>
            <w:hideMark/>
          </w:tcPr>
          <w:p w14:paraId="73F73047" w14:textId="77777777" w:rsidR="00D00347" w:rsidRPr="00BB7F92" w:rsidRDefault="00D00347" w:rsidP="000E6F1D">
            <w:pPr>
              <w:ind w:left="6"/>
              <w:rPr>
                <w:sz w:val="22"/>
                <w:szCs w:val="22"/>
              </w:rPr>
            </w:pPr>
            <w:r w:rsidRPr="00BB7F92">
              <w:rPr>
                <w:sz w:val="22"/>
                <w:szCs w:val="22"/>
              </w:rPr>
              <w:t>2020 год</w:t>
            </w:r>
          </w:p>
        </w:tc>
        <w:tc>
          <w:tcPr>
            <w:tcW w:w="992" w:type="dxa"/>
            <w:hideMark/>
          </w:tcPr>
          <w:p w14:paraId="6D03FB6B" w14:textId="77777777" w:rsidR="00D00347" w:rsidRPr="00BB7F92" w:rsidRDefault="00D00347" w:rsidP="000E6F1D">
            <w:pPr>
              <w:rPr>
                <w:sz w:val="22"/>
                <w:szCs w:val="22"/>
              </w:rPr>
            </w:pPr>
            <w:r w:rsidRPr="00BB7F92">
              <w:rPr>
                <w:sz w:val="22"/>
                <w:szCs w:val="22"/>
              </w:rPr>
              <w:t>2021 год</w:t>
            </w:r>
          </w:p>
        </w:tc>
        <w:tc>
          <w:tcPr>
            <w:tcW w:w="851" w:type="dxa"/>
            <w:hideMark/>
          </w:tcPr>
          <w:p w14:paraId="4CD119CD" w14:textId="77777777" w:rsidR="00D00347" w:rsidRPr="00BB7F92" w:rsidRDefault="00D00347" w:rsidP="000E6F1D">
            <w:pPr>
              <w:rPr>
                <w:sz w:val="22"/>
                <w:szCs w:val="22"/>
              </w:rPr>
            </w:pPr>
            <w:r w:rsidRPr="00BB7F92">
              <w:rPr>
                <w:sz w:val="22"/>
                <w:szCs w:val="22"/>
              </w:rPr>
              <w:t>2022 год</w:t>
            </w:r>
          </w:p>
        </w:tc>
        <w:tc>
          <w:tcPr>
            <w:tcW w:w="850" w:type="dxa"/>
            <w:hideMark/>
          </w:tcPr>
          <w:p w14:paraId="0CD7B6E6" w14:textId="77777777" w:rsidR="00D00347" w:rsidRPr="00BB7F92" w:rsidRDefault="00D00347" w:rsidP="000E6F1D">
            <w:pPr>
              <w:rPr>
                <w:sz w:val="22"/>
                <w:szCs w:val="22"/>
              </w:rPr>
            </w:pPr>
            <w:r w:rsidRPr="00BB7F92">
              <w:rPr>
                <w:sz w:val="22"/>
                <w:szCs w:val="22"/>
              </w:rPr>
              <w:t>2023 год</w:t>
            </w:r>
          </w:p>
        </w:tc>
        <w:tc>
          <w:tcPr>
            <w:tcW w:w="851" w:type="dxa"/>
            <w:hideMark/>
          </w:tcPr>
          <w:p w14:paraId="4A905ED6" w14:textId="77777777" w:rsidR="00D00347" w:rsidRPr="00BB7F92" w:rsidRDefault="00D00347" w:rsidP="000E6F1D">
            <w:pPr>
              <w:rPr>
                <w:sz w:val="22"/>
                <w:szCs w:val="22"/>
              </w:rPr>
            </w:pPr>
            <w:r w:rsidRPr="00BB7F92">
              <w:rPr>
                <w:sz w:val="22"/>
                <w:szCs w:val="22"/>
              </w:rPr>
              <w:t>2024 год</w:t>
            </w:r>
          </w:p>
        </w:tc>
        <w:tc>
          <w:tcPr>
            <w:tcW w:w="838" w:type="dxa"/>
            <w:hideMark/>
          </w:tcPr>
          <w:p w14:paraId="1F9303F2" w14:textId="77777777" w:rsidR="00D00347" w:rsidRPr="00BB7F92" w:rsidRDefault="00D00347" w:rsidP="000E6F1D">
            <w:pPr>
              <w:rPr>
                <w:sz w:val="22"/>
                <w:szCs w:val="22"/>
              </w:rPr>
            </w:pPr>
            <w:r w:rsidRPr="00BB7F92">
              <w:rPr>
                <w:sz w:val="22"/>
                <w:szCs w:val="22"/>
              </w:rPr>
              <w:t>Итого</w:t>
            </w:r>
          </w:p>
        </w:tc>
      </w:tr>
      <w:tr w:rsidR="00D00347" w:rsidRPr="00BB7F92" w14:paraId="53AB7C11" w14:textId="77777777" w:rsidTr="000E6F1D">
        <w:trPr>
          <w:trHeight w:val="464"/>
        </w:trPr>
        <w:tc>
          <w:tcPr>
            <w:tcW w:w="3953" w:type="dxa"/>
            <w:vMerge/>
            <w:vAlign w:val="center"/>
            <w:hideMark/>
          </w:tcPr>
          <w:p w14:paraId="556413C3" w14:textId="77777777" w:rsidR="00D00347" w:rsidRPr="00BB7F92" w:rsidRDefault="00D00347" w:rsidP="000E6F1D">
            <w:pPr>
              <w:rPr>
                <w:sz w:val="22"/>
                <w:szCs w:val="22"/>
              </w:rPr>
            </w:pPr>
          </w:p>
        </w:tc>
        <w:tc>
          <w:tcPr>
            <w:tcW w:w="2553" w:type="dxa"/>
            <w:vMerge/>
            <w:shd w:val="clear" w:color="auto" w:fill="auto"/>
            <w:vAlign w:val="center"/>
            <w:hideMark/>
          </w:tcPr>
          <w:p w14:paraId="7B56F69A" w14:textId="77777777" w:rsidR="00D00347" w:rsidRPr="00BB7F92" w:rsidRDefault="00D00347" w:rsidP="000E6F1D">
            <w:pPr>
              <w:rPr>
                <w:sz w:val="22"/>
                <w:szCs w:val="22"/>
              </w:rPr>
            </w:pPr>
          </w:p>
        </w:tc>
        <w:tc>
          <w:tcPr>
            <w:tcW w:w="3402" w:type="dxa"/>
            <w:hideMark/>
          </w:tcPr>
          <w:p w14:paraId="523F7F2F" w14:textId="77777777" w:rsidR="00D00347" w:rsidRPr="00BB7F92" w:rsidRDefault="00D00347" w:rsidP="000E6F1D">
            <w:pPr>
              <w:ind w:left="142"/>
              <w:rPr>
                <w:sz w:val="22"/>
                <w:szCs w:val="22"/>
              </w:rPr>
            </w:pPr>
            <w:r w:rsidRPr="00BB7F92">
              <w:rPr>
                <w:sz w:val="22"/>
                <w:szCs w:val="22"/>
              </w:rPr>
              <w:t>Всего:</w:t>
            </w:r>
          </w:p>
          <w:p w14:paraId="68FF170C" w14:textId="77777777" w:rsidR="00D00347" w:rsidRPr="00BB7F92" w:rsidRDefault="00D00347" w:rsidP="000E6F1D">
            <w:pPr>
              <w:ind w:left="142"/>
              <w:rPr>
                <w:sz w:val="22"/>
                <w:szCs w:val="22"/>
              </w:rPr>
            </w:pPr>
            <w:r w:rsidRPr="00BB7F92">
              <w:rPr>
                <w:sz w:val="22"/>
                <w:szCs w:val="22"/>
              </w:rPr>
              <w:t>в том числе:</w:t>
            </w:r>
          </w:p>
        </w:tc>
        <w:tc>
          <w:tcPr>
            <w:tcW w:w="992" w:type="dxa"/>
          </w:tcPr>
          <w:p w14:paraId="1D24138F" w14:textId="77777777" w:rsidR="00D00347" w:rsidRPr="00BB7F92" w:rsidRDefault="00D00347" w:rsidP="000E6F1D">
            <w:pPr>
              <w:ind w:left="6"/>
              <w:rPr>
                <w:sz w:val="22"/>
                <w:szCs w:val="22"/>
              </w:rPr>
            </w:pPr>
            <w:r w:rsidRPr="00BB7F92">
              <w:rPr>
                <w:sz w:val="22"/>
                <w:szCs w:val="22"/>
              </w:rPr>
              <w:t>0,00</w:t>
            </w:r>
          </w:p>
        </w:tc>
        <w:tc>
          <w:tcPr>
            <w:tcW w:w="992" w:type="dxa"/>
          </w:tcPr>
          <w:p w14:paraId="0C0F1385" w14:textId="77777777" w:rsidR="00D00347" w:rsidRPr="00BB7F92" w:rsidRDefault="00D00347" w:rsidP="000E6F1D">
            <w:pPr>
              <w:rPr>
                <w:sz w:val="22"/>
                <w:szCs w:val="22"/>
              </w:rPr>
            </w:pPr>
            <w:r w:rsidRPr="00BB7F92">
              <w:rPr>
                <w:sz w:val="22"/>
                <w:szCs w:val="22"/>
              </w:rPr>
              <w:t>0,00</w:t>
            </w:r>
          </w:p>
        </w:tc>
        <w:tc>
          <w:tcPr>
            <w:tcW w:w="851" w:type="dxa"/>
          </w:tcPr>
          <w:p w14:paraId="396C7C21" w14:textId="77777777" w:rsidR="00D00347" w:rsidRPr="00BB7F92" w:rsidRDefault="00D00347" w:rsidP="000E6F1D">
            <w:pPr>
              <w:rPr>
                <w:sz w:val="22"/>
                <w:szCs w:val="22"/>
              </w:rPr>
            </w:pPr>
            <w:r w:rsidRPr="00BB7F92">
              <w:rPr>
                <w:sz w:val="22"/>
                <w:szCs w:val="22"/>
              </w:rPr>
              <w:t>0,00</w:t>
            </w:r>
          </w:p>
        </w:tc>
        <w:tc>
          <w:tcPr>
            <w:tcW w:w="850" w:type="dxa"/>
          </w:tcPr>
          <w:p w14:paraId="11E2DB47" w14:textId="77777777" w:rsidR="00D00347" w:rsidRPr="00BB7F92" w:rsidRDefault="00D00347" w:rsidP="000E6F1D">
            <w:pPr>
              <w:rPr>
                <w:sz w:val="22"/>
                <w:szCs w:val="22"/>
              </w:rPr>
            </w:pPr>
            <w:r w:rsidRPr="00BB7F92">
              <w:rPr>
                <w:sz w:val="22"/>
                <w:szCs w:val="22"/>
              </w:rPr>
              <w:t>0,00</w:t>
            </w:r>
          </w:p>
        </w:tc>
        <w:tc>
          <w:tcPr>
            <w:tcW w:w="851" w:type="dxa"/>
          </w:tcPr>
          <w:p w14:paraId="4702EBBD" w14:textId="77777777" w:rsidR="00D00347" w:rsidRPr="00BB7F92" w:rsidRDefault="00D00347" w:rsidP="000E6F1D">
            <w:pPr>
              <w:rPr>
                <w:sz w:val="22"/>
                <w:szCs w:val="22"/>
              </w:rPr>
            </w:pPr>
            <w:r w:rsidRPr="00BB7F92">
              <w:rPr>
                <w:sz w:val="22"/>
                <w:szCs w:val="22"/>
              </w:rPr>
              <w:t>0,00</w:t>
            </w:r>
          </w:p>
        </w:tc>
        <w:tc>
          <w:tcPr>
            <w:tcW w:w="838" w:type="dxa"/>
          </w:tcPr>
          <w:p w14:paraId="561A8D4C" w14:textId="77777777" w:rsidR="00D00347" w:rsidRPr="00BB7F92" w:rsidRDefault="00D00347" w:rsidP="000E6F1D">
            <w:pPr>
              <w:rPr>
                <w:sz w:val="22"/>
                <w:szCs w:val="22"/>
              </w:rPr>
            </w:pPr>
            <w:r w:rsidRPr="00BB7F92">
              <w:rPr>
                <w:sz w:val="22"/>
                <w:szCs w:val="22"/>
              </w:rPr>
              <w:t>0,00</w:t>
            </w:r>
          </w:p>
        </w:tc>
      </w:tr>
      <w:tr w:rsidR="00D00347" w:rsidRPr="00BB7F92" w14:paraId="74B91C8A" w14:textId="77777777" w:rsidTr="000E6F1D">
        <w:trPr>
          <w:trHeight w:val="464"/>
        </w:trPr>
        <w:tc>
          <w:tcPr>
            <w:tcW w:w="3953" w:type="dxa"/>
            <w:vMerge/>
            <w:vAlign w:val="center"/>
          </w:tcPr>
          <w:p w14:paraId="74C381BF" w14:textId="77777777" w:rsidR="00D00347" w:rsidRPr="00BB7F92" w:rsidRDefault="00D00347" w:rsidP="000E6F1D">
            <w:pPr>
              <w:rPr>
                <w:sz w:val="22"/>
                <w:szCs w:val="22"/>
              </w:rPr>
            </w:pPr>
          </w:p>
        </w:tc>
        <w:tc>
          <w:tcPr>
            <w:tcW w:w="2553" w:type="dxa"/>
            <w:vMerge w:val="restart"/>
            <w:vAlign w:val="center"/>
          </w:tcPr>
          <w:p w14:paraId="0B5579F8" w14:textId="77777777" w:rsidR="00D00347" w:rsidRPr="00BB7F92" w:rsidRDefault="00D00347" w:rsidP="000E6F1D">
            <w:pPr>
              <w:ind w:left="142" w:right="132"/>
              <w:rPr>
                <w:sz w:val="22"/>
                <w:szCs w:val="22"/>
              </w:rPr>
            </w:pPr>
            <w:r w:rsidRPr="00BB7F92">
              <w:rPr>
                <w:sz w:val="22"/>
                <w:szCs w:val="22"/>
              </w:rPr>
              <w:t>Администрация Рузского городского округа</w:t>
            </w:r>
          </w:p>
        </w:tc>
        <w:tc>
          <w:tcPr>
            <w:tcW w:w="3402" w:type="dxa"/>
          </w:tcPr>
          <w:p w14:paraId="6934E30D" w14:textId="77777777" w:rsidR="00D00347" w:rsidRPr="00BB7F92" w:rsidRDefault="00D00347" w:rsidP="000E6F1D">
            <w:pPr>
              <w:ind w:left="142"/>
              <w:rPr>
                <w:sz w:val="22"/>
                <w:szCs w:val="22"/>
              </w:rPr>
            </w:pPr>
            <w:r w:rsidRPr="00BB7F92">
              <w:rPr>
                <w:sz w:val="22"/>
                <w:szCs w:val="22"/>
              </w:rPr>
              <w:t>Средства бюджета Московской области</w:t>
            </w:r>
          </w:p>
        </w:tc>
        <w:tc>
          <w:tcPr>
            <w:tcW w:w="992" w:type="dxa"/>
          </w:tcPr>
          <w:p w14:paraId="2CF76043" w14:textId="77777777" w:rsidR="00D00347" w:rsidRPr="00BB7F92" w:rsidRDefault="00D00347" w:rsidP="000E6F1D">
            <w:pPr>
              <w:ind w:left="6"/>
              <w:rPr>
                <w:sz w:val="22"/>
                <w:szCs w:val="22"/>
              </w:rPr>
            </w:pPr>
            <w:r w:rsidRPr="00BB7F92">
              <w:rPr>
                <w:sz w:val="22"/>
                <w:szCs w:val="22"/>
              </w:rPr>
              <w:t>0,00</w:t>
            </w:r>
          </w:p>
        </w:tc>
        <w:tc>
          <w:tcPr>
            <w:tcW w:w="992" w:type="dxa"/>
          </w:tcPr>
          <w:p w14:paraId="2934AB74" w14:textId="77777777" w:rsidR="00D00347" w:rsidRPr="00BB7F92" w:rsidRDefault="00D00347" w:rsidP="000E6F1D">
            <w:pPr>
              <w:rPr>
                <w:sz w:val="22"/>
                <w:szCs w:val="22"/>
              </w:rPr>
            </w:pPr>
            <w:r w:rsidRPr="00BB7F92">
              <w:rPr>
                <w:sz w:val="22"/>
                <w:szCs w:val="22"/>
              </w:rPr>
              <w:t>0,00</w:t>
            </w:r>
          </w:p>
        </w:tc>
        <w:tc>
          <w:tcPr>
            <w:tcW w:w="851" w:type="dxa"/>
          </w:tcPr>
          <w:p w14:paraId="64A2550F" w14:textId="77777777" w:rsidR="00D00347" w:rsidRPr="00BB7F92" w:rsidRDefault="00D00347" w:rsidP="000E6F1D">
            <w:pPr>
              <w:rPr>
                <w:sz w:val="22"/>
                <w:szCs w:val="22"/>
              </w:rPr>
            </w:pPr>
            <w:r w:rsidRPr="00BB7F92">
              <w:rPr>
                <w:sz w:val="22"/>
                <w:szCs w:val="22"/>
              </w:rPr>
              <w:t>0,00</w:t>
            </w:r>
          </w:p>
        </w:tc>
        <w:tc>
          <w:tcPr>
            <w:tcW w:w="850" w:type="dxa"/>
          </w:tcPr>
          <w:p w14:paraId="42A60B13" w14:textId="77777777" w:rsidR="00D00347" w:rsidRPr="00BB7F92" w:rsidRDefault="00D00347" w:rsidP="000E6F1D">
            <w:pPr>
              <w:rPr>
                <w:sz w:val="22"/>
                <w:szCs w:val="22"/>
              </w:rPr>
            </w:pPr>
            <w:r w:rsidRPr="00BB7F92">
              <w:rPr>
                <w:sz w:val="22"/>
                <w:szCs w:val="22"/>
              </w:rPr>
              <w:t>0,00</w:t>
            </w:r>
          </w:p>
        </w:tc>
        <w:tc>
          <w:tcPr>
            <w:tcW w:w="851" w:type="dxa"/>
          </w:tcPr>
          <w:p w14:paraId="77039D95" w14:textId="77777777" w:rsidR="00D00347" w:rsidRPr="00BB7F92" w:rsidRDefault="00D00347" w:rsidP="000E6F1D">
            <w:pPr>
              <w:rPr>
                <w:sz w:val="22"/>
                <w:szCs w:val="22"/>
              </w:rPr>
            </w:pPr>
            <w:r w:rsidRPr="00BB7F92">
              <w:rPr>
                <w:sz w:val="22"/>
                <w:szCs w:val="22"/>
              </w:rPr>
              <w:t>0,00</w:t>
            </w:r>
          </w:p>
        </w:tc>
        <w:tc>
          <w:tcPr>
            <w:tcW w:w="838" w:type="dxa"/>
          </w:tcPr>
          <w:p w14:paraId="60C15A7B" w14:textId="77777777" w:rsidR="00D00347" w:rsidRPr="00BB7F92" w:rsidRDefault="00D00347" w:rsidP="000E6F1D">
            <w:pPr>
              <w:rPr>
                <w:sz w:val="22"/>
                <w:szCs w:val="22"/>
              </w:rPr>
            </w:pPr>
            <w:r w:rsidRPr="00BB7F92">
              <w:rPr>
                <w:sz w:val="22"/>
                <w:szCs w:val="22"/>
              </w:rPr>
              <w:t>0,00</w:t>
            </w:r>
          </w:p>
        </w:tc>
      </w:tr>
      <w:tr w:rsidR="00D00347" w:rsidRPr="00BB7F92" w14:paraId="2BFEC383" w14:textId="77777777" w:rsidTr="000E6F1D">
        <w:trPr>
          <w:trHeight w:val="464"/>
        </w:trPr>
        <w:tc>
          <w:tcPr>
            <w:tcW w:w="3953" w:type="dxa"/>
            <w:vMerge/>
            <w:vAlign w:val="center"/>
          </w:tcPr>
          <w:p w14:paraId="7C88BDA2" w14:textId="77777777" w:rsidR="00D00347" w:rsidRPr="00BB7F92" w:rsidRDefault="00D00347" w:rsidP="000E6F1D">
            <w:pPr>
              <w:rPr>
                <w:sz w:val="22"/>
                <w:szCs w:val="22"/>
              </w:rPr>
            </w:pPr>
          </w:p>
        </w:tc>
        <w:tc>
          <w:tcPr>
            <w:tcW w:w="2553" w:type="dxa"/>
            <w:vMerge/>
            <w:vAlign w:val="center"/>
          </w:tcPr>
          <w:p w14:paraId="24DFF873" w14:textId="77777777" w:rsidR="00D00347" w:rsidRPr="00BB7F92" w:rsidRDefault="00D00347" w:rsidP="000E6F1D">
            <w:pPr>
              <w:rPr>
                <w:sz w:val="22"/>
                <w:szCs w:val="22"/>
              </w:rPr>
            </w:pPr>
          </w:p>
        </w:tc>
        <w:tc>
          <w:tcPr>
            <w:tcW w:w="3402" w:type="dxa"/>
          </w:tcPr>
          <w:p w14:paraId="3F4B0C59" w14:textId="77777777" w:rsidR="00D00347" w:rsidRPr="00BB7F92" w:rsidRDefault="00D00347" w:rsidP="000E6F1D">
            <w:pPr>
              <w:ind w:left="142"/>
              <w:rPr>
                <w:sz w:val="22"/>
                <w:szCs w:val="22"/>
              </w:rPr>
            </w:pPr>
            <w:r w:rsidRPr="00BB7F92">
              <w:rPr>
                <w:sz w:val="22"/>
                <w:szCs w:val="22"/>
              </w:rPr>
              <w:t>Средства федерального бюджета</w:t>
            </w:r>
          </w:p>
        </w:tc>
        <w:tc>
          <w:tcPr>
            <w:tcW w:w="992" w:type="dxa"/>
          </w:tcPr>
          <w:p w14:paraId="3D25917E" w14:textId="77777777" w:rsidR="00D00347" w:rsidRPr="00BB7F92" w:rsidRDefault="00D00347" w:rsidP="000E6F1D">
            <w:pPr>
              <w:ind w:left="6"/>
              <w:rPr>
                <w:sz w:val="22"/>
                <w:szCs w:val="22"/>
              </w:rPr>
            </w:pPr>
            <w:r w:rsidRPr="00BB7F92">
              <w:rPr>
                <w:sz w:val="22"/>
                <w:szCs w:val="22"/>
              </w:rPr>
              <w:t>0,00</w:t>
            </w:r>
          </w:p>
        </w:tc>
        <w:tc>
          <w:tcPr>
            <w:tcW w:w="992" w:type="dxa"/>
          </w:tcPr>
          <w:p w14:paraId="654B5C79" w14:textId="77777777" w:rsidR="00D00347" w:rsidRPr="00BB7F92" w:rsidRDefault="00D00347" w:rsidP="000E6F1D">
            <w:pPr>
              <w:rPr>
                <w:sz w:val="22"/>
                <w:szCs w:val="22"/>
              </w:rPr>
            </w:pPr>
            <w:r w:rsidRPr="00BB7F92">
              <w:rPr>
                <w:sz w:val="22"/>
                <w:szCs w:val="22"/>
              </w:rPr>
              <w:t>0,00</w:t>
            </w:r>
          </w:p>
        </w:tc>
        <w:tc>
          <w:tcPr>
            <w:tcW w:w="851" w:type="dxa"/>
          </w:tcPr>
          <w:p w14:paraId="172775A9" w14:textId="77777777" w:rsidR="00D00347" w:rsidRPr="00BB7F92" w:rsidRDefault="00D00347" w:rsidP="000E6F1D">
            <w:pPr>
              <w:rPr>
                <w:sz w:val="22"/>
                <w:szCs w:val="22"/>
              </w:rPr>
            </w:pPr>
            <w:r w:rsidRPr="00BB7F92">
              <w:rPr>
                <w:sz w:val="22"/>
                <w:szCs w:val="22"/>
              </w:rPr>
              <w:t>0,00</w:t>
            </w:r>
          </w:p>
        </w:tc>
        <w:tc>
          <w:tcPr>
            <w:tcW w:w="850" w:type="dxa"/>
          </w:tcPr>
          <w:p w14:paraId="5FD996DB" w14:textId="77777777" w:rsidR="00D00347" w:rsidRPr="00BB7F92" w:rsidRDefault="00D00347" w:rsidP="000E6F1D">
            <w:pPr>
              <w:rPr>
                <w:sz w:val="22"/>
                <w:szCs w:val="22"/>
              </w:rPr>
            </w:pPr>
            <w:r w:rsidRPr="00BB7F92">
              <w:rPr>
                <w:sz w:val="22"/>
                <w:szCs w:val="22"/>
              </w:rPr>
              <w:t>0,00</w:t>
            </w:r>
          </w:p>
        </w:tc>
        <w:tc>
          <w:tcPr>
            <w:tcW w:w="851" w:type="dxa"/>
          </w:tcPr>
          <w:p w14:paraId="397D2DD2" w14:textId="77777777" w:rsidR="00D00347" w:rsidRPr="00BB7F92" w:rsidRDefault="00D00347" w:rsidP="000E6F1D">
            <w:pPr>
              <w:rPr>
                <w:sz w:val="22"/>
                <w:szCs w:val="22"/>
              </w:rPr>
            </w:pPr>
            <w:r w:rsidRPr="00BB7F92">
              <w:rPr>
                <w:sz w:val="22"/>
                <w:szCs w:val="22"/>
              </w:rPr>
              <w:t>0,00</w:t>
            </w:r>
          </w:p>
        </w:tc>
        <w:tc>
          <w:tcPr>
            <w:tcW w:w="838" w:type="dxa"/>
          </w:tcPr>
          <w:p w14:paraId="12539819" w14:textId="77777777" w:rsidR="00D00347" w:rsidRPr="00BB7F92" w:rsidRDefault="00D00347" w:rsidP="000E6F1D">
            <w:pPr>
              <w:rPr>
                <w:sz w:val="22"/>
                <w:szCs w:val="22"/>
              </w:rPr>
            </w:pPr>
            <w:r w:rsidRPr="00BB7F92">
              <w:rPr>
                <w:sz w:val="22"/>
                <w:szCs w:val="22"/>
              </w:rPr>
              <w:t>0,00</w:t>
            </w:r>
          </w:p>
        </w:tc>
      </w:tr>
      <w:tr w:rsidR="00D00347" w:rsidRPr="00BB7F92" w14:paraId="1FAFC389" w14:textId="77777777" w:rsidTr="000E6F1D">
        <w:trPr>
          <w:trHeight w:val="464"/>
        </w:trPr>
        <w:tc>
          <w:tcPr>
            <w:tcW w:w="3953" w:type="dxa"/>
            <w:vMerge/>
            <w:vAlign w:val="center"/>
            <w:hideMark/>
          </w:tcPr>
          <w:p w14:paraId="679F368E" w14:textId="77777777" w:rsidR="00D00347" w:rsidRPr="00BB7F92" w:rsidRDefault="00D00347" w:rsidP="000E6F1D">
            <w:pPr>
              <w:rPr>
                <w:sz w:val="22"/>
                <w:szCs w:val="22"/>
              </w:rPr>
            </w:pPr>
          </w:p>
        </w:tc>
        <w:tc>
          <w:tcPr>
            <w:tcW w:w="2553" w:type="dxa"/>
            <w:vMerge/>
            <w:hideMark/>
          </w:tcPr>
          <w:p w14:paraId="61FCC7BE" w14:textId="77777777" w:rsidR="00D00347" w:rsidRPr="00BB7F92" w:rsidRDefault="00D00347" w:rsidP="000E6F1D">
            <w:pPr>
              <w:rPr>
                <w:sz w:val="22"/>
                <w:szCs w:val="22"/>
              </w:rPr>
            </w:pPr>
          </w:p>
        </w:tc>
        <w:tc>
          <w:tcPr>
            <w:tcW w:w="3402" w:type="dxa"/>
            <w:hideMark/>
          </w:tcPr>
          <w:p w14:paraId="39879BEA" w14:textId="77777777" w:rsidR="00D00347" w:rsidRPr="00BB7F92" w:rsidRDefault="00D00347" w:rsidP="000E6F1D">
            <w:pPr>
              <w:ind w:left="142"/>
              <w:rPr>
                <w:sz w:val="22"/>
                <w:szCs w:val="22"/>
              </w:rPr>
            </w:pPr>
            <w:r w:rsidRPr="00BB7F92">
              <w:rPr>
                <w:sz w:val="22"/>
                <w:szCs w:val="22"/>
              </w:rPr>
              <w:t>Средства бюджета Рузского городского округа</w:t>
            </w:r>
          </w:p>
        </w:tc>
        <w:tc>
          <w:tcPr>
            <w:tcW w:w="992" w:type="dxa"/>
            <w:hideMark/>
          </w:tcPr>
          <w:p w14:paraId="22753C52" w14:textId="77777777" w:rsidR="00D00347" w:rsidRPr="00BB7F92" w:rsidRDefault="00D00347" w:rsidP="000E6F1D">
            <w:pPr>
              <w:ind w:left="6"/>
              <w:rPr>
                <w:sz w:val="22"/>
                <w:szCs w:val="22"/>
              </w:rPr>
            </w:pPr>
            <w:r w:rsidRPr="00BB7F92">
              <w:rPr>
                <w:sz w:val="22"/>
                <w:szCs w:val="22"/>
              </w:rPr>
              <w:t>0,00</w:t>
            </w:r>
          </w:p>
        </w:tc>
        <w:tc>
          <w:tcPr>
            <w:tcW w:w="992" w:type="dxa"/>
          </w:tcPr>
          <w:p w14:paraId="0697E73D" w14:textId="77777777" w:rsidR="00D00347" w:rsidRPr="00BB7F92" w:rsidRDefault="00D00347" w:rsidP="000E6F1D">
            <w:pPr>
              <w:rPr>
                <w:sz w:val="22"/>
                <w:szCs w:val="22"/>
              </w:rPr>
            </w:pPr>
            <w:r w:rsidRPr="00BB7F92">
              <w:rPr>
                <w:sz w:val="22"/>
                <w:szCs w:val="22"/>
              </w:rPr>
              <w:t>0,00</w:t>
            </w:r>
          </w:p>
        </w:tc>
        <w:tc>
          <w:tcPr>
            <w:tcW w:w="851" w:type="dxa"/>
          </w:tcPr>
          <w:p w14:paraId="0C8ED3A6" w14:textId="77777777" w:rsidR="00D00347" w:rsidRPr="00BB7F92" w:rsidRDefault="00D00347" w:rsidP="000E6F1D">
            <w:pPr>
              <w:rPr>
                <w:sz w:val="22"/>
                <w:szCs w:val="22"/>
              </w:rPr>
            </w:pPr>
            <w:r w:rsidRPr="00BB7F92">
              <w:rPr>
                <w:sz w:val="22"/>
                <w:szCs w:val="22"/>
              </w:rPr>
              <w:t>0,00</w:t>
            </w:r>
          </w:p>
        </w:tc>
        <w:tc>
          <w:tcPr>
            <w:tcW w:w="850" w:type="dxa"/>
          </w:tcPr>
          <w:p w14:paraId="5E5A3B87" w14:textId="77777777" w:rsidR="00D00347" w:rsidRPr="00BB7F92" w:rsidRDefault="00D00347" w:rsidP="000E6F1D">
            <w:pPr>
              <w:rPr>
                <w:sz w:val="22"/>
                <w:szCs w:val="22"/>
              </w:rPr>
            </w:pPr>
            <w:r w:rsidRPr="00BB7F92">
              <w:rPr>
                <w:sz w:val="22"/>
                <w:szCs w:val="22"/>
              </w:rPr>
              <w:t>0,00</w:t>
            </w:r>
          </w:p>
        </w:tc>
        <w:tc>
          <w:tcPr>
            <w:tcW w:w="851" w:type="dxa"/>
          </w:tcPr>
          <w:p w14:paraId="46AA9B09" w14:textId="77777777" w:rsidR="00D00347" w:rsidRPr="00BB7F92" w:rsidRDefault="00D00347" w:rsidP="000E6F1D">
            <w:pPr>
              <w:rPr>
                <w:sz w:val="22"/>
                <w:szCs w:val="22"/>
              </w:rPr>
            </w:pPr>
            <w:r w:rsidRPr="00BB7F92">
              <w:rPr>
                <w:sz w:val="22"/>
                <w:szCs w:val="22"/>
              </w:rPr>
              <w:t>0,00</w:t>
            </w:r>
          </w:p>
        </w:tc>
        <w:tc>
          <w:tcPr>
            <w:tcW w:w="838" w:type="dxa"/>
          </w:tcPr>
          <w:p w14:paraId="1A0A7ED0" w14:textId="77777777" w:rsidR="00D00347" w:rsidRPr="00BB7F92" w:rsidRDefault="00D00347" w:rsidP="000E6F1D">
            <w:pPr>
              <w:rPr>
                <w:sz w:val="22"/>
                <w:szCs w:val="22"/>
              </w:rPr>
            </w:pPr>
            <w:r w:rsidRPr="00BB7F92">
              <w:rPr>
                <w:sz w:val="22"/>
                <w:szCs w:val="22"/>
              </w:rPr>
              <w:t>0,00</w:t>
            </w:r>
          </w:p>
        </w:tc>
      </w:tr>
    </w:tbl>
    <w:p w14:paraId="34ED2DAC" w14:textId="77777777" w:rsidR="00D00347" w:rsidRPr="00BB7F92" w:rsidRDefault="00D00347" w:rsidP="00D00347">
      <w:pPr>
        <w:jc w:val="both"/>
        <w:rPr>
          <w:sz w:val="21"/>
          <w:szCs w:val="21"/>
        </w:rPr>
      </w:pPr>
      <w:r w:rsidRPr="00BB7F92">
        <w:t> </w:t>
      </w:r>
    </w:p>
    <w:p w14:paraId="09FDDD3B" w14:textId="77777777" w:rsidR="00D00347" w:rsidRPr="00BB7F92" w:rsidRDefault="00D00347" w:rsidP="00D00347">
      <w:pPr>
        <w:jc w:val="center"/>
        <w:rPr>
          <w:sz w:val="21"/>
          <w:szCs w:val="21"/>
        </w:rPr>
      </w:pPr>
      <w:r w:rsidRPr="00BB7F92">
        <w:rPr>
          <w:b/>
          <w:bCs/>
        </w:rPr>
        <w:t>1. Характеристика проблем, решаемых посредством</w:t>
      </w:r>
    </w:p>
    <w:p w14:paraId="6B1CC752" w14:textId="77777777" w:rsidR="00D00347" w:rsidRPr="00BB7F92" w:rsidRDefault="00D00347" w:rsidP="00D00347">
      <w:pPr>
        <w:jc w:val="center"/>
        <w:rPr>
          <w:sz w:val="21"/>
          <w:szCs w:val="21"/>
        </w:rPr>
      </w:pPr>
      <w:r w:rsidRPr="00BB7F92">
        <w:rPr>
          <w:b/>
          <w:bCs/>
        </w:rPr>
        <w:t>мероприятий подпрограммы 6</w:t>
      </w:r>
    </w:p>
    <w:p w14:paraId="4A17790B" w14:textId="77777777" w:rsidR="00D00347" w:rsidRPr="00BB7F92" w:rsidRDefault="00D00347" w:rsidP="00D00347">
      <w:pPr>
        <w:jc w:val="both"/>
        <w:rPr>
          <w:sz w:val="21"/>
          <w:szCs w:val="21"/>
        </w:rPr>
      </w:pPr>
      <w:r w:rsidRPr="00BB7F92">
        <w:t> </w:t>
      </w:r>
    </w:p>
    <w:p w14:paraId="018B7656" w14:textId="77777777" w:rsidR="00D00347" w:rsidRPr="00BB7F92" w:rsidRDefault="00D00347" w:rsidP="00D00347">
      <w:pPr>
        <w:ind w:firstLine="540"/>
        <w:jc w:val="both"/>
        <w:rPr>
          <w:sz w:val="21"/>
          <w:szCs w:val="21"/>
        </w:rPr>
      </w:pPr>
      <w:r w:rsidRPr="00BB7F92">
        <w:t>К наиболее значимым проблемам развития туризма в Рузском городском округе, требующим пристального внимания и серьезного подхода к их решению, относятся:</w:t>
      </w:r>
    </w:p>
    <w:p w14:paraId="5E4784D3" w14:textId="77777777" w:rsidR="00D00347" w:rsidRPr="00BB7F92" w:rsidRDefault="00D00347" w:rsidP="00D00347">
      <w:pPr>
        <w:ind w:firstLine="540"/>
        <w:jc w:val="both"/>
        <w:rPr>
          <w:sz w:val="21"/>
          <w:szCs w:val="21"/>
        </w:rPr>
      </w:pPr>
      <w:r w:rsidRPr="00BB7F92">
        <w:t xml:space="preserve">отсутствие узнаваемости округа как туристской </w:t>
      </w:r>
      <w:proofErr w:type="spellStart"/>
      <w:r w:rsidRPr="00BB7F92">
        <w:t>дестинации</w:t>
      </w:r>
      <w:proofErr w:type="spellEnd"/>
      <w:r w:rsidRPr="00BB7F92">
        <w:t xml:space="preserve"> на внутреннем и международном туристских рынках;</w:t>
      </w:r>
    </w:p>
    <w:p w14:paraId="78BF8CB5" w14:textId="77777777" w:rsidR="00D00347" w:rsidRPr="00BB7F92" w:rsidRDefault="00D00347" w:rsidP="00D00347">
      <w:pPr>
        <w:ind w:firstLine="540"/>
        <w:jc w:val="both"/>
        <w:rPr>
          <w:sz w:val="21"/>
          <w:szCs w:val="21"/>
        </w:rPr>
      </w:pPr>
      <w:r w:rsidRPr="00BB7F92">
        <w:t>недостаточно высокое качество туристского продукта, уровня гостеприимства, безопасности и доступности услуг;</w:t>
      </w:r>
    </w:p>
    <w:p w14:paraId="6786034C" w14:textId="77777777" w:rsidR="00D00347" w:rsidRPr="00BB7F92" w:rsidRDefault="00D00347" w:rsidP="00D00347">
      <w:pPr>
        <w:ind w:firstLine="540"/>
        <w:jc w:val="both"/>
        <w:rPr>
          <w:sz w:val="21"/>
          <w:szCs w:val="21"/>
        </w:rPr>
      </w:pPr>
      <w:r w:rsidRPr="00BB7F92">
        <w:t>недостаточно развитые туристская инфраструктура, придорожный сервис;</w:t>
      </w:r>
    </w:p>
    <w:p w14:paraId="1B396B14" w14:textId="77777777" w:rsidR="00D00347" w:rsidRPr="00BB7F92" w:rsidRDefault="00D00347" w:rsidP="00D00347">
      <w:pPr>
        <w:ind w:firstLine="540"/>
        <w:jc w:val="both"/>
        <w:rPr>
          <w:sz w:val="21"/>
          <w:szCs w:val="21"/>
        </w:rPr>
      </w:pPr>
      <w:r w:rsidRPr="00BB7F92">
        <w:t>отсутствие эффективного механизма государственно-частного партнерства в туристском бизнесе.</w:t>
      </w:r>
    </w:p>
    <w:p w14:paraId="04CDAA66" w14:textId="77777777" w:rsidR="00D00347" w:rsidRPr="00BB7F92" w:rsidRDefault="00D00347" w:rsidP="00D00347">
      <w:pPr>
        <w:ind w:firstLine="540"/>
        <w:jc w:val="both"/>
        <w:rPr>
          <w:sz w:val="21"/>
          <w:szCs w:val="21"/>
        </w:rPr>
      </w:pPr>
      <w:r w:rsidRPr="00BB7F92">
        <w:t>Указанные проблемы определяют необходимость разработки и реализации подпрограммы 6 "Развитие туризма в Рузском городском окру</w:t>
      </w:r>
      <w:r w:rsidRPr="00BB7F92">
        <w:rPr>
          <w:lang w:val="en-US"/>
        </w:rPr>
        <w:t>u</w:t>
      </w:r>
      <w:r w:rsidRPr="00BB7F92">
        <w:t>е", направленной на создание благоприятных условий для развития внутреннего и въездного туризма, в том числе создание основ современной индустрии туристско-рекреационных услуг и повышение ее конкурентоспособности на международном рынке.</w:t>
      </w:r>
    </w:p>
    <w:p w14:paraId="610EAD25" w14:textId="77777777" w:rsidR="00D00347" w:rsidRPr="00BB7F92" w:rsidRDefault="00D00347" w:rsidP="00D00347">
      <w:pPr>
        <w:jc w:val="both"/>
        <w:rPr>
          <w:sz w:val="21"/>
          <w:szCs w:val="21"/>
        </w:rPr>
      </w:pPr>
      <w:r w:rsidRPr="00BB7F92">
        <w:t> </w:t>
      </w:r>
    </w:p>
    <w:p w14:paraId="1B12E8EA" w14:textId="77777777" w:rsidR="00744A64" w:rsidRDefault="00744A64" w:rsidP="00D00347">
      <w:pPr>
        <w:jc w:val="center"/>
        <w:rPr>
          <w:b/>
          <w:bCs/>
        </w:rPr>
      </w:pPr>
    </w:p>
    <w:p w14:paraId="0B155716" w14:textId="1A0DB62F" w:rsidR="00D00347" w:rsidRPr="00BB7F92" w:rsidRDefault="00D00347" w:rsidP="00D00347">
      <w:pPr>
        <w:jc w:val="center"/>
        <w:rPr>
          <w:sz w:val="21"/>
          <w:szCs w:val="21"/>
        </w:rPr>
      </w:pPr>
      <w:r w:rsidRPr="00BB7F92">
        <w:rPr>
          <w:b/>
          <w:bCs/>
        </w:rPr>
        <w:lastRenderedPageBreak/>
        <w:t>2. Концептуальные направления развития сферы туризма</w:t>
      </w:r>
    </w:p>
    <w:p w14:paraId="4CBA9705" w14:textId="77777777" w:rsidR="00D00347" w:rsidRPr="00BB7F92" w:rsidRDefault="00D00347" w:rsidP="00D00347">
      <w:pPr>
        <w:jc w:val="center"/>
        <w:rPr>
          <w:sz w:val="21"/>
          <w:szCs w:val="21"/>
        </w:rPr>
      </w:pPr>
      <w:r w:rsidRPr="00BB7F92">
        <w:rPr>
          <w:b/>
          <w:bCs/>
        </w:rPr>
        <w:t>в Рузском городском округе</w:t>
      </w:r>
    </w:p>
    <w:p w14:paraId="2D408537" w14:textId="77777777" w:rsidR="00D00347" w:rsidRPr="00BB7F92" w:rsidRDefault="00D00347" w:rsidP="00D00347">
      <w:pPr>
        <w:jc w:val="both"/>
        <w:rPr>
          <w:sz w:val="21"/>
          <w:szCs w:val="21"/>
        </w:rPr>
      </w:pPr>
      <w:r w:rsidRPr="00BB7F92">
        <w:t> </w:t>
      </w:r>
    </w:p>
    <w:p w14:paraId="1F436620" w14:textId="77777777" w:rsidR="00D00347" w:rsidRPr="00BB7F92" w:rsidRDefault="00D00347" w:rsidP="00D00347">
      <w:pPr>
        <w:ind w:firstLine="540"/>
        <w:jc w:val="both"/>
        <w:rPr>
          <w:sz w:val="21"/>
          <w:szCs w:val="21"/>
        </w:rPr>
      </w:pPr>
      <w:r w:rsidRPr="00BB7F92">
        <w:t>Наиболее характерными тенденциями развития мирового туризма в настоящее время являются диверсификация туристского продукта, поиск новых туристских направлений, сокращение средней продолжительности туристских поездок, выбор альтернативных средств транспортного обслуживания и размещения туристов, а также общее повышение цен.</w:t>
      </w:r>
    </w:p>
    <w:p w14:paraId="77B1969D" w14:textId="77777777" w:rsidR="00D00347" w:rsidRPr="00BB7F92" w:rsidRDefault="00D00347" w:rsidP="00D00347">
      <w:pPr>
        <w:ind w:firstLine="540"/>
        <w:jc w:val="both"/>
        <w:rPr>
          <w:sz w:val="21"/>
          <w:szCs w:val="21"/>
        </w:rPr>
      </w:pPr>
      <w:r w:rsidRPr="00BB7F92">
        <w:t>К основным факторам, определяющим будущее туризма, следует отнести конкуренцию, информационные технологии, туроператорские услуги, а также политические и социальные условия развития общества.</w:t>
      </w:r>
    </w:p>
    <w:p w14:paraId="72EBFFB1" w14:textId="77777777" w:rsidR="00D00347" w:rsidRPr="00BB7F92" w:rsidRDefault="00D00347" w:rsidP="00D00347">
      <w:pPr>
        <w:ind w:firstLine="540"/>
        <w:jc w:val="both"/>
        <w:rPr>
          <w:sz w:val="21"/>
          <w:szCs w:val="21"/>
        </w:rPr>
      </w:pPr>
      <w:r w:rsidRPr="00BB7F92">
        <w:t>Сфера реализации подпрограммы 6 "Развитие туризма в Московской области" охватывает следующие направления деятельности:</w:t>
      </w:r>
    </w:p>
    <w:p w14:paraId="62BD107A" w14:textId="77777777" w:rsidR="00D00347" w:rsidRPr="00BB7F92" w:rsidRDefault="00D00347" w:rsidP="00D00347">
      <w:pPr>
        <w:ind w:firstLine="540"/>
        <w:jc w:val="both"/>
        <w:rPr>
          <w:sz w:val="21"/>
          <w:szCs w:val="21"/>
        </w:rPr>
      </w:pPr>
      <w:r w:rsidRPr="00BB7F92">
        <w:t>развитие рынка туристских услуг на территории Рузского городского округа и создание благоприятных условий для развития внутреннего и въездного туризма;</w:t>
      </w:r>
    </w:p>
    <w:p w14:paraId="0A2DF6CF" w14:textId="77777777" w:rsidR="00D00347" w:rsidRPr="00BB7F92" w:rsidRDefault="00D00347" w:rsidP="00D00347">
      <w:pPr>
        <w:ind w:firstLine="540"/>
        <w:jc w:val="both"/>
        <w:rPr>
          <w:sz w:val="21"/>
          <w:szCs w:val="21"/>
        </w:rPr>
      </w:pPr>
      <w:r w:rsidRPr="00BB7F92">
        <w:t>формирование имиджа и продвижение туристского продукта, предоставляемого на территории Рузского городского округа, на мировом и внутреннем туристских рынках;</w:t>
      </w:r>
    </w:p>
    <w:p w14:paraId="2062188D" w14:textId="77777777" w:rsidR="00D00347" w:rsidRPr="00BB7F92" w:rsidRDefault="00D00347" w:rsidP="00D00347">
      <w:pPr>
        <w:ind w:firstLine="540"/>
        <w:jc w:val="both"/>
        <w:rPr>
          <w:sz w:val="21"/>
          <w:szCs w:val="21"/>
        </w:rPr>
      </w:pPr>
      <w:r w:rsidRPr="00BB7F92">
        <w:t>повышение качества регионального туристского продукта, уровня гостеприимства, безопасности и доступности услуг с учетом российских и международных стандартов;</w:t>
      </w:r>
    </w:p>
    <w:p w14:paraId="6E549949" w14:textId="77777777" w:rsidR="00D00347" w:rsidRPr="00BB7F92" w:rsidRDefault="00D00347" w:rsidP="00D00347">
      <w:pPr>
        <w:ind w:firstLine="540"/>
        <w:jc w:val="both"/>
        <w:rPr>
          <w:sz w:val="21"/>
          <w:szCs w:val="21"/>
        </w:rPr>
      </w:pPr>
      <w:r w:rsidRPr="00BB7F92">
        <w:t>совершенствование государственной политики в сфере туризма;</w:t>
      </w:r>
    </w:p>
    <w:p w14:paraId="3E896AF9" w14:textId="77777777" w:rsidR="00D00347" w:rsidRPr="00BB7F92" w:rsidRDefault="00D00347" w:rsidP="00D00347">
      <w:pPr>
        <w:ind w:firstLine="540"/>
        <w:jc w:val="both"/>
        <w:rPr>
          <w:sz w:val="21"/>
          <w:szCs w:val="21"/>
        </w:rPr>
      </w:pPr>
      <w:r w:rsidRPr="00BB7F92">
        <w:t>развитие туристской инфраструктуры и формирование комфортной инвестиционной среды в Рузском городском округе.</w:t>
      </w:r>
    </w:p>
    <w:p w14:paraId="38D9AA33" w14:textId="77777777" w:rsidR="00D00347" w:rsidRPr="00BB7F92" w:rsidRDefault="00D00347" w:rsidP="00D00347">
      <w:pPr>
        <w:ind w:firstLine="540"/>
        <w:jc w:val="both"/>
        <w:rPr>
          <w:sz w:val="21"/>
          <w:szCs w:val="21"/>
        </w:rPr>
      </w:pPr>
      <w:r w:rsidRPr="00BB7F92">
        <w:t>Реализация мероприятий подпрограммы 6 "Развитие туризма в Московской области" к 2024 году позволит увеличить туристский и экскурсионный потоки в Рузском городском округе, объем платных туристских услуг, оказанных населению, а также численность лиц, размещенных в КСР.</w:t>
      </w:r>
    </w:p>
    <w:p w14:paraId="116334E8" w14:textId="77777777" w:rsidR="00D00347" w:rsidRPr="00BB7F92" w:rsidRDefault="00D00347" w:rsidP="00D00347">
      <w:pPr>
        <w:ind w:firstLine="540"/>
        <w:jc w:val="both"/>
        <w:rPr>
          <w:sz w:val="21"/>
          <w:szCs w:val="21"/>
        </w:rPr>
      </w:pPr>
      <w:r w:rsidRPr="00BB7F92">
        <w:t>Особое внимание при реализации мероприятий подпрограммы 6 уделено созданию единого комфортного культурно-туристического комплекса Рузского городского округа, в составе культурно-туристического комплекса всего Подмосковья, комплексному подходу к развитию территорий Рузского городского округа, что позволит увеличить туристско-экскурсионный поток в Рузском городском округе и привлечь инвестиции в округ для развития туристской инфраструктуры.</w:t>
      </w:r>
    </w:p>
    <w:p w14:paraId="25F15B9C" w14:textId="77777777" w:rsidR="00D00347" w:rsidRPr="00BB7F92" w:rsidRDefault="00D00347" w:rsidP="00D00347">
      <w:pPr>
        <w:jc w:val="both"/>
        <w:rPr>
          <w:sz w:val="21"/>
          <w:szCs w:val="21"/>
        </w:rPr>
      </w:pPr>
      <w:r w:rsidRPr="00BB7F92">
        <w:t> </w:t>
      </w:r>
    </w:p>
    <w:p w14:paraId="37543368" w14:textId="77777777" w:rsidR="00D00347" w:rsidRPr="00BB7F92" w:rsidRDefault="00D00347" w:rsidP="00D00347">
      <w:pPr>
        <w:jc w:val="center"/>
        <w:rPr>
          <w:b/>
          <w:bCs/>
        </w:rPr>
      </w:pPr>
    </w:p>
    <w:p w14:paraId="3444FE6A" w14:textId="77777777" w:rsidR="00D00347" w:rsidRPr="00BB7F92" w:rsidRDefault="00D00347" w:rsidP="00D00347">
      <w:pPr>
        <w:jc w:val="center"/>
        <w:rPr>
          <w:b/>
          <w:bCs/>
        </w:rPr>
      </w:pPr>
    </w:p>
    <w:p w14:paraId="55E0F5FC" w14:textId="77777777" w:rsidR="00D00347" w:rsidRPr="00BB7F92" w:rsidRDefault="00D00347" w:rsidP="00D00347">
      <w:pPr>
        <w:jc w:val="center"/>
        <w:rPr>
          <w:b/>
          <w:bCs/>
        </w:rPr>
      </w:pPr>
    </w:p>
    <w:p w14:paraId="32499758" w14:textId="77777777" w:rsidR="00D00347" w:rsidRPr="00BB7F92" w:rsidRDefault="00D00347" w:rsidP="00D00347">
      <w:pPr>
        <w:jc w:val="center"/>
        <w:rPr>
          <w:b/>
          <w:bCs/>
        </w:rPr>
      </w:pPr>
    </w:p>
    <w:p w14:paraId="4C3FD9CB" w14:textId="77777777" w:rsidR="00D00347" w:rsidRPr="00BB7F92" w:rsidRDefault="00D00347" w:rsidP="00D00347">
      <w:pPr>
        <w:jc w:val="center"/>
        <w:rPr>
          <w:b/>
          <w:bCs/>
        </w:rPr>
      </w:pPr>
    </w:p>
    <w:p w14:paraId="48931DE2" w14:textId="77777777" w:rsidR="00D00347" w:rsidRPr="00BB7F92" w:rsidRDefault="00D00347" w:rsidP="00D00347">
      <w:pPr>
        <w:jc w:val="center"/>
        <w:rPr>
          <w:b/>
          <w:bCs/>
        </w:rPr>
      </w:pPr>
    </w:p>
    <w:p w14:paraId="4EEE3879" w14:textId="77777777" w:rsidR="00D00347" w:rsidRPr="00BB7F92" w:rsidRDefault="00D00347" w:rsidP="00D00347">
      <w:pPr>
        <w:jc w:val="center"/>
        <w:rPr>
          <w:b/>
          <w:bCs/>
        </w:rPr>
      </w:pPr>
    </w:p>
    <w:p w14:paraId="21FAD8D7" w14:textId="77777777" w:rsidR="003C7E99" w:rsidRDefault="003C7E99" w:rsidP="00D00347">
      <w:pPr>
        <w:jc w:val="center"/>
        <w:rPr>
          <w:b/>
          <w:bCs/>
        </w:rPr>
      </w:pPr>
    </w:p>
    <w:p w14:paraId="23F95DD7" w14:textId="77777777" w:rsidR="00D00347" w:rsidRPr="00BB7F92" w:rsidRDefault="00D00347" w:rsidP="00D00347">
      <w:pPr>
        <w:jc w:val="center"/>
        <w:rPr>
          <w:sz w:val="21"/>
          <w:szCs w:val="21"/>
        </w:rPr>
      </w:pPr>
      <w:r w:rsidRPr="00BB7F92">
        <w:rPr>
          <w:b/>
          <w:bCs/>
        </w:rPr>
        <w:t>3. Перечень мероприятий подпрограммы 6</w:t>
      </w:r>
    </w:p>
    <w:p w14:paraId="3091B974" w14:textId="77777777" w:rsidR="00D00347" w:rsidRPr="00BB7F92" w:rsidRDefault="00D00347" w:rsidP="00D00347">
      <w:pPr>
        <w:jc w:val="both"/>
        <w:rPr>
          <w:sz w:val="21"/>
          <w:szCs w:val="21"/>
        </w:rPr>
      </w:pPr>
      <w:r w:rsidRPr="00BB7F92">
        <w:t> </w:t>
      </w:r>
    </w:p>
    <w:tbl>
      <w:tblPr>
        <w:tblW w:w="153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8"/>
        <w:gridCol w:w="1666"/>
        <w:gridCol w:w="742"/>
        <w:gridCol w:w="1277"/>
        <w:gridCol w:w="2545"/>
        <w:gridCol w:w="849"/>
        <w:gridCol w:w="709"/>
        <w:gridCol w:w="848"/>
        <w:gridCol w:w="849"/>
        <w:gridCol w:w="848"/>
        <w:gridCol w:w="849"/>
        <w:gridCol w:w="1858"/>
        <w:gridCol w:w="1701"/>
      </w:tblGrid>
      <w:tr w:rsidR="00D00347" w:rsidRPr="00BB7F92" w14:paraId="65BE3489" w14:textId="77777777" w:rsidTr="000E6F1D">
        <w:trPr>
          <w:gridAfter w:val="1"/>
          <w:wAfter w:w="1701" w:type="dxa"/>
          <w:trHeight w:val="70"/>
        </w:trPr>
        <w:tc>
          <w:tcPr>
            <w:tcW w:w="568" w:type="dxa"/>
            <w:vMerge w:val="restart"/>
            <w:hideMark/>
          </w:tcPr>
          <w:p w14:paraId="61846165" w14:textId="77777777" w:rsidR="00D00347" w:rsidRPr="00BB7F92" w:rsidRDefault="00D00347" w:rsidP="000E6F1D">
            <w:pPr>
              <w:jc w:val="center"/>
              <w:rPr>
                <w:sz w:val="21"/>
                <w:szCs w:val="21"/>
              </w:rPr>
            </w:pPr>
            <w:r w:rsidRPr="00BB7F92">
              <w:t>N п/п</w:t>
            </w:r>
          </w:p>
        </w:tc>
        <w:tc>
          <w:tcPr>
            <w:tcW w:w="1666" w:type="dxa"/>
            <w:vMerge w:val="restart"/>
            <w:hideMark/>
          </w:tcPr>
          <w:p w14:paraId="2E9939C2" w14:textId="77777777" w:rsidR="00D00347" w:rsidRPr="00BB7F92" w:rsidRDefault="00D00347" w:rsidP="000E6F1D">
            <w:pPr>
              <w:jc w:val="center"/>
              <w:rPr>
                <w:sz w:val="21"/>
                <w:szCs w:val="21"/>
              </w:rPr>
            </w:pPr>
            <w:r w:rsidRPr="00BB7F92">
              <w:t>Мероприятие подпрограммы</w:t>
            </w:r>
          </w:p>
        </w:tc>
        <w:tc>
          <w:tcPr>
            <w:tcW w:w="742" w:type="dxa"/>
            <w:vMerge w:val="restart"/>
            <w:hideMark/>
          </w:tcPr>
          <w:p w14:paraId="474987B1" w14:textId="77777777" w:rsidR="00D00347" w:rsidRPr="00BB7F92" w:rsidRDefault="00D00347" w:rsidP="000E6F1D">
            <w:pPr>
              <w:jc w:val="center"/>
              <w:rPr>
                <w:sz w:val="21"/>
                <w:szCs w:val="21"/>
              </w:rPr>
            </w:pPr>
            <w:r w:rsidRPr="00BB7F92">
              <w:t>Сроки исполнения мероприятия</w:t>
            </w:r>
          </w:p>
        </w:tc>
        <w:tc>
          <w:tcPr>
            <w:tcW w:w="1277" w:type="dxa"/>
            <w:vMerge w:val="restart"/>
            <w:hideMark/>
          </w:tcPr>
          <w:p w14:paraId="6AE75E53" w14:textId="77777777" w:rsidR="00D00347" w:rsidRPr="00BB7F92" w:rsidRDefault="00D00347" w:rsidP="000E6F1D">
            <w:pPr>
              <w:jc w:val="center"/>
              <w:rPr>
                <w:sz w:val="21"/>
                <w:szCs w:val="21"/>
              </w:rPr>
            </w:pPr>
            <w:r w:rsidRPr="00BB7F92">
              <w:t>Источники финансирования</w:t>
            </w:r>
          </w:p>
        </w:tc>
        <w:tc>
          <w:tcPr>
            <w:tcW w:w="2545" w:type="dxa"/>
            <w:vMerge w:val="restart"/>
            <w:hideMark/>
          </w:tcPr>
          <w:p w14:paraId="491A8BDD" w14:textId="77777777" w:rsidR="00D00347" w:rsidRPr="00BB7F92" w:rsidRDefault="00D00347" w:rsidP="000E6F1D">
            <w:pPr>
              <w:jc w:val="center"/>
              <w:rPr>
                <w:sz w:val="21"/>
                <w:szCs w:val="21"/>
              </w:rPr>
            </w:pPr>
            <w:r w:rsidRPr="00BB7F92">
              <w:t>Объем финансирования мероприятия в году, предшествующем году начала реализации госпрограммы (тыс. руб.)</w:t>
            </w:r>
          </w:p>
        </w:tc>
        <w:tc>
          <w:tcPr>
            <w:tcW w:w="849" w:type="dxa"/>
            <w:vMerge w:val="restart"/>
            <w:hideMark/>
          </w:tcPr>
          <w:p w14:paraId="1A7484EA" w14:textId="77777777" w:rsidR="00D00347" w:rsidRPr="00BB7F92" w:rsidRDefault="00D00347" w:rsidP="000E6F1D">
            <w:pPr>
              <w:jc w:val="center"/>
              <w:rPr>
                <w:sz w:val="21"/>
                <w:szCs w:val="21"/>
              </w:rPr>
            </w:pPr>
            <w:r w:rsidRPr="00BB7F92">
              <w:t>Всего (тыс. руб.)</w:t>
            </w:r>
          </w:p>
        </w:tc>
        <w:tc>
          <w:tcPr>
            <w:tcW w:w="4103" w:type="dxa"/>
            <w:gridSpan w:val="5"/>
            <w:vAlign w:val="center"/>
            <w:hideMark/>
          </w:tcPr>
          <w:p w14:paraId="031BC081" w14:textId="77777777" w:rsidR="00D00347" w:rsidRPr="00BB7F92" w:rsidRDefault="00D00347" w:rsidP="000E6F1D">
            <w:pPr>
              <w:jc w:val="center"/>
              <w:rPr>
                <w:sz w:val="21"/>
                <w:szCs w:val="21"/>
              </w:rPr>
            </w:pPr>
            <w:r w:rsidRPr="00BB7F92">
              <w:t>Объем финансирования по годам (тыс. руб.)</w:t>
            </w:r>
          </w:p>
        </w:tc>
        <w:tc>
          <w:tcPr>
            <w:tcW w:w="1858" w:type="dxa"/>
            <w:vMerge w:val="restart"/>
            <w:vAlign w:val="center"/>
          </w:tcPr>
          <w:p w14:paraId="5AB4D0E1" w14:textId="77777777" w:rsidR="00D00347" w:rsidRPr="00BB7F92" w:rsidRDefault="00D00347" w:rsidP="000E6F1D">
            <w:pPr>
              <w:jc w:val="center"/>
              <w:rPr>
                <w:sz w:val="21"/>
                <w:szCs w:val="21"/>
              </w:rPr>
            </w:pPr>
            <w:r w:rsidRPr="00BB7F92">
              <w:t>Ответственный за выполнение мероприятия подпрограммы</w:t>
            </w:r>
          </w:p>
        </w:tc>
      </w:tr>
      <w:tr w:rsidR="00D00347" w:rsidRPr="00BB7F92" w14:paraId="082C759A" w14:textId="77777777" w:rsidTr="000E6F1D">
        <w:trPr>
          <w:trHeight w:val="210"/>
        </w:trPr>
        <w:tc>
          <w:tcPr>
            <w:tcW w:w="568" w:type="dxa"/>
            <w:vMerge/>
            <w:vAlign w:val="center"/>
            <w:hideMark/>
          </w:tcPr>
          <w:p w14:paraId="4CF252B8" w14:textId="77777777" w:rsidR="00D00347" w:rsidRPr="00BB7F92" w:rsidRDefault="00D00347" w:rsidP="000E6F1D">
            <w:pPr>
              <w:rPr>
                <w:sz w:val="21"/>
                <w:szCs w:val="21"/>
              </w:rPr>
            </w:pPr>
          </w:p>
        </w:tc>
        <w:tc>
          <w:tcPr>
            <w:tcW w:w="1666" w:type="dxa"/>
            <w:vMerge/>
            <w:vAlign w:val="center"/>
            <w:hideMark/>
          </w:tcPr>
          <w:p w14:paraId="075C4CB7" w14:textId="77777777" w:rsidR="00D00347" w:rsidRPr="00BB7F92" w:rsidRDefault="00D00347" w:rsidP="000E6F1D">
            <w:pPr>
              <w:rPr>
                <w:sz w:val="21"/>
                <w:szCs w:val="21"/>
              </w:rPr>
            </w:pPr>
          </w:p>
        </w:tc>
        <w:tc>
          <w:tcPr>
            <w:tcW w:w="742" w:type="dxa"/>
            <w:vMerge/>
            <w:vAlign w:val="center"/>
            <w:hideMark/>
          </w:tcPr>
          <w:p w14:paraId="7AF7C339" w14:textId="77777777" w:rsidR="00D00347" w:rsidRPr="00BB7F92" w:rsidRDefault="00D00347" w:rsidP="000E6F1D">
            <w:pPr>
              <w:rPr>
                <w:sz w:val="21"/>
                <w:szCs w:val="21"/>
              </w:rPr>
            </w:pPr>
          </w:p>
        </w:tc>
        <w:tc>
          <w:tcPr>
            <w:tcW w:w="1277" w:type="dxa"/>
            <w:vMerge/>
            <w:vAlign w:val="center"/>
            <w:hideMark/>
          </w:tcPr>
          <w:p w14:paraId="0E094B22" w14:textId="77777777" w:rsidR="00D00347" w:rsidRPr="00BB7F92" w:rsidRDefault="00D00347" w:rsidP="000E6F1D">
            <w:pPr>
              <w:rPr>
                <w:sz w:val="21"/>
                <w:szCs w:val="21"/>
              </w:rPr>
            </w:pPr>
          </w:p>
        </w:tc>
        <w:tc>
          <w:tcPr>
            <w:tcW w:w="2545" w:type="dxa"/>
            <w:vMerge/>
            <w:vAlign w:val="center"/>
            <w:hideMark/>
          </w:tcPr>
          <w:p w14:paraId="159420B6" w14:textId="77777777" w:rsidR="00D00347" w:rsidRPr="00BB7F92" w:rsidRDefault="00D00347" w:rsidP="000E6F1D">
            <w:pPr>
              <w:rPr>
                <w:sz w:val="21"/>
                <w:szCs w:val="21"/>
              </w:rPr>
            </w:pPr>
          </w:p>
        </w:tc>
        <w:tc>
          <w:tcPr>
            <w:tcW w:w="849" w:type="dxa"/>
            <w:vMerge/>
            <w:vAlign w:val="center"/>
            <w:hideMark/>
          </w:tcPr>
          <w:p w14:paraId="6EB792EC" w14:textId="77777777" w:rsidR="00D00347" w:rsidRPr="00BB7F92" w:rsidRDefault="00D00347" w:rsidP="000E6F1D">
            <w:pPr>
              <w:rPr>
                <w:sz w:val="21"/>
                <w:szCs w:val="21"/>
              </w:rPr>
            </w:pPr>
          </w:p>
        </w:tc>
        <w:tc>
          <w:tcPr>
            <w:tcW w:w="709" w:type="dxa"/>
            <w:vAlign w:val="center"/>
            <w:hideMark/>
          </w:tcPr>
          <w:p w14:paraId="138C5967" w14:textId="77777777" w:rsidR="00D00347" w:rsidRPr="00BB7F92" w:rsidRDefault="00D00347" w:rsidP="000E6F1D">
            <w:pPr>
              <w:jc w:val="center"/>
              <w:rPr>
                <w:sz w:val="21"/>
                <w:szCs w:val="21"/>
              </w:rPr>
            </w:pPr>
            <w:r w:rsidRPr="00BB7F92">
              <w:t>2020 год</w:t>
            </w:r>
          </w:p>
        </w:tc>
        <w:tc>
          <w:tcPr>
            <w:tcW w:w="848" w:type="dxa"/>
            <w:vAlign w:val="center"/>
            <w:hideMark/>
          </w:tcPr>
          <w:p w14:paraId="0A4E8D07" w14:textId="77777777" w:rsidR="00D00347" w:rsidRPr="00BB7F92" w:rsidRDefault="00D00347" w:rsidP="000E6F1D">
            <w:pPr>
              <w:jc w:val="center"/>
              <w:rPr>
                <w:sz w:val="21"/>
                <w:szCs w:val="21"/>
              </w:rPr>
            </w:pPr>
            <w:r w:rsidRPr="00BB7F92">
              <w:t>2021 год</w:t>
            </w:r>
          </w:p>
        </w:tc>
        <w:tc>
          <w:tcPr>
            <w:tcW w:w="849" w:type="dxa"/>
            <w:vAlign w:val="center"/>
            <w:hideMark/>
          </w:tcPr>
          <w:p w14:paraId="0284F966" w14:textId="77777777" w:rsidR="00D00347" w:rsidRPr="00BB7F92" w:rsidRDefault="00D00347" w:rsidP="000E6F1D">
            <w:pPr>
              <w:jc w:val="center"/>
              <w:rPr>
                <w:sz w:val="21"/>
                <w:szCs w:val="21"/>
              </w:rPr>
            </w:pPr>
            <w:r w:rsidRPr="00BB7F92">
              <w:t>2022 год</w:t>
            </w:r>
          </w:p>
        </w:tc>
        <w:tc>
          <w:tcPr>
            <w:tcW w:w="848" w:type="dxa"/>
            <w:vAlign w:val="center"/>
            <w:hideMark/>
          </w:tcPr>
          <w:p w14:paraId="426065D8" w14:textId="77777777" w:rsidR="00D00347" w:rsidRPr="00BB7F92" w:rsidRDefault="00D00347" w:rsidP="000E6F1D">
            <w:pPr>
              <w:jc w:val="center"/>
              <w:rPr>
                <w:sz w:val="21"/>
                <w:szCs w:val="21"/>
              </w:rPr>
            </w:pPr>
            <w:r w:rsidRPr="00BB7F92">
              <w:t>2023 год</w:t>
            </w:r>
          </w:p>
        </w:tc>
        <w:tc>
          <w:tcPr>
            <w:tcW w:w="849" w:type="dxa"/>
            <w:vAlign w:val="center"/>
            <w:hideMark/>
          </w:tcPr>
          <w:p w14:paraId="072FD442" w14:textId="77777777" w:rsidR="00D00347" w:rsidRPr="00BB7F92" w:rsidRDefault="00D00347" w:rsidP="000E6F1D">
            <w:pPr>
              <w:jc w:val="center"/>
              <w:rPr>
                <w:sz w:val="21"/>
                <w:szCs w:val="21"/>
              </w:rPr>
            </w:pPr>
            <w:r w:rsidRPr="00BB7F92">
              <w:t>2024 год</w:t>
            </w:r>
          </w:p>
        </w:tc>
        <w:tc>
          <w:tcPr>
            <w:tcW w:w="1858" w:type="dxa"/>
            <w:vMerge/>
            <w:vAlign w:val="center"/>
            <w:hideMark/>
          </w:tcPr>
          <w:p w14:paraId="50EEA8B7" w14:textId="77777777" w:rsidR="00D00347" w:rsidRPr="00BB7F92" w:rsidRDefault="00D00347" w:rsidP="000E6F1D">
            <w:pPr>
              <w:jc w:val="center"/>
              <w:rPr>
                <w:sz w:val="21"/>
                <w:szCs w:val="21"/>
              </w:rPr>
            </w:pPr>
          </w:p>
        </w:tc>
        <w:tc>
          <w:tcPr>
            <w:tcW w:w="1701" w:type="dxa"/>
            <w:vAlign w:val="center"/>
            <w:hideMark/>
          </w:tcPr>
          <w:p w14:paraId="6ECB4BEB" w14:textId="77777777" w:rsidR="00D00347" w:rsidRPr="00BB7F92" w:rsidRDefault="00D00347" w:rsidP="000E6F1D">
            <w:pPr>
              <w:rPr>
                <w:sz w:val="21"/>
                <w:szCs w:val="21"/>
              </w:rPr>
            </w:pPr>
            <w:r w:rsidRPr="00BB7F92">
              <w:t>Результаты выполнения мероприятия подпрограммы</w:t>
            </w:r>
          </w:p>
        </w:tc>
      </w:tr>
      <w:tr w:rsidR="00D00347" w:rsidRPr="00BB7F92" w14:paraId="158662BE" w14:textId="77777777" w:rsidTr="000E6F1D">
        <w:trPr>
          <w:trHeight w:val="174"/>
        </w:trPr>
        <w:tc>
          <w:tcPr>
            <w:tcW w:w="568" w:type="dxa"/>
            <w:hideMark/>
          </w:tcPr>
          <w:p w14:paraId="2CA858E8" w14:textId="77777777" w:rsidR="00D00347" w:rsidRPr="00BB7F92" w:rsidRDefault="00D00347" w:rsidP="000E6F1D">
            <w:pPr>
              <w:jc w:val="center"/>
              <w:rPr>
                <w:sz w:val="21"/>
                <w:szCs w:val="21"/>
              </w:rPr>
            </w:pPr>
            <w:r w:rsidRPr="00BB7F92">
              <w:t>1</w:t>
            </w:r>
          </w:p>
        </w:tc>
        <w:tc>
          <w:tcPr>
            <w:tcW w:w="1666" w:type="dxa"/>
            <w:hideMark/>
          </w:tcPr>
          <w:p w14:paraId="51678C74" w14:textId="77777777" w:rsidR="00D00347" w:rsidRPr="00BB7F92" w:rsidRDefault="00D00347" w:rsidP="000E6F1D">
            <w:pPr>
              <w:jc w:val="center"/>
              <w:rPr>
                <w:sz w:val="21"/>
                <w:szCs w:val="21"/>
              </w:rPr>
            </w:pPr>
            <w:r w:rsidRPr="00BB7F92">
              <w:t>2</w:t>
            </w:r>
          </w:p>
        </w:tc>
        <w:tc>
          <w:tcPr>
            <w:tcW w:w="742" w:type="dxa"/>
            <w:hideMark/>
          </w:tcPr>
          <w:p w14:paraId="0C84259F" w14:textId="77777777" w:rsidR="00D00347" w:rsidRPr="00BB7F92" w:rsidRDefault="00D00347" w:rsidP="000E6F1D">
            <w:pPr>
              <w:jc w:val="center"/>
              <w:rPr>
                <w:sz w:val="21"/>
                <w:szCs w:val="21"/>
              </w:rPr>
            </w:pPr>
            <w:r w:rsidRPr="00BB7F92">
              <w:t>3</w:t>
            </w:r>
          </w:p>
        </w:tc>
        <w:tc>
          <w:tcPr>
            <w:tcW w:w="1277" w:type="dxa"/>
            <w:hideMark/>
          </w:tcPr>
          <w:p w14:paraId="44A3F251" w14:textId="77777777" w:rsidR="00D00347" w:rsidRPr="00BB7F92" w:rsidRDefault="00D00347" w:rsidP="000E6F1D">
            <w:pPr>
              <w:jc w:val="center"/>
              <w:rPr>
                <w:sz w:val="21"/>
                <w:szCs w:val="21"/>
              </w:rPr>
            </w:pPr>
            <w:r w:rsidRPr="00BB7F92">
              <w:t>4</w:t>
            </w:r>
          </w:p>
        </w:tc>
        <w:tc>
          <w:tcPr>
            <w:tcW w:w="2545" w:type="dxa"/>
            <w:hideMark/>
          </w:tcPr>
          <w:p w14:paraId="6093F80C" w14:textId="77777777" w:rsidR="00D00347" w:rsidRPr="00BB7F92" w:rsidRDefault="00D00347" w:rsidP="000E6F1D">
            <w:pPr>
              <w:jc w:val="center"/>
              <w:rPr>
                <w:sz w:val="21"/>
                <w:szCs w:val="21"/>
              </w:rPr>
            </w:pPr>
            <w:r w:rsidRPr="00BB7F92">
              <w:t>5</w:t>
            </w:r>
          </w:p>
        </w:tc>
        <w:tc>
          <w:tcPr>
            <w:tcW w:w="849" w:type="dxa"/>
            <w:hideMark/>
          </w:tcPr>
          <w:p w14:paraId="279FD068" w14:textId="77777777" w:rsidR="00D00347" w:rsidRPr="00BB7F92" w:rsidRDefault="00D00347" w:rsidP="000E6F1D">
            <w:pPr>
              <w:jc w:val="center"/>
              <w:rPr>
                <w:sz w:val="21"/>
                <w:szCs w:val="21"/>
              </w:rPr>
            </w:pPr>
            <w:r w:rsidRPr="00BB7F92">
              <w:t>6</w:t>
            </w:r>
          </w:p>
        </w:tc>
        <w:tc>
          <w:tcPr>
            <w:tcW w:w="709" w:type="dxa"/>
            <w:hideMark/>
          </w:tcPr>
          <w:p w14:paraId="390AFCC6" w14:textId="77777777" w:rsidR="00D00347" w:rsidRPr="00BB7F92" w:rsidRDefault="00D00347" w:rsidP="000E6F1D">
            <w:pPr>
              <w:jc w:val="center"/>
              <w:rPr>
                <w:sz w:val="21"/>
                <w:szCs w:val="21"/>
              </w:rPr>
            </w:pPr>
            <w:r w:rsidRPr="00BB7F92">
              <w:t>10</w:t>
            </w:r>
          </w:p>
        </w:tc>
        <w:tc>
          <w:tcPr>
            <w:tcW w:w="848" w:type="dxa"/>
            <w:hideMark/>
          </w:tcPr>
          <w:p w14:paraId="75900D58" w14:textId="77777777" w:rsidR="00D00347" w:rsidRPr="00BB7F92" w:rsidRDefault="00D00347" w:rsidP="000E6F1D">
            <w:pPr>
              <w:jc w:val="center"/>
              <w:rPr>
                <w:sz w:val="21"/>
                <w:szCs w:val="21"/>
              </w:rPr>
            </w:pPr>
            <w:r w:rsidRPr="00BB7F92">
              <w:t>11</w:t>
            </w:r>
          </w:p>
        </w:tc>
        <w:tc>
          <w:tcPr>
            <w:tcW w:w="849" w:type="dxa"/>
            <w:hideMark/>
          </w:tcPr>
          <w:p w14:paraId="325CEBDF" w14:textId="77777777" w:rsidR="00D00347" w:rsidRPr="00BB7F92" w:rsidRDefault="00D00347" w:rsidP="000E6F1D">
            <w:pPr>
              <w:jc w:val="center"/>
              <w:rPr>
                <w:sz w:val="21"/>
                <w:szCs w:val="21"/>
              </w:rPr>
            </w:pPr>
            <w:r w:rsidRPr="00BB7F92">
              <w:t>12</w:t>
            </w:r>
          </w:p>
        </w:tc>
        <w:tc>
          <w:tcPr>
            <w:tcW w:w="848" w:type="dxa"/>
            <w:hideMark/>
          </w:tcPr>
          <w:p w14:paraId="31D18A14" w14:textId="77777777" w:rsidR="00D00347" w:rsidRPr="00BB7F92" w:rsidRDefault="00D00347" w:rsidP="000E6F1D">
            <w:pPr>
              <w:jc w:val="center"/>
              <w:rPr>
                <w:sz w:val="21"/>
                <w:szCs w:val="21"/>
              </w:rPr>
            </w:pPr>
            <w:r w:rsidRPr="00BB7F92">
              <w:t>13</w:t>
            </w:r>
          </w:p>
        </w:tc>
        <w:tc>
          <w:tcPr>
            <w:tcW w:w="849" w:type="dxa"/>
            <w:hideMark/>
          </w:tcPr>
          <w:p w14:paraId="4EAAE05B" w14:textId="77777777" w:rsidR="00D00347" w:rsidRPr="00BB7F92" w:rsidRDefault="00D00347" w:rsidP="000E6F1D">
            <w:pPr>
              <w:jc w:val="center"/>
              <w:rPr>
                <w:sz w:val="21"/>
                <w:szCs w:val="21"/>
              </w:rPr>
            </w:pPr>
            <w:r w:rsidRPr="00BB7F92">
              <w:t>14</w:t>
            </w:r>
          </w:p>
        </w:tc>
        <w:tc>
          <w:tcPr>
            <w:tcW w:w="1858" w:type="dxa"/>
            <w:hideMark/>
          </w:tcPr>
          <w:p w14:paraId="0C6DDAA7" w14:textId="77777777" w:rsidR="00D00347" w:rsidRPr="00BB7F92" w:rsidRDefault="00D00347" w:rsidP="000E6F1D">
            <w:pPr>
              <w:jc w:val="center"/>
              <w:rPr>
                <w:sz w:val="21"/>
                <w:szCs w:val="21"/>
              </w:rPr>
            </w:pPr>
            <w:r w:rsidRPr="00BB7F92">
              <w:t>15</w:t>
            </w:r>
          </w:p>
        </w:tc>
        <w:tc>
          <w:tcPr>
            <w:tcW w:w="1701" w:type="dxa"/>
            <w:hideMark/>
          </w:tcPr>
          <w:p w14:paraId="6D69F91B" w14:textId="77777777" w:rsidR="00D00347" w:rsidRPr="00BB7F92" w:rsidRDefault="00D00347" w:rsidP="000E6F1D">
            <w:pPr>
              <w:jc w:val="center"/>
              <w:rPr>
                <w:sz w:val="21"/>
                <w:szCs w:val="21"/>
              </w:rPr>
            </w:pPr>
            <w:r w:rsidRPr="00BB7F92">
              <w:t>16</w:t>
            </w:r>
          </w:p>
        </w:tc>
      </w:tr>
      <w:tr w:rsidR="00D00347" w:rsidRPr="00BB7F92" w14:paraId="6D971294" w14:textId="77777777" w:rsidTr="000E6F1D">
        <w:trPr>
          <w:trHeight w:val="210"/>
        </w:trPr>
        <w:tc>
          <w:tcPr>
            <w:tcW w:w="568" w:type="dxa"/>
            <w:vMerge w:val="restart"/>
            <w:hideMark/>
          </w:tcPr>
          <w:p w14:paraId="5F86D615" w14:textId="77777777" w:rsidR="00D00347" w:rsidRPr="00BB7F92" w:rsidRDefault="00D00347" w:rsidP="000E6F1D">
            <w:pPr>
              <w:rPr>
                <w:sz w:val="21"/>
                <w:szCs w:val="21"/>
              </w:rPr>
            </w:pPr>
            <w:r w:rsidRPr="00BB7F92">
              <w:t>1</w:t>
            </w:r>
          </w:p>
        </w:tc>
        <w:tc>
          <w:tcPr>
            <w:tcW w:w="1666" w:type="dxa"/>
            <w:vMerge w:val="restart"/>
            <w:hideMark/>
          </w:tcPr>
          <w:p w14:paraId="52CFD345" w14:textId="77777777" w:rsidR="00D00347" w:rsidRPr="00BB7F92" w:rsidRDefault="00D00347" w:rsidP="000E6F1D">
            <w:pPr>
              <w:rPr>
                <w:sz w:val="21"/>
                <w:szCs w:val="21"/>
              </w:rPr>
            </w:pPr>
            <w:r w:rsidRPr="00BB7F92">
              <w:rPr>
                <w:b/>
              </w:rPr>
              <w:t>Основное мероприятие 01.</w:t>
            </w:r>
            <w:r w:rsidRPr="00BB7F92">
              <w:t xml:space="preserve"> Развитие рынка туристских услуг, развитие внутреннего и въездного туризма </w:t>
            </w:r>
          </w:p>
        </w:tc>
        <w:tc>
          <w:tcPr>
            <w:tcW w:w="742" w:type="dxa"/>
            <w:vMerge w:val="restart"/>
            <w:hideMark/>
          </w:tcPr>
          <w:p w14:paraId="09E8F0A3" w14:textId="77777777" w:rsidR="00D00347" w:rsidRPr="00BB7F92" w:rsidRDefault="00D00347" w:rsidP="000E6F1D">
            <w:pPr>
              <w:rPr>
                <w:sz w:val="21"/>
                <w:szCs w:val="21"/>
              </w:rPr>
            </w:pPr>
            <w:r w:rsidRPr="00BB7F92">
              <w:t>2020-2024</w:t>
            </w:r>
          </w:p>
        </w:tc>
        <w:tc>
          <w:tcPr>
            <w:tcW w:w="1277" w:type="dxa"/>
            <w:hideMark/>
          </w:tcPr>
          <w:p w14:paraId="48644646" w14:textId="77777777" w:rsidR="00D00347" w:rsidRPr="00BB7F92" w:rsidRDefault="00D00347" w:rsidP="000E6F1D">
            <w:pPr>
              <w:rPr>
                <w:sz w:val="21"/>
                <w:szCs w:val="21"/>
              </w:rPr>
            </w:pPr>
            <w:r w:rsidRPr="00BB7F92">
              <w:t>Итого</w:t>
            </w:r>
          </w:p>
        </w:tc>
        <w:tc>
          <w:tcPr>
            <w:tcW w:w="2545" w:type="dxa"/>
            <w:hideMark/>
          </w:tcPr>
          <w:p w14:paraId="49E8D9F3" w14:textId="77777777" w:rsidR="00D00347" w:rsidRPr="00BB7F92" w:rsidRDefault="00D00347" w:rsidP="000E6F1D">
            <w:r w:rsidRPr="00BB7F92">
              <w:t>0,00</w:t>
            </w:r>
          </w:p>
        </w:tc>
        <w:tc>
          <w:tcPr>
            <w:tcW w:w="849" w:type="dxa"/>
          </w:tcPr>
          <w:p w14:paraId="04FE160C" w14:textId="77777777" w:rsidR="00D00347" w:rsidRPr="00BB7F92" w:rsidRDefault="00D00347" w:rsidP="000E6F1D">
            <w:r w:rsidRPr="00BB7F92">
              <w:t>0,00</w:t>
            </w:r>
          </w:p>
        </w:tc>
        <w:tc>
          <w:tcPr>
            <w:tcW w:w="709" w:type="dxa"/>
          </w:tcPr>
          <w:p w14:paraId="22A08AE0" w14:textId="77777777" w:rsidR="00D00347" w:rsidRPr="00BB7F92" w:rsidRDefault="00D00347" w:rsidP="000E6F1D">
            <w:r w:rsidRPr="00BB7F92">
              <w:t>0,00</w:t>
            </w:r>
          </w:p>
        </w:tc>
        <w:tc>
          <w:tcPr>
            <w:tcW w:w="848" w:type="dxa"/>
          </w:tcPr>
          <w:p w14:paraId="03FC75EA" w14:textId="77777777" w:rsidR="00D00347" w:rsidRPr="00992E44" w:rsidRDefault="00D00347" w:rsidP="000E6F1D">
            <w:pPr>
              <w:rPr>
                <w:b/>
              </w:rPr>
            </w:pPr>
            <w:r w:rsidRPr="00992E44">
              <w:rPr>
                <w:b/>
              </w:rPr>
              <w:t>0,00</w:t>
            </w:r>
          </w:p>
        </w:tc>
        <w:tc>
          <w:tcPr>
            <w:tcW w:w="849" w:type="dxa"/>
          </w:tcPr>
          <w:p w14:paraId="074450E0" w14:textId="77777777" w:rsidR="00D00347" w:rsidRPr="00BB7F92" w:rsidRDefault="00D00347" w:rsidP="000E6F1D">
            <w:r w:rsidRPr="00BB7F92">
              <w:t>0,00</w:t>
            </w:r>
          </w:p>
        </w:tc>
        <w:tc>
          <w:tcPr>
            <w:tcW w:w="848" w:type="dxa"/>
          </w:tcPr>
          <w:p w14:paraId="62DF640F" w14:textId="77777777" w:rsidR="00D00347" w:rsidRPr="00BB7F92" w:rsidRDefault="00D00347" w:rsidP="000E6F1D">
            <w:r w:rsidRPr="00BB7F92">
              <w:t>0,00</w:t>
            </w:r>
          </w:p>
        </w:tc>
        <w:tc>
          <w:tcPr>
            <w:tcW w:w="849" w:type="dxa"/>
          </w:tcPr>
          <w:p w14:paraId="2F0E869E" w14:textId="77777777" w:rsidR="00D00347" w:rsidRPr="00BB7F92" w:rsidRDefault="00D00347" w:rsidP="000E6F1D">
            <w:r w:rsidRPr="00BB7F92">
              <w:t>0,00</w:t>
            </w:r>
          </w:p>
        </w:tc>
        <w:tc>
          <w:tcPr>
            <w:tcW w:w="1858" w:type="dxa"/>
            <w:vMerge w:val="restart"/>
          </w:tcPr>
          <w:p w14:paraId="5B4F15D7" w14:textId="77777777" w:rsidR="00D00347" w:rsidRPr="00BB7F92" w:rsidRDefault="00D00347" w:rsidP="000E6F1D">
            <w:pPr>
              <w:rPr>
                <w:sz w:val="21"/>
                <w:szCs w:val="21"/>
              </w:rPr>
            </w:pPr>
            <w:r w:rsidRPr="00BB7F92">
              <w:rPr>
                <w:sz w:val="21"/>
                <w:szCs w:val="21"/>
              </w:rPr>
              <w:t>Администрация РГО</w:t>
            </w:r>
          </w:p>
        </w:tc>
        <w:tc>
          <w:tcPr>
            <w:tcW w:w="1701" w:type="dxa"/>
            <w:vMerge w:val="restart"/>
            <w:hideMark/>
          </w:tcPr>
          <w:p w14:paraId="0405CD06" w14:textId="77777777" w:rsidR="00D00347" w:rsidRPr="00BB7F92" w:rsidRDefault="00D00347" w:rsidP="000E6F1D">
            <w:pPr>
              <w:rPr>
                <w:sz w:val="21"/>
                <w:szCs w:val="21"/>
              </w:rPr>
            </w:pPr>
            <w:r w:rsidRPr="00BB7F92">
              <w:t xml:space="preserve">  </w:t>
            </w:r>
          </w:p>
        </w:tc>
      </w:tr>
      <w:tr w:rsidR="00D00347" w:rsidRPr="00BB7F92" w14:paraId="26045732" w14:textId="77777777" w:rsidTr="000E6F1D">
        <w:trPr>
          <w:trHeight w:val="210"/>
        </w:trPr>
        <w:tc>
          <w:tcPr>
            <w:tcW w:w="568" w:type="dxa"/>
            <w:vMerge/>
          </w:tcPr>
          <w:p w14:paraId="57B0A8D5" w14:textId="77777777" w:rsidR="00D00347" w:rsidRPr="00BB7F92" w:rsidRDefault="00D00347" w:rsidP="000E6F1D"/>
        </w:tc>
        <w:tc>
          <w:tcPr>
            <w:tcW w:w="1666" w:type="dxa"/>
            <w:vMerge/>
          </w:tcPr>
          <w:p w14:paraId="2F49D0F7" w14:textId="77777777" w:rsidR="00D00347" w:rsidRPr="00BB7F92" w:rsidRDefault="00D00347" w:rsidP="000E6F1D"/>
        </w:tc>
        <w:tc>
          <w:tcPr>
            <w:tcW w:w="742" w:type="dxa"/>
            <w:vMerge/>
          </w:tcPr>
          <w:p w14:paraId="3DE2688D" w14:textId="77777777" w:rsidR="00D00347" w:rsidRPr="00BB7F92" w:rsidRDefault="00D00347" w:rsidP="000E6F1D"/>
        </w:tc>
        <w:tc>
          <w:tcPr>
            <w:tcW w:w="1277" w:type="dxa"/>
          </w:tcPr>
          <w:p w14:paraId="31D1B460" w14:textId="77777777" w:rsidR="00D00347" w:rsidRPr="00BB7F92" w:rsidRDefault="00D00347" w:rsidP="000E6F1D">
            <w:r w:rsidRPr="00BB7F92">
              <w:t>Средства бюджета Московской области</w:t>
            </w:r>
          </w:p>
        </w:tc>
        <w:tc>
          <w:tcPr>
            <w:tcW w:w="2545" w:type="dxa"/>
          </w:tcPr>
          <w:p w14:paraId="5501A7D5" w14:textId="77777777" w:rsidR="00D00347" w:rsidRPr="00BB7F92" w:rsidRDefault="00D00347" w:rsidP="000E6F1D">
            <w:r w:rsidRPr="00BB7F92">
              <w:t>0,00</w:t>
            </w:r>
          </w:p>
        </w:tc>
        <w:tc>
          <w:tcPr>
            <w:tcW w:w="849" w:type="dxa"/>
          </w:tcPr>
          <w:p w14:paraId="3B9071DE" w14:textId="77777777" w:rsidR="00D00347" w:rsidRPr="00BB7F92" w:rsidRDefault="00D00347" w:rsidP="000E6F1D">
            <w:r w:rsidRPr="00BB7F92">
              <w:t>0,00</w:t>
            </w:r>
          </w:p>
        </w:tc>
        <w:tc>
          <w:tcPr>
            <w:tcW w:w="709" w:type="dxa"/>
          </w:tcPr>
          <w:p w14:paraId="2F6D232C" w14:textId="77777777" w:rsidR="00D00347" w:rsidRPr="00BB7F92" w:rsidRDefault="00D00347" w:rsidP="000E6F1D">
            <w:r w:rsidRPr="00BB7F92">
              <w:t>0,00</w:t>
            </w:r>
          </w:p>
        </w:tc>
        <w:tc>
          <w:tcPr>
            <w:tcW w:w="848" w:type="dxa"/>
          </w:tcPr>
          <w:p w14:paraId="08EB1A71" w14:textId="77777777" w:rsidR="00D00347" w:rsidRPr="00992E44" w:rsidRDefault="00D00347" w:rsidP="000E6F1D">
            <w:pPr>
              <w:rPr>
                <w:b/>
              </w:rPr>
            </w:pPr>
            <w:r w:rsidRPr="00992E44">
              <w:rPr>
                <w:b/>
              </w:rPr>
              <w:t>0,00</w:t>
            </w:r>
          </w:p>
        </w:tc>
        <w:tc>
          <w:tcPr>
            <w:tcW w:w="849" w:type="dxa"/>
          </w:tcPr>
          <w:p w14:paraId="3E621128" w14:textId="77777777" w:rsidR="00D00347" w:rsidRPr="00BB7F92" w:rsidRDefault="00D00347" w:rsidP="000E6F1D">
            <w:r w:rsidRPr="00BB7F92">
              <w:t>0,00</w:t>
            </w:r>
          </w:p>
        </w:tc>
        <w:tc>
          <w:tcPr>
            <w:tcW w:w="848" w:type="dxa"/>
          </w:tcPr>
          <w:p w14:paraId="5338F689" w14:textId="77777777" w:rsidR="00D00347" w:rsidRPr="00BB7F92" w:rsidRDefault="00D00347" w:rsidP="000E6F1D">
            <w:r w:rsidRPr="00BB7F92">
              <w:t>0,00</w:t>
            </w:r>
          </w:p>
        </w:tc>
        <w:tc>
          <w:tcPr>
            <w:tcW w:w="849" w:type="dxa"/>
          </w:tcPr>
          <w:p w14:paraId="4B56B8CA" w14:textId="77777777" w:rsidR="00D00347" w:rsidRPr="00BB7F92" w:rsidRDefault="00D00347" w:rsidP="000E6F1D">
            <w:r w:rsidRPr="00BB7F92">
              <w:t>0,00</w:t>
            </w:r>
          </w:p>
        </w:tc>
        <w:tc>
          <w:tcPr>
            <w:tcW w:w="1858" w:type="dxa"/>
            <w:vMerge/>
          </w:tcPr>
          <w:p w14:paraId="58FC011C" w14:textId="77777777" w:rsidR="00D00347" w:rsidRPr="00BB7F92" w:rsidRDefault="00D00347" w:rsidP="000E6F1D"/>
        </w:tc>
        <w:tc>
          <w:tcPr>
            <w:tcW w:w="1701" w:type="dxa"/>
            <w:vMerge/>
          </w:tcPr>
          <w:p w14:paraId="56C3864F" w14:textId="77777777" w:rsidR="00D00347" w:rsidRPr="00BB7F92" w:rsidRDefault="00D00347" w:rsidP="000E6F1D"/>
        </w:tc>
      </w:tr>
      <w:tr w:rsidR="00D00347" w:rsidRPr="00BB7F92" w14:paraId="2968E59A" w14:textId="77777777" w:rsidTr="000E6F1D">
        <w:trPr>
          <w:trHeight w:val="210"/>
        </w:trPr>
        <w:tc>
          <w:tcPr>
            <w:tcW w:w="568" w:type="dxa"/>
            <w:vMerge/>
          </w:tcPr>
          <w:p w14:paraId="0F91F27B" w14:textId="77777777" w:rsidR="00D00347" w:rsidRPr="00BB7F92" w:rsidRDefault="00D00347" w:rsidP="000E6F1D"/>
        </w:tc>
        <w:tc>
          <w:tcPr>
            <w:tcW w:w="1666" w:type="dxa"/>
            <w:vMerge/>
          </w:tcPr>
          <w:p w14:paraId="6D101FF0" w14:textId="77777777" w:rsidR="00D00347" w:rsidRPr="00BB7F92" w:rsidRDefault="00D00347" w:rsidP="000E6F1D"/>
        </w:tc>
        <w:tc>
          <w:tcPr>
            <w:tcW w:w="742" w:type="dxa"/>
            <w:vMerge/>
          </w:tcPr>
          <w:p w14:paraId="1EA6306D" w14:textId="77777777" w:rsidR="00D00347" w:rsidRPr="00BB7F92" w:rsidRDefault="00D00347" w:rsidP="000E6F1D"/>
        </w:tc>
        <w:tc>
          <w:tcPr>
            <w:tcW w:w="1277" w:type="dxa"/>
          </w:tcPr>
          <w:p w14:paraId="689C9159" w14:textId="77777777" w:rsidR="00D00347" w:rsidRPr="00BB7F92" w:rsidRDefault="00D00347" w:rsidP="000E6F1D">
            <w:r w:rsidRPr="00BB7F92">
              <w:t>Средства федерального бюджета</w:t>
            </w:r>
          </w:p>
        </w:tc>
        <w:tc>
          <w:tcPr>
            <w:tcW w:w="2545" w:type="dxa"/>
          </w:tcPr>
          <w:p w14:paraId="5980F5AC" w14:textId="77777777" w:rsidR="00D00347" w:rsidRPr="00BB7F92" w:rsidRDefault="00D00347" w:rsidP="000E6F1D">
            <w:r w:rsidRPr="00BB7F92">
              <w:t>0,00</w:t>
            </w:r>
          </w:p>
        </w:tc>
        <w:tc>
          <w:tcPr>
            <w:tcW w:w="849" w:type="dxa"/>
          </w:tcPr>
          <w:p w14:paraId="435DA85E" w14:textId="77777777" w:rsidR="00D00347" w:rsidRPr="00BB7F92" w:rsidRDefault="00D00347" w:rsidP="000E6F1D">
            <w:r w:rsidRPr="00BB7F92">
              <w:t>0,00</w:t>
            </w:r>
          </w:p>
        </w:tc>
        <w:tc>
          <w:tcPr>
            <w:tcW w:w="709" w:type="dxa"/>
          </w:tcPr>
          <w:p w14:paraId="7B10F2AA" w14:textId="77777777" w:rsidR="00D00347" w:rsidRPr="00BB7F92" w:rsidRDefault="00D00347" w:rsidP="000E6F1D">
            <w:r w:rsidRPr="00BB7F92">
              <w:t>0,00</w:t>
            </w:r>
          </w:p>
        </w:tc>
        <w:tc>
          <w:tcPr>
            <w:tcW w:w="848" w:type="dxa"/>
          </w:tcPr>
          <w:p w14:paraId="543A5FC3" w14:textId="77777777" w:rsidR="00D00347" w:rsidRPr="00992E44" w:rsidRDefault="00D00347" w:rsidP="000E6F1D">
            <w:pPr>
              <w:rPr>
                <w:b/>
              </w:rPr>
            </w:pPr>
            <w:r w:rsidRPr="00992E44">
              <w:rPr>
                <w:b/>
              </w:rPr>
              <w:t>0,00</w:t>
            </w:r>
          </w:p>
        </w:tc>
        <w:tc>
          <w:tcPr>
            <w:tcW w:w="849" w:type="dxa"/>
          </w:tcPr>
          <w:p w14:paraId="5E78AD5B" w14:textId="77777777" w:rsidR="00D00347" w:rsidRPr="00BB7F92" w:rsidRDefault="00D00347" w:rsidP="000E6F1D">
            <w:r w:rsidRPr="00BB7F92">
              <w:t>0,00</w:t>
            </w:r>
          </w:p>
        </w:tc>
        <w:tc>
          <w:tcPr>
            <w:tcW w:w="848" w:type="dxa"/>
          </w:tcPr>
          <w:p w14:paraId="569F5D04" w14:textId="77777777" w:rsidR="00D00347" w:rsidRPr="00BB7F92" w:rsidRDefault="00D00347" w:rsidP="000E6F1D">
            <w:r w:rsidRPr="00BB7F92">
              <w:t>0,00</w:t>
            </w:r>
          </w:p>
        </w:tc>
        <w:tc>
          <w:tcPr>
            <w:tcW w:w="849" w:type="dxa"/>
          </w:tcPr>
          <w:p w14:paraId="3AC03DF1" w14:textId="77777777" w:rsidR="00D00347" w:rsidRPr="00BB7F92" w:rsidRDefault="00D00347" w:rsidP="000E6F1D">
            <w:r w:rsidRPr="00BB7F92">
              <w:t>0,00</w:t>
            </w:r>
          </w:p>
        </w:tc>
        <w:tc>
          <w:tcPr>
            <w:tcW w:w="1858" w:type="dxa"/>
            <w:vMerge/>
          </w:tcPr>
          <w:p w14:paraId="7C151812" w14:textId="77777777" w:rsidR="00D00347" w:rsidRPr="00BB7F92" w:rsidRDefault="00D00347" w:rsidP="000E6F1D"/>
        </w:tc>
        <w:tc>
          <w:tcPr>
            <w:tcW w:w="1701" w:type="dxa"/>
            <w:vMerge/>
          </w:tcPr>
          <w:p w14:paraId="50495C5B" w14:textId="77777777" w:rsidR="00D00347" w:rsidRPr="00BB7F92" w:rsidRDefault="00D00347" w:rsidP="000E6F1D"/>
        </w:tc>
      </w:tr>
      <w:tr w:rsidR="00D00347" w:rsidRPr="00BB7F92" w14:paraId="489B188D" w14:textId="77777777" w:rsidTr="000E6F1D">
        <w:trPr>
          <w:trHeight w:val="210"/>
        </w:trPr>
        <w:tc>
          <w:tcPr>
            <w:tcW w:w="568" w:type="dxa"/>
            <w:vMerge/>
            <w:vAlign w:val="center"/>
            <w:hideMark/>
          </w:tcPr>
          <w:p w14:paraId="383D16EB" w14:textId="77777777" w:rsidR="00D00347" w:rsidRPr="00BB7F92" w:rsidRDefault="00D00347" w:rsidP="000E6F1D">
            <w:pPr>
              <w:rPr>
                <w:sz w:val="21"/>
                <w:szCs w:val="21"/>
              </w:rPr>
            </w:pPr>
          </w:p>
        </w:tc>
        <w:tc>
          <w:tcPr>
            <w:tcW w:w="1666" w:type="dxa"/>
            <w:vMerge/>
            <w:vAlign w:val="center"/>
            <w:hideMark/>
          </w:tcPr>
          <w:p w14:paraId="1AA50446" w14:textId="77777777" w:rsidR="00D00347" w:rsidRPr="00BB7F92" w:rsidRDefault="00D00347" w:rsidP="000E6F1D">
            <w:pPr>
              <w:rPr>
                <w:sz w:val="21"/>
                <w:szCs w:val="21"/>
              </w:rPr>
            </w:pPr>
          </w:p>
        </w:tc>
        <w:tc>
          <w:tcPr>
            <w:tcW w:w="742" w:type="dxa"/>
            <w:vMerge/>
            <w:vAlign w:val="center"/>
            <w:hideMark/>
          </w:tcPr>
          <w:p w14:paraId="47A1AF2C" w14:textId="77777777" w:rsidR="00D00347" w:rsidRPr="00BB7F92" w:rsidRDefault="00D00347" w:rsidP="000E6F1D">
            <w:pPr>
              <w:rPr>
                <w:sz w:val="21"/>
                <w:szCs w:val="21"/>
              </w:rPr>
            </w:pPr>
          </w:p>
        </w:tc>
        <w:tc>
          <w:tcPr>
            <w:tcW w:w="1277" w:type="dxa"/>
            <w:hideMark/>
          </w:tcPr>
          <w:p w14:paraId="20C9F83D" w14:textId="77777777" w:rsidR="00D00347" w:rsidRPr="00BB7F92" w:rsidRDefault="00D00347" w:rsidP="000E6F1D">
            <w:pPr>
              <w:rPr>
                <w:sz w:val="21"/>
                <w:szCs w:val="21"/>
              </w:rPr>
            </w:pPr>
            <w:r w:rsidRPr="00BB7F92">
              <w:t>Средства бюджета Рузского городского округа</w:t>
            </w:r>
          </w:p>
        </w:tc>
        <w:tc>
          <w:tcPr>
            <w:tcW w:w="2545" w:type="dxa"/>
            <w:hideMark/>
          </w:tcPr>
          <w:p w14:paraId="7F44FA0C" w14:textId="77777777" w:rsidR="00D00347" w:rsidRPr="00BB7F92" w:rsidRDefault="00D00347" w:rsidP="000E6F1D">
            <w:r w:rsidRPr="00BB7F92">
              <w:t>0,00</w:t>
            </w:r>
          </w:p>
        </w:tc>
        <w:tc>
          <w:tcPr>
            <w:tcW w:w="849" w:type="dxa"/>
          </w:tcPr>
          <w:p w14:paraId="14399FEA" w14:textId="77777777" w:rsidR="00D00347" w:rsidRPr="00BB7F92" w:rsidRDefault="00D00347" w:rsidP="000E6F1D">
            <w:r w:rsidRPr="00BB7F92">
              <w:t>0,00</w:t>
            </w:r>
          </w:p>
        </w:tc>
        <w:tc>
          <w:tcPr>
            <w:tcW w:w="709" w:type="dxa"/>
          </w:tcPr>
          <w:p w14:paraId="01B889BC" w14:textId="77777777" w:rsidR="00D00347" w:rsidRPr="00BB7F92" w:rsidRDefault="00D00347" w:rsidP="000E6F1D">
            <w:r w:rsidRPr="00BB7F92">
              <w:t>0,00</w:t>
            </w:r>
          </w:p>
        </w:tc>
        <w:tc>
          <w:tcPr>
            <w:tcW w:w="848" w:type="dxa"/>
          </w:tcPr>
          <w:p w14:paraId="1F88ADD7" w14:textId="77777777" w:rsidR="00D00347" w:rsidRPr="00992E44" w:rsidRDefault="00D00347" w:rsidP="000E6F1D">
            <w:pPr>
              <w:rPr>
                <w:b/>
              </w:rPr>
            </w:pPr>
            <w:r w:rsidRPr="00992E44">
              <w:rPr>
                <w:b/>
              </w:rPr>
              <w:t>0,00</w:t>
            </w:r>
          </w:p>
        </w:tc>
        <w:tc>
          <w:tcPr>
            <w:tcW w:w="849" w:type="dxa"/>
          </w:tcPr>
          <w:p w14:paraId="5981E1F4" w14:textId="77777777" w:rsidR="00D00347" w:rsidRPr="00BB7F92" w:rsidRDefault="00D00347" w:rsidP="000E6F1D">
            <w:r w:rsidRPr="00BB7F92">
              <w:t>0,00</w:t>
            </w:r>
          </w:p>
        </w:tc>
        <w:tc>
          <w:tcPr>
            <w:tcW w:w="848" w:type="dxa"/>
          </w:tcPr>
          <w:p w14:paraId="66C63E1B" w14:textId="77777777" w:rsidR="00D00347" w:rsidRPr="00BB7F92" w:rsidRDefault="00D00347" w:rsidP="000E6F1D">
            <w:r w:rsidRPr="00BB7F92">
              <w:t>0,00</w:t>
            </w:r>
          </w:p>
        </w:tc>
        <w:tc>
          <w:tcPr>
            <w:tcW w:w="849" w:type="dxa"/>
          </w:tcPr>
          <w:p w14:paraId="5E49844C" w14:textId="77777777" w:rsidR="00D00347" w:rsidRPr="00BB7F92" w:rsidRDefault="00D00347" w:rsidP="000E6F1D">
            <w:r w:rsidRPr="00BB7F92">
              <w:t>0,00</w:t>
            </w:r>
          </w:p>
        </w:tc>
        <w:tc>
          <w:tcPr>
            <w:tcW w:w="1858" w:type="dxa"/>
            <w:vMerge/>
            <w:vAlign w:val="center"/>
          </w:tcPr>
          <w:p w14:paraId="4565466E" w14:textId="77777777" w:rsidR="00D00347" w:rsidRPr="00BB7F92" w:rsidRDefault="00D00347" w:rsidP="000E6F1D">
            <w:pPr>
              <w:rPr>
                <w:sz w:val="21"/>
                <w:szCs w:val="21"/>
              </w:rPr>
            </w:pPr>
          </w:p>
        </w:tc>
        <w:tc>
          <w:tcPr>
            <w:tcW w:w="1701" w:type="dxa"/>
            <w:vMerge/>
            <w:vAlign w:val="center"/>
            <w:hideMark/>
          </w:tcPr>
          <w:p w14:paraId="594BB63D" w14:textId="77777777" w:rsidR="00D00347" w:rsidRPr="00BB7F92" w:rsidRDefault="00D00347" w:rsidP="000E6F1D">
            <w:pPr>
              <w:rPr>
                <w:sz w:val="21"/>
                <w:szCs w:val="21"/>
              </w:rPr>
            </w:pPr>
          </w:p>
        </w:tc>
      </w:tr>
      <w:tr w:rsidR="00D00347" w:rsidRPr="00BB7F92" w14:paraId="4A264308" w14:textId="77777777" w:rsidTr="000E6F1D">
        <w:trPr>
          <w:trHeight w:val="174"/>
        </w:trPr>
        <w:tc>
          <w:tcPr>
            <w:tcW w:w="568" w:type="dxa"/>
            <w:vMerge w:val="restart"/>
            <w:hideMark/>
          </w:tcPr>
          <w:p w14:paraId="0109C3A0" w14:textId="77777777" w:rsidR="00D00347" w:rsidRPr="00BB7F92" w:rsidRDefault="00D00347" w:rsidP="000E6F1D">
            <w:pPr>
              <w:rPr>
                <w:sz w:val="21"/>
                <w:szCs w:val="21"/>
              </w:rPr>
            </w:pPr>
            <w:r w:rsidRPr="00BB7F92">
              <w:t>1.1</w:t>
            </w:r>
          </w:p>
        </w:tc>
        <w:tc>
          <w:tcPr>
            <w:tcW w:w="1666" w:type="dxa"/>
            <w:vMerge w:val="restart"/>
            <w:hideMark/>
          </w:tcPr>
          <w:p w14:paraId="6EA281E7" w14:textId="77777777" w:rsidR="00D00347" w:rsidRPr="00BB7F92" w:rsidRDefault="00D00347" w:rsidP="000E6F1D">
            <w:r w:rsidRPr="00BB7F92">
              <w:t>Мероприятие 1</w:t>
            </w:r>
          </w:p>
          <w:p w14:paraId="6B5E5E46" w14:textId="77777777" w:rsidR="00D00347" w:rsidRPr="00BB7F92" w:rsidRDefault="00D00347" w:rsidP="000E6F1D">
            <w:r w:rsidRPr="00BB7F92">
              <w:t>Создание условий для развития туризма</w:t>
            </w:r>
          </w:p>
          <w:p w14:paraId="1E538344" w14:textId="77777777" w:rsidR="00D00347" w:rsidRPr="00BB7F92" w:rsidRDefault="00D00347" w:rsidP="000E6F1D">
            <w:pPr>
              <w:rPr>
                <w:sz w:val="21"/>
                <w:szCs w:val="21"/>
              </w:rPr>
            </w:pPr>
          </w:p>
        </w:tc>
        <w:tc>
          <w:tcPr>
            <w:tcW w:w="742" w:type="dxa"/>
            <w:vMerge w:val="restart"/>
            <w:hideMark/>
          </w:tcPr>
          <w:p w14:paraId="04DF8779" w14:textId="77777777" w:rsidR="00D00347" w:rsidRPr="00BB7F92" w:rsidRDefault="00D00347" w:rsidP="000E6F1D">
            <w:pPr>
              <w:rPr>
                <w:sz w:val="21"/>
                <w:szCs w:val="21"/>
              </w:rPr>
            </w:pPr>
            <w:r w:rsidRPr="00BB7F92">
              <w:t>2020-2024</w:t>
            </w:r>
          </w:p>
        </w:tc>
        <w:tc>
          <w:tcPr>
            <w:tcW w:w="1277" w:type="dxa"/>
            <w:hideMark/>
          </w:tcPr>
          <w:p w14:paraId="0E5CD02D" w14:textId="77777777" w:rsidR="00D00347" w:rsidRPr="00BB7F92" w:rsidRDefault="00D00347" w:rsidP="000E6F1D">
            <w:pPr>
              <w:rPr>
                <w:sz w:val="21"/>
                <w:szCs w:val="21"/>
              </w:rPr>
            </w:pPr>
            <w:r w:rsidRPr="00BB7F92">
              <w:t>Итого</w:t>
            </w:r>
          </w:p>
        </w:tc>
        <w:tc>
          <w:tcPr>
            <w:tcW w:w="2545" w:type="dxa"/>
            <w:hideMark/>
          </w:tcPr>
          <w:p w14:paraId="19AB1010" w14:textId="77777777" w:rsidR="00D00347" w:rsidRPr="00BB7F92" w:rsidRDefault="00D00347" w:rsidP="000E6F1D">
            <w:r w:rsidRPr="00BB7F92">
              <w:t>0,00</w:t>
            </w:r>
          </w:p>
        </w:tc>
        <w:tc>
          <w:tcPr>
            <w:tcW w:w="849" w:type="dxa"/>
          </w:tcPr>
          <w:p w14:paraId="5293F4C0" w14:textId="77777777" w:rsidR="00D00347" w:rsidRPr="00BB7F92" w:rsidRDefault="00D00347" w:rsidP="000E6F1D">
            <w:r w:rsidRPr="00BB7F92">
              <w:t>0,00</w:t>
            </w:r>
          </w:p>
        </w:tc>
        <w:tc>
          <w:tcPr>
            <w:tcW w:w="709" w:type="dxa"/>
            <w:hideMark/>
          </w:tcPr>
          <w:p w14:paraId="112159C5" w14:textId="77777777" w:rsidR="00D00347" w:rsidRPr="00BB7F92" w:rsidRDefault="00D00347" w:rsidP="000E6F1D">
            <w:r w:rsidRPr="00BB7F92">
              <w:t>0,00</w:t>
            </w:r>
          </w:p>
        </w:tc>
        <w:tc>
          <w:tcPr>
            <w:tcW w:w="848" w:type="dxa"/>
          </w:tcPr>
          <w:p w14:paraId="477DA33F" w14:textId="77777777" w:rsidR="00D00347" w:rsidRPr="00992E44" w:rsidRDefault="00D00347" w:rsidP="000E6F1D">
            <w:pPr>
              <w:rPr>
                <w:b/>
              </w:rPr>
            </w:pPr>
            <w:r w:rsidRPr="00992E44">
              <w:rPr>
                <w:b/>
              </w:rPr>
              <w:t>0,00</w:t>
            </w:r>
          </w:p>
        </w:tc>
        <w:tc>
          <w:tcPr>
            <w:tcW w:w="849" w:type="dxa"/>
          </w:tcPr>
          <w:p w14:paraId="39EC8912" w14:textId="77777777" w:rsidR="00D00347" w:rsidRPr="00BB7F92" w:rsidRDefault="00D00347" w:rsidP="000E6F1D">
            <w:r w:rsidRPr="00BB7F92">
              <w:t>0,00</w:t>
            </w:r>
          </w:p>
        </w:tc>
        <w:tc>
          <w:tcPr>
            <w:tcW w:w="848" w:type="dxa"/>
          </w:tcPr>
          <w:p w14:paraId="42534192" w14:textId="77777777" w:rsidR="00D00347" w:rsidRPr="00BB7F92" w:rsidRDefault="00D00347" w:rsidP="000E6F1D">
            <w:r w:rsidRPr="00BB7F92">
              <w:t>0,00</w:t>
            </w:r>
          </w:p>
        </w:tc>
        <w:tc>
          <w:tcPr>
            <w:tcW w:w="849" w:type="dxa"/>
          </w:tcPr>
          <w:p w14:paraId="0F074334" w14:textId="77777777" w:rsidR="00D00347" w:rsidRPr="00BB7F92" w:rsidRDefault="00D00347" w:rsidP="000E6F1D">
            <w:r w:rsidRPr="00BB7F92">
              <w:t>0,00</w:t>
            </w:r>
          </w:p>
        </w:tc>
        <w:tc>
          <w:tcPr>
            <w:tcW w:w="1858" w:type="dxa"/>
            <w:vMerge w:val="restart"/>
          </w:tcPr>
          <w:p w14:paraId="24A9C81B" w14:textId="77777777" w:rsidR="00D00347" w:rsidRPr="00BB7F92" w:rsidRDefault="00D00347" w:rsidP="000E6F1D">
            <w:pPr>
              <w:rPr>
                <w:sz w:val="21"/>
                <w:szCs w:val="21"/>
              </w:rPr>
            </w:pPr>
            <w:r w:rsidRPr="00BB7F92">
              <w:rPr>
                <w:sz w:val="21"/>
                <w:szCs w:val="21"/>
              </w:rPr>
              <w:t>Администрация РГО</w:t>
            </w:r>
          </w:p>
        </w:tc>
        <w:tc>
          <w:tcPr>
            <w:tcW w:w="1701" w:type="dxa"/>
            <w:vMerge w:val="restart"/>
          </w:tcPr>
          <w:p w14:paraId="206E7FB7" w14:textId="77777777" w:rsidR="00D00347" w:rsidRPr="00BB7F92" w:rsidRDefault="00D00347" w:rsidP="000E6F1D">
            <w:pPr>
              <w:rPr>
                <w:sz w:val="21"/>
                <w:szCs w:val="21"/>
              </w:rPr>
            </w:pPr>
          </w:p>
        </w:tc>
      </w:tr>
      <w:tr w:rsidR="00D00347" w:rsidRPr="00BB7F92" w14:paraId="0B9442B8" w14:textId="77777777" w:rsidTr="000E6F1D">
        <w:trPr>
          <w:trHeight w:val="174"/>
        </w:trPr>
        <w:tc>
          <w:tcPr>
            <w:tcW w:w="568" w:type="dxa"/>
            <w:vMerge/>
          </w:tcPr>
          <w:p w14:paraId="38E6628C" w14:textId="77777777" w:rsidR="00D00347" w:rsidRPr="00BB7F92" w:rsidRDefault="00D00347" w:rsidP="000E6F1D"/>
        </w:tc>
        <w:tc>
          <w:tcPr>
            <w:tcW w:w="1666" w:type="dxa"/>
            <w:vMerge/>
          </w:tcPr>
          <w:p w14:paraId="795F6A20" w14:textId="77777777" w:rsidR="00D00347" w:rsidRPr="00BB7F92" w:rsidRDefault="00D00347" w:rsidP="000E6F1D"/>
        </w:tc>
        <w:tc>
          <w:tcPr>
            <w:tcW w:w="742" w:type="dxa"/>
            <w:vMerge/>
          </w:tcPr>
          <w:p w14:paraId="5C774296" w14:textId="77777777" w:rsidR="00D00347" w:rsidRPr="00BB7F92" w:rsidRDefault="00D00347" w:rsidP="000E6F1D"/>
        </w:tc>
        <w:tc>
          <w:tcPr>
            <w:tcW w:w="1277" w:type="dxa"/>
          </w:tcPr>
          <w:p w14:paraId="66426329" w14:textId="77777777" w:rsidR="00D00347" w:rsidRPr="00BB7F92" w:rsidRDefault="00D00347" w:rsidP="000E6F1D">
            <w:r w:rsidRPr="00BB7F92">
              <w:t>Средства бюджета Московской области</w:t>
            </w:r>
          </w:p>
        </w:tc>
        <w:tc>
          <w:tcPr>
            <w:tcW w:w="2545" w:type="dxa"/>
          </w:tcPr>
          <w:p w14:paraId="1BE3009A" w14:textId="77777777" w:rsidR="00D00347" w:rsidRPr="00BB7F92" w:rsidRDefault="00D00347" w:rsidP="000E6F1D">
            <w:r w:rsidRPr="00BB7F92">
              <w:t>0,00</w:t>
            </w:r>
          </w:p>
        </w:tc>
        <w:tc>
          <w:tcPr>
            <w:tcW w:w="849" w:type="dxa"/>
          </w:tcPr>
          <w:p w14:paraId="6E9ACC37" w14:textId="77777777" w:rsidR="00D00347" w:rsidRPr="00BB7F92" w:rsidRDefault="00D00347" w:rsidP="000E6F1D">
            <w:r w:rsidRPr="00BB7F92">
              <w:t>0,00</w:t>
            </w:r>
          </w:p>
        </w:tc>
        <w:tc>
          <w:tcPr>
            <w:tcW w:w="709" w:type="dxa"/>
          </w:tcPr>
          <w:p w14:paraId="439943A1" w14:textId="77777777" w:rsidR="00D00347" w:rsidRPr="00BB7F92" w:rsidRDefault="00D00347" w:rsidP="000E6F1D">
            <w:r w:rsidRPr="00BB7F92">
              <w:t>0,00</w:t>
            </w:r>
          </w:p>
        </w:tc>
        <w:tc>
          <w:tcPr>
            <w:tcW w:w="848" w:type="dxa"/>
          </w:tcPr>
          <w:p w14:paraId="69C455D2" w14:textId="77777777" w:rsidR="00D00347" w:rsidRPr="00992E44" w:rsidRDefault="00D00347" w:rsidP="000E6F1D">
            <w:pPr>
              <w:rPr>
                <w:b/>
              </w:rPr>
            </w:pPr>
            <w:r w:rsidRPr="00992E44">
              <w:rPr>
                <w:b/>
              </w:rPr>
              <w:t>0,00</w:t>
            </w:r>
          </w:p>
        </w:tc>
        <w:tc>
          <w:tcPr>
            <w:tcW w:w="849" w:type="dxa"/>
          </w:tcPr>
          <w:p w14:paraId="2C1D4D6E" w14:textId="77777777" w:rsidR="00D00347" w:rsidRPr="00BB7F92" w:rsidRDefault="00D00347" w:rsidP="000E6F1D">
            <w:r w:rsidRPr="00BB7F92">
              <w:t>0,00</w:t>
            </w:r>
          </w:p>
        </w:tc>
        <w:tc>
          <w:tcPr>
            <w:tcW w:w="848" w:type="dxa"/>
          </w:tcPr>
          <w:p w14:paraId="7B303D43" w14:textId="77777777" w:rsidR="00D00347" w:rsidRPr="00BB7F92" w:rsidRDefault="00D00347" w:rsidP="000E6F1D">
            <w:r w:rsidRPr="00BB7F92">
              <w:t>0,00</w:t>
            </w:r>
          </w:p>
        </w:tc>
        <w:tc>
          <w:tcPr>
            <w:tcW w:w="849" w:type="dxa"/>
          </w:tcPr>
          <w:p w14:paraId="04AB3E69" w14:textId="77777777" w:rsidR="00D00347" w:rsidRPr="00BB7F92" w:rsidRDefault="00D00347" w:rsidP="000E6F1D">
            <w:r w:rsidRPr="00BB7F92">
              <w:t>0,00</w:t>
            </w:r>
          </w:p>
        </w:tc>
        <w:tc>
          <w:tcPr>
            <w:tcW w:w="1858" w:type="dxa"/>
            <w:vMerge/>
          </w:tcPr>
          <w:p w14:paraId="3885FA6B" w14:textId="77777777" w:rsidR="00D00347" w:rsidRPr="00BB7F92" w:rsidRDefault="00D00347" w:rsidP="000E6F1D"/>
        </w:tc>
        <w:tc>
          <w:tcPr>
            <w:tcW w:w="1701" w:type="dxa"/>
            <w:vMerge/>
          </w:tcPr>
          <w:p w14:paraId="06E49E29" w14:textId="77777777" w:rsidR="00D00347" w:rsidRPr="00BB7F92" w:rsidRDefault="00D00347" w:rsidP="000E6F1D"/>
        </w:tc>
      </w:tr>
      <w:tr w:rsidR="00D00347" w:rsidRPr="00BB7F92" w14:paraId="0B273673" w14:textId="77777777" w:rsidTr="000E6F1D">
        <w:trPr>
          <w:trHeight w:val="174"/>
        </w:trPr>
        <w:tc>
          <w:tcPr>
            <w:tcW w:w="568" w:type="dxa"/>
            <w:vMerge/>
          </w:tcPr>
          <w:p w14:paraId="51D04CAF" w14:textId="77777777" w:rsidR="00D00347" w:rsidRPr="00BB7F92" w:rsidRDefault="00D00347" w:rsidP="000E6F1D"/>
        </w:tc>
        <w:tc>
          <w:tcPr>
            <w:tcW w:w="1666" w:type="dxa"/>
            <w:vMerge/>
          </w:tcPr>
          <w:p w14:paraId="3F1AA61F" w14:textId="77777777" w:rsidR="00D00347" w:rsidRPr="00BB7F92" w:rsidRDefault="00D00347" w:rsidP="000E6F1D"/>
        </w:tc>
        <w:tc>
          <w:tcPr>
            <w:tcW w:w="742" w:type="dxa"/>
            <w:vMerge/>
          </w:tcPr>
          <w:p w14:paraId="7C63D736" w14:textId="77777777" w:rsidR="00D00347" w:rsidRPr="00BB7F92" w:rsidRDefault="00D00347" w:rsidP="000E6F1D"/>
        </w:tc>
        <w:tc>
          <w:tcPr>
            <w:tcW w:w="1277" w:type="dxa"/>
          </w:tcPr>
          <w:p w14:paraId="1D443EA9" w14:textId="77777777" w:rsidR="00D00347" w:rsidRPr="00BB7F92" w:rsidRDefault="00D00347" w:rsidP="000E6F1D">
            <w:r w:rsidRPr="00BB7F92">
              <w:t>Средства федерального бюджета</w:t>
            </w:r>
          </w:p>
        </w:tc>
        <w:tc>
          <w:tcPr>
            <w:tcW w:w="2545" w:type="dxa"/>
          </w:tcPr>
          <w:p w14:paraId="5E249F9A" w14:textId="77777777" w:rsidR="00D00347" w:rsidRPr="00BB7F92" w:rsidRDefault="00D00347" w:rsidP="000E6F1D">
            <w:r w:rsidRPr="00BB7F92">
              <w:t>0,00</w:t>
            </w:r>
          </w:p>
        </w:tc>
        <w:tc>
          <w:tcPr>
            <w:tcW w:w="849" w:type="dxa"/>
          </w:tcPr>
          <w:p w14:paraId="3E0BB85A" w14:textId="77777777" w:rsidR="00D00347" w:rsidRPr="00BB7F92" w:rsidRDefault="00D00347" w:rsidP="000E6F1D">
            <w:r w:rsidRPr="00BB7F92">
              <w:t>0,00</w:t>
            </w:r>
          </w:p>
        </w:tc>
        <w:tc>
          <w:tcPr>
            <w:tcW w:w="709" w:type="dxa"/>
          </w:tcPr>
          <w:p w14:paraId="62AC33A1" w14:textId="77777777" w:rsidR="00D00347" w:rsidRPr="00BB7F92" w:rsidRDefault="00D00347" w:rsidP="000E6F1D">
            <w:r w:rsidRPr="00BB7F92">
              <w:t>0,00</w:t>
            </w:r>
          </w:p>
        </w:tc>
        <w:tc>
          <w:tcPr>
            <w:tcW w:w="848" w:type="dxa"/>
          </w:tcPr>
          <w:p w14:paraId="034586A7" w14:textId="77777777" w:rsidR="00D00347" w:rsidRPr="00992E44" w:rsidRDefault="00D00347" w:rsidP="000E6F1D">
            <w:pPr>
              <w:rPr>
                <w:b/>
              </w:rPr>
            </w:pPr>
            <w:r w:rsidRPr="00992E44">
              <w:rPr>
                <w:b/>
              </w:rPr>
              <w:t>0,00</w:t>
            </w:r>
          </w:p>
        </w:tc>
        <w:tc>
          <w:tcPr>
            <w:tcW w:w="849" w:type="dxa"/>
          </w:tcPr>
          <w:p w14:paraId="1D4B5C02" w14:textId="77777777" w:rsidR="00D00347" w:rsidRPr="00BB7F92" w:rsidRDefault="00D00347" w:rsidP="000E6F1D">
            <w:r w:rsidRPr="00BB7F92">
              <w:t>0,00</w:t>
            </w:r>
          </w:p>
        </w:tc>
        <w:tc>
          <w:tcPr>
            <w:tcW w:w="848" w:type="dxa"/>
          </w:tcPr>
          <w:p w14:paraId="6F157A10" w14:textId="77777777" w:rsidR="00D00347" w:rsidRPr="00BB7F92" w:rsidRDefault="00D00347" w:rsidP="000E6F1D">
            <w:r w:rsidRPr="00BB7F92">
              <w:t>0,00</w:t>
            </w:r>
          </w:p>
        </w:tc>
        <w:tc>
          <w:tcPr>
            <w:tcW w:w="849" w:type="dxa"/>
          </w:tcPr>
          <w:p w14:paraId="25F8B7A4" w14:textId="77777777" w:rsidR="00D00347" w:rsidRPr="00BB7F92" w:rsidRDefault="00D00347" w:rsidP="000E6F1D">
            <w:r w:rsidRPr="00BB7F92">
              <w:t>0,00</w:t>
            </w:r>
          </w:p>
        </w:tc>
        <w:tc>
          <w:tcPr>
            <w:tcW w:w="1858" w:type="dxa"/>
            <w:vMerge/>
          </w:tcPr>
          <w:p w14:paraId="51A9E3EC" w14:textId="77777777" w:rsidR="00D00347" w:rsidRPr="00BB7F92" w:rsidRDefault="00D00347" w:rsidP="000E6F1D"/>
        </w:tc>
        <w:tc>
          <w:tcPr>
            <w:tcW w:w="1701" w:type="dxa"/>
            <w:vMerge/>
          </w:tcPr>
          <w:p w14:paraId="7D99AA4D" w14:textId="77777777" w:rsidR="00D00347" w:rsidRPr="00BB7F92" w:rsidRDefault="00D00347" w:rsidP="000E6F1D"/>
        </w:tc>
      </w:tr>
      <w:tr w:rsidR="00D00347" w:rsidRPr="00BB7F92" w14:paraId="146F1BE9" w14:textId="77777777" w:rsidTr="000E6F1D">
        <w:trPr>
          <w:trHeight w:val="174"/>
        </w:trPr>
        <w:tc>
          <w:tcPr>
            <w:tcW w:w="568" w:type="dxa"/>
            <w:vMerge/>
            <w:vAlign w:val="center"/>
            <w:hideMark/>
          </w:tcPr>
          <w:p w14:paraId="7A609198" w14:textId="77777777" w:rsidR="00D00347" w:rsidRPr="00BB7F92" w:rsidRDefault="00D00347" w:rsidP="000E6F1D">
            <w:pPr>
              <w:rPr>
                <w:sz w:val="21"/>
                <w:szCs w:val="21"/>
              </w:rPr>
            </w:pPr>
          </w:p>
        </w:tc>
        <w:tc>
          <w:tcPr>
            <w:tcW w:w="1666" w:type="dxa"/>
            <w:vMerge/>
            <w:vAlign w:val="center"/>
            <w:hideMark/>
          </w:tcPr>
          <w:p w14:paraId="65BE80C8" w14:textId="77777777" w:rsidR="00D00347" w:rsidRPr="00BB7F92" w:rsidRDefault="00D00347" w:rsidP="000E6F1D">
            <w:pPr>
              <w:rPr>
                <w:sz w:val="21"/>
                <w:szCs w:val="21"/>
              </w:rPr>
            </w:pPr>
          </w:p>
        </w:tc>
        <w:tc>
          <w:tcPr>
            <w:tcW w:w="742" w:type="dxa"/>
            <w:vMerge/>
            <w:vAlign w:val="center"/>
            <w:hideMark/>
          </w:tcPr>
          <w:p w14:paraId="585F6F91" w14:textId="77777777" w:rsidR="00D00347" w:rsidRPr="00BB7F92" w:rsidRDefault="00D00347" w:rsidP="000E6F1D">
            <w:pPr>
              <w:rPr>
                <w:sz w:val="21"/>
                <w:szCs w:val="21"/>
              </w:rPr>
            </w:pPr>
          </w:p>
        </w:tc>
        <w:tc>
          <w:tcPr>
            <w:tcW w:w="1277" w:type="dxa"/>
            <w:hideMark/>
          </w:tcPr>
          <w:p w14:paraId="6047F1A1" w14:textId="77777777" w:rsidR="00D00347" w:rsidRPr="00BB7F92" w:rsidRDefault="00D00347" w:rsidP="000E6F1D">
            <w:pPr>
              <w:rPr>
                <w:sz w:val="21"/>
                <w:szCs w:val="21"/>
              </w:rPr>
            </w:pPr>
            <w:r w:rsidRPr="00BB7F92">
              <w:t>Средства бюджета Рузского городского округа</w:t>
            </w:r>
          </w:p>
        </w:tc>
        <w:tc>
          <w:tcPr>
            <w:tcW w:w="2545" w:type="dxa"/>
            <w:hideMark/>
          </w:tcPr>
          <w:p w14:paraId="430D932B" w14:textId="77777777" w:rsidR="00D00347" w:rsidRPr="00BB7F92" w:rsidRDefault="00D00347" w:rsidP="000E6F1D">
            <w:r w:rsidRPr="00BB7F92">
              <w:t>0,00</w:t>
            </w:r>
          </w:p>
        </w:tc>
        <w:tc>
          <w:tcPr>
            <w:tcW w:w="849" w:type="dxa"/>
          </w:tcPr>
          <w:p w14:paraId="7AD39EC0" w14:textId="77777777" w:rsidR="00D00347" w:rsidRPr="00BB7F92" w:rsidRDefault="00D00347" w:rsidP="000E6F1D">
            <w:r w:rsidRPr="00BB7F92">
              <w:t>0,00</w:t>
            </w:r>
          </w:p>
        </w:tc>
        <w:tc>
          <w:tcPr>
            <w:tcW w:w="709" w:type="dxa"/>
            <w:hideMark/>
          </w:tcPr>
          <w:p w14:paraId="237E2C8E" w14:textId="77777777" w:rsidR="00D00347" w:rsidRPr="00BB7F92" w:rsidRDefault="00D00347" w:rsidP="000E6F1D">
            <w:r w:rsidRPr="00BB7F92">
              <w:t>0,00</w:t>
            </w:r>
          </w:p>
        </w:tc>
        <w:tc>
          <w:tcPr>
            <w:tcW w:w="848" w:type="dxa"/>
            <w:hideMark/>
          </w:tcPr>
          <w:p w14:paraId="3A80005A" w14:textId="77777777" w:rsidR="00D00347" w:rsidRPr="00992E44" w:rsidRDefault="00D00347" w:rsidP="000E6F1D">
            <w:pPr>
              <w:rPr>
                <w:b/>
              </w:rPr>
            </w:pPr>
            <w:r w:rsidRPr="00992E44">
              <w:rPr>
                <w:b/>
              </w:rPr>
              <w:t>0,00</w:t>
            </w:r>
          </w:p>
        </w:tc>
        <w:tc>
          <w:tcPr>
            <w:tcW w:w="849" w:type="dxa"/>
            <w:hideMark/>
          </w:tcPr>
          <w:p w14:paraId="5B9A6272" w14:textId="77777777" w:rsidR="00D00347" w:rsidRPr="00BB7F92" w:rsidRDefault="00D00347" w:rsidP="000E6F1D">
            <w:r w:rsidRPr="00BB7F92">
              <w:t>0,00</w:t>
            </w:r>
          </w:p>
        </w:tc>
        <w:tc>
          <w:tcPr>
            <w:tcW w:w="848" w:type="dxa"/>
            <w:hideMark/>
          </w:tcPr>
          <w:p w14:paraId="4CBFA2E1" w14:textId="77777777" w:rsidR="00D00347" w:rsidRPr="00BB7F92" w:rsidRDefault="00D00347" w:rsidP="000E6F1D">
            <w:r w:rsidRPr="00BB7F92">
              <w:t>0,00</w:t>
            </w:r>
          </w:p>
        </w:tc>
        <w:tc>
          <w:tcPr>
            <w:tcW w:w="849" w:type="dxa"/>
            <w:hideMark/>
          </w:tcPr>
          <w:p w14:paraId="6ED8680E" w14:textId="77777777" w:rsidR="00D00347" w:rsidRPr="00BB7F92" w:rsidRDefault="00D00347" w:rsidP="000E6F1D">
            <w:r w:rsidRPr="00BB7F92">
              <w:t>0,00</w:t>
            </w:r>
          </w:p>
        </w:tc>
        <w:tc>
          <w:tcPr>
            <w:tcW w:w="1858" w:type="dxa"/>
            <w:vMerge/>
            <w:vAlign w:val="center"/>
          </w:tcPr>
          <w:p w14:paraId="7F1CC483" w14:textId="77777777" w:rsidR="00D00347" w:rsidRPr="00BB7F92" w:rsidRDefault="00D00347" w:rsidP="000E6F1D">
            <w:pPr>
              <w:rPr>
                <w:sz w:val="21"/>
                <w:szCs w:val="21"/>
              </w:rPr>
            </w:pPr>
          </w:p>
        </w:tc>
        <w:tc>
          <w:tcPr>
            <w:tcW w:w="1701" w:type="dxa"/>
            <w:vMerge/>
            <w:vAlign w:val="center"/>
          </w:tcPr>
          <w:p w14:paraId="0DABD74B" w14:textId="77777777" w:rsidR="00D00347" w:rsidRPr="00BB7F92" w:rsidRDefault="00D00347" w:rsidP="000E6F1D">
            <w:pPr>
              <w:rPr>
                <w:sz w:val="21"/>
                <w:szCs w:val="21"/>
              </w:rPr>
            </w:pPr>
          </w:p>
        </w:tc>
      </w:tr>
      <w:tr w:rsidR="00D00347" w:rsidRPr="00BB7F92" w14:paraId="3EFE07DA" w14:textId="77777777" w:rsidTr="000E6F1D">
        <w:trPr>
          <w:trHeight w:val="210"/>
        </w:trPr>
        <w:tc>
          <w:tcPr>
            <w:tcW w:w="568" w:type="dxa"/>
            <w:vMerge/>
          </w:tcPr>
          <w:p w14:paraId="058E6DF3" w14:textId="77777777" w:rsidR="00D00347" w:rsidRPr="00BB7F92" w:rsidRDefault="00D00347" w:rsidP="000E6F1D"/>
        </w:tc>
        <w:tc>
          <w:tcPr>
            <w:tcW w:w="1666" w:type="dxa"/>
            <w:vMerge/>
          </w:tcPr>
          <w:p w14:paraId="441CAE83" w14:textId="77777777" w:rsidR="00D00347" w:rsidRPr="00BB7F92" w:rsidRDefault="00D00347" w:rsidP="000E6F1D"/>
        </w:tc>
        <w:tc>
          <w:tcPr>
            <w:tcW w:w="742" w:type="dxa"/>
            <w:vMerge/>
          </w:tcPr>
          <w:p w14:paraId="1B5FAA03" w14:textId="77777777" w:rsidR="00D00347" w:rsidRPr="00BB7F92" w:rsidRDefault="00D00347" w:rsidP="000E6F1D"/>
        </w:tc>
        <w:tc>
          <w:tcPr>
            <w:tcW w:w="1277" w:type="dxa"/>
          </w:tcPr>
          <w:p w14:paraId="400A0770" w14:textId="77777777" w:rsidR="00D00347" w:rsidRPr="00BB7F92" w:rsidRDefault="00D00347" w:rsidP="000E6F1D">
            <w:r w:rsidRPr="00BB7F92">
              <w:t>Средства бюджета Московской области</w:t>
            </w:r>
          </w:p>
        </w:tc>
        <w:tc>
          <w:tcPr>
            <w:tcW w:w="2545" w:type="dxa"/>
          </w:tcPr>
          <w:p w14:paraId="5BCC1F10" w14:textId="77777777" w:rsidR="00D00347" w:rsidRPr="00BB7F92" w:rsidRDefault="00D00347" w:rsidP="000E6F1D">
            <w:r w:rsidRPr="00BB7F92">
              <w:t>0,00</w:t>
            </w:r>
          </w:p>
        </w:tc>
        <w:tc>
          <w:tcPr>
            <w:tcW w:w="849" w:type="dxa"/>
          </w:tcPr>
          <w:p w14:paraId="40D09EAD" w14:textId="77777777" w:rsidR="00D00347" w:rsidRPr="00BB7F92" w:rsidRDefault="00D00347" w:rsidP="000E6F1D">
            <w:r w:rsidRPr="00BB7F92">
              <w:t>0,00</w:t>
            </w:r>
          </w:p>
        </w:tc>
        <w:tc>
          <w:tcPr>
            <w:tcW w:w="709" w:type="dxa"/>
          </w:tcPr>
          <w:p w14:paraId="1E6421F9" w14:textId="77777777" w:rsidR="00D00347" w:rsidRPr="00BB7F92" w:rsidRDefault="00D00347" w:rsidP="000E6F1D">
            <w:r w:rsidRPr="00BB7F92">
              <w:t>0,00</w:t>
            </w:r>
          </w:p>
        </w:tc>
        <w:tc>
          <w:tcPr>
            <w:tcW w:w="848" w:type="dxa"/>
          </w:tcPr>
          <w:p w14:paraId="0278201B" w14:textId="77777777" w:rsidR="00D00347" w:rsidRPr="00992E44" w:rsidRDefault="00D00347" w:rsidP="000E6F1D">
            <w:pPr>
              <w:rPr>
                <w:b/>
              </w:rPr>
            </w:pPr>
            <w:r w:rsidRPr="00992E44">
              <w:rPr>
                <w:b/>
              </w:rPr>
              <w:t>0,00</w:t>
            </w:r>
          </w:p>
        </w:tc>
        <w:tc>
          <w:tcPr>
            <w:tcW w:w="849" w:type="dxa"/>
          </w:tcPr>
          <w:p w14:paraId="55746CB2" w14:textId="77777777" w:rsidR="00D00347" w:rsidRPr="00BB7F92" w:rsidRDefault="00D00347" w:rsidP="000E6F1D">
            <w:r w:rsidRPr="00BB7F92">
              <w:t>0,00</w:t>
            </w:r>
          </w:p>
        </w:tc>
        <w:tc>
          <w:tcPr>
            <w:tcW w:w="848" w:type="dxa"/>
          </w:tcPr>
          <w:p w14:paraId="6E7ACE0B" w14:textId="77777777" w:rsidR="00D00347" w:rsidRPr="00BB7F92" w:rsidRDefault="00D00347" w:rsidP="000E6F1D">
            <w:r w:rsidRPr="00BB7F92">
              <w:t>0,00</w:t>
            </w:r>
          </w:p>
        </w:tc>
        <w:tc>
          <w:tcPr>
            <w:tcW w:w="849" w:type="dxa"/>
            <w:shd w:val="clear" w:color="auto" w:fill="auto"/>
          </w:tcPr>
          <w:p w14:paraId="783F639E" w14:textId="77777777" w:rsidR="00D00347" w:rsidRPr="00BB7F92" w:rsidRDefault="00D00347" w:rsidP="000E6F1D">
            <w:r w:rsidRPr="00BB7F92">
              <w:t>0,00</w:t>
            </w:r>
          </w:p>
        </w:tc>
        <w:tc>
          <w:tcPr>
            <w:tcW w:w="1858" w:type="dxa"/>
            <w:vMerge/>
          </w:tcPr>
          <w:p w14:paraId="32DDACB2" w14:textId="77777777" w:rsidR="00D00347" w:rsidRPr="00BB7F92" w:rsidRDefault="00D00347" w:rsidP="000E6F1D"/>
        </w:tc>
        <w:tc>
          <w:tcPr>
            <w:tcW w:w="1701" w:type="dxa"/>
            <w:vMerge/>
          </w:tcPr>
          <w:p w14:paraId="7D36EBB9" w14:textId="77777777" w:rsidR="00D00347" w:rsidRPr="00BB7F92" w:rsidRDefault="00D00347" w:rsidP="000E6F1D"/>
        </w:tc>
      </w:tr>
    </w:tbl>
    <w:p w14:paraId="3280028C" w14:textId="77777777" w:rsidR="00D00347" w:rsidRPr="00BB7F92" w:rsidRDefault="00D00347" w:rsidP="00D00347">
      <w:pPr>
        <w:rPr>
          <w:b/>
          <w:bCs/>
        </w:rPr>
      </w:pPr>
    </w:p>
    <w:p w14:paraId="73EE9238" w14:textId="77777777" w:rsidR="00D00347" w:rsidRPr="00BB7F92" w:rsidRDefault="00D00347" w:rsidP="00D00347">
      <w:pPr>
        <w:widowControl w:val="0"/>
        <w:autoSpaceDE w:val="0"/>
        <w:autoSpaceDN w:val="0"/>
        <w:adjustRightInd w:val="0"/>
        <w:jc w:val="both"/>
        <w:rPr>
          <w:rFonts w:eastAsia="Times New Roman"/>
          <w:bCs/>
        </w:rPr>
      </w:pPr>
    </w:p>
    <w:p w14:paraId="226C549F" w14:textId="77777777" w:rsidR="00D00347" w:rsidRPr="00BB7F92" w:rsidRDefault="00D00347" w:rsidP="00D00347">
      <w:pPr>
        <w:widowControl w:val="0"/>
        <w:autoSpaceDE w:val="0"/>
        <w:autoSpaceDN w:val="0"/>
        <w:adjustRightInd w:val="0"/>
        <w:jc w:val="both"/>
        <w:rPr>
          <w:rFonts w:eastAsia="Times New Roman"/>
          <w:bCs/>
        </w:rPr>
      </w:pPr>
    </w:p>
    <w:p w14:paraId="30F72F5B" w14:textId="77777777" w:rsidR="00D00347" w:rsidRPr="00BB7F92" w:rsidRDefault="00D00347" w:rsidP="00D00347">
      <w:pPr>
        <w:widowControl w:val="0"/>
        <w:autoSpaceDE w:val="0"/>
        <w:autoSpaceDN w:val="0"/>
        <w:adjustRightInd w:val="0"/>
        <w:jc w:val="both"/>
        <w:rPr>
          <w:rFonts w:eastAsia="Times New Roman"/>
          <w:bCs/>
        </w:rPr>
      </w:pPr>
    </w:p>
    <w:p w14:paraId="15E07680" w14:textId="77777777" w:rsidR="00D00347" w:rsidRPr="00BB7F92" w:rsidRDefault="00D00347" w:rsidP="00D00347">
      <w:pPr>
        <w:widowControl w:val="0"/>
        <w:autoSpaceDE w:val="0"/>
        <w:autoSpaceDN w:val="0"/>
        <w:adjustRightInd w:val="0"/>
        <w:jc w:val="both"/>
        <w:rPr>
          <w:rFonts w:eastAsia="Times New Roman"/>
          <w:bCs/>
        </w:rPr>
      </w:pPr>
    </w:p>
    <w:p w14:paraId="51C1D8EF" w14:textId="77777777" w:rsidR="00164082" w:rsidRDefault="00164082"/>
    <w:p w14:paraId="2A5625B3" w14:textId="77777777" w:rsidR="00EF18B2" w:rsidRDefault="00EF18B2"/>
    <w:p w14:paraId="45F11925" w14:textId="77777777" w:rsidR="00EF18B2" w:rsidRDefault="00EF18B2"/>
    <w:p w14:paraId="4D5E8778" w14:textId="77777777" w:rsidR="00EF18B2" w:rsidRDefault="00EF18B2"/>
    <w:p w14:paraId="3E7FD711" w14:textId="77777777" w:rsidR="00EF18B2" w:rsidRDefault="00EF18B2"/>
    <w:p w14:paraId="496A8429" w14:textId="77777777" w:rsidR="00EF18B2" w:rsidRDefault="00EF18B2"/>
    <w:p w14:paraId="165D02B2" w14:textId="77777777" w:rsidR="00EF18B2" w:rsidRDefault="00EF18B2"/>
    <w:p w14:paraId="093D2C6D" w14:textId="77777777" w:rsidR="00EF18B2" w:rsidRDefault="00EF18B2"/>
    <w:p w14:paraId="0ADE0933" w14:textId="77777777" w:rsidR="00EF18B2" w:rsidRDefault="00EF18B2"/>
    <w:p w14:paraId="03139477" w14:textId="77777777" w:rsidR="00EF18B2" w:rsidRDefault="00EF18B2"/>
    <w:p w14:paraId="21334FC8" w14:textId="77777777" w:rsidR="00EF18B2" w:rsidRDefault="00EF18B2"/>
    <w:p w14:paraId="48886820" w14:textId="77777777" w:rsidR="00EF18B2" w:rsidRDefault="00EF18B2"/>
    <w:p w14:paraId="340F7482" w14:textId="77777777" w:rsidR="00EF18B2" w:rsidRDefault="00EF18B2"/>
    <w:p w14:paraId="4FF573BF" w14:textId="77777777" w:rsidR="00EF18B2" w:rsidRDefault="00EF18B2"/>
    <w:p w14:paraId="16663C08" w14:textId="77777777" w:rsidR="00EF18B2" w:rsidRDefault="00EF18B2"/>
    <w:p w14:paraId="6B19C9FB" w14:textId="77777777" w:rsidR="00EF18B2" w:rsidRDefault="00EF18B2"/>
    <w:p w14:paraId="5766A289" w14:textId="77777777" w:rsidR="00EF18B2" w:rsidRDefault="00EF18B2"/>
    <w:p w14:paraId="17764175" w14:textId="77777777" w:rsidR="00EF18B2" w:rsidRDefault="00EF18B2"/>
    <w:p w14:paraId="2EB9D742" w14:textId="77777777" w:rsidR="00EF18B2" w:rsidRDefault="00EF18B2"/>
    <w:p w14:paraId="2A83C9D5" w14:textId="77777777" w:rsidR="00EF18B2" w:rsidRDefault="00EF18B2"/>
    <w:tbl>
      <w:tblPr>
        <w:tblpPr w:leftFromText="180" w:rightFromText="180" w:vertAnchor="text" w:horzAnchor="margin" w:tblpY="-491"/>
        <w:tblW w:w="0" w:type="auto"/>
        <w:tblCellMar>
          <w:left w:w="10" w:type="dxa"/>
          <w:right w:w="10" w:type="dxa"/>
        </w:tblCellMar>
        <w:tblLook w:val="04A0" w:firstRow="1" w:lastRow="0" w:firstColumn="1" w:lastColumn="0" w:noHBand="0" w:noVBand="1"/>
      </w:tblPr>
      <w:tblGrid>
        <w:gridCol w:w="7605"/>
        <w:gridCol w:w="6965"/>
      </w:tblGrid>
      <w:tr w:rsidR="00EF18B2" w:rsidRPr="00BB7F92" w14:paraId="4D4D6650" w14:textId="77777777" w:rsidTr="0058174B">
        <w:tc>
          <w:tcPr>
            <w:tcW w:w="7611" w:type="dxa"/>
            <w:shd w:val="clear" w:color="auto" w:fill="FFFFFF"/>
          </w:tcPr>
          <w:p w14:paraId="1F1D49BA" w14:textId="77777777" w:rsidR="00EF18B2" w:rsidRDefault="00EF18B2" w:rsidP="0058174B">
            <w:pPr>
              <w:pStyle w:val="ConsPlusNormal"/>
              <w:spacing w:after="200" w:line="276" w:lineRule="auto"/>
              <w:ind w:right="235"/>
              <w:jc w:val="center"/>
              <w:rPr>
                <w:rFonts w:ascii="Times New Roman" w:hAnsi="Times New Roman"/>
                <w:sz w:val="24"/>
              </w:rPr>
            </w:pPr>
          </w:p>
          <w:p w14:paraId="41A215B9" w14:textId="77777777" w:rsidR="00EF18B2" w:rsidRDefault="00EF18B2" w:rsidP="0058174B">
            <w:pPr>
              <w:pStyle w:val="ConsPlusNormal"/>
              <w:spacing w:after="200" w:line="276" w:lineRule="auto"/>
              <w:ind w:right="235"/>
              <w:rPr>
                <w:rFonts w:ascii="Times New Roman" w:hAnsi="Times New Roman"/>
                <w:sz w:val="24"/>
              </w:rPr>
            </w:pPr>
          </w:p>
          <w:p w14:paraId="02283A0B" w14:textId="77777777" w:rsidR="00EF18B2" w:rsidRDefault="00EF18B2" w:rsidP="0058174B">
            <w:pPr>
              <w:pStyle w:val="ConsPlusNormal"/>
              <w:spacing w:after="200" w:line="276" w:lineRule="auto"/>
              <w:ind w:right="235"/>
              <w:jc w:val="center"/>
              <w:rPr>
                <w:rFonts w:ascii="Times New Roman" w:hAnsi="Times New Roman"/>
                <w:sz w:val="24"/>
              </w:rPr>
            </w:pPr>
          </w:p>
          <w:p w14:paraId="5C4777AF" w14:textId="77777777" w:rsidR="00EF18B2" w:rsidRPr="00BB7F92" w:rsidRDefault="00EF18B2" w:rsidP="0058174B">
            <w:pPr>
              <w:pStyle w:val="ConsPlusNormal"/>
              <w:spacing w:after="200" w:line="276" w:lineRule="auto"/>
              <w:ind w:right="235"/>
              <w:rPr>
                <w:rFonts w:ascii="Times New Roman" w:hAnsi="Times New Roman"/>
                <w:sz w:val="24"/>
              </w:rPr>
            </w:pPr>
          </w:p>
        </w:tc>
        <w:tc>
          <w:tcPr>
            <w:tcW w:w="6969" w:type="dxa"/>
            <w:shd w:val="clear" w:color="auto" w:fill="FFFFFF"/>
          </w:tcPr>
          <w:p w14:paraId="3CC75D8D" w14:textId="77777777" w:rsidR="00EF18B2" w:rsidRPr="00BB7F92" w:rsidRDefault="00EF18B2" w:rsidP="0058174B">
            <w:pPr>
              <w:pStyle w:val="ConsPlusNormal"/>
              <w:ind w:right="235"/>
              <w:rPr>
                <w:rFonts w:ascii="Times New Roman" w:hAnsi="Times New Roman"/>
                <w:sz w:val="24"/>
              </w:rPr>
            </w:pPr>
            <w:r w:rsidRPr="00BB7F92">
              <w:rPr>
                <w:rFonts w:ascii="Times New Roman" w:hAnsi="Times New Roman"/>
                <w:sz w:val="24"/>
              </w:rPr>
              <w:t>Приложение №</w:t>
            </w:r>
            <w:r>
              <w:rPr>
                <w:rFonts w:ascii="Times New Roman" w:hAnsi="Times New Roman"/>
                <w:sz w:val="24"/>
              </w:rPr>
              <w:t>7</w:t>
            </w:r>
            <w:r w:rsidRPr="00BB7F92">
              <w:rPr>
                <w:rFonts w:ascii="Times New Roman" w:hAnsi="Times New Roman"/>
                <w:sz w:val="24"/>
              </w:rPr>
              <w:t xml:space="preserve"> </w:t>
            </w:r>
          </w:p>
          <w:p w14:paraId="475CC70F" w14:textId="77777777" w:rsidR="00EF18B2" w:rsidRPr="00BB7F92" w:rsidRDefault="00EF18B2" w:rsidP="0058174B">
            <w:pPr>
              <w:pStyle w:val="ConsPlusNormal"/>
              <w:spacing w:after="200"/>
              <w:ind w:right="235"/>
              <w:rPr>
                <w:rFonts w:ascii="Times New Roman" w:hAnsi="Times New Roman"/>
                <w:sz w:val="24"/>
              </w:rPr>
            </w:pPr>
            <w:r w:rsidRPr="00BB7F92">
              <w:rPr>
                <w:rFonts w:ascii="Times New Roman" w:hAnsi="Times New Roman"/>
                <w:sz w:val="24"/>
              </w:rPr>
              <w:t xml:space="preserve">к муниципальной программе Рузского городского округа «Развитие институтов гражданского общества, повышение эффективности местного самоуправления  и реализации молодежной политики» </w:t>
            </w:r>
          </w:p>
        </w:tc>
      </w:tr>
    </w:tbl>
    <w:p w14:paraId="2D5AD910" w14:textId="77777777" w:rsidR="00EF18B2" w:rsidRPr="00BB7F92" w:rsidRDefault="00EF18B2" w:rsidP="00EF18B2">
      <w:pPr>
        <w:widowControl w:val="0"/>
        <w:autoSpaceDE w:val="0"/>
        <w:autoSpaceDN w:val="0"/>
        <w:adjustRightInd w:val="0"/>
        <w:jc w:val="both"/>
        <w:rPr>
          <w:rFonts w:eastAsia="Times New Roman"/>
          <w:bCs/>
        </w:rPr>
      </w:pPr>
    </w:p>
    <w:p w14:paraId="11461807" w14:textId="77777777" w:rsidR="00EF18B2" w:rsidRPr="00BB7F92" w:rsidRDefault="00EF18B2" w:rsidP="00EF18B2">
      <w:pPr>
        <w:widowControl w:val="0"/>
        <w:autoSpaceDE w:val="0"/>
        <w:autoSpaceDN w:val="0"/>
        <w:adjustRightInd w:val="0"/>
        <w:jc w:val="both"/>
        <w:rPr>
          <w:rFonts w:eastAsia="Times New Roman"/>
          <w:bCs/>
        </w:rPr>
      </w:pPr>
    </w:p>
    <w:p w14:paraId="49147685" w14:textId="77777777" w:rsidR="00EF18B2" w:rsidRPr="00BB7F92" w:rsidRDefault="00EF18B2" w:rsidP="00EF18B2">
      <w:pPr>
        <w:widowControl w:val="0"/>
        <w:autoSpaceDE w:val="0"/>
        <w:autoSpaceDN w:val="0"/>
        <w:adjustRightInd w:val="0"/>
        <w:jc w:val="both"/>
        <w:rPr>
          <w:rFonts w:eastAsia="Times New Roman"/>
          <w:bCs/>
        </w:rPr>
      </w:pPr>
    </w:p>
    <w:p w14:paraId="3113AC13" w14:textId="77777777" w:rsidR="00EF18B2" w:rsidRPr="00BB7F92" w:rsidRDefault="00EF18B2" w:rsidP="00EF18B2">
      <w:pPr>
        <w:widowControl w:val="0"/>
        <w:autoSpaceDE w:val="0"/>
        <w:autoSpaceDN w:val="0"/>
        <w:adjustRightInd w:val="0"/>
        <w:jc w:val="both"/>
        <w:rPr>
          <w:rFonts w:eastAsia="Times New Roman"/>
          <w:bCs/>
        </w:rPr>
      </w:pPr>
    </w:p>
    <w:p w14:paraId="5ABD33FC" w14:textId="77777777" w:rsidR="00EF18B2" w:rsidRPr="00BB7F92" w:rsidRDefault="00EF18B2" w:rsidP="00EF18B2">
      <w:pPr>
        <w:widowControl w:val="0"/>
        <w:autoSpaceDE w:val="0"/>
        <w:autoSpaceDN w:val="0"/>
        <w:adjustRightInd w:val="0"/>
        <w:jc w:val="both"/>
        <w:rPr>
          <w:rFonts w:eastAsia="Times New Roman"/>
          <w:bCs/>
        </w:rPr>
      </w:pPr>
    </w:p>
    <w:p w14:paraId="278037A5" w14:textId="77777777" w:rsidR="00EF18B2" w:rsidRPr="00BB7F92" w:rsidRDefault="00EF18B2" w:rsidP="00EF18B2">
      <w:pPr>
        <w:pStyle w:val="ConsPlusNormal"/>
        <w:jc w:val="center"/>
        <w:rPr>
          <w:rFonts w:ascii="Times New Roman" w:hAnsi="Times New Roman"/>
          <w:sz w:val="24"/>
        </w:rPr>
      </w:pPr>
    </w:p>
    <w:p w14:paraId="7CE37A66" w14:textId="77777777" w:rsidR="00EF18B2" w:rsidRPr="00BB7F92" w:rsidRDefault="00EF18B2" w:rsidP="00EF18B2">
      <w:pPr>
        <w:pStyle w:val="ConsPlusNormal"/>
        <w:jc w:val="center"/>
        <w:rPr>
          <w:rFonts w:ascii="Times New Roman" w:hAnsi="Times New Roman"/>
          <w:b/>
          <w:sz w:val="24"/>
        </w:rPr>
      </w:pPr>
    </w:p>
    <w:p w14:paraId="3DDB8381" w14:textId="77777777" w:rsidR="00EF18B2" w:rsidRPr="00BB7F92" w:rsidRDefault="00EF18B2" w:rsidP="00EF18B2">
      <w:pPr>
        <w:pStyle w:val="ConsPlusNormal"/>
        <w:jc w:val="center"/>
        <w:rPr>
          <w:rFonts w:ascii="Times New Roman" w:hAnsi="Times New Roman"/>
          <w:b/>
          <w:sz w:val="24"/>
        </w:rPr>
      </w:pPr>
    </w:p>
    <w:p w14:paraId="2950CDCC" w14:textId="77777777" w:rsidR="00EF18B2" w:rsidRPr="00BB7F92" w:rsidRDefault="00EF18B2" w:rsidP="00EF18B2">
      <w:pPr>
        <w:pStyle w:val="ConsPlusNormal"/>
        <w:rPr>
          <w:rFonts w:ascii="Times New Roman" w:hAnsi="Times New Roman"/>
          <w:b/>
          <w:sz w:val="24"/>
        </w:rPr>
      </w:pPr>
    </w:p>
    <w:p w14:paraId="1BF3CE19" w14:textId="77777777" w:rsidR="00EF18B2" w:rsidRPr="00BB7F92" w:rsidRDefault="00EF18B2" w:rsidP="00EF18B2">
      <w:pPr>
        <w:pStyle w:val="ConsPlusNormal"/>
        <w:jc w:val="center"/>
        <w:rPr>
          <w:rFonts w:ascii="Times New Roman" w:hAnsi="Times New Roman"/>
          <w:b/>
          <w:sz w:val="24"/>
        </w:rPr>
      </w:pPr>
    </w:p>
    <w:p w14:paraId="73365764" w14:textId="77777777" w:rsidR="00EF18B2" w:rsidRPr="00BB7F92" w:rsidRDefault="00EF18B2" w:rsidP="00EF18B2">
      <w:pPr>
        <w:pStyle w:val="ConsPlusNormal"/>
        <w:jc w:val="center"/>
        <w:rPr>
          <w:rFonts w:ascii="Times New Roman" w:hAnsi="Times New Roman"/>
          <w:b/>
          <w:sz w:val="24"/>
        </w:rPr>
      </w:pPr>
      <w:r w:rsidRPr="00BB7F92">
        <w:rPr>
          <w:rFonts w:ascii="Times New Roman" w:hAnsi="Times New Roman"/>
          <w:b/>
          <w:sz w:val="24"/>
        </w:rPr>
        <w:t xml:space="preserve">Подпрограмма </w:t>
      </w:r>
      <w:r>
        <w:rPr>
          <w:rFonts w:ascii="Times New Roman" w:hAnsi="Times New Roman"/>
          <w:b/>
          <w:sz w:val="24"/>
        </w:rPr>
        <w:t>7</w:t>
      </w:r>
    </w:p>
    <w:p w14:paraId="06C38E05" w14:textId="77777777" w:rsidR="00EF18B2" w:rsidRPr="00BB7F92" w:rsidRDefault="00EF18B2" w:rsidP="00EF18B2">
      <w:pPr>
        <w:pStyle w:val="ConsPlusNormal"/>
        <w:jc w:val="center"/>
        <w:rPr>
          <w:rFonts w:ascii="Times New Roman" w:hAnsi="Times New Roman"/>
          <w:b/>
          <w:sz w:val="24"/>
        </w:rPr>
      </w:pPr>
    </w:p>
    <w:p w14:paraId="172BFE81" w14:textId="77777777" w:rsidR="00EF18B2" w:rsidRPr="00B969E4" w:rsidRDefault="00EF18B2" w:rsidP="00EF18B2">
      <w:pPr>
        <w:pStyle w:val="ConsPlusNormal"/>
        <w:jc w:val="center"/>
        <w:rPr>
          <w:rFonts w:ascii="Times New Roman" w:hAnsi="Times New Roman"/>
          <w:b/>
          <w:sz w:val="24"/>
        </w:rPr>
      </w:pPr>
      <w:r w:rsidRPr="00B969E4">
        <w:rPr>
          <w:rFonts w:ascii="Times New Roman" w:hAnsi="Times New Roman"/>
          <w:b/>
          <w:sz w:val="24"/>
        </w:rPr>
        <w:t xml:space="preserve">«РАЗВИТИЕ ДОБРОВОЛЬЧЕСТВА (ВОЛОНТЕРСТВА) В МОСКОВСКОЙ ОБЛАСТИ»       </w:t>
      </w:r>
    </w:p>
    <w:p w14:paraId="0DCF668B" w14:textId="77777777" w:rsidR="00EF18B2" w:rsidRPr="00B969E4" w:rsidRDefault="00EF18B2" w:rsidP="00EF18B2">
      <w:pPr>
        <w:pStyle w:val="ConsPlusNormal"/>
        <w:jc w:val="center"/>
        <w:rPr>
          <w:rFonts w:ascii="Times New Roman" w:hAnsi="Times New Roman"/>
          <w:b/>
          <w:sz w:val="24"/>
        </w:rPr>
      </w:pPr>
    </w:p>
    <w:p w14:paraId="689DA781" w14:textId="77777777" w:rsidR="00EF18B2" w:rsidRPr="00BB7F92" w:rsidRDefault="00EF18B2" w:rsidP="00EF18B2">
      <w:pPr>
        <w:tabs>
          <w:tab w:val="left" w:pos="6379"/>
        </w:tabs>
        <w:autoSpaceDE w:val="0"/>
        <w:autoSpaceDN w:val="0"/>
        <w:adjustRightInd w:val="0"/>
        <w:jc w:val="center"/>
        <w:rPr>
          <w:rFonts w:ascii="Arial" w:eastAsia="Times New Roman" w:hAnsi="Arial" w:cs="Arial"/>
          <w:sz w:val="20"/>
          <w:szCs w:val="20"/>
        </w:rPr>
      </w:pPr>
    </w:p>
    <w:p w14:paraId="032FE4DF"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5F6BECCB"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4A6800EA"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12F7E156"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4A8C48EE"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02D69E24"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7E7D9015"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320D8100"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4B1AA1DC" w14:textId="77777777" w:rsidR="00EF18B2" w:rsidRDefault="00EF18B2" w:rsidP="00EF18B2">
      <w:pPr>
        <w:tabs>
          <w:tab w:val="left" w:pos="6379"/>
        </w:tabs>
        <w:autoSpaceDE w:val="0"/>
        <w:autoSpaceDN w:val="0"/>
        <w:adjustRightInd w:val="0"/>
        <w:jc w:val="center"/>
        <w:rPr>
          <w:rFonts w:ascii="Arial" w:eastAsia="Times New Roman" w:hAnsi="Arial" w:cs="Arial"/>
          <w:sz w:val="20"/>
          <w:szCs w:val="20"/>
        </w:rPr>
      </w:pPr>
    </w:p>
    <w:p w14:paraId="02E86394" w14:textId="77777777" w:rsidR="00EF18B2" w:rsidRPr="00BB7F92" w:rsidRDefault="00EF18B2" w:rsidP="00EF18B2">
      <w:pPr>
        <w:pStyle w:val="ConsPlusNormal"/>
        <w:ind w:left="142"/>
        <w:jc w:val="center"/>
        <w:rPr>
          <w:rFonts w:ascii="Times New Roman" w:hAnsi="Times New Roman"/>
          <w:b/>
          <w:sz w:val="21"/>
          <w:szCs w:val="21"/>
        </w:rPr>
      </w:pPr>
      <w:r w:rsidRPr="00BB7F92">
        <w:rPr>
          <w:rFonts w:ascii="Times New Roman" w:hAnsi="Times New Roman"/>
          <w:b/>
          <w:sz w:val="21"/>
          <w:szCs w:val="21"/>
        </w:rPr>
        <w:lastRenderedPageBreak/>
        <w:t xml:space="preserve">Паспорт подпрограммы </w:t>
      </w:r>
      <w:r>
        <w:rPr>
          <w:rFonts w:ascii="Times New Roman" w:hAnsi="Times New Roman"/>
          <w:b/>
          <w:sz w:val="21"/>
          <w:szCs w:val="21"/>
        </w:rPr>
        <w:t>7</w:t>
      </w:r>
      <w:r w:rsidRPr="00BB7F92">
        <w:rPr>
          <w:rFonts w:ascii="Times New Roman" w:hAnsi="Times New Roman"/>
          <w:b/>
          <w:sz w:val="21"/>
          <w:szCs w:val="21"/>
        </w:rPr>
        <w:t xml:space="preserve"> «</w:t>
      </w:r>
      <w:r>
        <w:rPr>
          <w:rFonts w:ascii="Times New Roman" w:hAnsi="Times New Roman"/>
          <w:b/>
          <w:sz w:val="21"/>
          <w:szCs w:val="21"/>
        </w:rPr>
        <w:t>Развитие добровольчества (</w:t>
      </w:r>
      <w:proofErr w:type="spellStart"/>
      <w:r>
        <w:rPr>
          <w:rFonts w:ascii="Times New Roman" w:hAnsi="Times New Roman"/>
          <w:b/>
          <w:sz w:val="21"/>
          <w:szCs w:val="21"/>
        </w:rPr>
        <w:t>волонтерства</w:t>
      </w:r>
      <w:proofErr w:type="spellEnd"/>
      <w:r>
        <w:rPr>
          <w:rFonts w:ascii="Times New Roman" w:hAnsi="Times New Roman"/>
          <w:b/>
          <w:sz w:val="21"/>
          <w:szCs w:val="21"/>
        </w:rPr>
        <w:t>) в Московской области</w:t>
      </w:r>
      <w:r w:rsidRPr="00BB7F92">
        <w:rPr>
          <w:rFonts w:ascii="Times New Roman" w:hAnsi="Times New Roman"/>
          <w:b/>
          <w:sz w:val="21"/>
          <w:szCs w:val="21"/>
        </w:rPr>
        <w:t>»</w:t>
      </w:r>
    </w:p>
    <w:p w14:paraId="2840D240" w14:textId="77777777" w:rsidR="00EF18B2" w:rsidRPr="00BB7F92" w:rsidRDefault="00EF18B2" w:rsidP="00EF18B2">
      <w:pPr>
        <w:pStyle w:val="ConsPlusNormal"/>
        <w:jc w:val="both"/>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843"/>
        <w:gridCol w:w="2126"/>
        <w:gridCol w:w="1417"/>
        <w:gridCol w:w="1276"/>
        <w:gridCol w:w="1418"/>
        <w:gridCol w:w="1275"/>
        <w:gridCol w:w="1276"/>
        <w:gridCol w:w="1418"/>
      </w:tblGrid>
      <w:tr w:rsidR="00EF18B2" w:rsidRPr="00BB7F92" w14:paraId="4CE4F423" w14:textId="77777777" w:rsidTr="0058174B">
        <w:tc>
          <w:tcPr>
            <w:tcW w:w="2978" w:type="dxa"/>
          </w:tcPr>
          <w:p w14:paraId="59CE9E8B" w14:textId="77777777" w:rsidR="00EF18B2" w:rsidRPr="00BB7F92" w:rsidRDefault="00EF18B2" w:rsidP="0058174B">
            <w:pPr>
              <w:pStyle w:val="ConsPlusNormal"/>
              <w:rPr>
                <w:rFonts w:ascii="Times New Roman" w:hAnsi="Times New Roman"/>
                <w:sz w:val="16"/>
                <w:szCs w:val="16"/>
              </w:rPr>
            </w:pPr>
          </w:p>
          <w:p w14:paraId="66A51B4D"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Муниципальный заказчик подпрограммы</w:t>
            </w:r>
          </w:p>
          <w:p w14:paraId="67154CE2" w14:textId="77777777" w:rsidR="00EF18B2" w:rsidRPr="00BB7F92" w:rsidRDefault="00EF18B2" w:rsidP="0058174B">
            <w:pPr>
              <w:pStyle w:val="ConsPlusNormal"/>
              <w:rPr>
                <w:rFonts w:ascii="Times New Roman" w:hAnsi="Times New Roman"/>
                <w:sz w:val="16"/>
                <w:szCs w:val="16"/>
              </w:rPr>
            </w:pPr>
          </w:p>
        </w:tc>
        <w:tc>
          <w:tcPr>
            <w:tcW w:w="12049" w:type="dxa"/>
            <w:gridSpan w:val="8"/>
          </w:tcPr>
          <w:p w14:paraId="37337A3B" w14:textId="77777777" w:rsidR="00EF18B2" w:rsidRPr="00BB7F92" w:rsidRDefault="00EF18B2" w:rsidP="0058174B">
            <w:pPr>
              <w:pStyle w:val="ConsPlusNormal"/>
              <w:jc w:val="both"/>
              <w:rPr>
                <w:rFonts w:ascii="Times New Roman" w:hAnsi="Times New Roman"/>
                <w:sz w:val="20"/>
              </w:rPr>
            </w:pPr>
            <w:r w:rsidRPr="00BB7F92">
              <w:rPr>
                <w:rFonts w:ascii="Times New Roman" w:hAnsi="Times New Roman"/>
                <w:sz w:val="20"/>
              </w:rPr>
              <w:t>Администрация Рузского городского округа</w:t>
            </w:r>
          </w:p>
        </w:tc>
      </w:tr>
      <w:tr w:rsidR="00EF18B2" w:rsidRPr="00BB7F92" w14:paraId="68DD9049" w14:textId="77777777" w:rsidTr="0058174B">
        <w:tc>
          <w:tcPr>
            <w:tcW w:w="2978" w:type="dxa"/>
            <w:vMerge w:val="restart"/>
          </w:tcPr>
          <w:p w14:paraId="0676C03B" w14:textId="77777777" w:rsidR="00EF18B2" w:rsidRPr="00BB7F92" w:rsidRDefault="00EF18B2" w:rsidP="0058174B">
            <w:pPr>
              <w:pStyle w:val="ConsPlusNormal"/>
              <w:jc w:val="center"/>
              <w:rPr>
                <w:rFonts w:ascii="Times New Roman" w:hAnsi="Times New Roman"/>
                <w:sz w:val="20"/>
                <w:szCs w:val="24"/>
              </w:rPr>
            </w:pPr>
          </w:p>
          <w:p w14:paraId="14B93EEC" w14:textId="77777777"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14:paraId="21AFB303" w14:textId="77777777" w:rsidR="00EF18B2" w:rsidRPr="00BB7F92" w:rsidRDefault="00EF18B2" w:rsidP="0058174B">
            <w:pPr>
              <w:pStyle w:val="ConsPlusNormal"/>
              <w:jc w:val="both"/>
              <w:rPr>
                <w:rFonts w:ascii="Times New Roman" w:hAnsi="Times New Roman"/>
                <w:szCs w:val="24"/>
              </w:rPr>
            </w:pPr>
            <w:r w:rsidRPr="00BB7F92">
              <w:rPr>
                <w:rFonts w:ascii="Times New Roman" w:hAnsi="Times New Roman"/>
                <w:sz w:val="20"/>
                <w:szCs w:val="24"/>
              </w:rPr>
              <w:t>Главный распорядитель бюджетных средств</w:t>
            </w:r>
          </w:p>
        </w:tc>
        <w:tc>
          <w:tcPr>
            <w:tcW w:w="2126" w:type="dxa"/>
            <w:vMerge w:val="restart"/>
          </w:tcPr>
          <w:p w14:paraId="6C73344F" w14:textId="77777777" w:rsidR="00EF18B2" w:rsidRPr="00BB7F92" w:rsidRDefault="00EF18B2" w:rsidP="0058174B">
            <w:pPr>
              <w:pStyle w:val="ConsPlusNormal"/>
              <w:jc w:val="both"/>
              <w:rPr>
                <w:rFonts w:ascii="Times New Roman" w:hAnsi="Times New Roman"/>
                <w:szCs w:val="24"/>
              </w:rPr>
            </w:pPr>
            <w:r w:rsidRPr="00BB7F92">
              <w:rPr>
                <w:rFonts w:ascii="Times New Roman" w:hAnsi="Times New Roman"/>
                <w:sz w:val="20"/>
                <w:szCs w:val="24"/>
              </w:rPr>
              <w:t>Источник финансирования</w:t>
            </w:r>
          </w:p>
        </w:tc>
        <w:tc>
          <w:tcPr>
            <w:tcW w:w="8080" w:type="dxa"/>
            <w:gridSpan w:val="6"/>
          </w:tcPr>
          <w:p w14:paraId="1AAA99B6" w14:textId="77777777" w:rsidR="00EF18B2" w:rsidRPr="00BB7F92" w:rsidRDefault="00EF18B2" w:rsidP="0058174B">
            <w:pPr>
              <w:pStyle w:val="ConsPlusNormal"/>
              <w:rPr>
                <w:rFonts w:ascii="Times New Roman" w:hAnsi="Times New Roman"/>
                <w:sz w:val="12"/>
                <w:szCs w:val="12"/>
              </w:rPr>
            </w:pPr>
          </w:p>
          <w:p w14:paraId="1DD79AE2"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Расходы (тыс. рублей)</w:t>
            </w:r>
          </w:p>
          <w:p w14:paraId="735D99AE" w14:textId="77777777" w:rsidR="00EF18B2" w:rsidRPr="00BB7F92" w:rsidRDefault="00EF18B2" w:rsidP="0058174B">
            <w:pPr>
              <w:pStyle w:val="ConsPlusNormal"/>
              <w:rPr>
                <w:rFonts w:ascii="Times New Roman" w:hAnsi="Times New Roman"/>
                <w:sz w:val="12"/>
                <w:szCs w:val="12"/>
              </w:rPr>
            </w:pPr>
          </w:p>
        </w:tc>
      </w:tr>
      <w:tr w:rsidR="00EF18B2" w:rsidRPr="00BB7F92" w14:paraId="4EE63EDA" w14:textId="77777777" w:rsidTr="0058174B">
        <w:tc>
          <w:tcPr>
            <w:tcW w:w="2978" w:type="dxa"/>
            <w:vMerge/>
          </w:tcPr>
          <w:p w14:paraId="16F525E6" w14:textId="77777777" w:rsidR="00EF18B2" w:rsidRPr="00BB7F92" w:rsidRDefault="00EF18B2" w:rsidP="0058174B">
            <w:pPr>
              <w:pStyle w:val="ConsPlusNormal"/>
              <w:jc w:val="both"/>
              <w:rPr>
                <w:rFonts w:ascii="Times New Roman" w:hAnsi="Times New Roman"/>
                <w:szCs w:val="24"/>
              </w:rPr>
            </w:pPr>
          </w:p>
        </w:tc>
        <w:tc>
          <w:tcPr>
            <w:tcW w:w="1843" w:type="dxa"/>
            <w:vMerge/>
          </w:tcPr>
          <w:p w14:paraId="55BBB92D" w14:textId="77777777" w:rsidR="00EF18B2" w:rsidRPr="00BB7F92" w:rsidRDefault="00EF18B2" w:rsidP="0058174B">
            <w:pPr>
              <w:pStyle w:val="ConsPlusNormal"/>
              <w:jc w:val="both"/>
              <w:rPr>
                <w:rFonts w:ascii="Times New Roman" w:hAnsi="Times New Roman"/>
                <w:szCs w:val="24"/>
              </w:rPr>
            </w:pPr>
          </w:p>
        </w:tc>
        <w:tc>
          <w:tcPr>
            <w:tcW w:w="2126" w:type="dxa"/>
            <w:vMerge/>
          </w:tcPr>
          <w:p w14:paraId="1DBBDE46" w14:textId="77777777" w:rsidR="00EF18B2" w:rsidRPr="00BB7F92" w:rsidRDefault="00EF18B2" w:rsidP="0058174B">
            <w:pPr>
              <w:pStyle w:val="ConsPlusNormal"/>
              <w:jc w:val="both"/>
              <w:rPr>
                <w:rFonts w:ascii="Times New Roman" w:hAnsi="Times New Roman"/>
                <w:szCs w:val="24"/>
              </w:rPr>
            </w:pPr>
          </w:p>
        </w:tc>
        <w:tc>
          <w:tcPr>
            <w:tcW w:w="1417" w:type="dxa"/>
          </w:tcPr>
          <w:p w14:paraId="4B4ADE9F" w14:textId="4984E078" w:rsidR="00EF18B2" w:rsidRPr="00BB7F92" w:rsidRDefault="00EF18B2" w:rsidP="00CF70FD">
            <w:pPr>
              <w:pStyle w:val="ConsPlusNormal"/>
              <w:jc w:val="center"/>
              <w:rPr>
                <w:rFonts w:ascii="Times New Roman" w:hAnsi="Times New Roman"/>
                <w:sz w:val="20"/>
                <w:szCs w:val="24"/>
              </w:rPr>
            </w:pPr>
            <w:r w:rsidRPr="00BB7F92">
              <w:rPr>
                <w:rFonts w:ascii="Times New Roman" w:hAnsi="Times New Roman"/>
                <w:sz w:val="20"/>
                <w:szCs w:val="24"/>
              </w:rPr>
              <w:t>202</w:t>
            </w:r>
            <w:r w:rsidR="00CF70FD">
              <w:rPr>
                <w:rFonts w:ascii="Times New Roman" w:hAnsi="Times New Roman"/>
                <w:sz w:val="20"/>
                <w:szCs w:val="24"/>
              </w:rPr>
              <w:t>0</w:t>
            </w:r>
            <w:r w:rsidRPr="00BB7F92">
              <w:rPr>
                <w:rFonts w:ascii="Times New Roman" w:hAnsi="Times New Roman"/>
                <w:sz w:val="20"/>
                <w:szCs w:val="24"/>
              </w:rPr>
              <w:t xml:space="preserve"> год</w:t>
            </w:r>
          </w:p>
        </w:tc>
        <w:tc>
          <w:tcPr>
            <w:tcW w:w="1276" w:type="dxa"/>
          </w:tcPr>
          <w:p w14:paraId="124B66A3" w14:textId="7EA23276"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202</w:t>
            </w:r>
            <w:r w:rsidR="00CF70FD">
              <w:rPr>
                <w:rFonts w:ascii="Times New Roman" w:hAnsi="Times New Roman"/>
                <w:sz w:val="20"/>
                <w:szCs w:val="24"/>
              </w:rPr>
              <w:t>1</w:t>
            </w:r>
            <w:r w:rsidRPr="00BB7F92">
              <w:rPr>
                <w:rFonts w:ascii="Times New Roman" w:hAnsi="Times New Roman"/>
                <w:sz w:val="20"/>
                <w:szCs w:val="24"/>
              </w:rPr>
              <w:t>год</w:t>
            </w:r>
          </w:p>
        </w:tc>
        <w:tc>
          <w:tcPr>
            <w:tcW w:w="1418" w:type="dxa"/>
          </w:tcPr>
          <w:p w14:paraId="71AD2BC4" w14:textId="7F35A4E7"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202</w:t>
            </w:r>
            <w:r w:rsidR="00CF70FD">
              <w:rPr>
                <w:rFonts w:ascii="Times New Roman" w:hAnsi="Times New Roman"/>
                <w:sz w:val="20"/>
                <w:szCs w:val="24"/>
              </w:rPr>
              <w:t>2</w:t>
            </w:r>
            <w:r w:rsidRPr="00BB7F92">
              <w:rPr>
                <w:rFonts w:ascii="Times New Roman" w:hAnsi="Times New Roman"/>
                <w:sz w:val="20"/>
                <w:szCs w:val="24"/>
              </w:rPr>
              <w:t xml:space="preserve"> год</w:t>
            </w:r>
          </w:p>
        </w:tc>
        <w:tc>
          <w:tcPr>
            <w:tcW w:w="1275" w:type="dxa"/>
          </w:tcPr>
          <w:p w14:paraId="1B74F305" w14:textId="64B8B8EF"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202</w:t>
            </w:r>
            <w:r w:rsidR="00CF70FD">
              <w:rPr>
                <w:rFonts w:ascii="Times New Roman" w:hAnsi="Times New Roman"/>
                <w:sz w:val="20"/>
                <w:szCs w:val="24"/>
              </w:rPr>
              <w:t>3</w:t>
            </w:r>
            <w:r w:rsidRPr="00BB7F92">
              <w:rPr>
                <w:rFonts w:ascii="Times New Roman" w:hAnsi="Times New Roman"/>
                <w:sz w:val="20"/>
                <w:szCs w:val="24"/>
              </w:rPr>
              <w:t xml:space="preserve"> год</w:t>
            </w:r>
          </w:p>
        </w:tc>
        <w:tc>
          <w:tcPr>
            <w:tcW w:w="1276" w:type="dxa"/>
          </w:tcPr>
          <w:p w14:paraId="709BC12F" w14:textId="754BFEC2"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202</w:t>
            </w:r>
            <w:r w:rsidR="00CF70FD">
              <w:rPr>
                <w:rFonts w:ascii="Times New Roman" w:hAnsi="Times New Roman"/>
                <w:sz w:val="20"/>
                <w:szCs w:val="24"/>
              </w:rPr>
              <w:t>4</w:t>
            </w:r>
            <w:r w:rsidRPr="00BB7F92">
              <w:rPr>
                <w:rFonts w:ascii="Times New Roman" w:hAnsi="Times New Roman"/>
                <w:sz w:val="20"/>
                <w:szCs w:val="24"/>
              </w:rPr>
              <w:t xml:space="preserve"> год</w:t>
            </w:r>
          </w:p>
        </w:tc>
        <w:tc>
          <w:tcPr>
            <w:tcW w:w="1418" w:type="dxa"/>
          </w:tcPr>
          <w:p w14:paraId="224F1506" w14:textId="77777777" w:rsidR="00EF18B2" w:rsidRPr="00BB7F92" w:rsidRDefault="00EF18B2" w:rsidP="0058174B">
            <w:pPr>
              <w:pStyle w:val="ConsPlusNormal"/>
              <w:jc w:val="center"/>
              <w:rPr>
                <w:rFonts w:ascii="Times New Roman" w:hAnsi="Times New Roman"/>
                <w:sz w:val="20"/>
                <w:szCs w:val="24"/>
              </w:rPr>
            </w:pPr>
            <w:r w:rsidRPr="00BB7F92">
              <w:rPr>
                <w:rFonts w:ascii="Times New Roman" w:hAnsi="Times New Roman"/>
                <w:sz w:val="20"/>
                <w:szCs w:val="24"/>
              </w:rPr>
              <w:t>Итого</w:t>
            </w:r>
          </w:p>
        </w:tc>
      </w:tr>
      <w:tr w:rsidR="00EF18B2" w:rsidRPr="00BB7F92" w14:paraId="6FEC4A70" w14:textId="77777777" w:rsidTr="0058174B">
        <w:tc>
          <w:tcPr>
            <w:tcW w:w="2978" w:type="dxa"/>
            <w:vMerge/>
          </w:tcPr>
          <w:p w14:paraId="72060975" w14:textId="77777777" w:rsidR="00EF18B2" w:rsidRPr="00BB7F92" w:rsidRDefault="00EF18B2" w:rsidP="0058174B">
            <w:pPr>
              <w:pStyle w:val="ConsPlusNormal"/>
              <w:jc w:val="both"/>
              <w:rPr>
                <w:rFonts w:ascii="Times New Roman" w:hAnsi="Times New Roman"/>
                <w:szCs w:val="24"/>
              </w:rPr>
            </w:pPr>
          </w:p>
        </w:tc>
        <w:tc>
          <w:tcPr>
            <w:tcW w:w="1843" w:type="dxa"/>
            <w:vMerge w:val="restart"/>
          </w:tcPr>
          <w:p w14:paraId="6CA5CCA8" w14:textId="77777777" w:rsidR="00EF18B2" w:rsidRPr="00BB7F92" w:rsidRDefault="00EF18B2" w:rsidP="0058174B">
            <w:pPr>
              <w:pStyle w:val="ConsPlusNormal"/>
              <w:jc w:val="center"/>
              <w:rPr>
                <w:rFonts w:ascii="Times New Roman" w:hAnsi="Times New Roman"/>
                <w:szCs w:val="24"/>
              </w:rPr>
            </w:pPr>
            <w:r w:rsidRPr="00BB7F92">
              <w:rPr>
                <w:rFonts w:ascii="Times New Roman" w:hAnsi="Times New Roman"/>
                <w:sz w:val="20"/>
                <w:szCs w:val="24"/>
              </w:rPr>
              <w:t>Администрация Рузского городского округа</w:t>
            </w:r>
          </w:p>
        </w:tc>
        <w:tc>
          <w:tcPr>
            <w:tcW w:w="2126" w:type="dxa"/>
          </w:tcPr>
          <w:p w14:paraId="2FA92C50" w14:textId="77777777" w:rsidR="00EF18B2" w:rsidRPr="00BB7F92" w:rsidRDefault="00EF18B2" w:rsidP="0058174B">
            <w:pPr>
              <w:pStyle w:val="ConsPlusNormal"/>
              <w:rPr>
                <w:rFonts w:ascii="Times New Roman" w:hAnsi="Times New Roman"/>
                <w:sz w:val="12"/>
                <w:szCs w:val="12"/>
              </w:rPr>
            </w:pPr>
          </w:p>
          <w:p w14:paraId="0815C678"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Всего:</w:t>
            </w:r>
          </w:p>
          <w:p w14:paraId="466B8F0F"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в том числе:</w:t>
            </w:r>
          </w:p>
          <w:p w14:paraId="275C0566" w14:textId="77777777" w:rsidR="00EF18B2" w:rsidRPr="00BB7F92" w:rsidRDefault="00EF18B2" w:rsidP="0058174B">
            <w:pPr>
              <w:pStyle w:val="ConsPlusNormal"/>
              <w:rPr>
                <w:rFonts w:ascii="Times New Roman" w:hAnsi="Times New Roman"/>
                <w:sz w:val="12"/>
                <w:szCs w:val="12"/>
              </w:rPr>
            </w:pPr>
          </w:p>
        </w:tc>
        <w:tc>
          <w:tcPr>
            <w:tcW w:w="1417" w:type="dxa"/>
          </w:tcPr>
          <w:p w14:paraId="1047D075"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2E14C709"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6E247663"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07DEB72B" w14:textId="77777777" w:rsidR="00EF18B2" w:rsidRPr="00BB7F92" w:rsidRDefault="00EF18B2" w:rsidP="0058174B">
            <w:pPr>
              <w:jc w:val="center"/>
            </w:pPr>
            <w:r w:rsidRPr="00274ECD">
              <w:rPr>
                <w:sz w:val="20"/>
              </w:rPr>
              <w:t>0,0</w:t>
            </w:r>
          </w:p>
        </w:tc>
        <w:tc>
          <w:tcPr>
            <w:tcW w:w="1276" w:type="dxa"/>
          </w:tcPr>
          <w:p w14:paraId="0625A233" w14:textId="77777777" w:rsidR="00EF18B2" w:rsidRPr="00BB7F92" w:rsidRDefault="00EF18B2" w:rsidP="0058174B">
            <w:pPr>
              <w:jc w:val="center"/>
            </w:pPr>
            <w:r w:rsidRPr="00274ECD">
              <w:rPr>
                <w:sz w:val="20"/>
              </w:rPr>
              <w:t>0,0</w:t>
            </w:r>
          </w:p>
        </w:tc>
        <w:tc>
          <w:tcPr>
            <w:tcW w:w="1418" w:type="dxa"/>
          </w:tcPr>
          <w:p w14:paraId="6CCC2D21"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r>
      <w:tr w:rsidR="00EF18B2" w:rsidRPr="00BB7F92" w14:paraId="69FCBCBD" w14:textId="77777777" w:rsidTr="0058174B">
        <w:tc>
          <w:tcPr>
            <w:tcW w:w="2978" w:type="dxa"/>
            <w:vMerge/>
          </w:tcPr>
          <w:p w14:paraId="56F0A9D7" w14:textId="77777777" w:rsidR="00EF18B2" w:rsidRPr="00BB7F92" w:rsidRDefault="00EF18B2" w:rsidP="0058174B">
            <w:pPr>
              <w:pStyle w:val="ConsPlusNormal"/>
              <w:jc w:val="both"/>
              <w:rPr>
                <w:rFonts w:ascii="Times New Roman" w:hAnsi="Times New Roman"/>
                <w:szCs w:val="24"/>
              </w:rPr>
            </w:pPr>
          </w:p>
        </w:tc>
        <w:tc>
          <w:tcPr>
            <w:tcW w:w="1843" w:type="dxa"/>
            <w:vMerge/>
          </w:tcPr>
          <w:p w14:paraId="69B08062" w14:textId="77777777" w:rsidR="00EF18B2" w:rsidRPr="00BB7F92" w:rsidRDefault="00EF18B2" w:rsidP="0058174B">
            <w:pPr>
              <w:pStyle w:val="ConsPlusNormal"/>
              <w:jc w:val="both"/>
              <w:rPr>
                <w:rFonts w:ascii="Times New Roman" w:hAnsi="Times New Roman"/>
                <w:szCs w:val="24"/>
              </w:rPr>
            </w:pPr>
          </w:p>
        </w:tc>
        <w:tc>
          <w:tcPr>
            <w:tcW w:w="2126" w:type="dxa"/>
          </w:tcPr>
          <w:p w14:paraId="333A234B" w14:textId="77777777" w:rsidR="00EF18B2" w:rsidRPr="00BB7F92" w:rsidRDefault="00EF18B2" w:rsidP="0058174B">
            <w:pPr>
              <w:pStyle w:val="ConsPlusNormal"/>
              <w:rPr>
                <w:rFonts w:ascii="Times New Roman" w:hAnsi="Times New Roman"/>
                <w:sz w:val="20"/>
              </w:rPr>
            </w:pPr>
            <w:r w:rsidRPr="00BB7F92">
              <w:rPr>
                <w:rFonts w:ascii="Times New Roman" w:hAnsi="Times New Roman"/>
                <w:sz w:val="20"/>
              </w:rPr>
              <w:t>Средства бюджета Московской области</w:t>
            </w:r>
          </w:p>
          <w:p w14:paraId="5868B91B" w14:textId="77777777" w:rsidR="00EF18B2" w:rsidRPr="00BB7F92" w:rsidRDefault="00EF18B2" w:rsidP="0058174B">
            <w:pPr>
              <w:pStyle w:val="ConsPlusNormal"/>
              <w:rPr>
                <w:rFonts w:ascii="Times New Roman" w:hAnsi="Times New Roman"/>
                <w:sz w:val="20"/>
              </w:rPr>
            </w:pPr>
          </w:p>
        </w:tc>
        <w:tc>
          <w:tcPr>
            <w:tcW w:w="1417" w:type="dxa"/>
          </w:tcPr>
          <w:p w14:paraId="449217E0"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33AAC8C3"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39E4B942"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16A3D958"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26D5B992"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703CDD25"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r>
      <w:tr w:rsidR="00EF18B2" w:rsidRPr="00BB7F92" w14:paraId="3974B711" w14:textId="77777777" w:rsidTr="0058174B">
        <w:tc>
          <w:tcPr>
            <w:tcW w:w="2978" w:type="dxa"/>
            <w:vMerge/>
          </w:tcPr>
          <w:p w14:paraId="1FE198DF" w14:textId="77777777" w:rsidR="00EF18B2" w:rsidRPr="00BB7F92" w:rsidRDefault="00EF18B2" w:rsidP="0058174B">
            <w:pPr>
              <w:pStyle w:val="ConsPlusNormal"/>
              <w:jc w:val="both"/>
              <w:rPr>
                <w:rFonts w:ascii="Times New Roman" w:hAnsi="Times New Roman"/>
                <w:szCs w:val="24"/>
              </w:rPr>
            </w:pPr>
          </w:p>
        </w:tc>
        <w:tc>
          <w:tcPr>
            <w:tcW w:w="1843" w:type="dxa"/>
            <w:vMerge/>
          </w:tcPr>
          <w:p w14:paraId="2CB2604E" w14:textId="77777777" w:rsidR="00EF18B2" w:rsidRPr="00BB7F92" w:rsidRDefault="00EF18B2" w:rsidP="0058174B">
            <w:pPr>
              <w:pStyle w:val="ConsPlusNormal"/>
              <w:jc w:val="both"/>
              <w:rPr>
                <w:rFonts w:ascii="Times New Roman" w:hAnsi="Times New Roman"/>
                <w:szCs w:val="24"/>
              </w:rPr>
            </w:pPr>
          </w:p>
        </w:tc>
        <w:tc>
          <w:tcPr>
            <w:tcW w:w="2126" w:type="dxa"/>
          </w:tcPr>
          <w:p w14:paraId="52255A24" w14:textId="77777777" w:rsidR="00EF18B2" w:rsidRPr="00BB7F92" w:rsidRDefault="00EF18B2" w:rsidP="0058174B">
            <w:pPr>
              <w:pStyle w:val="ConsPlusNormal"/>
              <w:rPr>
                <w:rFonts w:ascii="Times New Roman" w:hAnsi="Times New Roman"/>
                <w:sz w:val="12"/>
                <w:szCs w:val="12"/>
              </w:rPr>
            </w:pPr>
          </w:p>
          <w:p w14:paraId="7DFFEDB1"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Средства федерального бюджета</w:t>
            </w:r>
          </w:p>
          <w:p w14:paraId="5E4E9E9A" w14:textId="77777777" w:rsidR="00EF18B2" w:rsidRPr="00BB7F92" w:rsidRDefault="00EF18B2" w:rsidP="0058174B">
            <w:pPr>
              <w:pStyle w:val="ConsPlusNormal"/>
              <w:rPr>
                <w:rFonts w:ascii="Times New Roman" w:hAnsi="Times New Roman"/>
                <w:sz w:val="12"/>
                <w:szCs w:val="12"/>
              </w:rPr>
            </w:pPr>
          </w:p>
        </w:tc>
        <w:tc>
          <w:tcPr>
            <w:tcW w:w="1417" w:type="dxa"/>
          </w:tcPr>
          <w:p w14:paraId="09276B2A"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4846EF57"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6458C893" w14:textId="77777777" w:rsidR="00EF18B2" w:rsidRPr="00274ECD" w:rsidRDefault="00EF18B2" w:rsidP="0058174B">
            <w:pPr>
              <w:jc w:val="center"/>
              <w:rPr>
                <w:rFonts w:eastAsia="Times New Roman"/>
                <w:sz w:val="20"/>
              </w:rPr>
            </w:pPr>
            <w:r w:rsidRPr="00274ECD">
              <w:rPr>
                <w:rFonts w:eastAsia="Times New Roman"/>
                <w:sz w:val="20"/>
              </w:rPr>
              <w:t>0,0</w:t>
            </w:r>
          </w:p>
        </w:tc>
        <w:tc>
          <w:tcPr>
            <w:tcW w:w="1275" w:type="dxa"/>
          </w:tcPr>
          <w:p w14:paraId="3D13A5CA" w14:textId="77777777" w:rsidR="00EF18B2" w:rsidRPr="00274ECD" w:rsidRDefault="00EF18B2" w:rsidP="0058174B">
            <w:pPr>
              <w:jc w:val="center"/>
              <w:rPr>
                <w:rFonts w:eastAsia="Times New Roman"/>
                <w:sz w:val="20"/>
              </w:rPr>
            </w:pPr>
            <w:r w:rsidRPr="00274ECD">
              <w:rPr>
                <w:rFonts w:eastAsia="Times New Roman"/>
                <w:sz w:val="20"/>
              </w:rPr>
              <w:t>0,0</w:t>
            </w:r>
          </w:p>
        </w:tc>
        <w:tc>
          <w:tcPr>
            <w:tcW w:w="1276" w:type="dxa"/>
          </w:tcPr>
          <w:p w14:paraId="35CC0FEC" w14:textId="77777777" w:rsidR="00EF18B2" w:rsidRPr="00274ECD" w:rsidRDefault="00EF18B2" w:rsidP="0058174B">
            <w:pPr>
              <w:jc w:val="center"/>
              <w:rPr>
                <w:rFonts w:eastAsia="Times New Roman"/>
                <w:sz w:val="20"/>
              </w:rPr>
            </w:pPr>
            <w:r w:rsidRPr="00274ECD">
              <w:rPr>
                <w:rFonts w:eastAsia="Times New Roman"/>
                <w:sz w:val="20"/>
              </w:rPr>
              <w:t>0,0</w:t>
            </w:r>
          </w:p>
        </w:tc>
        <w:tc>
          <w:tcPr>
            <w:tcW w:w="1418" w:type="dxa"/>
          </w:tcPr>
          <w:p w14:paraId="708BACE5" w14:textId="77777777" w:rsidR="00EF18B2" w:rsidRPr="00274ECD" w:rsidRDefault="00EF18B2" w:rsidP="0058174B">
            <w:pPr>
              <w:jc w:val="center"/>
              <w:rPr>
                <w:rFonts w:eastAsia="Times New Roman"/>
                <w:sz w:val="20"/>
              </w:rPr>
            </w:pPr>
            <w:r w:rsidRPr="00274ECD">
              <w:rPr>
                <w:rFonts w:eastAsia="Times New Roman"/>
                <w:sz w:val="20"/>
              </w:rPr>
              <w:t>0,0</w:t>
            </w:r>
          </w:p>
        </w:tc>
      </w:tr>
      <w:tr w:rsidR="00EF18B2" w:rsidRPr="00BB7F92" w14:paraId="05689FCE" w14:textId="77777777" w:rsidTr="0058174B">
        <w:tc>
          <w:tcPr>
            <w:tcW w:w="2978" w:type="dxa"/>
            <w:vMerge/>
          </w:tcPr>
          <w:p w14:paraId="4D9FD3FA" w14:textId="77777777" w:rsidR="00EF18B2" w:rsidRPr="00BB7F92" w:rsidRDefault="00EF18B2" w:rsidP="0058174B">
            <w:pPr>
              <w:pStyle w:val="ConsPlusNormal"/>
              <w:jc w:val="both"/>
              <w:rPr>
                <w:rFonts w:ascii="Times New Roman" w:hAnsi="Times New Roman"/>
                <w:szCs w:val="24"/>
              </w:rPr>
            </w:pPr>
          </w:p>
        </w:tc>
        <w:tc>
          <w:tcPr>
            <w:tcW w:w="1843" w:type="dxa"/>
            <w:vMerge/>
          </w:tcPr>
          <w:p w14:paraId="0793FEA2" w14:textId="77777777" w:rsidR="00EF18B2" w:rsidRPr="00BB7F92" w:rsidRDefault="00EF18B2" w:rsidP="0058174B">
            <w:pPr>
              <w:pStyle w:val="ConsPlusNormal"/>
              <w:jc w:val="both"/>
              <w:rPr>
                <w:rFonts w:ascii="Times New Roman" w:hAnsi="Times New Roman"/>
                <w:szCs w:val="24"/>
              </w:rPr>
            </w:pPr>
          </w:p>
        </w:tc>
        <w:tc>
          <w:tcPr>
            <w:tcW w:w="2126" w:type="dxa"/>
          </w:tcPr>
          <w:p w14:paraId="539C340A" w14:textId="77777777" w:rsidR="00EF18B2" w:rsidRPr="00BB7F92" w:rsidRDefault="00EF18B2" w:rsidP="0058174B">
            <w:pPr>
              <w:pStyle w:val="ConsPlusNormal"/>
              <w:rPr>
                <w:rFonts w:ascii="Times New Roman" w:hAnsi="Times New Roman"/>
                <w:sz w:val="12"/>
                <w:szCs w:val="12"/>
              </w:rPr>
            </w:pPr>
          </w:p>
          <w:p w14:paraId="2A853D66"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Средства бюджета Рузского городского округа</w:t>
            </w:r>
          </w:p>
          <w:p w14:paraId="54913CC2" w14:textId="77777777" w:rsidR="00EF18B2" w:rsidRPr="00BB7F92" w:rsidRDefault="00EF18B2" w:rsidP="0058174B">
            <w:pPr>
              <w:pStyle w:val="ConsPlusNormal"/>
              <w:rPr>
                <w:rFonts w:ascii="Times New Roman" w:hAnsi="Times New Roman"/>
                <w:sz w:val="12"/>
                <w:szCs w:val="12"/>
              </w:rPr>
            </w:pPr>
          </w:p>
        </w:tc>
        <w:tc>
          <w:tcPr>
            <w:tcW w:w="1417" w:type="dxa"/>
          </w:tcPr>
          <w:p w14:paraId="62D4BBFC"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163CA6C3"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2FD6561E"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4CB2771E" w14:textId="77777777" w:rsidR="00EF18B2" w:rsidRPr="00274ECD" w:rsidRDefault="00EF18B2" w:rsidP="0058174B">
            <w:pPr>
              <w:jc w:val="center"/>
              <w:rPr>
                <w:rFonts w:eastAsia="Times New Roman"/>
                <w:sz w:val="20"/>
              </w:rPr>
            </w:pPr>
            <w:r w:rsidRPr="00274ECD">
              <w:rPr>
                <w:sz w:val="20"/>
              </w:rPr>
              <w:t>0,0</w:t>
            </w:r>
          </w:p>
        </w:tc>
        <w:tc>
          <w:tcPr>
            <w:tcW w:w="1276" w:type="dxa"/>
          </w:tcPr>
          <w:p w14:paraId="759098E8" w14:textId="77777777" w:rsidR="00EF18B2" w:rsidRPr="00274ECD" w:rsidRDefault="00EF18B2" w:rsidP="0058174B">
            <w:pPr>
              <w:jc w:val="center"/>
              <w:rPr>
                <w:rFonts w:eastAsia="Times New Roman"/>
                <w:sz w:val="20"/>
              </w:rPr>
            </w:pPr>
            <w:r w:rsidRPr="00274ECD">
              <w:rPr>
                <w:sz w:val="20"/>
              </w:rPr>
              <w:t>0,0</w:t>
            </w:r>
          </w:p>
        </w:tc>
        <w:tc>
          <w:tcPr>
            <w:tcW w:w="1418" w:type="dxa"/>
          </w:tcPr>
          <w:p w14:paraId="4746E269" w14:textId="77777777" w:rsidR="00EF18B2" w:rsidRPr="00BB7F92"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r>
      <w:tr w:rsidR="00EF18B2" w:rsidRPr="00BB7F92" w14:paraId="2EB71A43" w14:textId="77777777" w:rsidTr="0058174B">
        <w:tc>
          <w:tcPr>
            <w:tcW w:w="2978" w:type="dxa"/>
            <w:vMerge/>
          </w:tcPr>
          <w:p w14:paraId="19C74428" w14:textId="77777777" w:rsidR="00EF18B2" w:rsidRPr="00BB7F92" w:rsidRDefault="00EF18B2" w:rsidP="0058174B">
            <w:pPr>
              <w:pStyle w:val="ConsPlusNormal"/>
              <w:jc w:val="both"/>
              <w:rPr>
                <w:rFonts w:ascii="Times New Roman" w:hAnsi="Times New Roman"/>
                <w:szCs w:val="24"/>
              </w:rPr>
            </w:pPr>
          </w:p>
        </w:tc>
        <w:tc>
          <w:tcPr>
            <w:tcW w:w="1843" w:type="dxa"/>
            <w:vMerge/>
          </w:tcPr>
          <w:p w14:paraId="0C8E6D5A" w14:textId="77777777" w:rsidR="00EF18B2" w:rsidRPr="00BB7F92" w:rsidRDefault="00EF18B2" w:rsidP="0058174B">
            <w:pPr>
              <w:pStyle w:val="ConsPlusNormal"/>
              <w:jc w:val="both"/>
              <w:rPr>
                <w:rFonts w:ascii="Times New Roman" w:hAnsi="Times New Roman"/>
                <w:szCs w:val="24"/>
              </w:rPr>
            </w:pPr>
          </w:p>
        </w:tc>
        <w:tc>
          <w:tcPr>
            <w:tcW w:w="2126" w:type="dxa"/>
          </w:tcPr>
          <w:p w14:paraId="4F05DFB9" w14:textId="77777777" w:rsidR="00EF18B2" w:rsidRPr="00BB7F92" w:rsidRDefault="00EF18B2" w:rsidP="0058174B">
            <w:pPr>
              <w:pStyle w:val="ConsPlusNormal"/>
              <w:rPr>
                <w:rFonts w:ascii="Times New Roman" w:hAnsi="Times New Roman"/>
                <w:sz w:val="12"/>
                <w:szCs w:val="12"/>
              </w:rPr>
            </w:pPr>
          </w:p>
          <w:p w14:paraId="2F64A7BB" w14:textId="77777777" w:rsidR="00EF18B2" w:rsidRPr="00BB7F92" w:rsidRDefault="00EF18B2" w:rsidP="0058174B">
            <w:pPr>
              <w:pStyle w:val="ConsPlusNormal"/>
              <w:rPr>
                <w:rFonts w:ascii="Times New Roman" w:hAnsi="Times New Roman"/>
                <w:sz w:val="20"/>
                <w:szCs w:val="24"/>
              </w:rPr>
            </w:pPr>
            <w:r w:rsidRPr="00BB7F92">
              <w:rPr>
                <w:rFonts w:ascii="Times New Roman" w:hAnsi="Times New Roman"/>
                <w:sz w:val="20"/>
                <w:szCs w:val="24"/>
              </w:rPr>
              <w:t>Внебюджетные источники</w:t>
            </w:r>
          </w:p>
          <w:p w14:paraId="43837D83" w14:textId="77777777" w:rsidR="00EF18B2" w:rsidRPr="00BB7F92" w:rsidRDefault="00EF18B2" w:rsidP="0058174B">
            <w:pPr>
              <w:pStyle w:val="ConsPlusNormal"/>
              <w:rPr>
                <w:rFonts w:ascii="Times New Roman" w:hAnsi="Times New Roman"/>
                <w:strike/>
                <w:sz w:val="12"/>
                <w:szCs w:val="12"/>
              </w:rPr>
            </w:pPr>
          </w:p>
        </w:tc>
        <w:tc>
          <w:tcPr>
            <w:tcW w:w="1417" w:type="dxa"/>
          </w:tcPr>
          <w:p w14:paraId="2672D67E"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1E9B79B1"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4D982D94"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5" w:type="dxa"/>
          </w:tcPr>
          <w:p w14:paraId="62195C08"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276" w:type="dxa"/>
          </w:tcPr>
          <w:p w14:paraId="01EC93E0"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c>
          <w:tcPr>
            <w:tcW w:w="1418" w:type="dxa"/>
          </w:tcPr>
          <w:p w14:paraId="6BF19A3E" w14:textId="77777777" w:rsidR="00EF18B2" w:rsidRPr="00274ECD" w:rsidRDefault="00EF18B2" w:rsidP="0058174B">
            <w:pPr>
              <w:pStyle w:val="ConsPlusNormal"/>
              <w:jc w:val="center"/>
              <w:rPr>
                <w:rFonts w:ascii="Times New Roman" w:hAnsi="Times New Roman"/>
                <w:sz w:val="20"/>
                <w:szCs w:val="24"/>
              </w:rPr>
            </w:pPr>
            <w:r w:rsidRPr="00274ECD">
              <w:rPr>
                <w:rFonts w:ascii="Times New Roman" w:hAnsi="Times New Roman"/>
                <w:sz w:val="20"/>
                <w:szCs w:val="24"/>
              </w:rPr>
              <w:t>0,0</w:t>
            </w:r>
          </w:p>
        </w:tc>
      </w:tr>
    </w:tbl>
    <w:p w14:paraId="41774FBC" w14:textId="77777777" w:rsidR="00EF18B2" w:rsidRDefault="00EF18B2" w:rsidP="00EF18B2">
      <w:pPr>
        <w:tabs>
          <w:tab w:val="left" w:pos="6379"/>
        </w:tabs>
        <w:autoSpaceDE w:val="0"/>
        <w:autoSpaceDN w:val="0"/>
        <w:adjustRightInd w:val="0"/>
        <w:rPr>
          <w:rFonts w:ascii="Arial" w:eastAsia="Times New Roman" w:hAnsi="Arial" w:cs="Arial"/>
          <w:sz w:val="20"/>
          <w:szCs w:val="20"/>
        </w:rPr>
        <w:sectPr w:rsidR="00EF18B2" w:rsidSect="0058174B">
          <w:headerReference w:type="default" r:id="rId51"/>
          <w:footerReference w:type="default" r:id="rId52"/>
          <w:pgSz w:w="16838" w:h="11905" w:orient="landscape"/>
          <w:pgMar w:top="851" w:right="1134" w:bottom="851" w:left="1134" w:header="709" w:footer="709" w:gutter="0"/>
          <w:cols w:space="708"/>
          <w:titlePg/>
          <w:docGrid w:linePitch="360"/>
        </w:sectPr>
      </w:pPr>
    </w:p>
    <w:p w14:paraId="193ABF82" w14:textId="77777777" w:rsidR="00EF18B2" w:rsidRPr="00BB7F92" w:rsidRDefault="00EF18B2" w:rsidP="00EF18B2">
      <w:pPr>
        <w:tabs>
          <w:tab w:val="left" w:pos="5812"/>
        </w:tabs>
        <w:autoSpaceDE w:val="0"/>
        <w:autoSpaceDN w:val="0"/>
        <w:adjustRightInd w:val="0"/>
        <w:jc w:val="both"/>
        <w:rPr>
          <w:rFonts w:ascii="Arial" w:eastAsia="Times New Roman" w:hAnsi="Arial" w:cs="Arial"/>
          <w:b/>
          <w:sz w:val="20"/>
          <w:szCs w:val="20"/>
        </w:rPr>
      </w:pPr>
    </w:p>
    <w:p w14:paraId="7DD19A64" w14:textId="77777777" w:rsidR="00EF18B2" w:rsidRPr="009E50AD" w:rsidRDefault="00EF18B2" w:rsidP="00EF18B2">
      <w:pPr>
        <w:pStyle w:val="ConsPlusNormal"/>
        <w:numPr>
          <w:ilvl w:val="0"/>
          <w:numId w:val="10"/>
        </w:numPr>
        <w:ind w:left="709" w:firstLine="708"/>
        <w:jc w:val="both"/>
        <w:rPr>
          <w:rFonts w:ascii="Times New Roman" w:hAnsi="Times New Roman"/>
          <w:szCs w:val="22"/>
        </w:rPr>
      </w:pPr>
      <w:r w:rsidRPr="009E50AD">
        <w:rPr>
          <w:rFonts w:ascii="Times New Roman" w:hAnsi="Times New Roman"/>
          <w:b/>
          <w:szCs w:val="22"/>
        </w:rPr>
        <w:t xml:space="preserve">Общая характеристика сферы реализации подпрограммы </w:t>
      </w:r>
    </w:p>
    <w:p w14:paraId="6D1CE90F" w14:textId="77777777" w:rsidR="00EF18B2" w:rsidRPr="009E50AD" w:rsidRDefault="00EF18B2" w:rsidP="00EF18B2">
      <w:pPr>
        <w:pStyle w:val="ConsPlusNormal"/>
        <w:ind w:firstLine="708"/>
        <w:jc w:val="both"/>
        <w:rPr>
          <w:rFonts w:ascii="Times New Roman" w:hAnsi="Times New Roman"/>
          <w:szCs w:val="22"/>
        </w:rPr>
      </w:pPr>
      <w:r w:rsidRPr="009E50AD">
        <w:rPr>
          <w:rFonts w:ascii="Times New Roman" w:hAnsi="Times New Roman"/>
          <w:szCs w:val="22"/>
        </w:rPr>
        <w:t>Добровольчество (</w:t>
      </w:r>
      <w:proofErr w:type="spellStart"/>
      <w:r w:rsidRPr="009E50AD">
        <w:rPr>
          <w:rFonts w:ascii="Times New Roman" w:hAnsi="Times New Roman"/>
          <w:szCs w:val="22"/>
        </w:rPr>
        <w:t>волонтерство</w:t>
      </w:r>
      <w:proofErr w:type="spellEnd"/>
      <w:r w:rsidRPr="009E50AD">
        <w:rPr>
          <w:rFonts w:ascii="Times New Roman" w:hAnsi="Times New Roman"/>
          <w:szCs w:val="22"/>
        </w:rPr>
        <w:t>) является деятельностью в форме безвозмездного выполнения работ и (или) оказания услуг в целях решения социальных задач в таких сферах, как образование, здравоохранение, культура, социальная поддержка и социальное обслуживание населения, физическая культура и спорт, охрана окружающей среды, предупреждение и ликвидация последствий чрезвычайных ситуаций.</w:t>
      </w:r>
    </w:p>
    <w:p w14:paraId="0925D2AC" w14:textId="77777777" w:rsidR="00EF18B2" w:rsidRPr="00586F22" w:rsidRDefault="00EF18B2" w:rsidP="00EF18B2">
      <w:pPr>
        <w:pStyle w:val="ConsPlusNormal"/>
        <w:ind w:firstLine="708"/>
        <w:jc w:val="both"/>
        <w:rPr>
          <w:rFonts w:ascii="Times New Roman" w:hAnsi="Times New Roman"/>
          <w:szCs w:val="22"/>
        </w:rPr>
      </w:pPr>
      <w:r w:rsidRPr="00586F22">
        <w:rPr>
          <w:rFonts w:ascii="Times New Roman" w:hAnsi="Times New Roman"/>
          <w:szCs w:val="22"/>
        </w:rPr>
        <w:t>Содействие развитию и распространению добровольческой (волонтерской) деятельности отнесено к числу приоритетных направлений молодежной политики.</w:t>
      </w:r>
    </w:p>
    <w:p w14:paraId="0B0FCB75" w14:textId="77777777" w:rsidR="00EF18B2" w:rsidRPr="00586F22" w:rsidRDefault="00EF18B2" w:rsidP="00EF18B2">
      <w:pPr>
        <w:pStyle w:val="ConsPlusNormal"/>
        <w:ind w:firstLine="708"/>
        <w:jc w:val="both"/>
        <w:rPr>
          <w:rFonts w:ascii="Times New Roman" w:hAnsi="Times New Roman"/>
          <w:szCs w:val="22"/>
        </w:rPr>
      </w:pPr>
      <w:r w:rsidRPr="00586F22">
        <w:rPr>
          <w:rFonts w:ascii="Times New Roman" w:hAnsi="Times New Roman"/>
          <w:szCs w:val="22"/>
        </w:rPr>
        <w:t>Поддержка добровольчества (</w:t>
      </w:r>
      <w:proofErr w:type="spellStart"/>
      <w:r w:rsidRPr="00586F22">
        <w:rPr>
          <w:rFonts w:ascii="Times New Roman" w:hAnsi="Times New Roman"/>
          <w:szCs w:val="22"/>
        </w:rPr>
        <w:t>волонтерства</w:t>
      </w:r>
      <w:proofErr w:type="spellEnd"/>
      <w:r w:rsidRPr="00586F22">
        <w:rPr>
          <w:rFonts w:ascii="Times New Roman" w:hAnsi="Times New Roman"/>
          <w:szCs w:val="22"/>
        </w:rPr>
        <w:t>) осуществляется в рамках реализации</w:t>
      </w:r>
      <w:r>
        <w:rPr>
          <w:rFonts w:ascii="Times New Roman" w:hAnsi="Times New Roman"/>
          <w:szCs w:val="22"/>
        </w:rPr>
        <w:t xml:space="preserve"> Федерального закона «О молодежной политике в Российской Федерации» от 30 декабря 2020 года №489-ФЗ, </w:t>
      </w:r>
      <w:r w:rsidRPr="00586F22">
        <w:rPr>
          <w:rFonts w:ascii="Times New Roman" w:hAnsi="Times New Roman"/>
          <w:szCs w:val="22"/>
        </w:rPr>
        <w:t> </w:t>
      </w:r>
      <w:hyperlink r:id="rId53" w:history="1">
        <w:r w:rsidRPr="00586F22">
          <w:rPr>
            <w:rFonts w:ascii="Times New Roman" w:hAnsi="Times New Roman"/>
            <w:szCs w:val="22"/>
          </w:rPr>
          <w:t>Федерального закона "О благотворительной деятельности и добровольчестве (</w:t>
        </w:r>
        <w:proofErr w:type="spellStart"/>
        <w:r w:rsidRPr="00586F22">
          <w:rPr>
            <w:rFonts w:ascii="Times New Roman" w:hAnsi="Times New Roman"/>
            <w:szCs w:val="22"/>
          </w:rPr>
          <w:t>волонтерстве</w:t>
        </w:r>
        <w:proofErr w:type="spellEnd"/>
        <w:r w:rsidRPr="00586F22">
          <w:rPr>
            <w:rFonts w:ascii="Times New Roman" w:hAnsi="Times New Roman"/>
            <w:szCs w:val="22"/>
          </w:rPr>
          <w:t>)"</w:t>
        </w:r>
      </w:hyperlink>
      <w:r w:rsidRPr="00586F22">
        <w:rPr>
          <w:rFonts w:ascii="Times New Roman" w:hAnsi="Times New Roman"/>
          <w:szCs w:val="22"/>
        </w:rPr>
        <w:t>, </w:t>
      </w:r>
      <w:hyperlink r:id="rId54" w:history="1">
        <w:r w:rsidRPr="00586F22">
          <w:rPr>
            <w:rFonts w:ascii="Times New Roman" w:hAnsi="Times New Roman"/>
            <w:szCs w:val="22"/>
          </w:rPr>
          <w:t>Федерального закона "О некоммерческих организациях"</w:t>
        </w:r>
      </w:hyperlink>
      <w:r w:rsidRPr="00586F22">
        <w:rPr>
          <w:rFonts w:ascii="Times New Roman" w:hAnsi="Times New Roman"/>
          <w:szCs w:val="22"/>
        </w:rPr>
        <w:t>,</w:t>
      </w:r>
      <w:r>
        <w:rPr>
          <w:rFonts w:ascii="Times New Roman" w:hAnsi="Times New Roman"/>
          <w:szCs w:val="22"/>
        </w:rPr>
        <w:t xml:space="preserve"> </w:t>
      </w:r>
      <w:hyperlink r:id="rId55" w:history="1">
        <w:r w:rsidRPr="00586F22">
          <w:rPr>
            <w:rFonts w:ascii="Times New Roman" w:hAnsi="Times New Roman"/>
            <w:szCs w:val="22"/>
          </w:rPr>
          <w:t>Основ государственной молодежной политики Российской Федерации на период до 2025 года</w:t>
        </w:r>
      </w:hyperlink>
      <w:r w:rsidRPr="00586F22">
        <w:rPr>
          <w:rFonts w:ascii="Times New Roman" w:hAnsi="Times New Roman"/>
          <w:szCs w:val="22"/>
        </w:rPr>
        <w:t>, утвержденных </w:t>
      </w:r>
      <w:hyperlink r:id="rId56" w:history="1">
        <w:r w:rsidRPr="00586F22">
          <w:rPr>
            <w:rFonts w:ascii="Times New Roman" w:hAnsi="Times New Roman"/>
            <w:szCs w:val="22"/>
          </w:rPr>
          <w:t>распоряжением Правительства Российской Федерации от 29 ноября 2014 г. N 2403-р</w:t>
        </w:r>
      </w:hyperlink>
      <w:r w:rsidRPr="00586F22">
        <w:rPr>
          <w:rFonts w:ascii="Times New Roman" w:hAnsi="Times New Roman"/>
          <w:szCs w:val="22"/>
        </w:rPr>
        <w:t>, </w:t>
      </w:r>
      <w:hyperlink r:id="rId57" w:history="1">
        <w:r w:rsidRPr="00586F22">
          <w:rPr>
            <w:rFonts w:ascii="Times New Roman" w:hAnsi="Times New Roman"/>
            <w:szCs w:val="22"/>
          </w:rPr>
          <w:t>государственной программы "Патриотическое воспитание граждан Российской Федерации на 2016-2020 годы"</w:t>
        </w:r>
      </w:hyperlink>
      <w:r w:rsidRPr="00586F22">
        <w:rPr>
          <w:rFonts w:ascii="Times New Roman" w:hAnsi="Times New Roman"/>
          <w:szCs w:val="22"/>
        </w:rPr>
        <w:t>, утвержденной </w:t>
      </w:r>
      <w:hyperlink r:id="rId58" w:history="1">
        <w:r w:rsidRPr="00586F22">
          <w:rPr>
            <w:rFonts w:ascii="Times New Roman" w:hAnsi="Times New Roman"/>
            <w:szCs w:val="22"/>
          </w:rPr>
          <w:t>постановлением Правительства Российской Федерации от 30 декабря 2015 г. N 1493 "О государственной программе "Патриотическое воспитание граждан Российской Федерации на 2016-2020 годы"</w:t>
        </w:r>
      </w:hyperlink>
      <w:r w:rsidRPr="00586F22">
        <w:rPr>
          <w:rFonts w:ascii="Times New Roman" w:hAnsi="Times New Roman"/>
          <w:szCs w:val="22"/>
        </w:rPr>
        <w:t>, Концепцией развития добровольчества (</w:t>
      </w:r>
      <w:proofErr w:type="spellStart"/>
      <w:r w:rsidRPr="00586F22">
        <w:rPr>
          <w:rFonts w:ascii="Times New Roman" w:hAnsi="Times New Roman"/>
          <w:szCs w:val="22"/>
        </w:rPr>
        <w:t>волонтерства</w:t>
      </w:r>
      <w:proofErr w:type="spellEnd"/>
      <w:r w:rsidRPr="00586F22">
        <w:rPr>
          <w:rFonts w:ascii="Times New Roman" w:hAnsi="Times New Roman"/>
          <w:szCs w:val="22"/>
        </w:rPr>
        <w:t>) в Российской Федерации до 2025 года, утвержденной распоряжением Правительства РФ от 27.12.2018 г. №   2950-Р, а также Резолюции Генеральной Ассамблеи ООН от 17 декабря 2015 г. "Интеграция добровольчества в дело мира и развития: план действий на следующее десятилетие и последующий период".</w:t>
      </w:r>
    </w:p>
    <w:p w14:paraId="77FCF91A" w14:textId="77777777" w:rsidR="00EF18B2" w:rsidRPr="00586F22" w:rsidRDefault="00EF18B2" w:rsidP="00EF18B2">
      <w:pPr>
        <w:pStyle w:val="ConsPlusNormal"/>
        <w:ind w:firstLine="708"/>
        <w:jc w:val="both"/>
        <w:rPr>
          <w:rFonts w:ascii="Times New Roman" w:hAnsi="Times New Roman"/>
          <w:szCs w:val="22"/>
        </w:rPr>
      </w:pPr>
      <w:r w:rsidRPr="00586F22">
        <w:rPr>
          <w:rFonts w:ascii="Times New Roman" w:hAnsi="Times New Roman"/>
          <w:szCs w:val="22"/>
        </w:rPr>
        <w:t>В последние годы наблюдается устойчивый рост числа граждан и организаций, участвующих в добровольческой (волонтерской) деятельности, расширяются масштабы реализуемых ими программ и проектов. Свое участие в добровольческой (волонтерской) деятельности в настоящее время подтверждают 15 процентов опрошенных взрослых российских граждан. В то же время, по данным социологических опросов, свою готовность работать на добровольной основе декларировали 50 процентов опрошенных.</w:t>
      </w:r>
    </w:p>
    <w:p w14:paraId="3EED6417" w14:textId="77777777" w:rsidR="00EF18B2" w:rsidRDefault="00EF18B2" w:rsidP="00EF18B2">
      <w:pPr>
        <w:pStyle w:val="ConsPlusNormal"/>
        <w:ind w:firstLine="708"/>
        <w:jc w:val="both"/>
        <w:rPr>
          <w:rFonts w:ascii="Times New Roman" w:hAnsi="Times New Roman"/>
          <w:szCs w:val="22"/>
        </w:rPr>
      </w:pPr>
      <w:r w:rsidRPr="00586F22">
        <w:rPr>
          <w:rFonts w:ascii="Times New Roman" w:hAnsi="Times New Roman"/>
          <w:szCs w:val="22"/>
        </w:rPr>
        <w:t>Таким образом, остается значительным разрыв между числом граждан, заявляющих о потенциальной готовности участвовать в добровольческой (волонтерской) деятельности, и числом граждан, реально ее осуществляющих. Это связано, в частности, с недостатком информации о деятельности добровольческих (волонтерских) организаций и добровольцев (волонтеров), неразвитостью инфраструктуры поддержки добровольческой (волонтерской) деятельности, слабостью межсекторного и межведомственного взаимодействия по вопросам развития добровольчества (</w:t>
      </w:r>
      <w:proofErr w:type="spellStart"/>
      <w:r w:rsidRPr="00586F22">
        <w:rPr>
          <w:rFonts w:ascii="Times New Roman" w:hAnsi="Times New Roman"/>
          <w:szCs w:val="22"/>
        </w:rPr>
        <w:t>волонтерства</w:t>
      </w:r>
      <w:proofErr w:type="spellEnd"/>
      <w:r w:rsidRPr="00586F22">
        <w:rPr>
          <w:rFonts w:ascii="Times New Roman" w:hAnsi="Times New Roman"/>
          <w:szCs w:val="22"/>
        </w:rPr>
        <w:t xml:space="preserve">), а также с общей неустойчивостью многих российских некоммерческих организаций, что ограничивает их возможности быть организаторами добровольческой (волонтерской) деятельности. </w:t>
      </w:r>
    </w:p>
    <w:p w14:paraId="342593C2" w14:textId="77777777" w:rsidR="00EF18B2" w:rsidRPr="009E50AD" w:rsidRDefault="00EF18B2" w:rsidP="00EF18B2">
      <w:pPr>
        <w:shd w:val="clear" w:color="auto" w:fill="FFFFFF"/>
        <w:ind w:firstLine="708"/>
        <w:jc w:val="both"/>
        <w:textAlignment w:val="baseline"/>
        <w:rPr>
          <w:rFonts w:eastAsia="Times New Roman"/>
          <w:sz w:val="22"/>
          <w:szCs w:val="22"/>
        </w:rPr>
      </w:pPr>
      <w:r w:rsidRPr="00703315">
        <w:rPr>
          <w:rFonts w:eastAsia="Times New Roman"/>
          <w:sz w:val="22"/>
          <w:szCs w:val="22"/>
        </w:rPr>
        <w:t xml:space="preserve">Целью </w:t>
      </w:r>
      <w:r w:rsidRPr="009E50AD">
        <w:rPr>
          <w:rFonts w:eastAsia="Times New Roman"/>
          <w:sz w:val="22"/>
          <w:szCs w:val="22"/>
        </w:rPr>
        <w:t xml:space="preserve">подпрограммы </w:t>
      </w:r>
      <w:r w:rsidRPr="00703315">
        <w:rPr>
          <w:rFonts w:eastAsia="Times New Roman"/>
          <w:sz w:val="22"/>
          <w:szCs w:val="22"/>
        </w:rPr>
        <w:t xml:space="preserve"> является </w:t>
      </w:r>
      <w:r w:rsidRPr="009E50AD">
        <w:rPr>
          <w:rFonts w:eastAsia="Times New Roman"/>
          <w:sz w:val="22"/>
          <w:szCs w:val="22"/>
        </w:rPr>
        <w:t>развитие у граждан всех возрастов, проживающих на территории Рузского городского округа  высоких нравственных качеств путём пропаганды идей добровольного труда на благо общества и привлечения их к решению социально значимых проблем (через участие в</w:t>
      </w:r>
      <w:r>
        <w:rPr>
          <w:rFonts w:eastAsia="Times New Roman"/>
          <w:sz w:val="22"/>
          <w:szCs w:val="22"/>
        </w:rPr>
        <w:t xml:space="preserve"> </w:t>
      </w:r>
      <w:r w:rsidRPr="009E50AD">
        <w:rPr>
          <w:rFonts w:eastAsia="Times New Roman"/>
          <w:sz w:val="22"/>
          <w:szCs w:val="22"/>
        </w:rPr>
        <w:t>социальных, экологических, гуманитарных, культурно-образовательных, просветительских и др. проектах и программах).</w:t>
      </w:r>
    </w:p>
    <w:p w14:paraId="20A2454E" w14:textId="77777777" w:rsidR="00EF18B2" w:rsidRDefault="00EF18B2" w:rsidP="00EF18B2">
      <w:pPr>
        <w:shd w:val="clear" w:color="auto" w:fill="FFFFFF"/>
        <w:ind w:firstLine="708"/>
        <w:jc w:val="both"/>
        <w:textAlignment w:val="baseline"/>
        <w:rPr>
          <w:rFonts w:eastAsia="Times New Roman"/>
          <w:sz w:val="22"/>
          <w:szCs w:val="22"/>
        </w:rPr>
      </w:pPr>
      <w:r w:rsidRPr="009E50AD">
        <w:rPr>
          <w:rFonts w:eastAsia="Times New Roman"/>
          <w:sz w:val="22"/>
          <w:szCs w:val="22"/>
        </w:rPr>
        <w:t xml:space="preserve">Подпрограмма </w:t>
      </w:r>
      <w:r w:rsidRPr="00703315">
        <w:rPr>
          <w:rFonts w:eastAsia="Times New Roman"/>
          <w:sz w:val="22"/>
          <w:szCs w:val="22"/>
        </w:rPr>
        <w:t xml:space="preserve">направлена на поддержку, обучение, нематериальное стимулирование участников добровольческих (волонтерских) инициатив, проведение конкурсов на получение участниками добровольческой (волонтерской) деятельности различных форм поддержки и вовлечение граждан всех возрастов в добровольческую (волонтерскую) деятельность в </w:t>
      </w:r>
      <w:r w:rsidRPr="009E50AD">
        <w:rPr>
          <w:rFonts w:eastAsia="Times New Roman"/>
          <w:sz w:val="22"/>
          <w:szCs w:val="22"/>
        </w:rPr>
        <w:t>Рузском городском округе.</w:t>
      </w:r>
    </w:p>
    <w:p w14:paraId="0C499449" w14:textId="77777777" w:rsidR="00EF18B2" w:rsidRDefault="00EF18B2" w:rsidP="00EF18B2">
      <w:pPr>
        <w:shd w:val="clear" w:color="auto" w:fill="FFFFFF"/>
        <w:ind w:firstLine="708"/>
        <w:jc w:val="both"/>
        <w:textAlignment w:val="baseline"/>
        <w:rPr>
          <w:rFonts w:eastAsia="Times New Roman"/>
          <w:sz w:val="22"/>
          <w:szCs w:val="22"/>
        </w:rPr>
      </w:pPr>
      <w:r w:rsidRPr="00703315">
        <w:rPr>
          <w:rFonts w:eastAsia="Times New Roman"/>
          <w:sz w:val="22"/>
          <w:szCs w:val="22"/>
        </w:rPr>
        <w:t xml:space="preserve">Задачи </w:t>
      </w:r>
      <w:r w:rsidRPr="009E50AD">
        <w:rPr>
          <w:rFonts w:eastAsia="Times New Roman"/>
          <w:sz w:val="22"/>
          <w:szCs w:val="22"/>
        </w:rPr>
        <w:t>подпрограммы</w:t>
      </w:r>
      <w:r w:rsidRPr="00703315">
        <w:rPr>
          <w:rFonts w:eastAsia="Times New Roman"/>
          <w:sz w:val="22"/>
          <w:szCs w:val="22"/>
        </w:rPr>
        <w:t>:</w:t>
      </w:r>
    </w:p>
    <w:p w14:paraId="7DCA6AEA" w14:textId="77777777" w:rsidR="00EF18B2" w:rsidRDefault="00EF18B2" w:rsidP="00EF18B2">
      <w:pPr>
        <w:pStyle w:val="af1"/>
        <w:numPr>
          <w:ilvl w:val="0"/>
          <w:numId w:val="13"/>
        </w:numPr>
        <w:shd w:val="clear" w:color="auto" w:fill="FFFFFF"/>
        <w:jc w:val="both"/>
        <w:textAlignment w:val="baseline"/>
        <w:rPr>
          <w:sz w:val="22"/>
          <w:szCs w:val="22"/>
        </w:rPr>
      </w:pPr>
      <w:r w:rsidRPr="0000107E">
        <w:rPr>
          <w:sz w:val="22"/>
          <w:szCs w:val="22"/>
        </w:rPr>
        <w:t>создание условий, обеспечивающих востребованность участия добровольческих (волонтерских) организаций, добровольцев (волонтеров) в решении задач социально-экономической политики Рузского городского округа, а также повышение признания добровольчества (</w:t>
      </w:r>
      <w:proofErr w:type="spellStart"/>
      <w:r w:rsidRPr="0000107E">
        <w:rPr>
          <w:sz w:val="22"/>
          <w:szCs w:val="22"/>
        </w:rPr>
        <w:t>волонтерства</w:t>
      </w:r>
      <w:proofErr w:type="spellEnd"/>
      <w:r w:rsidRPr="0000107E">
        <w:rPr>
          <w:sz w:val="22"/>
          <w:szCs w:val="22"/>
        </w:rPr>
        <w:t>) в обществе;</w:t>
      </w:r>
    </w:p>
    <w:p w14:paraId="59748E43" w14:textId="77777777" w:rsidR="00EF18B2" w:rsidRDefault="00EF18B2" w:rsidP="00EF18B2">
      <w:pPr>
        <w:pStyle w:val="af1"/>
        <w:numPr>
          <w:ilvl w:val="0"/>
          <w:numId w:val="13"/>
        </w:numPr>
        <w:shd w:val="clear" w:color="auto" w:fill="FFFFFF"/>
        <w:jc w:val="both"/>
        <w:textAlignment w:val="baseline"/>
        <w:rPr>
          <w:sz w:val="22"/>
          <w:szCs w:val="22"/>
        </w:rPr>
      </w:pPr>
      <w:r w:rsidRPr="0000107E">
        <w:rPr>
          <w:sz w:val="22"/>
          <w:szCs w:val="22"/>
        </w:rPr>
        <w:t>поддержка деятельности добровольчества (</w:t>
      </w:r>
      <w:proofErr w:type="spellStart"/>
      <w:r w:rsidRPr="0000107E">
        <w:rPr>
          <w:sz w:val="22"/>
          <w:szCs w:val="22"/>
        </w:rPr>
        <w:t>волонтерства</w:t>
      </w:r>
      <w:proofErr w:type="spellEnd"/>
      <w:r w:rsidRPr="0000107E">
        <w:rPr>
          <w:sz w:val="22"/>
          <w:szCs w:val="22"/>
        </w:rPr>
        <w:t>) в Рузском городском округе;</w:t>
      </w:r>
    </w:p>
    <w:p w14:paraId="678298E6" w14:textId="77777777" w:rsidR="00EF18B2" w:rsidRDefault="00EF18B2" w:rsidP="00EF18B2">
      <w:pPr>
        <w:pStyle w:val="af1"/>
        <w:numPr>
          <w:ilvl w:val="0"/>
          <w:numId w:val="13"/>
        </w:numPr>
        <w:shd w:val="clear" w:color="auto" w:fill="FFFFFF"/>
        <w:jc w:val="both"/>
        <w:textAlignment w:val="baseline"/>
        <w:rPr>
          <w:sz w:val="22"/>
          <w:szCs w:val="22"/>
        </w:rPr>
      </w:pPr>
      <w:r w:rsidRPr="0000107E">
        <w:rPr>
          <w:sz w:val="22"/>
          <w:szCs w:val="22"/>
        </w:rPr>
        <w:t>создание условий для образования новых добровольческих (волонтерских) организаций в Рузском городском округе;</w:t>
      </w:r>
    </w:p>
    <w:p w14:paraId="1830935D" w14:textId="77777777" w:rsidR="00EF18B2" w:rsidRDefault="00EF18B2" w:rsidP="00EF18B2">
      <w:pPr>
        <w:pStyle w:val="af1"/>
        <w:numPr>
          <w:ilvl w:val="0"/>
          <w:numId w:val="13"/>
        </w:numPr>
        <w:shd w:val="clear" w:color="auto" w:fill="FFFFFF"/>
        <w:jc w:val="both"/>
        <w:textAlignment w:val="baseline"/>
        <w:rPr>
          <w:sz w:val="22"/>
          <w:szCs w:val="22"/>
        </w:rPr>
      </w:pPr>
      <w:r w:rsidRPr="0000107E">
        <w:rPr>
          <w:sz w:val="22"/>
          <w:szCs w:val="22"/>
        </w:rPr>
        <w:t>развитие форм поддержки добровольческой (волонтерской) деятельности в Рузском городском округе;</w:t>
      </w:r>
    </w:p>
    <w:p w14:paraId="1A92082A" w14:textId="77777777" w:rsidR="00EF18B2" w:rsidRPr="0000107E" w:rsidRDefault="00EF18B2" w:rsidP="00EF18B2">
      <w:pPr>
        <w:pStyle w:val="af1"/>
        <w:numPr>
          <w:ilvl w:val="0"/>
          <w:numId w:val="13"/>
        </w:numPr>
        <w:shd w:val="clear" w:color="auto" w:fill="FFFFFF"/>
        <w:jc w:val="both"/>
        <w:textAlignment w:val="baseline"/>
        <w:rPr>
          <w:sz w:val="22"/>
          <w:szCs w:val="22"/>
        </w:rPr>
      </w:pPr>
      <w:r w:rsidRPr="0000107E">
        <w:rPr>
          <w:sz w:val="22"/>
          <w:szCs w:val="22"/>
        </w:rPr>
        <w:t>увеличение количества участников межведомственного взаимодействия в сфере добровольчества (</w:t>
      </w:r>
      <w:proofErr w:type="spellStart"/>
      <w:r w:rsidRPr="0000107E">
        <w:rPr>
          <w:sz w:val="22"/>
          <w:szCs w:val="22"/>
        </w:rPr>
        <w:t>волонтерства</w:t>
      </w:r>
      <w:proofErr w:type="spellEnd"/>
      <w:r w:rsidRPr="0000107E">
        <w:rPr>
          <w:sz w:val="22"/>
          <w:szCs w:val="22"/>
        </w:rPr>
        <w:t>) в Рузском городском</w:t>
      </w:r>
      <w:r>
        <w:rPr>
          <w:sz w:val="22"/>
          <w:szCs w:val="22"/>
        </w:rPr>
        <w:t xml:space="preserve"> </w:t>
      </w:r>
      <w:r w:rsidRPr="0000107E">
        <w:rPr>
          <w:sz w:val="22"/>
          <w:szCs w:val="22"/>
        </w:rPr>
        <w:t>округе.</w:t>
      </w:r>
    </w:p>
    <w:p w14:paraId="6F5001A1" w14:textId="77777777" w:rsidR="00EF18B2" w:rsidRPr="009E50AD" w:rsidRDefault="00EF18B2" w:rsidP="00EF18B2">
      <w:pPr>
        <w:pStyle w:val="ConsPlusNormal"/>
        <w:jc w:val="both"/>
        <w:outlineLvl w:val="1"/>
        <w:rPr>
          <w:rFonts w:ascii="Times New Roman" w:hAnsi="Times New Roman"/>
          <w:szCs w:val="22"/>
        </w:rPr>
      </w:pPr>
    </w:p>
    <w:p w14:paraId="6B5B7D8A" w14:textId="77777777" w:rsidR="00EF18B2" w:rsidRDefault="00EF18B2" w:rsidP="00EF18B2">
      <w:pPr>
        <w:pStyle w:val="ConsPlusNormal"/>
        <w:ind w:firstLine="851"/>
        <w:jc w:val="both"/>
        <w:rPr>
          <w:rFonts w:ascii="Times New Roman" w:hAnsi="Times New Roman"/>
          <w:szCs w:val="22"/>
        </w:rPr>
      </w:pPr>
    </w:p>
    <w:p w14:paraId="2FEC014F" w14:textId="77777777" w:rsidR="00EF18B2" w:rsidRPr="00586F22" w:rsidRDefault="00EF18B2" w:rsidP="00EF18B2">
      <w:pPr>
        <w:pStyle w:val="ConsPlusNormal"/>
        <w:ind w:firstLine="851"/>
        <w:jc w:val="both"/>
        <w:rPr>
          <w:rFonts w:ascii="Times New Roman" w:hAnsi="Times New Roman"/>
          <w:szCs w:val="22"/>
        </w:rPr>
      </w:pPr>
      <w:r w:rsidRPr="00586F22">
        <w:rPr>
          <w:rFonts w:ascii="Times New Roman" w:hAnsi="Times New Roman"/>
          <w:szCs w:val="22"/>
        </w:rPr>
        <w:lastRenderedPageBreak/>
        <w:t>Реализация подпрограммы к 2025 году позволит:</w:t>
      </w:r>
    </w:p>
    <w:p w14:paraId="0BFAF604"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обеспечить условия и расширение возможностей для участия граждан</w:t>
      </w:r>
      <w:r>
        <w:rPr>
          <w:rFonts w:ascii="Times New Roman" w:hAnsi="Times New Roman"/>
          <w:szCs w:val="22"/>
        </w:rPr>
        <w:t xml:space="preserve">, проживающих на территории Рузского городского округа </w:t>
      </w:r>
      <w:r w:rsidRPr="00586F22">
        <w:rPr>
          <w:rFonts w:ascii="Times New Roman" w:hAnsi="Times New Roman"/>
          <w:szCs w:val="22"/>
        </w:rPr>
        <w:t>в добровольческой (волонтерской) деятельности;</w:t>
      </w:r>
    </w:p>
    <w:p w14:paraId="35BCA16A"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увеличить количество граждан, участвующих в добровольческой (волонтерской) деятельности;</w:t>
      </w:r>
    </w:p>
    <w:p w14:paraId="20892E8F"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расширить масштаб межсекторного и межведомственного взаимодействия и сотрудничества в сфере добровольчества (</w:t>
      </w:r>
      <w:proofErr w:type="spellStart"/>
      <w:r w:rsidRPr="00586F22">
        <w:rPr>
          <w:rFonts w:ascii="Times New Roman" w:hAnsi="Times New Roman"/>
          <w:szCs w:val="22"/>
        </w:rPr>
        <w:t>волонтерства</w:t>
      </w:r>
      <w:proofErr w:type="spellEnd"/>
      <w:r w:rsidRPr="00586F22">
        <w:rPr>
          <w:rFonts w:ascii="Times New Roman" w:hAnsi="Times New Roman"/>
          <w:szCs w:val="22"/>
        </w:rPr>
        <w:t>);</w:t>
      </w:r>
    </w:p>
    <w:p w14:paraId="49CBEFA0"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повысить эффективность реализуемых добровольческих (волонтерских) программ;</w:t>
      </w:r>
    </w:p>
    <w:p w14:paraId="2FB4B880"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расширить участие добровольцев (волонтеров) в оказании услуг в социальной сфере различным категориям и группам населения;</w:t>
      </w:r>
    </w:p>
    <w:p w14:paraId="4316C524" w14:textId="77777777" w:rsidR="00EF18B2" w:rsidRPr="00586F22" w:rsidRDefault="00EF18B2" w:rsidP="00EF18B2">
      <w:pPr>
        <w:pStyle w:val="ConsPlusNormal"/>
        <w:numPr>
          <w:ilvl w:val="0"/>
          <w:numId w:val="12"/>
        </w:numPr>
        <w:ind w:left="-142" w:firstLine="993"/>
        <w:jc w:val="both"/>
        <w:rPr>
          <w:rFonts w:ascii="Times New Roman" w:hAnsi="Times New Roman"/>
          <w:szCs w:val="22"/>
        </w:rPr>
      </w:pPr>
      <w:r w:rsidRPr="00586F22">
        <w:rPr>
          <w:rFonts w:ascii="Times New Roman" w:hAnsi="Times New Roman"/>
          <w:szCs w:val="22"/>
        </w:rPr>
        <w:t>увеличить вклад добровольческих (волонтерских) организаций в решение актуальных социальных задач;</w:t>
      </w:r>
    </w:p>
    <w:p w14:paraId="5B95CA39" w14:textId="77777777" w:rsidR="00EF18B2" w:rsidRPr="009E50AD" w:rsidRDefault="00EF18B2" w:rsidP="00EF18B2">
      <w:pPr>
        <w:pStyle w:val="ConsPlusNormal"/>
        <w:ind w:firstLine="851"/>
        <w:jc w:val="both"/>
        <w:rPr>
          <w:rFonts w:ascii="Times New Roman" w:hAnsi="Times New Roman"/>
          <w:szCs w:val="22"/>
        </w:rPr>
      </w:pPr>
      <w:r w:rsidRPr="00586F22">
        <w:rPr>
          <w:rFonts w:ascii="Times New Roman" w:hAnsi="Times New Roman"/>
          <w:szCs w:val="22"/>
        </w:rPr>
        <w:t>Выполнение мероприятий муниципальной подпрограммы позволит увеличить рост поддержки добровольчества (</w:t>
      </w:r>
      <w:proofErr w:type="spellStart"/>
      <w:r w:rsidRPr="00586F22">
        <w:rPr>
          <w:rFonts w:ascii="Times New Roman" w:hAnsi="Times New Roman"/>
          <w:szCs w:val="22"/>
        </w:rPr>
        <w:t>волонтерства</w:t>
      </w:r>
      <w:proofErr w:type="spellEnd"/>
      <w:r w:rsidRPr="00586F22">
        <w:rPr>
          <w:rFonts w:ascii="Times New Roman" w:hAnsi="Times New Roman"/>
          <w:szCs w:val="22"/>
        </w:rPr>
        <w:t>) в обществе и расширит участие граждан и организаций в добровольческой (волонтерской) деятельности</w:t>
      </w:r>
      <w:r w:rsidRPr="009E50AD">
        <w:rPr>
          <w:rFonts w:ascii="Times New Roman" w:hAnsi="Times New Roman"/>
          <w:szCs w:val="22"/>
        </w:rPr>
        <w:t>.</w:t>
      </w:r>
    </w:p>
    <w:p w14:paraId="1C7BC5E0" w14:textId="77777777" w:rsidR="00EF18B2" w:rsidRPr="009E50AD" w:rsidRDefault="00EF18B2" w:rsidP="00EF18B2">
      <w:pPr>
        <w:pStyle w:val="ConsPlusNormal"/>
        <w:ind w:firstLine="851"/>
        <w:jc w:val="both"/>
        <w:rPr>
          <w:rFonts w:ascii="Times New Roman" w:hAnsi="Times New Roman"/>
          <w:szCs w:val="22"/>
        </w:rPr>
      </w:pPr>
    </w:p>
    <w:p w14:paraId="5362DBB2" w14:textId="77777777" w:rsidR="00EF18B2" w:rsidRPr="009E50AD" w:rsidRDefault="00EF18B2" w:rsidP="00EF18B2">
      <w:pPr>
        <w:pStyle w:val="ConsPlusNormal"/>
        <w:ind w:firstLine="851"/>
        <w:jc w:val="both"/>
        <w:rPr>
          <w:rFonts w:ascii="Times New Roman" w:hAnsi="Times New Roman"/>
          <w:szCs w:val="22"/>
        </w:rPr>
      </w:pPr>
    </w:p>
    <w:p w14:paraId="129313C8" w14:textId="77777777" w:rsidR="00EF18B2" w:rsidRPr="009E50AD" w:rsidRDefault="00EF18B2" w:rsidP="00EF18B2">
      <w:pPr>
        <w:pStyle w:val="ConsPlusNormal"/>
        <w:ind w:firstLine="851"/>
        <w:jc w:val="both"/>
        <w:rPr>
          <w:rFonts w:ascii="Times New Roman" w:hAnsi="Times New Roman"/>
          <w:szCs w:val="22"/>
        </w:rPr>
      </w:pPr>
    </w:p>
    <w:p w14:paraId="2F6AAA83" w14:textId="77777777" w:rsidR="00EF18B2" w:rsidRPr="009E50AD" w:rsidRDefault="00EF18B2" w:rsidP="00EF18B2">
      <w:pPr>
        <w:pStyle w:val="ConsPlusNormal"/>
        <w:ind w:firstLine="851"/>
        <w:jc w:val="both"/>
        <w:rPr>
          <w:rFonts w:ascii="Times New Roman" w:hAnsi="Times New Roman"/>
          <w:szCs w:val="22"/>
        </w:rPr>
      </w:pPr>
    </w:p>
    <w:p w14:paraId="2A1C28AD" w14:textId="77777777" w:rsidR="00EF18B2" w:rsidRPr="009E50AD" w:rsidRDefault="00EF18B2" w:rsidP="00EF18B2">
      <w:pPr>
        <w:pStyle w:val="ConsPlusNormal"/>
        <w:ind w:firstLine="851"/>
        <w:jc w:val="both"/>
        <w:rPr>
          <w:rFonts w:ascii="Times New Roman" w:hAnsi="Times New Roman"/>
          <w:szCs w:val="22"/>
        </w:rPr>
      </w:pPr>
    </w:p>
    <w:p w14:paraId="15513A75" w14:textId="77777777" w:rsidR="00EF18B2" w:rsidRPr="009E50AD" w:rsidRDefault="00EF18B2" w:rsidP="00EF18B2">
      <w:pPr>
        <w:pStyle w:val="ConsPlusNormal"/>
        <w:ind w:firstLine="851"/>
        <w:jc w:val="both"/>
        <w:rPr>
          <w:rFonts w:ascii="Times New Roman" w:hAnsi="Times New Roman"/>
          <w:szCs w:val="22"/>
        </w:rPr>
      </w:pPr>
    </w:p>
    <w:p w14:paraId="683C6A86" w14:textId="77777777" w:rsidR="00EF18B2" w:rsidRPr="009E50AD" w:rsidRDefault="00EF18B2" w:rsidP="00EF18B2">
      <w:pPr>
        <w:pStyle w:val="ConsPlusNormal"/>
        <w:ind w:firstLine="851"/>
        <w:jc w:val="both"/>
        <w:rPr>
          <w:rFonts w:ascii="Times New Roman" w:hAnsi="Times New Roman"/>
          <w:szCs w:val="22"/>
        </w:rPr>
      </w:pPr>
    </w:p>
    <w:p w14:paraId="70CF9694" w14:textId="77777777" w:rsidR="00EF18B2" w:rsidRPr="009E50AD" w:rsidRDefault="00EF18B2" w:rsidP="00EF18B2">
      <w:pPr>
        <w:pStyle w:val="ConsPlusNormal"/>
        <w:ind w:firstLine="851"/>
        <w:jc w:val="both"/>
        <w:rPr>
          <w:rFonts w:ascii="Times New Roman" w:hAnsi="Times New Roman"/>
          <w:szCs w:val="22"/>
        </w:rPr>
      </w:pPr>
    </w:p>
    <w:p w14:paraId="66D0AE4A" w14:textId="77777777" w:rsidR="00EF18B2" w:rsidRPr="009E50AD" w:rsidRDefault="00EF18B2" w:rsidP="00EF18B2">
      <w:pPr>
        <w:pStyle w:val="ConsPlusNormal"/>
        <w:ind w:firstLine="851"/>
        <w:jc w:val="both"/>
        <w:rPr>
          <w:rFonts w:ascii="Times New Roman" w:hAnsi="Times New Roman"/>
          <w:szCs w:val="22"/>
        </w:rPr>
      </w:pPr>
    </w:p>
    <w:p w14:paraId="6EBB36E7" w14:textId="77777777" w:rsidR="00EF18B2" w:rsidRPr="009E50AD" w:rsidRDefault="00EF18B2" w:rsidP="00EF18B2">
      <w:pPr>
        <w:pStyle w:val="ConsPlusNormal"/>
        <w:ind w:firstLine="851"/>
        <w:jc w:val="both"/>
        <w:rPr>
          <w:rFonts w:ascii="Times New Roman" w:hAnsi="Times New Roman"/>
          <w:szCs w:val="22"/>
        </w:rPr>
      </w:pPr>
    </w:p>
    <w:p w14:paraId="1F363CF2" w14:textId="77777777" w:rsidR="00EF18B2" w:rsidRPr="009E50AD" w:rsidRDefault="00EF18B2" w:rsidP="00EF18B2">
      <w:pPr>
        <w:pStyle w:val="ConsPlusNormal"/>
        <w:ind w:firstLine="851"/>
        <w:jc w:val="both"/>
        <w:rPr>
          <w:rFonts w:ascii="Times New Roman" w:hAnsi="Times New Roman"/>
          <w:szCs w:val="22"/>
        </w:rPr>
      </w:pPr>
    </w:p>
    <w:p w14:paraId="7ECCE1A8" w14:textId="77777777" w:rsidR="00EF18B2" w:rsidRDefault="00EF18B2" w:rsidP="00EF18B2">
      <w:pPr>
        <w:pStyle w:val="ConsPlusNormal"/>
        <w:ind w:firstLine="851"/>
        <w:jc w:val="both"/>
        <w:rPr>
          <w:rFonts w:ascii="Times New Roman" w:hAnsi="Times New Roman"/>
          <w:sz w:val="24"/>
          <w:szCs w:val="24"/>
        </w:rPr>
      </w:pPr>
    </w:p>
    <w:p w14:paraId="14F9F0C1" w14:textId="77777777" w:rsidR="00EF18B2" w:rsidRDefault="00EF18B2" w:rsidP="00EF18B2">
      <w:pPr>
        <w:pStyle w:val="ConsPlusNormal"/>
        <w:ind w:firstLine="851"/>
        <w:jc w:val="both"/>
        <w:rPr>
          <w:rFonts w:ascii="Times New Roman" w:hAnsi="Times New Roman"/>
          <w:sz w:val="24"/>
          <w:szCs w:val="24"/>
        </w:rPr>
      </w:pPr>
    </w:p>
    <w:p w14:paraId="5395E65E" w14:textId="77777777" w:rsidR="00EF18B2" w:rsidRDefault="00EF18B2" w:rsidP="00EF18B2">
      <w:pPr>
        <w:pStyle w:val="ConsPlusNormal"/>
        <w:ind w:firstLine="851"/>
        <w:jc w:val="both"/>
        <w:rPr>
          <w:rFonts w:ascii="Times New Roman" w:hAnsi="Times New Roman"/>
          <w:sz w:val="24"/>
          <w:szCs w:val="24"/>
        </w:rPr>
      </w:pPr>
    </w:p>
    <w:p w14:paraId="38B37E37" w14:textId="77777777" w:rsidR="00EF18B2" w:rsidRDefault="00EF18B2" w:rsidP="00EF18B2">
      <w:pPr>
        <w:pStyle w:val="ConsPlusNormal"/>
        <w:ind w:firstLine="851"/>
        <w:jc w:val="both"/>
        <w:rPr>
          <w:rFonts w:ascii="Times New Roman" w:hAnsi="Times New Roman"/>
          <w:sz w:val="24"/>
          <w:szCs w:val="24"/>
        </w:rPr>
      </w:pPr>
    </w:p>
    <w:p w14:paraId="58FDC431" w14:textId="77777777" w:rsidR="00EF18B2" w:rsidRDefault="00EF18B2" w:rsidP="00EF18B2">
      <w:pPr>
        <w:pStyle w:val="ConsPlusNormal"/>
        <w:ind w:firstLine="851"/>
        <w:jc w:val="both"/>
        <w:rPr>
          <w:rFonts w:ascii="Times New Roman" w:hAnsi="Times New Roman"/>
          <w:sz w:val="24"/>
          <w:szCs w:val="24"/>
        </w:rPr>
      </w:pPr>
    </w:p>
    <w:p w14:paraId="1A5C7F31" w14:textId="77777777" w:rsidR="00EF18B2" w:rsidRDefault="00EF18B2" w:rsidP="00EF18B2">
      <w:pPr>
        <w:pStyle w:val="ConsPlusNormal"/>
        <w:ind w:firstLine="851"/>
        <w:jc w:val="both"/>
        <w:rPr>
          <w:rFonts w:ascii="Times New Roman" w:hAnsi="Times New Roman"/>
          <w:sz w:val="24"/>
          <w:szCs w:val="24"/>
        </w:rPr>
      </w:pPr>
    </w:p>
    <w:p w14:paraId="69884A26" w14:textId="77777777" w:rsidR="00EF18B2" w:rsidRDefault="00EF18B2" w:rsidP="00EF18B2">
      <w:pPr>
        <w:pStyle w:val="ConsPlusNormal"/>
        <w:ind w:firstLine="851"/>
        <w:jc w:val="both"/>
        <w:rPr>
          <w:rFonts w:ascii="Times New Roman" w:hAnsi="Times New Roman"/>
          <w:sz w:val="24"/>
          <w:szCs w:val="24"/>
        </w:rPr>
      </w:pPr>
    </w:p>
    <w:p w14:paraId="2C917B5B" w14:textId="77777777" w:rsidR="00EF18B2" w:rsidRDefault="00EF18B2" w:rsidP="00EF18B2">
      <w:pPr>
        <w:pStyle w:val="ConsPlusNormal"/>
        <w:ind w:firstLine="851"/>
        <w:jc w:val="both"/>
        <w:rPr>
          <w:rFonts w:ascii="Times New Roman" w:hAnsi="Times New Roman"/>
          <w:sz w:val="24"/>
          <w:szCs w:val="24"/>
        </w:rPr>
      </w:pPr>
    </w:p>
    <w:p w14:paraId="64362CF2" w14:textId="77777777" w:rsidR="00EF18B2" w:rsidRDefault="00EF18B2" w:rsidP="00EF18B2">
      <w:pPr>
        <w:pStyle w:val="ConsPlusNormal"/>
        <w:ind w:firstLine="851"/>
        <w:jc w:val="both"/>
        <w:rPr>
          <w:rFonts w:ascii="Times New Roman" w:hAnsi="Times New Roman"/>
          <w:sz w:val="24"/>
          <w:szCs w:val="24"/>
        </w:rPr>
      </w:pPr>
    </w:p>
    <w:p w14:paraId="0D67266B" w14:textId="77777777" w:rsidR="00EF18B2" w:rsidRDefault="00EF18B2" w:rsidP="00EF18B2">
      <w:pPr>
        <w:pStyle w:val="ConsPlusNormal"/>
        <w:ind w:firstLine="851"/>
        <w:jc w:val="both"/>
        <w:rPr>
          <w:rFonts w:ascii="Times New Roman" w:hAnsi="Times New Roman"/>
          <w:sz w:val="24"/>
          <w:szCs w:val="24"/>
        </w:rPr>
      </w:pPr>
    </w:p>
    <w:p w14:paraId="49399CEE" w14:textId="77777777" w:rsidR="00EF18B2" w:rsidRDefault="00EF18B2" w:rsidP="00EF18B2">
      <w:pPr>
        <w:pStyle w:val="ConsPlusNormal"/>
        <w:ind w:firstLine="851"/>
        <w:jc w:val="both"/>
        <w:rPr>
          <w:rFonts w:ascii="Times New Roman" w:hAnsi="Times New Roman"/>
          <w:sz w:val="24"/>
          <w:szCs w:val="24"/>
        </w:rPr>
      </w:pPr>
    </w:p>
    <w:p w14:paraId="424629EE" w14:textId="77777777" w:rsidR="00EF18B2" w:rsidRDefault="00EF18B2" w:rsidP="00EF18B2">
      <w:pPr>
        <w:pStyle w:val="ConsPlusNormal"/>
        <w:ind w:firstLine="851"/>
        <w:jc w:val="both"/>
        <w:rPr>
          <w:rFonts w:ascii="Times New Roman" w:hAnsi="Times New Roman"/>
          <w:sz w:val="24"/>
          <w:szCs w:val="24"/>
        </w:rPr>
      </w:pPr>
    </w:p>
    <w:p w14:paraId="18C376A4" w14:textId="77777777" w:rsidR="00EF18B2" w:rsidRDefault="00EF18B2" w:rsidP="00EF18B2">
      <w:pPr>
        <w:pStyle w:val="ConsPlusNormal"/>
        <w:ind w:firstLine="851"/>
        <w:jc w:val="both"/>
        <w:rPr>
          <w:rFonts w:ascii="Times New Roman" w:hAnsi="Times New Roman"/>
          <w:sz w:val="24"/>
          <w:szCs w:val="24"/>
        </w:rPr>
      </w:pPr>
    </w:p>
    <w:p w14:paraId="1DAB29A0" w14:textId="77777777" w:rsidR="00EF18B2" w:rsidRDefault="00EF18B2" w:rsidP="00EF18B2">
      <w:pPr>
        <w:pStyle w:val="ConsPlusNormal"/>
        <w:ind w:firstLine="851"/>
        <w:jc w:val="both"/>
        <w:rPr>
          <w:rFonts w:ascii="Times New Roman" w:hAnsi="Times New Roman"/>
          <w:sz w:val="24"/>
          <w:szCs w:val="24"/>
        </w:rPr>
      </w:pPr>
    </w:p>
    <w:p w14:paraId="4A68B3DE" w14:textId="77777777" w:rsidR="00EF18B2" w:rsidRDefault="00EF18B2" w:rsidP="00EF18B2">
      <w:pPr>
        <w:pStyle w:val="ConsPlusNormal"/>
        <w:ind w:firstLine="851"/>
        <w:jc w:val="both"/>
        <w:rPr>
          <w:rFonts w:ascii="Times New Roman" w:hAnsi="Times New Roman"/>
          <w:sz w:val="24"/>
          <w:szCs w:val="24"/>
        </w:rPr>
      </w:pPr>
    </w:p>
    <w:p w14:paraId="2DC93633" w14:textId="77777777" w:rsidR="00EF18B2" w:rsidRDefault="00EF18B2" w:rsidP="00EF18B2">
      <w:pPr>
        <w:pStyle w:val="ConsPlusNormal"/>
        <w:ind w:firstLine="851"/>
        <w:jc w:val="both"/>
        <w:rPr>
          <w:rFonts w:ascii="Times New Roman" w:hAnsi="Times New Roman"/>
          <w:sz w:val="24"/>
          <w:szCs w:val="24"/>
        </w:rPr>
      </w:pPr>
    </w:p>
    <w:p w14:paraId="1B31013F" w14:textId="77777777" w:rsidR="00EF18B2" w:rsidRDefault="00EF18B2" w:rsidP="00EF18B2">
      <w:pPr>
        <w:pStyle w:val="ConsPlusNormal"/>
        <w:ind w:firstLine="851"/>
        <w:jc w:val="both"/>
        <w:rPr>
          <w:rFonts w:ascii="Times New Roman" w:hAnsi="Times New Roman"/>
          <w:sz w:val="24"/>
          <w:szCs w:val="24"/>
        </w:rPr>
      </w:pPr>
    </w:p>
    <w:p w14:paraId="420982A3" w14:textId="77777777" w:rsidR="00EF18B2" w:rsidRDefault="00EF18B2" w:rsidP="00EF18B2">
      <w:pPr>
        <w:pStyle w:val="ConsPlusNormal"/>
        <w:ind w:firstLine="851"/>
        <w:jc w:val="both"/>
        <w:rPr>
          <w:rFonts w:ascii="Times New Roman" w:hAnsi="Times New Roman"/>
          <w:sz w:val="24"/>
          <w:szCs w:val="24"/>
        </w:rPr>
      </w:pPr>
    </w:p>
    <w:p w14:paraId="01E57C43" w14:textId="77777777" w:rsidR="00EF18B2" w:rsidRDefault="00EF18B2" w:rsidP="00EF18B2">
      <w:pPr>
        <w:pStyle w:val="ConsPlusNormal"/>
        <w:ind w:firstLine="851"/>
        <w:jc w:val="both"/>
        <w:rPr>
          <w:rFonts w:ascii="Times New Roman" w:hAnsi="Times New Roman"/>
          <w:sz w:val="24"/>
          <w:szCs w:val="24"/>
        </w:rPr>
      </w:pPr>
    </w:p>
    <w:p w14:paraId="5BDCD009" w14:textId="77777777" w:rsidR="00EF18B2" w:rsidRDefault="00EF18B2" w:rsidP="00EF18B2">
      <w:pPr>
        <w:pStyle w:val="ConsPlusNormal"/>
        <w:ind w:firstLine="851"/>
        <w:jc w:val="both"/>
        <w:rPr>
          <w:rFonts w:ascii="Times New Roman" w:hAnsi="Times New Roman"/>
          <w:sz w:val="24"/>
          <w:szCs w:val="24"/>
        </w:rPr>
      </w:pPr>
    </w:p>
    <w:p w14:paraId="4125BDDE" w14:textId="77777777" w:rsidR="00EF18B2" w:rsidRDefault="00EF18B2" w:rsidP="00EF18B2">
      <w:pPr>
        <w:pStyle w:val="ConsPlusNormal"/>
        <w:ind w:firstLine="851"/>
        <w:jc w:val="both"/>
        <w:rPr>
          <w:rFonts w:ascii="Times New Roman" w:hAnsi="Times New Roman"/>
          <w:sz w:val="24"/>
          <w:szCs w:val="24"/>
        </w:rPr>
      </w:pPr>
    </w:p>
    <w:p w14:paraId="5FF1BAE6" w14:textId="77777777" w:rsidR="00EF18B2" w:rsidRDefault="00EF18B2" w:rsidP="00EF18B2">
      <w:pPr>
        <w:pStyle w:val="ConsPlusNormal"/>
        <w:ind w:firstLine="851"/>
        <w:jc w:val="both"/>
        <w:rPr>
          <w:rFonts w:ascii="Times New Roman" w:hAnsi="Times New Roman"/>
          <w:sz w:val="24"/>
          <w:szCs w:val="24"/>
        </w:rPr>
      </w:pPr>
    </w:p>
    <w:p w14:paraId="0F8B8773" w14:textId="77777777" w:rsidR="00EF18B2" w:rsidRDefault="00EF18B2" w:rsidP="00EF18B2">
      <w:pPr>
        <w:pStyle w:val="ConsPlusNormal"/>
        <w:jc w:val="both"/>
        <w:rPr>
          <w:rFonts w:ascii="Times New Roman" w:hAnsi="Times New Roman"/>
          <w:sz w:val="24"/>
          <w:szCs w:val="24"/>
        </w:rPr>
        <w:sectPr w:rsidR="00EF18B2" w:rsidSect="0058174B">
          <w:pgSz w:w="11905" w:h="16838"/>
          <w:pgMar w:top="1134" w:right="851" w:bottom="1134" w:left="851" w:header="709" w:footer="709" w:gutter="0"/>
          <w:cols w:space="708"/>
          <w:titlePg/>
          <w:docGrid w:linePitch="360"/>
        </w:sectPr>
      </w:pPr>
    </w:p>
    <w:p w14:paraId="76D7F980" w14:textId="77777777" w:rsidR="00EF18B2" w:rsidRPr="00BB7F92" w:rsidRDefault="00EF18B2" w:rsidP="000B1056">
      <w:pPr>
        <w:pStyle w:val="ConsPlusNormal"/>
        <w:jc w:val="center"/>
        <w:rPr>
          <w:rFonts w:ascii="Times New Roman" w:hAnsi="Times New Roman"/>
          <w:b/>
          <w:sz w:val="21"/>
          <w:szCs w:val="21"/>
        </w:rPr>
      </w:pPr>
      <w:r w:rsidRPr="00BB7F92">
        <w:rPr>
          <w:rFonts w:ascii="Times New Roman" w:hAnsi="Times New Roman"/>
          <w:b/>
          <w:sz w:val="21"/>
          <w:szCs w:val="21"/>
        </w:rPr>
        <w:lastRenderedPageBreak/>
        <w:t xml:space="preserve">Перечень мероприятий подпрограммы </w:t>
      </w:r>
      <w:r>
        <w:rPr>
          <w:rFonts w:ascii="Times New Roman" w:hAnsi="Times New Roman"/>
          <w:b/>
          <w:sz w:val="21"/>
          <w:szCs w:val="21"/>
        </w:rPr>
        <w:t>7</w:t>
      </w:r>
    </w:p>
    <w:p w14:paraId="568BA294" w14:textId="77777777" w:rsidR="00EF18B2" w:rsidRPr="00BB7F92" w:rsidRDefault="00EF18B2" w:rsidP="00EF18B2">
      <w:pPr>
        <w:pStyle w:val="ConsPlusNormal"/>
        <w:jc w:val="center"/>
        <w:rPr>
          <w:rFonts w:ascii="Times New Roman" w:hAnsi="Times New Roman"/>
          <w:b/>
          <w:i/>
          <w:sz w:val="21"/>
          <w:szCs w:val="21"/>
          <w:u w:val="single"/>
        </w:rPr>
      </w:pPr>
      <w:r w:rsidRPr="00BB7F92">
        <w:rPr>
          <w:rFonts w:ascii="Times New Roman" w:hAnsi="Times New Roman"/>
          <w:b/>
          <w:i/>
          <w:sz w:val="21"/>
          <w:szCs w:val="21"/>
          <w:u w:val="single"/>
        </w:rPr>
        <w:t xml:space="preserve"> </w:t>
      </w:r>
      <w:r>
        <w:rPr>
          <w:rFonts w:ascii="Times New Roman" w:hAnsi="Times New Roman"/>
          <w:b/>
          <w:i/>
          <w:sz w:val="21"/>
          <w:szCs w:val="21"/>
          <w:u w:val="single"/>
        </w:rPr>
        <w:t>Развитие добровольчества (</w:t>
      </w:r>
      <w:proofErr w:type="spellStart"/>
      <w:r>
        <w:rPr>
          <w:rFonts w:ascii="Times New Roman" w:hAnsi="Times New Roman"/>
          <w:b/>
          <w:i/>
          <w:sz w:val="21"/>
          <w:szCs w:val="21"/>
          <w:u w:val="single"/>
        </w:rPr>
        <w:t>волонтерства</w:t>
      </w:r>
      <w:proofErr w:type="spellEnd"/>
      <w:r>
        <w:rPr>
          <w:rFonts w:ascii="Times New Roman" w:hAnsi="Times New Roman"/>
          <w:b/>
          <w:i/>
          <w:sz w:val="21"/>
          <w:szCs w:val="21"/>
          <w:u w:val="single"/>
        </w:rPr>
        <w:t>) в Московской области</w:t>
      </w:r>
    </w:p>
    <w:p w14:paraId="45E8E401" w14:textId="77777777" w:rsidR="00EF18B2" w:rsidRPr="00BB7F92" w:rsidRDefault="00EF18B2" w:rsidP="00EF18B2">
      <w:pPr>
        <w:pStyle w:val="ConsPlusNormal"/>
        <w:jc w:val="both"/>
        <w:rPr>
          <w:rFonts w:ascii="Times New Roman" w:hAnsi="Times New Roman"/>
          <w:sz w:val="20"/>
        </w:rPr>
      </w:pPr>
    </w:p>
    <w:p w14:paraId="1CE2B577" w14:textId="77777777" w:rsidR="00EF18B2" w:rsidRDefault="00EF18B2"/>
    <w:tbl>
      <w:tblPr>
        <w:tblW w:w="1630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1"/>
        <w:gridCol w:w="2148"/>
        <w:gridCol w:w="1289"/>
        <w:gridCol w:w="2004"/>
        <w:gridCol w:w="1575"/>
        <w:gridCol w:w="1003"/>
        <w:gridCol w:w="859"/>
        <w:gridCol w:w="860"/>
        <w:gridCol w:w="859"/>
        <w:gridCol w:w="860"/>
        <w:gridCol w:w="859"/>
        <w:gridCol w:w="1575"/>
        <w:gridCol w:w="1630"/>
      </w:tblGrid>
      <w:tr w:rsidR="00CF70FD" w:rsidRPr="00CF70FD" w14:paraId="3E193475" w14:textId="77777777" w:rsidTr="00B237B1">
        <w:tc>
          <w:tcPr>
            <w:tcW w:w="781" w:type="dxa"/>
            <w:vMerge w:val="restart"/>
          </w:tcPr>
          <w:p w14:paraId="750E10C2"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 п/п</w:t>
            </w:r>
          </w:p>
        </w:tc>
        <w:tc>
          <w:tcPr>
            <w:tcW w:w="2148" w:type="dxa"/>
            <w:vMerge w:val="restart"/>
          </w:tcPr>
          <w:p w14:paraId="37A5D57E" w14:textId="77777777" w:rsidR="00CF70FD" w:rsidRPr="00CF70FD" w:rsidRDefault="00CF70FD" w:rsidP="00CF70FD">
            <w:pPr>
              <w:widowControl w:val="0"/>
              <w:autoSpaceDE w:val="0"/>
              <w:autoSpaceDN w:val="0"/>
              <w:jc w:val="center"/>
              <w:rPr>
                <w:rFonts w:eastAsia="Times New Roman"/>
                <w:strike/>
                <w:sz w:val="20"/>
                <w:szCs w:val="20"/>
              </w:rPr>
            </w:pPr>
            <w:r w:rsidRPr="00CF70FD">
              <w:rPr>
                <w:rFonts w:eastAsia="Times New Roman"/>
                <w:sz w:val="20"/>
                <w:szCs w:val="20"/>
              </w:rPr>
              <w:t>Мероприятие (подпрограммы)</w:t>
            </w:r>
          </w:p>
        </w:tc>
        <w:tc>
          <w:tcPr>
            <w:tcW w:w="1289" w:type="dxa"/>
            <w:vMerge w:val="restart"/>
          </w:tcPr>
          <w:p w14:paraId="6FFC15B7"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Сроки исполнения мероприятия</w:t>
            </w:r>
          </w:p>
        </w:tc>
        <w:tc>
          <w:tcPr>
            <w:tcW w:w="2004" w:type="dxa"/>
            <w:vMerge w:val="restart"/>
          </w:tcPr>
          <w:p w14:paraId="34DA109B"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Источники финансирования</w:t>
            </w:r>
          </w:p>
        </w:tc>
        <w:tc>
          <w:tcPr>
            <w:tcW w:w="1575" w:type="dxa"/>
            <w:vMerge w:val="restart"/>
          </w:tcPr>
          <w:p w14:paraId="2CBBDF5B"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 xml:space="preserve">Объем финансирования мероприятия в году, предшествующему году начала реализации программы  (тыс. руб.) </w:t>
            </w:r>
          </w:p>
        </w:tc>
        <w:tc>
          <w:tcPr>
            <w:tcW w:w="1003" w:type="dxa"/>
            <w:vMerge w:val="restart"/>
          </w:tcPr>
          <w:p w14:paraId="3E745FC1"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Всего (тыс. руб.)</w:t>
            </w:r>
          </w:p>
        </w:tc>
        <w:tc>
          <w:tcPr>
            <w:tcW w:w="4297" w:type="dxa"/>
            <w:gridSpan w:val="5"/>
          </w:tcPr>
          <w:p w14:paraId="118A43B6"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Объем финансирования по годам (тыс. руб.)</w:t>
            </w:r>
          </w:p>
        </w:tc>
        <w:tc>
          <w:tcPr>
            <w:tcW w:w="1575" w:type="dxa"/>
            <w:vMerge w:val="restart"/>
          </w:tcPr>
          <w:p w14:paraId="0054535F" w14:textId="77777777" w:rsidR="00CF70FD" w:rsidRPr="00CF70FD" w:rsidRDefault="00CF70FD" w:rsidP="00CF70FD">
            <w:pPr>
              <w:widowControl w:val="0"/>
              <w:autoSpaceDE w:val="0"/>
              <w:autoSpaceDN w:val="0"/>
              <w:jc w:val="center"/>
              <w:rPr>
                <w:rFonts w:eastAsia="Times New Roman"/>
                <w:strike/>
                <w:sz w:val="20"/>
                <w:szCs w:val="20"/>
              </w:rPr>
            </w:pPr>
            <w:r w:rsidRPr="00CF70FD">
              <w:rPr>
                <w:rFonts w:eastAsia="Times New Roman"/>
                <w:sz w:val="20"/>
                <w:szCs w:val="20"/>
              </w:rPr>
              <w:t xml:space="preserve">Ответственный за выполнение мероприятий </w:t>
            </w:r>
          </w:p>
          <w:p w14:paraId="3E0F041B"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подпрограммы</w:t>
            </w:r>
          </w:p>
        </w:tc>
        <w:tc>
          <w:tcPr>
            <w:tcW w:w="1630" w:type="dxa"/>
            <w:vMerge w:val="restart"/>
          </w:tcPr>
          <w:p w14:paraId="611D5A2C"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Результаты выполнения мероприятий подпрограммы</w:t>
            </w:r>
          </w:p>
        </w:tc>
      </w:tr>
      <w:tr w:rsidR="00CF70FD" w:rsidRPr="00CF70FD" w14:paraId="7DE12CC1" w14:textId="77777777" w:rsidTr="00B237B1">
        <w:tc>
          <w:tcPr>
            <w:tcW w:w="781" w:type="dxa"/>
            <w:vMerge/>
          </w:tcPr>
          <w:p w14:paraId="67FE4A9D" w14:textId="77777777" w:rsidR="00CF70FD" w:rsidRPr="00CF70FD" w:rsidRDefault="00CF70FD" w:rsidP="00CF70FD">
            <w:pPr>
              <w:rPr>
                <w:sz w:val="21"/>
                <w:szCs w:val="21"/>
              </w:rPr>
            </w:pPr>
          </w:p>
        </w:tc>
        <w:tc>
          <w:tcPr>
            <w:tcW w:w="2148" w:type="dxa"/>
            <w:vMerge/>
          </w:tcPr>
          <w:p w14:paraId="21814845" w14:textId="77777777" w:rsidR="00CF70FD" w:rsidRPr="00CF70FD" w:rsidRDefault="00CF70FD" w:rsidP="00CF70FD">
            <w:pPr>
              <w:rPr>
                <w:sz w:val="21"/>
                <w:szCs w:val="21"/>
              </w:rPr>
            </w:pPr>
          </w:p>
        </w:tc>
        <w:tc>
          <w:tcPr>
            <w:tcW w:w="1289" w:type="dxa"/>
            <w:vMerge/>
          </w:tcPr>
          <w:p w14:paraId="77BE53BB" w14:textId="77777777" w:rsidR="00CF70FD" w:rsidRPr="00CF70FD" w:rsidRDefault="00CF70FD" w:rsidP="00CF70FD">
            <w:pPr>
              <w:rPr>
                <w:sz w:val="21"/>
                <w:szCs w:val="21"/>
              </w:rPr>
            </w:pPr>
          </w:p>
        </w:tc>
        <w:tc>
          <w:tcPr>
            <w:tcW w:w="2004" w:type="dxa"/>
            <w:vMerge/>
          </w:tcPr>
          <w:p w14:paraId="5B9F36E0" w14:textId="77777777" w:rsidR="00CF70FD" w:rsidRPr="00CF70FD" w:rsidRDefault="00CF70FD" w:rsidP="00CF70FD">
            <w:pPr>
              <w:rPr>
                <w:sz w:val="21"/>
                <w:szCs w:val="21"/>
              </w:rPr>
            </w:pPr>
          </w:p>
        </w:tc>
        <w:tc>
          <w:tcPr>
            <w:tcW w:w="1575" w:type="dxa"/>
            <w:vMerge/>
          </w:tcPr>
          <w:p w14:paraId="060918A7" w14:textId="77777777" w:rsidR="00CF70FD" w:rsidRPr="00CF70FD" w:rsidRDefault="00CF70FD" w:rsidP="00CF70FD">
            <w:pPr>
              <w:rPr>
                <w:sz w:val="21"/>
                <w:szCs w:val="21"/>
              </w:rPr>
            </w:pPr>
          </w:p>
        </w:tc>
        <w:tc>
          <w:tcPr>
            <w:tcW w:w="1003" w:type="dxa"/>
            <w:vMerge/>
          </w:tcPr>
          <w:p w14:paraId="26037A03" w14:textId="77777777" w:rsidR="00CF70FD" w:rsidRPr="00CF70FD" w:rsidRDefault="00CF70FD" w:rsidP="00CF70FD">
            <w:pPr>
              <w:rPr>
                <w:sz w:val="21"/>
                <w:szCs w:val="21"/>
              </w:rPr>
            </w:pPr>
          </w:p>
        </w:tc>
        <w:tc>
          <w:tcPr>
            <w:tcW w:w="859" w:type="dxa"/>
          </w:tcPr>
          <w:p w14:paraId="6E6C9988"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2020 год</w:t>
            </w:r>
          </w:p>
        </w:tc>
        <w:tc>
          <w:tcPr>
            <w:tcW w:w="860" w:type="dxa"/>
          </w:tcPr>
          <w:p w14:paraId="574AEB71"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2021 год</w:t>
            </w:r>
          </w:p>
        </w:tc>
        <w:tc>
          <w:tcPr>
            <w:tcW w:w="859" w:type="dxa"/>
          </w:tcPr>
          <w:p w14:paraId="703743C3"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2022 год</w:t>
            </w:r>
          </w:p>
        </w:tc>
        <w:tc>
          <w:tcPr>
            <w:tcW w:w="860" w:type="dxa"/>
          </w:tcPr>
          <w:p w14:paraId="132F7765"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2023 год</w:t>
            </w:r>
          </w:p>
        </w:tc>
        <w:tc>
          <w:tcPr>
            <w:tcW w:w="859" w:type="dxa"/>
          </w:tcPr>
          <w:p w14:paraId="1F04125E"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2024 год</w:t>
            </w:r>
          </w:p>
        </w:tc>
        <w:tc>
          <w:tcPr>
            <w:tcW w:w="1575" w:type="dxa"/>
            <w:vMerge/>
          </w:tcPr>
          <w:p w14:paraId="7A416E38" w14:textId="77777777" w:rsidR="00CF70FD" w:rsidRPr="00CF70FD" w:rsidRDefault="00CF70FD" w:rsidP="00CF70FD">
            <w:pPr>
              <w:rPr>
                <w:sz w:val="21"/>
                <w:szCs w:val="21"/>
              </w:rPr>
            </w:pPr>
          </w:p>
        </w:tc>
        <w:tc>
          <w:tcPr>
            <w:tcW w:w="1630" w:type="dxa"/>
            <w:vMerge/>
          </w:tcPr>
          <w:p w14:paraId="3B2E64E3" w14:textId="77777777" w:rsidR="00CF70FD" w:rsidRPr="00CF70FD" w:rsidRDefault="00CF70FD" w:rsidP="00CF70FD">
            <w:pPr>
              <w:rPr>
                <w:sz w:val="21"/>
                <w:szCs w:val="21"/>
              </w:rPr>
            </w:pPr>
          </w:p>
        </w:tc>
      </w:tr>
      <w:tr w:rsidR="00CF70FD" w:rsidRPr="00CF70FD" w14:paraId="78BBBAB1" w14:textId="77777777" w:rsidTr="00B237B1">
        <w:trPr>
          <w:trHeight w:val="235"/>
        </w:trPr>
        <w:tc>
          <w:tcPr>
            <w:tcW w:w="781" w:type="dxa"/>
          </w:tcPr>
          <w:p w14:paraId="427EF594"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1</w:t>
            </w:r>
          </w:p>
        </w:tc>
        <w:tc>
          <w:tcPr>
            <w:tcW w:w="2148" w:type="dxa"/>
          </w:tcPr>
          <w:p w14:paraId="1BA00636"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2</w:t>
            </w:r>
          </w:p>
        </w:tc>
        <w:tc>
          <w:tcPr>
            <w:tcW w:w="1289" w:type="dxa"/>
          </w:tcPr>
          <w:p w14:paraId="651AF81E"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3</w:t>
            </w:r>
          </w:p>
        </w:tc>
        <w:tc>
          <w:tcPr>
            <w:tcW w:w="2004" w:type="dxa"/>
          </w:tcPr>
          <w:p w14:paraId="56AD8112"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4</w:t>
            </w:r>
          </w:p>
        </w:tc>
        <w:tc>
          <w:tcPr>
            <w:tcW w:w="1575" w:type="dxa"/>
          </w:tcPr>
          <w:p w14:paraId="593D7823"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5</w:t>
            </w:r>
          </w:p>
        </w:tc>
        <w:tc>
          <w:tcPr>
            <w:tcW w:w="1003" w:type="dxa"/>
          </w:tcPr>
          <w:p w14:paraId="2636C66F"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6</w:t>
            </w:r>
          </w:p>
        </w:tc>
        <w:tc>
          <w:tcPr>
            <w:tcW w:w="859" w:type="dxa"/>
          </w:tcPr>
          <w:p w14:paraId="1E67637F"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7</w:t>
            </w:r>
          </w:p>
        </w:tc>
        <w:tc>
          <w:tcPr>
            <w:tcW w:w="860" w:type="dxa"/>
          </w:tcPr>
          <w:p w14:paraId="7F60CA70"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8</w:t>
            </w:r>
          </w:p>
        </w:tc>
        <w:tc>
          <w:tcPr>
            <w:tcW w:w="859" w:type="dxa"/>
          </w:tcPr>
          <w:p w14:paraId="3F431995"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9</w:t>
            </w:r>
          </w:p>
        </w:tc>
        <w:tc>
          <w:tcPr>
            <w:tcW w:w="860" w:type="dxa"/>
          </w:tcPr>
          <w:p w14:paraId="0C393C61"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10</w:t>
            </w:r>
          </w:p>
        </w:tc>
        <w:tc>
          <w:tcPr>
            <w:tcW w:w="859" w:type="dxa"/>
          </w:tcPr>
          <w:p w14:paraId="0ACE0126"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11</w:t>
            </w:r>
          </w:p>
        </w:tc>
        <w:tc>
          <w:tcPr>
            <w:tcW w:w="1575" w:type="dxa"/>
          </w:tcPr>
          <w:p w14:paraId="1C0ED337"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12</w:t>
            </w:r>
          </w:p>
        </w:tc>
        <w:tc>
          <w:tcPr>
            <w:tcW w:w="1630" w:type="dxa"/>
          </w:tcPr>
          <w:p w14:paraId="7FC9B899" w14:textId="77777777" w:rsidR="00CF70FD" w:rsidRPr="00CF70FD" w:rsidRDefault="00CF70FD" w:rsidP="00CF70FD">
            <w:pPr>
              <w:widowControl w:val="0"/>
              <w:autoSpaceDE w:val="0"/>
              <w:autoSpaceDN w:val="0"/>
              <w:jc w:val="center"/>
              <w:rPr>
                <w:rFonts w:eastAsia="Times New Roman"/>
                <w:sz w:val="21"/>
                <w:szCs w:val="21"/>
              </w:rPr>
            </w:pPr>
            <w:r w:rsidRPr="00CF70FD">
              <w:rPr>
                <w:rFonts w:eastAsia="Times New Roman"/>
                <w:sz w:val="21"/>
                <w:szCs w:val="21"/>
              </w:rPr>
              <w:t>13</w:t>
            </w:r>
          </w:p>
        </w:tc>
      </w:tr>
      <w:tr w:rsidR="00CF70FD" w:rsidRPr="00CF70FD" w14:paraId="4CD3C521" w14:textId="77777777" w:rsidTr="00B237B1">
        <w:trPr>
          <w:trHeight w:val="20"/>
        </w:trPr>
        <w:tc>
          <w:tcPr>
            <w:tcW w:w="781" w:type="dxa"/>
            <w:vMerge w:val="restart"/>
          </w:tcPr>
          <w:p w14:paraId="54F614E8" w14:textId="77777777" w:rsidR="00CF70FD" w:rsidRPr="00CF70FD" w:rsidRDefault="00CF70FD" w:rsidP="00CF70FD">
            <w:pPr>
              <w:widowControl w:val="0"/>
              <w:autoSpaceDE w:val="0"/>
              <w:autoSpaceDN w:val="0"/>
              <w:rPr>
                <w:rFonts w:eastAsia="Times New Roman"/>
                <w:sz w:val="21"/>
                <w:szCs w:val="21"/>
              </w:rPr>
            </w:pPr>
            <w:r w:rsidRPr="00CF70FD">
              <w:rPr>
                <w:rFonts w:eastAsia="Times New Roman"/>
                <w:sz w:val="21"/>
                <w:szCs w:val="21"/>
              </w:rPr>
              <w:t>1.</w:t>
            </w:r>
          </w:p>
        </w:tc>
        <w:tc>
          <w:tcPr>
            <w:tcW w:w="2148" w:type="dxa"/>
            <w:vMerge w:val="restart"/>
          </w:tcPr>
          <w:p w14:paraId="7F8CE4D0" w14:textId="77777777" w:rsidR="00CF70FD" w:rsidRPr="00CF70FD" w:rsidRDefault="00CF70FD" w:rsidP="00CF70FD">
            <w:pPr>
              <w:rPr>
                <w:sz w:val="20"/>
                <w:szCs w:val="20"/>
              </w:rPr>
            </w:pPr>
            <w:r w:rsidRPr="00CF70FD">
              <w:rPr>
                <w:sz w:val="20"/>
                <w:szCs w:val="20"/>
              </w:rPr>
              <w:t xml:space="preserve">Основное мероприятие </w:t>
            </w:r>
            <w:r w:rsidRPr="00CF70FD">
              <w:rPr>
                <w:sz w:val="20"/>
                <w:szCs w:val="20"/>
                <w:lang w:val="en-US"/>
              </w:rPr>
              <w:t>E</w:t>
            </w:r>
            <w:r w:rsidRPr="00CF70FD">
              <w:rPr>
                <w:sz w:val="20"/>
                <w:szCs w:val="20"/>
              </w:rPr>
              <w:t>8.</w:t>
            </w:r>
          </w:p>
          <w:p w14:paraId="5B330C47" w14:textId="77777777" w:rsidR="00CF70FD" w:rsidRPr="00CF70FD" w:rsidRDefault="00CF70FD" w:rsidP="00CF70FD">
            <w:pPr>
              <w:widowControl w:val="0"/>
              <w:autoSpaceDE w:val="0"/>
              <w:autoSpaceDN w:val="0"/>
              <w:rPr>
                <w:rFonts w:eastAsia="Times New Roman"/>
                <w:b/>
                <w:sz w:val="20"/>
                <w:szCs w:val="20"/>
              </w:rPr>
            </w:pPr>
            <w:r w:rsidRPr="00CF70FD">
              <w:rPr>
                <w:rFonts w:eastAsia="Times New Roman"/>
                <w:sz w:val="20"/>
                <w:szCs w:val="20"/>
              </w:rPr>
              <w:t>Федеральный проект «Социальная активность.</w:t>
            </w:r>
          </w:p>
        </w:tc>
        <w:tc>
          <w:tcPr>
            <w:tcW w:w="1289" w:type="dxa"/>
            <w:vMerge w:val="restart"/>
          </w:tcPr>
          <w:p w14:paraId="506ADE6D"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До конца года</w:t>
            </w:r>
          </w:p>
        </w:tc>
        <w:tc>
          <w:tcPr>
            <w:tcW w:w="2004" w:type="dxa"/>
          </w:tcPr>
          <w:p w14:paraId="2EE3E53F" w14:textId="77777777" w:rsidR="00CF70FD" w:rsidRPr="00CF70FD" w:rsidRDefault="00CF70FD" w:rsidP="00CF70FD">
            <w:pPr>
              <w:widowControl w:val="0"/>
              <w:autoSpaceDE w:val="0"/>
              <w:autoSpaceDN w:val="0"/>
              <w:rPr>
                <w:rFonts w:eastAsia="Times New Roman"/>
                <w:sz w:val="20"/>
                <w:szCs w:val="20"/>
              </w:rPr>
            </w:pPr>
            <w:r w:rsidRPr="00CF70FD">
              <w:rPr>
                <w:rFonts w:eastAsia="Times New Roman"/>
                <w:sz w:val="20"/>
                <w:szCs w:val="20"/>
              </w:rPr>
              <w:t>Итого</w:t>
            </w:r>
          </w:p>
        </w:tc>
        <w:tc>
          <w:tcPr>
            <w:tcW w:w="1575" w:type="dxa"/>
          </w:tcPr>
          <w:p w14:paraId="77DE8012"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1003" w:type="dxa"/>
          </w:tcPr>
          <w:p w14:paraId="2DE418BE"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859" w:type="dxa"/>
          </w:tcPr>
          <w:p w14:paraId="22960193" w14:textId="77777777" w:rsidR="00CF70FD" w:rsidRPr="00CF70FD" w:rsidRDefault="00CF70FD" w:rsidP="00CF70FD">
            <w:pPr>
              <w:jc w:val="center"/>
              <w:rPr>
                <w:sz w:val="20"/>
                <w:szCs w:val="20"/>
              </w:rPr>
            </w:pPr>
            <w:r w:rsidRPr="00CF70FD">
              <w:rPr>
                <w:sz w:val="20"/>
              </w:rPr>
              <w:t>0,00</w:t>
            </w:r>
          </w:p>
        </w:tc>
        <w:tc>
          <w:tcPr>
            <w:tcW w:w="860" w:type="dxa"/>
          </w:tcPr>
          <w:p w14:paraId="6FC721FE" w14:textId="77777777" w:rsidR="00CF70FD" w:rsidRPr="00992E44" w:rsidRDefault="00CF70FD" w:rsidP="00CF70FD">
            <w:pPr>
              <w:jc w:val="center"/>
              <w:rPr>
                <w:b/>
                <w:sz w:val="20"/>
                <w:szCs w:val="20"/>
              </w:rPr>
            </w:pPr>
            <w:r w:rsidRPr="00992E44">
              <w:rPr>
                <w:b/>
                <w:sz w:val="20"/>
              </w:rPr>
              <w:t>0,00</w:t>
            </w:r>
          </w:p>
        </w:tc>
        <w:tc>
          <w:tcPr>
            <w:tcW w:w="859" w:type="dxa"/>
          </w:tcPr>
          <w:p w14:paraId="456FF2F3" w14:textId="77777777" w:rsidR="00CF70FD" w:rsidRPr="00CF70FD" w:rsidRDefault="00CF70FD" w:rsidP="00CF70FD">
            <w:pPr>
              <w:jc w:val="center"/>
              <w:rPr>
                <w:sz w:val="20"/>
                <w:szCs w:val="20"/>
              </w:rPr>
            </w:pPr>
            <w:r w:rsidRPr="00CF70FD">
              <w:rPr>
                <w:sz w:val="20"/>
              </w:rPr>
              <w:t>0,00</w:t>
            </w:r>
          </w:p>
        </w:tc>
        <w:tc>
          <w:tcPr>
            <w:tcW w:w="860" w:type="dxa"/>
          </w:tcPr>
          <w:p w14:paraId="72C840D8" w14:textId="77777777" w:rsidR="00CF70FD" w:rsidRPr="00CF70FD" w:rsidRDefault="00CF70FD" w:rsidP="00CF70FD">
            <w:pPr>
              <w:jc w:val="center"/>
              <w:rPr>
                <w:sz w:val="20"/>
                <w:szCs w:val="20"/>
              </w:rPr>
            </w:pPr>
            <w:r w:rsidRPr="00CF70FD">
              <w:rPr>
                <w:sz w:val="20"/>
              </w:rPr>
              <w:t>0,00</w:t>
            </w:r>
          </w:p>
        </w:tc>
        <w:tc>
          <w:tcPr>
            <w:tcW w:w="859" w:type="dxa"/>
          </w:tcPr>
          <w:p w14:paraId="076CA63E" w14:textId="77777777" w:rsidR="00CF70FD" w:rsidRPr="00CF70FD" w:rsidRDefault="00CF70FD" w:rsidP="00CF70FD">
            <w:pPr>
              <w:jc w:val="center"/>
              <w:rPr>
                <w:sz w:val="20"/>
                <w:szCs w:val="20"/>
              </w:rPr>
            </w:pPr>
            <w:r w:rsidRPr="00CF70FD">
              <w:rPr>
                <w:sz w:val="20"/>
              </w:rPr>
              <w:t>0,00</w:t>
            </w:r>
          </w:p>
        </w:tc>
        <w:tc>
          <w:tcPr>
            <w:tcW w:w="1575" w:type="dxa"/>
            <w:vMerge w:val="restart"/>
          </w:tcPr>
          <w:p w14:paraId="6E325118"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МАУ РГО «Молодежный центр»</w:t>
            </w:r>
          </w:p>
          <w:p w14:paraId="1B5DE4E1" w14:textId="77777777" w:rsidR="00CF70FD" w:rsidRPr="00CF70FD" w:rsidRDefault="00CF70FD" w:rsidP="00CF70FD">
            <w:pPr>
              <w:rPr>
                <w:sz w:val="20"/>
              </w:rPr>
            </w:pPr>
          </w:p>
        </w:tc>
        <w:tc>
          <w:tcPr>
            <w:tcW w:w="1630" w:type="dxa"/>
            <w:vMerge w:val="restart"/>
          </w:tcPr>
          <w:p w14:paraId="7C225996" w14:textId="77777777" w:rsidR="00CF70FD" w:rsidRPr="00CF70FD" w:rsidRDefault="00CF70FD" w:rsidP="00CF70FD">
            <w:pPr>
              <w:widowControl w:val="0"/>
              <w:autoSpaceDE w:val="0"/>
              <w:autoSpaceDN w:val="0"/>
              <w:jc w:val="center"/>
              <w:rPr>
                <w:rFonts w:eastAsia="Times New Roman"/>
                <w:sz w:val="18"/>
                <w:szCs w:val="18"/>
              </w:rPr>
            </w:pPr>
            <w:r w:rsidRPr="00CF70FD">
              <w:rPr>
                <w:rFonts w:eastAsia="Times New Roman"/>
                <w:sz w:val="18"/>
                <w:szCs w:val="18"/>
              </w:rPr>
              <w:t>Реализация федерального проекта «Социальная активность»</w:t>
            </w:r>
          </w:p>
        </w:tc>
      </w:tr>
      <w:tr w:rsidR="00CF70FD" w:rsidRPr="00CF70FD" w14:paraId="51BE7414" w14:textId="77777777" w:rsidTr="00B237B1">
        <w:trPr>
          <w:trHeight w:val="1063"/>
        </w:trPr>
        <w:tc>
          <w:tcPr>
            <w:tcW w:w="781" w:type="dxa"/>
            <w:vMerge/>
          </w:tcPr>
          <w:p w14:paraId="733E63B8" w14:textId="77777777" w:rsidR="00CF70FD" w:rsidRPr="00CF70FD" w:rsidRDefault="00CF70FD" w:rsidP="00CF70FD">
            <w:pPr>
              <w:rPr>
                <w:sz w:val="21"/>
                <w:szCs w:val="21"/>
              </w:rPr>
            </w:pPr>
          </w:p>
        </w:tc>
        <w:tc>
          <w:tcPr>
            <w:tcW w:w="2148" w:type="dxa"/>
            <w:vMerge/>
          </w:tcPr>
          <w:p w14:paraId="3B8476CA" w14:textId="77777777" w:rsidR="00CF70FD" w:rsidRPr="00CF70FD" w:rsidRDefault="00CF70FD" w:rsidP="00CF70FD">
            <w:pPr>
              <w:rPr>
                <w:sz w:val="20"/>
                <w:szCs w:val="20"/>
              </w:rPr>
            </w:pPr>
          </w:p>
        </w:tc>
        <w:tc>
          <w:tcPr>
            <w:tcW w:w="1289" w:type="dxa"/>
            <w:vMerge/>
          </w:tcPr>
          <w:p w14:paraId="63CE016A" w14:textId="77777777" w:rsidR="00CF70FD" w:rsidRPr="00CF70FD" w:rsidRDefault="00CF70FD" w:rsidP="00CF70FD">
            <w:pPr>
              <w:rPr>
                <w:sz w:val="20"/>
                <w:szCs w:val="20"/>
              </w:rPr>
            </w:pPr>
          </w:p>
        </w:tc>
        <w:tc>
          <w:tcPr>
            <w:tcW w:w="2004" w:type="dxa"/>
          </w:tcPr>
          <w:p w14:paraId="71193E22" w14:textId="77777777" w:rsidR="00CF70FD" w:rsidRPr="00CF70FD" w:rsidRDefault="00CF70FD" w:rsidP="00CF70FD">
            <w:pPr>
              <w:widowControl w:val="0"/>
              <w:autoSpaceDE w:val="0"/>
              <w:autoSpaceDN w:val="0"/>
              <w:rPr>
                <w:rFonts w:eastAsia="Times New Roman"/>
                <w:sz w:val="20"/>
                <w:szCs w:val="20"/>
              </w:rPr>
            </w:pPr>
            <w:r w:rsidRPr="00CF70FD">
              <w:rPr>
                <w:rFonts w:eastAsia="Times New Roman"/>
                <w:sz w:val="20"/>
                <w:szCs w:val="20"/>
              </w:rPr>
              <w:t>Средства бюджета Рузского городского округа</w:t>
            </w:r>
          </w:p>
        </w:tc>
        <w:tc>
          <w:tcPr>
            <w:tcW w:w="1575" w:type="dxa"/>
          </w:tcPr>
          <w:p w14:paraId="70719D81"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1003" w:type="dxa"/>
          </w:tcPr>
          <w:p w14:paraId="51B44124"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859" w:type="dxa"/>
          </w:tcPr>
          <w:p w14:paraId="0B33F5D9" w14:textId="77777777" w:rsidR="00CF70FD" w:rsidRPr="00CF70FD" w:rsidRDefault="00CF70FD" w:rsidP="00CF70FD">
            <w:pPr>
              <w:jc w:val="center"/>
              <w:rPr>
                <w:sz w:val="20"/>
                <w:szCs w:val="20"/>
              </w:rPr>
            </w:pPr>
            <w:r w:rsidRPr="00CF70FD">
              <w:rPr>
                <w:sz w:val="20"/>
              </w:rPr>
              <w:t>0,00</w:t>
            </w:r>
          </w:p>
        </w:tc>
        <w:tc>
          <w:tcPr>
            <w:tcW w:w="860" w:type="dxa"/>
          </w:tcPr>
          <w:p w14:paraId="636B2B4B" w14:textId="77777777" w:rsidR="00CF70FD" w:rsidRPr="00992E44" w:rsidRDefault="00CF70FD" w:rsidP="00CF70FD">
            <w:pPr>
              <w:jc w:val="center"/>
              <w:rPr>
                <w:b/>
                <w:sz w:val="20"/>
                <w:szCs w:val="20"/>
              </w:rPr>
            </w:pPr>
            <w:r w:rsidRPr="00992E44">
              <w:rPr>
                <w:b/>
                <w:sz w:val="20"/>
              </w:rPr>
              <w:t>0,00</w:t>
            </w:r>
          </w:p>
        </w:tc>
        <w:tc>
          <w:tcPr>
            <w:tcW w:w="859" w:type="dxa"/>
          </w:tcPr>
          <w:p w14:paraId="2168D58F" w14:textId="77777777" w:rsidR="00CF70FD" w:rsidRPr="00CF70FD" w:rsidRDefault="00CF70FD" w:rsidP="00CF70FD">
            <w:pPr>
              <w:jc w:val="center"/>
              <w:rPr>
                <w:sz w:val="20"/>
                <w:szCs w:val="20"/>
              </w:rPr>
            </w:pPr>
            <w:r w:rsidRPr="00CF70FD">
              <w:rPr>
                <w:sz w:val="20"/>
              </w:rPr>
              <w:t>0,00</w:t>
            </w:r>
          </w:p>
        </w:tc>
        <w:tc>
          <w:tcPr>
            <w:tcW w:w="860" w:type="dxa"/>
          </w:tcPr>
          <w:p w14:paraId="4DD58559" w14:textId="77777777" w:rsidR="00CF70FD" w:rsidRPr="00CF70FD" w:rsidRDefault="00CF70FD" w:rsidP="00CF70FD">
            <w:pPr>
              <w:jc w:val="center"/>
              <w:rPr>
                <w:sz w:val="20"/>
                <w:szCs w:val="20"/>
              </w:rPr>
            </w:pPr>
            <w:r w:rsidRPr="00CF70FD">
              <w:rPr>
                <w:sz w:val="20"/>
              </w:rPr>
              <w:t>0,00</w:t>
            </w:r>
          </w:p>
        </w:tc>
        <w:tc>
          <w:tcPr>
            <w:tcW w:w="859" w:type="dxa"/>
          </w:tcPr>
          <w:p w14:paraId="13697C3B" w14:textId="77777777" w:rsidR="00CF70FD" w:rsidRPr="00CF70FD" w:rsidRDefault="00CF70FD" w:rsidP="00CF70FD">
            <w:pPr>
              <w:jc w:val="center"/>
              <w:rPr>
                <w:sz w:val="20"/>
                <w:szCs w:val="20"/>
              </w:rPr>
            </w:pPr>
            <w:r w:rsidRPr="00CF70FD">
              <w:rPr>
                <w:sz w:val="20"/>
              </w:rPr>
              <w:t>0,00</w:t>
            </w:r>
          </w:p>
        </w:tc>
        <w:tc>
          <w:tcPr>
            <w:tcW w:w="1575" w:type="dxa"/>
            <w:vMerge/>
          </w:tcPr>
          <w:p w14:paraId="50CF8F31" w14:textId="77777777" w:rsidR="00CF70FD" w:rsidRPr="00CF70FD" w:rsidRDefault="00CF70FD" w:rsidP="00CF70FD"/>
        </w:tc>
        <w:tc>
          <w:tcPr>
            <w:tcW w:w="1630" w:type="dxa"/>
            <w:vMerge/>
          </w:tcPr>
          <w:p w14:paraId="45B527A3" w14:textId="77777777" w:rsidR="00CF70FD" w:rsidRPr="00CF70FD" w:rsidRDefault="00CF70FD" w:rsidP="00CF70FD">
            <w:pPr>
              <w:widowControl w:val="0"/>
              <w:autoSpaceDE w:val="0"/>
              <w:autoSpaceDN w:val="0"/>
              <w:rPr>
                <w:rFonts w:eastAsia="Times New Roman"/>
                <w:sz w:val="20"/>
                <w:szCs w:val="20"/>
              </w:rPr>
            </w:pPr>
          </w:p>
        </w:tc>
      </w:tr>
      <w:tr w:rsidR="00CF70FD" w:rsidRPr="00CF70FD" w14:paraId="7E9AD51D" w14:textId="77777777" w:rsidTr="00B237B1">
        <w:tc>
          <w:tcPr>
            <w:tcW w:w="781" w:type="dxa"/>
            <w:vMerge w:val="restart"/>
          </w:tcPr>
          <w:p w14:paraId="1277F145" w14:textId="77777777" w:rsidR="00CF70FD" w:rsidRPr="00CF70FD" w:rsidRDefault="00CF70FD" w:rsidP="00CF70FD">
            <w:pPr>
              <w:widowControl w:val="0"/>
              <w:autoSpaceDE w:val="0"/>
              <w:autoSpaceDN w:val="0"/>
              <w:rPr>
                <w:rFonts w:eastAsia="Times New Roman"/>
                <w:sz w:val="21"/>
                <w:szCs w:val="21"/>
              </w:rPr>
            </w:pPr>
            <w:r w:rsidRPr="00CF70FD">
              <w:rPr>
                <w:rFonts w:eastAsia="Times New Roman"/>
                <w:sz w:val="21"/>
                <w:szCs w:val="21"/>
              </w:rPr>
              <w:t>1.1</w:t>
            </w:r>
          </w:p>
        </w:tc>
        <w:tc>
          <w:tcPr>
            <w:tcW w:w="2148" w:type="dxa"/>
            <w:vMerge w:val="restart"/>
          </w:tcPr>
          <w:p w14:paraId="1E6F9AEB" w14:textId="77777777" w:rsidR="00CF70FD" w:rsidRPr="00CF70FD" w:rsidRDefault="00CF70FD" w:rsidP="00CF70FD">
            <w:pPr>
              <w:widowControl w:val="0"/>
              <w:autoSpaceDE w:val="0"/>
              <w:autoSpaceDN w:val="0"/>
              <w:adjustRightInd w:val="0"/>
              <w:jc w:val="both"/>
              <w:rPr>
                <w:rFonts w:ascii="Times New Roman CYR" w:eastAsiaTheme="minorEastAsia" w:hAnsi="Times New Roman CYR" w:cs="Times New Roman CYR"/>
                <w:sz w:val="20"/>
                <w:szCs w:val="20"/>
              </w:rPr>
            </w:pPr>
            <w:r w:rsidRPr="00CF70FD">
              <w:rPr>
                <w:rFonts w:ascii="Times New Roman CYR" w:eastAsiaTheme="minorEastAsia" w:hAnsi="Times New Roman CYR" w:cs="Times New Roman CYR"/>
                <w:sz w:val="20"/>
                <w:szCs w:val="20"/>
              </w:rPr>
              <w:t xml:space="preserve">Мероприятие E8.01 </w:t>
            </w:r>
          </w:p>
          <w:p w14:paraId="3A96DB59" w14:textId="77777777" w:rsidR="00CF70FD" w:rsidRPr="00CF70FD" w:rsidRDefault="00CF70FD" w:rsidP="00CF70FD">
            <w:pPr>
              <w:widowControl w:val="0"/>
              <w:autoSpaceDE w:val="0"/>
              <w:autoSpaceDN w:val="0"/>
              <w:rPr>
                <w:rFonts w:eastAsia="Times New Roman"/>
                <w:sz w:val="20"/>
                <w:szCs w:val="20"/>
              </w:rPr>
            </w:pPr>
            <w:r w:rsidRPr="00CF70FD">
              <w:rPr>
                <w:rFonts w:ascii="Times New Roman CYR" w:eastAsiaTheme="minorEastAsia" w:hAnsi="Times New Roman CYR" w:cs="Times New Roman CYR"/>
                <w:sz w:val="20"/>
                <w:szCs w:val="20"/>
              </w:rPr>
              <w:t>Создание условий для развития наставничества, поддержки общественных инициатив и проектов, в том числе в сфере добровольчества (</w:t>
            </w:r>
            <w:proofErr w:type="spellStart"/>
            <w:r w:rsidRPr="00CF70FD">
              <w:rPr>
                <w:rFonts w:ascii="Times New Roman CYR" w:eastAsiaTheme="minorEastAsia" w:hAnsi="Times New Roman CYR" w:cs="Times New Roman CYR"/>
                <w:sz w:val="20"/>
                <w:szCs w:val="20"/>
              </w:rPr>
              <w:t>волонтерства</w:t>
            </w:r>
            <w:proofErr w:type="spellEnd"/>
            <w:r w:rsidRPr="00CF70FD">
              <w:rPr>
                <w:rFonts w:ascii="Times New Roman CYR" w:eastAsiaTheme="minorEastAsia" w:hAnsi="Times New Roman CYR" w:cs="Times New Roman CYR"/>
                <w:sz w:val="20"/>
                <w:szCs w:val="20"/>
              </w:rPr>
              <w:t>)</w:t>
            </w:r>
          </w:p>
        </w:tc>
        <w:tc>
          <w:tcPr>
            <w:tcW w:w="1289" w:type="dxa"/>
            <w:vMerge w:val="restart"/>
          </w:tcPr>
          <w:p w14:paraId="4869C517"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До конца года</w:t>
            </w:r>
          </w:p>
        </w:tc>
        <w:tc>
          <w:tcPr>
            <w:tcW w:w="2004" w:type="dxa"/>
          </w:tcPr>
          <w:p w14:paraId="1CBAE271" w14:textId="77777777" w:rsidR="00CF70FD" w:rsidRPr="00CF70FD" w:rsidRDefault="00CF70FD" w:rsidP="00CF70FD">
            <w:pPr>
              <w:widowControl w:val="0"/>
              <w:autoSpaceDE w:val="0"/>
              <w:autoSpaceDN w:val="0"/>
              <w:rPr>
                <w:rFonts w:eastAsia="Times New Roman"/>
                <w:sz w:val="20"/>
                <w:szCs w:val="20"/>
              </w:rPr>
            </w:pPr>
            <w:r w:rsidRPr="00CF70FD">
              <w:rPr>
                <w:rFonts w:eastAsia="Times New Roman"/>
                <w:sz w:val="20"/>
                <w:szCs w:val="20"/>
              </w:rPr>
              <w:t>Итого</w:t>
            </w:r>
          </w:p>
        </w:tc>
        <w:tc>
          <w:tcPr>
            <w:tcW w:w="1575" w:type="dxa"/>
          </w:tcPr>
          <w:p w14:paraId="488DCFC8"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1003" w:type="dxa"/>
          </w:tcPr>
          <w:p w14:paraId="0369177B"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859" w:type="dxa"/>
          </w:tcPr>
          <w:p w14:paraId="71B68BC5" w14:textId="77777777" w:rsidR="00CF70FD" w:rsidRPr="00CF70FD" w:rsidRDefault="00CF70FD" w:rsidP="00CF70FD">
            <w:pPr>
              <w:jc w:val="center"/>
            </w:pPr>
            <w:r w:rsidRPr="00CF70FD">
              <w:rPr>
                <w:sz w:val="20"/>
              </w:rPr>
              <w:t>0,00</w:t>
            </w:r>
          </w:p>
        </w:tc>
        <w:tc>
          <w:tcPr>
            <w:tcW w:w="860" w:type="dxa"/>
          </w:tcPr>
          <w:p w14:paraId="031CE65A" w14:textId="77777777" w:rsidR="00CF70FD" w:rsidRPr="00992E44" w:rsidRDefault="00CF70FD" w:rsidP="00CF70FD">
            <w:pPr>
              <w:jc w:val="center"/>
              <w:rPr>
                <w:b/>
              </w:rPr>
            </w:pPr>
            <w:r w:rsidRPr="00992E44">
              <w:rPr>
                <w:b/>
                <w:sz w:val="20"/>
              </w:rPr>
              <w:t>0,00</w:t>
            </w:r>
          </w:p>
        </w:tc>
        <w:tc>
          <w:tcPr>
            <w:tcW w:w="859" w:type="dxa"/>
          </w:tcPr>
          <w:p w14:paraId="06BDBFD3" w14:textId="77777777" w:rsidR="00CF70FD" w:rsidRPr="00CF70FD" w:rsidRDefault="00CF70FD" w:rsidP="00CF70FD">
            <w:pPr>
              <w:jc w:val="center"/>
            </w:pPr>
            <w:r w:rsidRPr="00CF70FD">
              <w:rPr>
                <w:sz w:val="20"/>
              </w:rPr>
              <w:t>0,00</w:t>
            </w:r>
          </w:p>
        </w:tc>
        <w:tc>
          <w:tcPr>
            <w:tcW w:w="860" w:type="dxa"/>
          </w:tcPr>
          <w:p w14:paraId="3874ACD0" w14:textId="77777777" w:rsidR="00CF70FD" w:rsidRPr="00CF70FD" w:rsidRDefault="00CF70FD" w:rsidP="00CF70FD">
            <w:pPr>
              <w:jc w:val="center"/>
            </w:pPr>
            <w:r w:rsidRPr="00CF70FD">
              <w:rPr>
                <w:sz w:val="20"/>
              </w:rPr>
              <w:t>0,00</w:t>
            </w:r>
          </w:p>
        </w:tc>
        <w:tc>
          <w:tcPr>
            <w:tcW w:w="859" w:type="dxa"/>
          </w:tcPr>
          <w:p w14:paraId="6F168A02" w14:textId="77777777" w:rsidR="00CF70FD" w:rsidRPr="00CF70FD" w:rsidRDefault="00CF70FD" w:rsidP="00CF70FD">
            <w:pPr>
              <w:jc w:val="center"/>
            </w:pPr>
            <w:r w:rsidRPr="00CF70FD">
              <w:rPr>
                <w:sz w:val="20"/>
              </w:rPr>
              <w:t>0,00</w:t>
            </w:r>
          </w:p>
        </w:tc>
        <w:tc>
          <w:tcPr>
            <w:tcW w:w="1575" w:type="dxa"/>
            <w:vMerge w:val="restart"/>
          </w:tcPr>
          <w:p w14:paraId="4EB95334" w14:textId="77777777" w:rsidR="00CF70FD" w:rsidRPr="00CF70FD" w:rsidRDefault="00CF70FD" w:rsidP="00CF70FD">
            <w:pPr>
              <w:widowControl w:val="0"/>
              <w:autoSpaceDE w:val="0"/>
              <w:autoSpaceDN w:val="0"/>
              <w:jc w:val="center"/>
              <w:rPr>
                <w:rFonts w:eastAsia="Times New Roman"/>
                <w:sz w:val="22"/>
                <w:szCs w:val="20"/>
              </w:rPr>
            </w:pPr>
            <w:r w:rsidRPr="00CF70FD">
              <w:rPr>
                <w:rFonts w:eastAsia="Times New Roman"/>
                <w:sz w:val="20"/>
                <w:szCs w:val="20"/>
              </w:rPr>
              <w:t>МАУ РГО «Молодежный центр»</w:t>
            </w:r>
          </w:p>
          <w:p w14:paraId="36B9E20F" w14:textId="77777777" w:rsidR="00CF70FD" w:rsidRPr="00CF70FD" w:rsidRDefault="00CF70FD" w:rsidP="00CF70FD"/>
        </w:tc>
        <w:tc>
          <w:tcPr>
            <w:tcW w:w="1630" w:type="dxa"/>
            <w:vMerge w:val="restart"/>
          </w:tcPr>
          <w:p w14:paraId="14223012" w14:textId="77777777" w:rsidR="00CF70FD" w:rsidRPr="00CF70FD" w:rsidRDefault="00CF70FD" w:rsidP="00CF70FD">
            <w:pPr>
              <w:widowControl w:val="0"/>
              <w:autoSpaceDE w:val="0"/>
              <w:autoSpaceDN w:val="0"/>
              <w:jc w:val="center"/>
              <w:rPr>
                <w:rFonts w:eastAsia="Times New Roman"/>
                <w:sz w:val="18"/>
                <w:szCs w:val="18"/>
              </w:rPr>
            </w:pPr>
            <w:r w:rsidRPr="00CF70FD">
              <w:rPr>
                <w:rFonts w:eastAsia="Times New Roman"/>
                <w:sz w:val="18"/>
                <w:szCs w:val="18"/>
              </w:rPr>
              <w:t xml:space="preserve">Организация и проведение мероприятий для развития наставничества   </w:t>
            </w:r>
          </w:p>
        </w:tc>
      </w:tr>
      <w:tr w:rsidR="00CF70FD" w:rsidRPr="00CF70FD" w14:paraId="1F3C7B97" w14:textId="77777777" w:rsidTr="00B237B1">
        <w:trPr>
          <w:trHeight w:val="1031"/>
        </w:trPr>
        <w:tc>
          <w:tcPr>
            <w:tcW w:w="781" w:type="dxa"/>
            <w:vMerge/>
          </w:tcPr>
          <w:p w14:paraId="14EEAAAE" w14:textId="77777777" w:rsidR="00CF70FD" w:rsidRPr="00CF70FD" w:rsidRDefault="00CF70FD" w:rsidP="00CF70FD">
            <w:pPr>
              <w:rPr>
                <w:sz w:val="21"/>
                <w:szCs w:val="21"/>
              </w:rPr>
            </w:pPr>
          </w:p>
        </w:tc>
        <w:tc>
          <w:tcPr>
            <w:tcW w:w="2148" w:type="dxa"/>
            <w:vMerge/>
          </w:tcPr>
          <w:p w14:paraId="2316937A" w14:textId="77777777" w:rsidR="00CF70FD" w:rsidRPr="00CF70FD" w:rsidRDefault="00CF70FD" w:rsidP="00CF70FD">
            <w:pPr>
              <w:rPr>
                <w:sz w:val="20"/>
                <w:szCs w:val="20"/>
              </w:rPr>
            </w:pPr>
          </w:p>
        </w:tc>
        <w:tc>
          <w:tcPr>
            <w:tcW w:w="1289" w:type="dxa"/>
            <w:vMerge/>
          </w:tcPr>
          <w:p w14:paraId="342486FD" w14:textId="77777777" w:rsidR="00CF70FD" w:rsidRPr="00CF70FD" w:rsidRDefault="00CF70FD" w:rsidP="00CF70FD">
            <w:pPr>
              <w:jc w:val="center"/>
              <w:rPr>
                <w:sz w:val="20"/>
                <w:szCs w:val="20"/>
              </w:rPr>
            </w:pPr>
          </w:p>
        </w:tc>
        <w:tc>
          <w:tcPr>
            <w:tcW w:w="2004" w:type="dxa"/>
          </w:tcPr>
          <w:p w14:paraId="785B5F50" w14:textId="77777777" w:rsidR="00CF70FD" w:rsidRPr="00CF70FD" w:rsidRDefault="00CF70FD" w:rsidP="00CF70FD">
            <w:pPr>
              <w:widowControl w:val="0"/>
              <w:autoSpaceDE w:val="0"/>
              <w:autoSpaceDN w:val="0"/>
              <w:rPr>
                <w:rFonts w:eastAsia="Times New Roman"/>
                <w:sz w:val="20"/>
                <w:szCs w:val="20"/>
              </w:rPr>
            </w:pPr>
            <w:r w:rsidRPr="00CF70FD">
              <w:rPr>
                <w:rFonts w:eastAsia="Times New Roman"/>
                <w:sz w:val="20"/>
                <w:szCs w:val="20"/>
              </w:rPr>
              <w:t>Средства бюджета Рузского городского округа</w:t>
            </w:r>
          </w:p>
        </w:tc>
        <w:tc>
          <w:tcPr>
            <w:tcW w:w="1575" w:type="dxa"/>
          </w:tcPr>
          <w:p w14:paraId="6464843C"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1003" w:type="dxa"/>
          </w:tcPr>
          <w:p w14:paraId="7F31DB84" w14:textId="77777777" w:rsidR="00CF70FD" w:rsidRPr="00CF70FD" w:rsidRDefault="00CF70FD" w:rsidP="00CF70FD">
            <w:pPr>
              <w:widowControl w:val="0"/>
              <w:autoSpaceDE w:val="0"/>
              <w:autoSpaceDN w:val="0"/>
              <w:jc w:val="center"/>
              <w:rPr>
                <w:rFonts w:eastAsia="Times New Roman"/>
                <w:sz w:val="20"/>
                <w:szCs w:val="20"/>
              </w:rPr>
            </w:pPr>
            <w:r w:rsidRPr="00CF70FD">
              <w:rPr>
                <w:rFonts w:eastAsia="Times New Roman"/>
                <w:sz w:val="20"/>
                <w:szCs w:val="20"/>
              </w:rPr>
              <w:t>0,00</w:t>
            </w:r>
          </w:p>
        </w:tc>
        <w:tc>
          <w:tcPr>
            <w:tcW w:w="859" w:type="dxa"/>
          </w:tcPr>
          <w:p w14:paraId="36BF6278" w14:textId="77777777" w:rsidR="00CF70FD" w:rsidRPr="00CF70FD" w:rsidRDefault="00CF70FD" w:rsidP="00CF70FD">
            <w:pPr>
              <w:jc w:val="center"/>
            </w:pPr>
            <w:r w:rsidRPr="00CF70FD">
              <w:rPr>
                <w:sz w:val="20"/>
              </w:rPr>
              <w:t>0,00</w:t>
            </w:r>
          </w:p>
        </w:tc>
        <w:tc>
          <w:tcPr>
            <w:tcW w:w="860" w:type="dxa"/>
          </w:tcPr>
          <w:p w14:paraId="673177D3" w14:textId="77777777" w:rsidR="00CF70FD" w:rsidRPr="00992E44" w:rsidRDefault="00CF70FD" w:rsidP="00CF70FD">
            <w:pPr>
              <w:jc w:val="center"/>
              <w:rPr>
                <w:b/>
              </w:rPr>
            </w:pPr>
            <w:r w:rsidRPr="00992E44">
              <w:rPr>
                <w:b/>
                <w:sz w:val="20"/>
              </w:rPr>
              <w:t>0,00</w:t>
            </w:r>
          </w:p>
        </w:tc>
        <w:tc>
          <w:tcPr>
            <w:tcW w:w="859" w:type="dxa"/>
          </w:tcPr>
          <w:p w14:paraId="6FCEB882" w14:textId="77777777" w:rsidR="00CF70FD" w:rsidRPr="00CF70FD" w:rsidRDefault="00CF70FD" w:rsidP="00CF70FD">
            <w:pPr>
              <w:jc w:val="center"/>
            </w:pPr>
            <w:r w:rsidRPr="00CF70FD">
              <w:rPr>
                <w:sz w:val="20"/>
              </w:rPr>
              <w:t>0,00</w:t>
            </w:r>
          </w:p>
        </w:tc>
        <w:tc>
          <w:tcPr>
            <w:tcW w:w="860" w:type="dxa"/>
          </w:tcPr>
          <w:p w14:paraId="688951C7" w14:textId="77777777" w:rsidR="00CF70FD" w:rsidRPr="00CF70FD" w:rsidRDefault="00CF70FD" w:rsidP="00CF70FD">
            <w:pPr>
              <w:jc w:val="center"/>
            </w:pPr>
            <w:r w:rsidRPr="00CF70FD">
              <w:rPr>
                <w:sz w:val="20"/>
              </w:rPr>
              <w:t>0,00</w:t>
            </w:r>
          </w:p>
        </w:tc>
        <w:tc>
          <w:tcPr>
            <w:tcW w:w="859" w:type="dxa"/>
          </w:tcPr>
          <w:p w14:paraId="7713378D" w14:textId="77777777" w:rsidR="00CF70FD" w:rsidRPr="00CF70FD" w:rsidRDefault="00CF70FD" w:rsidP="00CF70FD">
            <w:pPr>
              <w:jc w:val="center"/>
            </w:pPr>
            <w:r w:rsidRPr="00CF70FD">
              <w:rPr>
                <w:sz w:val="20"/>
              </w:rPr>
              <w:t>0,00</w:t>
            </w:r>
          </w:p>
        </w:tc>
        <w:tc>
          <w:tcPr>
            <w:tcW w:w="1575" w:type="dxa"/>
            <w:vMerge/>
          </w:tcPr>
          <w:p w14:paraId="37470A85" w14:textId="77777777" w:rsidR="00CF70FD" w:rsidRPr="00CF70FD" w:rsidRDefault="00CF70FD" w:rsidP="00CF70FD"/>
        </w:tc>
        <w:tc>
          <w:tcPr>
            <w:tcW w:w="1630" w:type="dxa"/>
            <w:vMerge/>
          </w:tcPr>
          <w:p w14:paraId="3B6B522E" w14:textId="77777777" w:rsidR="00CF70FD" w:rsidRPr="00CF70FD" w:rsidRDefault="00CF70FD" w:rsidP="00CF70FD">
            <w:pPr>
              <w:widowControl w:val="0"/>
              <w:autoSpaceDE w:val="0"/>
              <w:autoSpaceDN w:val="0"/>
              <w:rPr>
                <w:rFonts w:eastAsia="Times New Roman"/>
                <w:sz w:val="20"/>
                <w:szCs w:val="20"/>
              </w:rPr>
            </w:pPr>
          </w:p>
        </w:tc>
      </w:tr>
    </w:tbl>
    <w:p w14:paraId="40585BD7" w14:textId="77777777" w:rsidR="00EF18B2" w:rsidRDefault="00EF18B2"/>
    <w:p w14:paraId="18C81722" w14:textId="77777777" w:rsidR="00EF18B2" w:rsidRDefault="00EF18B2"/>
    <w:sectPr w:rsidR="00EF18B2" w:rsidSect="000E6F1D">
      <w:headerReference w:type="default" r:id="rId59"/>
      <w:footerReference w:type="default" r:id="rId60"/>
      <w:pgSz w:w="16838" w:h="11905" w:orient="landscape"/>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638F0" w14:textId="77777777" w:rsidR="00FF2365" w:rsidRDefault="00FF2365">
      <w:r>
        <w:separator/>
      </w:r>
    </w:p>
  </w:endnote>
  <w:endnote w:type="continuationSeparator" w:id="0">
    <w:p w14:paraId="3FCB746A" w14:textId="77777777" w:rsidR="00FF2365" w:rsidRDefault="00FF2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AACC" w14:textId="77777777" w:rsidR="00D95F9A" w:rsidRDefault="00D95F9A">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D892" w14:textId="358B5D36" w:rsidR="00D95F9A" w:rsidRDefault="00D95F9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0E0A" w14:textId="77777777" w:rsidR="00D95F9A" w:rsidRDefault="00D95F9A">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E132" w14:textId="77777777" w:rsidR="00D95F9A" w:rsidRDefault="00D95F9A">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55256" w14:textId="77777777" w:rsidR="00D95F9A" w:rsidRDefault="00D95F9A">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0D35C" w14:textId="77777777" w:rsidR="00D95F9A" w:rsidRDefault="00D95F9A">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FB1D" w14:textId="77777777" w:rsidR="00D95F9A" w:rsidRDefault="00D95F9A">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A3FED" w14:textId="77777777" w:rsidR="00D95F9A" w:rsidRDefault="00D95F9A">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A4C93" w14:textId="77777777" w:rsidR="00D95F9A" w:rsidRDefault="00D95F9A">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C44A" w14:textId="77777777" w:rsidR="00D95F9A" w:rsidRDefault="00D95F9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C78EC" w14:textId="77777777" w:rsidR="00FF2365" w:rsidRDefault="00FF2365">
      <w:r>
        <w:separator/>
      </w:r>
    </w:p>
  </w:footnote>
  <w:footnote w:type="continuationSeparator" w:id="0">
    <w:p w14:paraId="0C873BBA" w14:textId="77777777" w:rsidR="00FF2365" w:rsidRDefault="00FF2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77BA6" w14:textId="77777777" w:rsidR="00D95F9A" w:rsidRDefault="00D95F9A">
    <w:pPr>
      <w:pStyle w:val="a8"/>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A4EA3" w14:textId="77777777" w:rsidR="00D95F9A" w:rsidRDefault="00D95F9A">
    <w:pPr>
      <w:pStyle w:val="a8"/>
      <w:jc w:val="center"/>
    </w:pPr>
    <w:r>
      <w:fldChar w:fldCharType="begin"/>
    </w:r>
    <w:r>
      <w:instrText xml:space="preserve"> PAGE   \* MERGEFORMAT </w:instrText>
    </w:r>
    <w:r>
      <w:fldChar w:fldCharType="separate"/>
    </w:r>
    <w:r>
      <w:rPr>
        <w:noProof/>
      </w:rPr>
      <w:t>73</w:t>
    </w:r>
    <w:r>
      <w:fldChar w:fldCharType="end"/>
    </w:r>
  </w:p>
  <w:p w14:paraId="3E57A5AC" w14:textId="77777777" w:rsidR="00D95F9A" w:rsidRDefault="00D95F9A">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22AF5" w14:textId="0DE1CCE6" w:rsidR="00D95F9A" w:rsidRDefault="00D95F9A">
    <w:pPr>
      <w:pStyle w:val="a8"/>
      <w:jc w:val="center"/>
    </w:pPr>
    <w:r>
      <w:fldChar w:fldCharType="begin"/>
    </w:r>
    <w:r>
      <w:instrText xml:space="preserve"> PAGE   \* MERGEFORMAT </w:instrText>
    </w:r>
    <w:r>
      <w:fldChar w:fldCharType="separate"/>
    </w:r>
    <w:r>
      <w:rPr>
        <w:noProof/>
      </w:rPr>
      <w:t>67</w:t>
    </w:r>
    <w:r>
      <w:fldChar w:fldCharType="end"/>
    </w:r>
  </w:p>
  <w:p w14:paraId="7376E07A" w14:textId="77777777" w:rsidR="00D95F9A" w:rsidRDefault="00D95F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3E30B" w14:textId="77777777" w:rsidR="00D95F9A" w:rsidRDefault="00D95F9A">
    <w:pPr>
      <w:pStyle w:val="a8"/>
      <w:jc w:val="center"/>
    </w:pPr>
  </w:p>
  <w:p w14:paraId="12C9CED4" w14:textId="77777777" w:rsidR="00D95F9A" w:rsidRDefault="00D95F9A">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EF65" w14:textId="77777777" w:rsidR="00D95F9A" w:rsidRDefault="00D95F9A">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AA6A" w14:textId="77777777" w:rsidR="00D95F9A" w:rsidRDefault="00D95F9A">
    <w:pPr>
      <w:pStyle w:val="a8"/>
      <w:jc w:val="center"/>
    </w:pPr>
    <w:r>
      <w:fldChar w:fldCharType="begin"/>
    </w:r>
    <w:r>
      <w:instrText xml:space="preserve"> PAGE   \* MERGEFORMAT </w:instrText>
    </w:r>
    <w:r>
      <w:fldChar w:fldCharType="separate"/>
    </w:r>
    <w:r>
      <w:rPr>
        <w:noProof/>
      </w:rPr>
      <w:t>48</w:t>
    </w:r>
    <w:r>
      <w:fldChar w:fldCharType="end"/>
    </w:r>
  </w:p>
  <w:p w14:paraId="57C7AB61" w14:textId="77777777" w:rsidR="00D95F9A" w:rsidRDefault="00D95F9A">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4159A" w14:textId="77777777" w:rsidR="00D95F9A" w:rsidRDefault="00D95F9A">
    <w:pPr>
      <w:pStyle w:val="a8"/>
      <w:jc w:val="center"/>
    </w:pPr>
    <w:r>
      <w:fldChar w:fldCharType="begin"/>
    </w:r>
    <w:r>
      <w:instrText xml:space="preserve"> PAGE   \* MERGEFORMAT </w:instrText>
    </w:r>
    <w:r>
      <w:fldChar w:fldCharType="separate"/>
    </w:r>
    <w:r>
      <w:rPr>
        <w:noProof/>
      </w:rPr>
      <w:t>44</w:t>
    </w:r>
    <w:r>
      <w:fldChar w:fldCharType="end"/>
    </w:r>
  </w:p>
  <w:p w14:paraId="342D9275" w14:textId="77777777" w:rsidR="00D95F9A" w:rsidRDefault="00D95F9A">
    <w:pPr>
      <w:pStyle w:val="a8"/>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1F8E0" w14:textId="77777777" w:rsidR="00D95F9A" w:rsidRDefault="00D95F9A">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84DA1" w14:textId="77777777" w:rsidR="00D95F9A" w:rsidRDefault="00D95F9A">
    <w:pPr>
      <w:pStyle w:val="a8"/>
      <w:jc w:val="center"/>
    </w:pPr>
    <w:r>
      <w:fldChar w:fldCharType="begin"/>
    </w:r>
    <w:r>
      <w:instrText xml:space="preserve"> PAGE   \* MERGEFORMAT </w:instrText>
    </w:r>
    <w:r>
      <w:fldChar w:fldCharType="separate"/>
    </w:r>
    <w:r>
      <w:rPr>
        <w:noProof/>
      </w:rPr>
      <w:t>54</w:t>
    </w:r>
    <w:r>
      <w:fldChar w:fldCharType="end"/>
    </w:r>
  </w:p>
  <w:p w14:paraId="4376F247" w14:textId="77777777" w:rsidR="00D95F9A" w:rsidRDefault="00D95F9A">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6894A" w14:textId="77777777" w:rsidR="00D95F9A" w:rsidRDefault="00D95F9A">
    <w:pPr>
      <w:pStyle w:val="a8"/>
      <w:jc w:val="center"/>
    </w:pPr>
    <w:r>
      <w:fldChar w:fldCharType="begin"/>
    </w:r>
    <w:r>
      <w:instrText xml:space="preserve"> PAGE   \* MERGEFORMAT </w:instrText>
    </w:r>
    <w:r>
      <w:fldChar w:fldCharType="separate"/>
    </w:r>
    <w:r>
      <w:rPr>
        <w:noProof/>
      </w:rPr>
      <w:t>74</w:t>
    </w:r>
    <w:r>
      <w:fldChar w:fldCharType="end"/>
    </w:r>
  </w:p>
  <w:p w14:paraId="1AED9A73" w14:textId="77777777" w:rsidR="00D95F9A" w:rsidRDefault="00D95F9A">
    <w:pPr>
      <w:pStyle w:val="a8"/>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0DF6B" w14:textId="77777777" w:rsidR="00D95F9A" w:rsidRDefault="00D95F9A">
    <w:pPr>
      <w:pStyle w:val="a8"/>
      <w:jc w:val="center"/>
    </w:pPr>
    <w:r>
      <w:fldChar w:fldCharType="begin"/>
    </w:r>
    <w:r>
      <w:instrText xml:space="preserve"> PAGE   \* MERGEFORMAT </w:instrText>
    </w:r>
    <w:r>
      <w:fldChar w:fldCharType="separate"/>
    </w:r>
    <w:r>
      <w:rPr>
        <w:noProof/>
      </w:rPr>
      <w:t>56</w:t>
    </w:r>
    <w:r>
      <w:fldChar w:fldCharType="end"/>
    </w:r>
  </w:p>
  <w:p w14:paraId="6837EB54" w14:textId="77777777" w:rsidR="00D95F9A" w:rsidRDefault="00D95F9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A08E6"/>
    <w:multiLevelType w:val="hybridMultilevel"/>
    <w:tmpl w:val="C2525412"/>
    <w:lvl w:ilvl="0" w:tplc="1A4C49B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AC7DDF"/>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F243A"/>
    <w:multiLevelType w:val="hybridMultilevel"/>
    <w:tmpl w:val="DC2655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3421B4"/>
    <w:multiLevelType w:val="hybridMultilevel"/>
    <w:tmpl w:val="427CDA1E"/>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5" w15:restartNumberingAfterBreak="0">
    <w:nsid w:val="2C671D17"/>
    <w:multiLevelType w:val="hybridMultilevel"/>
    <w:tmpl w:val="237E16BA"/>
    <w:lvl w:ilvl="0" w:tplc="F3FCBD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2CB27445"/>
    <w:multiLevelType w:val="hybridMultilevel"/>
    <w:tmpl w:val="585ADA14"/>
    <w:lvl w:ilvl="0" w:tplc="42726DD0">
      <w:start w:val="1"/>
      <w:numFmt w:val="decimal"/>
      <w:lvlText w:val="%1."/>
      <w:lvlJc w:val="left"/>
      <w:pPr>
        <w:ind w:left="535" w:hanging="360"/>
      </w:p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7" w15:restartNumberingAfterBreak="0">
    <w:nsid w:val="3176356B"/>
    <w:multiLevelType w:val="hybridMultilevel"/>
    <w:tmpl w:val="F5602432"/>
    <w:lvl w:ilvl="0" w:tplc="2016376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56168"/>
    <w:multiLevelType w:val="hybridMultilevel"/>
    <w:tmpl w:val="78480320"/>
    <w:lvl w:ilvl="0" w:tplc="B25ABC9E">
      <w:start w:val="1"/>
      <w:numFmt w:val="decimal"/>
      <w:lvlText w:val="%1."/>
      <w:lvlJc w:val="left"/>
      <w:pPr>
        <w:ind w:left="5780" w:hanging="360"/>
      </w:pPr>
      <w:rPr>
        <w:rFonts w:hint="default"/>
        <w:sz w:val="21"/>
      </w:rPr>
    </w:lvl>
    <w:lvl w:ilvl="1" w:tplc="04190019" w:tentative="1">
      <w:start w:val="1"/>
      <w:numFmt w:val="lowerLetter"/>
      <w:lvlText w:val="%2."/>
      <w:lvlJc w:val="left"/>
      <w:pPr>
        <w:ind w:left="6500" w:hanging="360"/>
      </w:pPr>
    </w:lvl>
    <w:lvl w:ilvl="2" w:tplc="0419001B" w:tentative="1">
      <w:start w:val="1"/>
      <w:numFmt w:val="lowerRoman"/>
      <w:lvlText w:val="%3."/>
      <w:lvlJc w:val="right"/>
      <w:pPr>
        <w:ind w:left="7220" w:hanging="180"/>
      </w:pPr>
    </w:lvl>
    <w:lvl w:ilvl="3" w:tplc="0419000F" w:tentative="1">
      <w:start w:val="1"/>
      <w:numFmt w:val="decimal"/>
      <w:lvlText w:val="%4."/>
      <w:lvlJc w:val="left"/>
      <w:pPr>
        <w:ind w:left="7940" w:hanging="360"/>
      </w:pPr>
    </w:lvl>
    <w:lvl w:ilvl="4" w:tplc="04190019" w:tentative="1">
      <w:start w:val="1"/>
      <w:numFmt w:val="lowerLetter"/>
      <w:lvlText w:val="%5."/>
      <w:lvlJc w:val="left"/>
      <w:pPr>
        <w:ind w:left="8660" w:hanging="360"/>
      </w:pPr>
    </w:lvl>
    <w:lvl w:ilvl="5" w:tplc="0419001B" w:tentative="1">
      <w:start w:val="1"/>
      <w:numFmt w:val="lowerRoman"/>
      <w:lvlText w:val="%6."/>
      <w:lvlJc w:val="right"/>
      <w:pPr>
        <w:ind w:left="9380" w:hanging="180"/>
      </w:pPr>
    </w:lvl>
    <w:lvl w:ilvl="6" w:tplc="0419000F" w:tentative="1">
      <w:start w:val="1"/>
      <w:numFmt w:val="decimal"/>
      <w:lvlText w:val="%7."/>
      <w:lvlJc w:val="left"/>
      <w:pPr>
        <w:ind w:left="10100" w:hanging="360"/>
      </w:pPr>
    </w:lvl>
    <w:lvl w:ilvl="7" w:tplc="04190019" w:tentative="1">
      <w:start w:val="1"/>
      <w:numFmt w:val="lowerLetter"/>
      <w:lvlText w:val="%8."/>
      <w:lvlJc w:val="left"/>
      <w:pPr>
        <w:ind w:left="10820" w:hanging="360"/>
      </w:pPr>
    </w:lvl>
    <w:lvl w:ilvl="8" w:tplc="0419001B" w:tentative="1">
      <w:start w:val="1"/>
      <w:numFmt w:val="lowerRoman"/>
      <w:lvlText w:val="%9."/>
      <w:lvlJc w:val="right"/>
      <w:pPr>
        <w:ind w:left="11540" w:hanging="180"/>
      </w:pPr>
    </w:lvl>
  </w:abstractNum>
  <w:abstractNum w:abstractNumId="10" w15:restartNumberingAfterBreak="0">
    <w:nsid w:val="38473C72"/>
    <w:multiLevelType w:val="hybridMultilevel"/>
    <w:tmpl w:val="C2525412"/>
    <w:lvl w:ilvl="0" w:tplc="1A4C49B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354100"/>
    <w:multiLevelType w:val="hybridMultilevel"/>
    <w:tmpl w:val="02640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945D53"/>
    <w:multiLevelType w:val="hybridMultilevel"/>
    <w:tmpl w:val="C2525412"/>
    <w:lvl w:ilvl="0" w:tplc="1A4C49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4D552A"/>
    <w:multiLevelType w:val="hybridMultilevel"/>
    <w:tmpl w:val="ACDC148C"/>
    <w:lvl w:ilvl="0" w:tplc="29307100">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501C7BF6"/>
    <w:multiLevelType w:val="hybridMultilevel"/>
    <w:tmpl w:val="C2525412"/>
    <w:lvl w:ilvl="0" w:tplc="1A4C49B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B945A69"/>
    <w:multiLevelType w:val="hybridMultilevel"/>
    <w:tmpl w:val="9272B426"/>
    <w:lvl w:ilvl="0" w:tplc="93B276F8">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D048D0"/>
    <w:multiLevelType w:val="hybridMultilevel"/>
    <w:tmpl w:val="6F8CBD56"/>
    <w:lvl w:ilvl="0" w:tplc="9FF611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17"/>
  </w:num>
  <w:num w:numId="3">
    <w:abstractNumId w:val="8"/>
  </w:num>
  <w:num w:numId="4">
    <w:abstractNumId w:val="13"/>
  </w:num>
  <w:num w:numId="5">
    <w:abstractNumId w:val="3"/>
  </w:num>
  <w:num w:numId="6">
    <w:abstractNumId w:val="16"/>
  </w:num>
  <w:num w:numId="7">
    <w:abstractNumId w:val="1"/>
  </w:num>
  <w:num w:numId="8">
    <w:abstractNumId w:val="12"/>
  </w:num>
  <w:num w:numId="9">
    <w:abstractNumId w:val="0"/>
  </w:num>
  <w:num w:numId="10">
    <w:abstractNumId w:val="9"/>
  </w:num>
  <w:num w:numId="11">
    <w:abstractNumId w:val="14"/>
  </w:num>
  <w:num w:numId="12">
    <w:abstractNumId w:val="4"/>
  </w:num>
  <w:num w:numId="13">
    <w:abstractNumId w:val="2"/>
  </w:num>
  <w:num w:numId="14">
    <w:abstractNumId w:val="15"/>
  </w:num>
  <w:num w:numId="15">
    <w:abstractNumId w:val="5"/>
  </w:num>
  <w:num w:numId="16">
    <w:abstractNumId w:val="7"/>
  </w:num>
  <w:num w:numId="17">
    <w:abstractNumId w:val="10"/>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41"/>
    <w:rsid w:val="0001768F"/>
    <w:rsid w:val="0009331D"/>
    <w:rsid w:val="000B1056"/>
    <w:rsid w:val="000D65C6"/>
    <w:rsid w:val="000E4FBD"/>
    <w:rsid w:val="000E6F1D"/>
    <w:rsid w:val="000F3B2B"/>
    <w:rsid w:val="000F5D50"/>
    <w:rsid w:val="0011694F"/>
    <w:rsid w:val="0013417F"/>
    <w:rsid w:val="00163E6B"/>
    <w:rsid w:val="00164082"/>
    <w:rsid w:val="001903F6"/>
    <w:rsid w:val="001A1840"/>
    <w:rsid w:val="001A78F7"/>
    <w:rsid w:val="001B1B37"/>
    <w:rsid w:val="001C1711"/>
    <w:rsid w:val="001C3740"/>
    <w:rsid w:val="00207D25"/>
    <w:rsid w:val="00215B61"/>
    <w:rsid w:val="002552E2"/>
    <w:rsid w:val="00270BB1"/>
    <w:rsid w:val="00277AEB"/>
    <w:rsid w:val="002E4BCD"/>
    <w:rsid w:val="003014F0"/>
    <w:rsid w:val="003021AC"/>
    <w:rsid w:val="00303D1B"/>
    <w:rsid w:val="00306F71"/>
    <w:rsid w:val="00317335"/>
    <w:rsid w:val="00351996"/>
    <w:rsid w:val="00372BB1"/>
    <w:rsid w:val="003B2A3B"/>
    <w:rsid w:val="003B31F8"/>
    <w:rsid w:val="003B336F"/>
    <w:rsid w:val="003C7E99"/>
    <w:rsid w:val="003F5527"/>
    <w:rsid w:val="004031F5"/>
    <w:rsid w:val="00420779"/>
    <w:rsid w:val="00423DBB"/>
    <w:rsid w:val="004303B6"/>
    <w:rsid w:val="00495BD7"/>
    <w:rsid w:val="004A243D"/>
    <w:rsid w:val="004E5807"/>
    <w:rsid w:val="004F545A"/>
    <w:rsid w:val="00533CA8"/>
    <w:rsid w:val="00537BF7"/>
    <w:rsid w:val="00543E95"/>
    <w:rsid w:val="00546C8F"/>
    <w:rsid w:val="00552EDC"/>
    <w:rsid w:val="00571C63"/>
    <w:rsid w:val="00576BFE"/>
    <w:rsid w:val="0058174B"/>
    <w:rsid w:val="00581758"/>
    <w:rsid w:val="0058660A"/>
    <w:rsid w:val="005B7D08"/>
    <w:rsid w:val="005C7DBA"/>
    <w:rsid w:val="005E64D2"/>
    <w:rsid w:val="005E6A06"/>
    <w:rsid w:val="005E6B56"/>
    <w:rsid w:val="00657111"/>
    <w:rsid w:val="006B62B8"/>
    <w:rsid w:val="00722927"/>
    <w:rsid w:val="00744A64"/>
    <w:rsid w:val="00744DD4"/>
    <w:rsid w:val="007921AE"/>
    <w:rsid w:val="007B1B13"/>
    <w:rsid w:val="007D245C"/>
    <w:rsid w:val="00840C98"/>
    <w:rsid w:val="00877E25"/>
    <w:rsid w:val="00884411"/>
    <w:rsid w:val="008C4CFC"/>
    <w:rsid w:val="008E484C"/>
    <w:rsid w:val="00934BCC"/>
    <w:rsid w:val="00950587"/>
    <w:rsid w:val="00960680"/>
    <w:rsid w:val="009612B2"/>
    <w:rsid w:val="00964983"/>
    <w:rsid w:val="009911E0"/>
    <w:rsid w:val="00992E44"/>
    <w:rsid w:val="009C47FC"/>
    <w:rsid w:val="00A02966"/>
    <w:rsid w:val="00A056A6"/>
    <w:rsid w:val="00A31180"/>
    <w:rsid w:val="00A3137A"/>
    <w:rsid w:val="00A536E4"/>
    <w:rsid w:val="00A547EE"/>
    <w:rsid w:val="00A64785"/>
    <w:rsid w:val="00A70B28"/>
    <w:rsid w:val="00AC2C41"/>
    <w:rsid w:val="00AC4EB5"/>
    <w:rsid w:val="00AD6AEF"/>
    <w:rsid w:val="00AE111E"/>
    <w:rsid w:val="00B01647"/>
    <w:rsid w:val="00B02A4F"/>
    <w:rsid w:val="00B13DAA"/>
    <w:rsid w:val="00B15731"/>
    <w:rsid w:val="00B1637D"/>
    <w:rsid w:val="00B237B1"/>
    <w:rsid w:val="00B44C73"/>
    <w:rsid w:val="00B50116"/>
    <w:rsid w:val="00B53E04"/>
    <w:rsid w:val="00B60A38"/>
    <w:rsid w:val="00BC4CB3"/>
    <w:rsid w:val="00C018B4"/>
    <w:rsid w:val="00C260F3"/>
    <w:rsid w:val="00C2780D"/>
    <w:rsid w:val="00CF70FD"/>
    <w:rsid w:val="00D00347"/>
    <w:rsid w:val="00D95F9A"/>
    <w:rsid w:val="00DA00EE"/>
    <w:rsid w:val="00DB21FD"/>
    <w:rsid w:val="00DF0D4C"/>
    <w:rsid w:val="00E35682"/>
    <w:rsid w:val="00E4657F"/>
    <w:rsid w:val="00E61F1A"/>
    <w:rsid w:val="00E942A4"/>
    <w:rsid w:val="00E950A7"/>
    <w:rsid w:val="00EA1963"/>
    <w:rsid w:val="00EB6D32"/>
    <w:rsid w:val="00EE1843"/>
    <w:rsid w:val="00EE3080"/>
    <w:rsid w:val="00EF18B2"/>
    <w:rsid w:val="00F10C89"/>
    <w:rsid w:val="00F3349A"/>
    <w:rsid w:val="00F8153A"/>
    <w:rsid w:val="00FB5A09"/>
    <w:rsid w:val="00FF2365"/>
    <w:rsid w:val="00FF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4D0E2"/>
  <w15:docId w15:val="{FFCF2F0C-4B19-4995-A7F7-15653801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780D"/>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D00347"/>
    <w:pPr>
      <w:keepNext/>
      <w:tabs>
        <w:tab w:val="left" w:pos="4076"/>
      </w:tabs>
      <w:jc w:val="center"/>
      <w:outlineLvl w:val="0"/>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0347"/>
    <w:rPr>
      <w:rFonts w:ascii="Times New Roman" w:eastAsia="Calibri" w:hAnsi="Times New Roman" w:cs="Times New Roman"/>
      <w:b/>
      <w:bCs/>
      <w:sz w:val="24"/>
      <w:szCs w:val="24"/>
      <w:lang w:val="x-none" w:eastAsia="ru-RU"/>
    </w:rPr>
  </w:style>
  <w:style w:type="character" w:styleId="a3">
    <w:name w:val="Hyperlink"/>
    <w:uiPriority w:val="99"/>
    <w:rsid w:val="00D00347"/>
    <w:rPr>
      <w:rFonts w:cs="Times New Roman"/>
      <w:color w:val="0000FF"/>
      <w:u w:val="single"/>
    </w:rPr>
  </w:style>
  <w:style w:type="paragraph" w:styleId="a4">
    <w:name w:val="Balloon Text"/>
    <w:basedOn w:val="a"/>
    <w:link w:val="a5"/>
    <w:uiPriority w:val="99"/>
    <w:rsid w:val="00D00347"/>
    <w:rPr>
      <w:rFonts w:ascii="Segoe UI" w:hAnsi="Segoe UI"/>
      <w:sz w:val="18"/>
      <w:szCs w:val="18"/>
      <w:lang w:val="x-none" w:eastAsia="x-none"/>
    </w:rPr>
  </w:style>
  <w:style w:type="character" w:customStyle="1" w:styleId="a5">
    <w:name w:val="Текст выноски Знак"/>
    <w:basedOn w:val="a0"/>
    <w:link w:val="a4"/>
    <w:uiPriority w:val="99"/>
    <w:rsid w:val="00D00347"/>
    <w:rPr>
      <w:rFonts w:ascii="Segoe UI" w:eastAsia="Calibri" w:hAnsi="Segoe UI" w:cs="Times New Roman"/>
      <w:sz w:val="18"/>
      <w:szCs w:val="18"/>
      <w:lang w:val="x-none" w:eastAsia="x-none"/>
    </w:rPr>
  </w:style>
  <w:style w:type="paragraph" w:customStyle="1" w:styleId="ConsPlusNormal">
    <w:name w:val="ConsPlusNormal"/>
    <w:link w:val="ConsPlusNormal0"/>
    <w:qFormat/>
    <w:rsid w:val="00D00347"/>
    <w:pPr>
      <w:widowControl w:val="0"/>
      <w:autoSpaceDE w:val="0"/>
      <w:autoSpaceDN w:val="0"/>
      <w:spacing w:after="0" w:line="240" w:lineRule="auto"/>
    </w:pPr>
    <w:rPr>
      <w:rFonts w:ascii="Calibri" w:eastAsia="Times New Roman" w:hAnsi="Calibri" w:cs="Times New Roman"/>
      <w:szCs w:val="20"/>
      <w:lang w:eastAsia="ru-RU"/>
    </w:rPr>
  </w:style>
  <w:style w:type="character" w:customStyle="1" w:styleId="ConsPlusNormal0">
    <w:name w:val="ConsPlusNormal Знак"/>
    <w:link w:val="ConsPlusNormal"/>
    <w:uiPriority w:val="99"/>
    <w:locked/>
    <w:rsid w:val="00D00347"/>
    <w:rPr>
      <w:rFonts w:ascii="Calibri" w:eastAsia="Times New Roman" w:hAnsi="Calibri" w:cs="Times New Roman"/>
      <w:szCs w:val="20"/>
      <w:lang w:eastAsia="ru-RU"/>
    </w:rPr>
  </w:style>
  <w:style w:type="table" w:styleId="a6">
    <w:name w:val="Table Grid"/>
    <w:basedOn w:val="a1"/>
    <w:uiPriority w:val="39"/>
    <w:rsid w:val="00D0034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00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03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00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03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003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0347"/>
    <w:pPr>
      <w:widowControl w:val="0"/>
      <w:autoSpaceDE w:val="0"/>
      <w:autoSpaceDN w:val="0"/>
      <w:spacing w:after="0" w:line="240" w:lineRule="auto"/>
    </w:pPr>
    <w:rPr>
      <w:rFonts w:ascii="Tahoma" w:eastAsia="Times New Roman" w:hAnsi="Tahoma" w:cs="Tahoma"/>
      <w:sz w:val="26"/>
      <w:szCs w:val="20"/>
      <w:lang w:eastAsia="ru-RU"/>
    </w:rPr>
  </w:style>
  <w:style w:type="paragraph" w:styleId="a7">
    <w:name w:val="No Spacing"/>
    <w:uiPriority w:val="1"/>
    <w:qFormat/>
    <w:rsid w:val="00D00347"/>
    <w:pPr>
      <w:spacing w:after="0" w:line="240" w:lineRule="auto"/>
    </w:pPr>
    <w:rPr>
      <w:rFonts w:ascii="Calibri" w:eastAsia="Calibri" w:hAnsi="Calibri" w:cs="Times New Roman"/>
    </w:rPr>
  </w:style>
  <w:style w:type="paragraph" w:styleId="a8">
    <w:name w:val="header"/>
    <w:basedOn w:val="a"/>
    <w:link w:val="a9"/>
    <w:uiPriority w:val="99"/>
    <w:unhideWhenUsed/>
    <w:rsid w:val="00D00347"/>
    <w:pPr>
      <w:tabs>
        <w:tab w:val="center" w:pos="4677"/>
        <w:tab w:val="right" w:pos="9355"/>
      </w:tabs>
      <w:spacing w:after="200" w:line="276" w:lineRule="auto"/>
    </w:pPr>
    <w:rPr>
      <w:rFonts w:ascii="Calibri" w:hAnsi="Calibri"/>
      <w:sz w:val="22"/>
      <w:szCs w:val="22"/>
      <w:lang w:eastAsia="en-US"/>
    </w:rPr>
  </w:style>
  <w:style w:type="character" w:customStyle="1" w:styleId="a9">
    <w:name w:val="Верхний колонтитул Знак"/>
    <w:basedOn w:val="a0"/>
    <w:link w:val="a8"/>
    <w:uiPriority w:val="99"/>
    <w:rsid w:val="00D00347"/>
    <w:rPr>
      <w:rFonts w:ascii="Calibri" w:eastAsia="Calibri" w:hAnsi="Calibri" w:cs="Times New Roman"/>
    </w:rPr>
  </w:style>
  <w:style w:type="paragraph" w:styleId="aa">
    <w:name w:val="footer"/>
    <w:basedOn w:val="a"/>
    <w:link w:val="ab"/>
    <w:uiPriority w:val="99"/>
    <w:unhideWhenUsed/>
    <w:rsid w:val="00D00347"/>
    <w:pPr>
      <w:tabs>
        <w:tab w:val="center" w:pos="4677"/>
        <w:tab w:val="right" w:pos="9355"/>
      </w:tabs>
      <w:spacing w:after="200" w:line="276" w:lineRule="auto"/>
    </w:pPr>
    <w:rPr>
      <w:rFonts w:ascii="Calibri" w:hAnsi="Calibri"/>
      <w:sz w:val="22"/>
      <w:szCs w:val="22"/>
      <w:lang w:eastAsia="en-US"/>
    </w:rPr>
  </w:style>
  <w:style w:type="character" w:customStyle="1" w:styleId="ab">
    <w:name w:val="Нижний колонтитул Знак"/>
    <w:basedOn w:val="a0"/>
    <w:link w:val="aa"/>
    <w:uiPriority w:val="99"/>
    <w:rsid w:val="00D00347"/>
    <w:rPr>
      <w:rFonts w:ascii="Calibri" w:eastAsia="Calibri" w:hAnsi="Calibri" w:cs="Times New Roman"/>
    </w:rPr>
  </w:style>
  <w:style w:type="character" w:styleId="ac">
    <w:name w:val="annotation reference"/>
    <w:uiPriority w:val="99"/>
    <w:unhideWhenUsed/>
    <w:rsid w:val="00D00347"/>
    <w:rPr>
      <w:sz w:val="16"/>
      <w:szCs w:val="16"/>
    </w:rPr>
  </w:style>
  <w:style w:type="paragraph" w:styleId="ad">
    <w:name w:val="annotation text"/>
    <w:basedOn w:val="a"/>
    <w:link w:val="ae"/>
    <w:uiPriority w:val="99"/>
    <w:unhideWhenUsed/>
    <w:rsid w:val="00D00347"/>
    <w:pPr>
      <w:spacing w:after="200"/>
    </w:pPr>
    <w:rPr>
      <w:rFonts w:ascii="Calibri" w:hAnsi="Calibri"/>
      <w:sz w:val="20"/>
      <w:szCs w:val="20"/>
      <w:lang w:eastAsia="en-US"/>
    </w:rPr>
  </w:style>
  <w:style w:type="character" w:customStyle="1" w:styleId="ae">
    <w:name w:val="Текст примечания Знак"/>
    <w:basedOn w:val="a0"/>
    <w:link w:val="ad"/>
    <w:uiPriority w:val="99"/>
    <w:rsid w:val="00D00347"/>
    <w:rPr>
      <w:rFonts w:ascii="Calibri" w:eastAsia="Calibri" w:hAnsi="Calibri" w:cs="Times New Roman"/>
      <w:sz w:val="20"/>
      <w:szCs w:val="20"/>
    </w:rPr>
  </w:style>
  <w:style w:type="paragraph" w:styleId="af">
    <w:name w:val="annotation subject"/>
    <w:basedOn w:val="ad"/>
    <w:next w:val="ad"/>
    <w:link w:val="af0"/>
    <w:uiPriority w:val="99"/>
    <w:unhideWhenUsed/>
    <w:rsid w:val="00D00347"/>
    <w:rPr>
      <w:b/>
      <w:bCs/>
    </w:rPr>
  </w:style>
  <w:style w:type="character" w:customStyle="1" w:styleId="af0">
    <w:name w:val="Тема примечания Знак"/>
    <w:basedOn w:val="ae"/>
    <w:link w:val="af"/>
    <w:uiPriority w:val="99"/>
    <w:rsid w:val="00D00347"/>
    <w:rPr>
      <w:rFonts w:ascii="Calibri" w:eastAsia="Calibri" w:hAnsi="Calibri" w:cs="Times New Roman"/>
      <w:b/>
      <w:bCs/>
      <w:sz w:val="20"/>
      <w:szCs w:val="20"/>
    </w:rPr>
  </w:style>
  <w:style w:type="paragraph" w:styleId="af1">
    <w:name w:val="List Paragraph"/>
    <w:basedOn w:val="a"/>
    <w:uiPriority w:val="34"/>
    <w:qFormat/>
    <w:rsid w:val="00D00347"/>
    <w:pPr>
      <w:ind w:left="720"/>
      <w:contextualSpacing/>
    </w:pPr>
    <w:rPr>
      <w:rFonts w:eastAsia="Times New Roman"/>
    </w:rPr>
  </w:style>
  <w:style w:type="character" w:customStyle="1" w:styleId="75pt0pt">
    <w:name w:val="Основной текст + 7.5 pt;Интервал 0 pt"/>
    <w:rsid w:val="00D00347"/>
    <w:rPr>
      <w:rFonts w:ascii="Times New Roman" w:eastAsia="Times New Roman" w:hAnsi="Times New Roman" w:cs="Times New Roman"/>
      <w:b w:val="0"/>
      <w:bCs w:val="0"/>
      <w:i w:val="0"/>
      <w:iCs w:val="0"/>
      <w:smallCaps w:val="0"/>
      <w:strike w:val="0"/>
      <w:color w:val="000000"/>
      <w:spacing w:val="-1"/>
      <w:w w:val="100"/>
      <w:position w:val="0"/>
      <w:sz w:val="15"/>
      <w:szCs w:val="15"/>
      <w:u w:val="none"/>
      <w:lang w:val="ru-RU" w:eastAsia="ru-RU" w:bidi="ru-RU"/>
    </w:rPr>
  </w:style>
  <w:style w:type="character" w:customStyle="1" w:styleId="af2">
    <w:name w:val="Основной текст_"/>
    <w:link w:val="11"/>
    <w:rsid w:val="00D00347"/>
    <w:rPr>
      <w:rFonts w:ascii="Times New Roman" w:eastAsia="Times New Roman" w:hAnsi="Times New Roman"/>
      <w:spacing w:val="3"/>
      <w:sz w:val="21"/>
      <w:szCs w:val="21"/>
      <w:shd w:val="clear" w:color="auto" w:fill="FFFFFF"/>
    </w:rPr>
  </w:style>
  <w:style w:type="paragraph" w:customStyle="1" w:styleId="11">
    <w:name w:val="Основной текст1"/>
    <w:basedOn w:val="a"/>
    <w:link w:val="af2"/>
    <w:rsid w:val="00D00347"/>
    <w:pPr>
      <w:widowControl w:val="0"/>
      <w:shd w:val="clear" w:color="auto" w:fill="FFFFFF"/>
      <w:spacing w:before="360" w:line="274" w:lineRule="exact"/>
      <w:jc w:val="both"/>
    </w:pPr>
    <w:rPr>
      <w:rFonts w:eastAsia="Times New Roman" w:cstheme="minorBidi"/>
      <w:spacing w:val="3"/>
      <w:sz w:val="21"/>
      <w:szCs w:val="21"/>
      <w:lang w:eastAsia="en-US"/>
    </w:rPr>
  </w:style>
  <w:style w:type="character" w:customStyle="1" w:styleId="75pt">
    <w:name w:val="Основной текст + 7.5 pt"/>
    <w:rsid w:val="00D00347"/>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eastAsia="ru-RU" w:bidi="ru-RU"/>
    </w:rPr>
  </w:style>
  <w:style w:type="paragraph" w:styleId="af3">
    <w:name w:val="Normal (Web)"/>
    <w:basedOn w:val="a"/>
    <w:uiPriority w:val="99"/>
    <w:unhideWhenUsed/>
    <w:rsid w:val="00D00347"/>
    <w:pPr>
      <w:spacing w:before="100" w:beforeAutospacing="1" w:after="100" w:afterAutospacing="1"/>
    </w:pPr>
    <w:rPr>
      <w:rFonts w:eastAsia="Times New Roman"/>
    </w:rPr>
  </w:style>
  <w:style w:type="paragraph" w:styleId="HTML">
    <w:name w:val="HTML Preformatted"/>
    <w:basedOn w:val="a"/>
    <w:link w:val="HTML0"/>
    <w:uiPriority w:val="99"/>
    <w:rsid w:val="00D00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00347"/>
    <w:rPr>
      <w:rFonts w:ascii="Courier New" w:eastAsia="Times New Roman" w:hAnsi="Courier New" w:cs="Courier New"/>
      <w:sz w:val="20"/>
      <w:szCs w:val="20"/>
      <w:lang w:eastAsia="ru-RU"/>
    </w:rPr>
  </w:style>
  <w:style w:type="paragraph" w:customStyle="1" w:styleId="consplusnormalmailrucssattributepostfix">
    <w:name w:val="consplusnormal_mailru_css_attribute_postfix"/>
    <w:basedOn w:val="a"/>
    <w:rsid w:val="00D00347"/>
    <w:pPr>
      <w:spacing w:before="100" w:beforeAutospacing="1" w:after="100" w:afterAutospacing="1"/>
    </w:pPr>
    <w:rPr>
      <w:rFonts w:eastAsia="Times New Roman"/>
    </w:rPr>
  </w:style>
  <w:style w:type="character" w:customStyle="1" w:styleId="4">
    <w:name w:val="Заголовок №4_"/>
    <w:link w:val="40"/>
    <w:rsid w:val="00D00347"/>
    <w:rPr>
      <w:rFonts w:ascii="Times New Roman" w:eastAsia="Times New Roman" w:hAnsi="Times New Roman"/>
      <w:b/>
      <w:bCs/>
      <w:spacing w:val="1"/>
      <w:shd w:val="clear" w:color="auto" w:fill="FFFFFF"/>
    </w:rPr>
  </w:style>
  <w:style w:type="paragraph" w:customStyle="1" w:styleId="40">
    <w:name w:val="Заголовок №4"/>
    <w:basedOn w:val="a"/>
    <w:link w:val="4"/>
    <w:rsid w:val="00D00347"/>
    <w:pPr>
      <w:widowControl w:val="0"/>
      <w:shd w:val="clear" w:color="auto" w:fill="FFFFFF"/>
      <w:spacing w:before="420" w:line="322" w:lineRule="exact"/>
      <w:ind w:hanging="2040"/>
      <w:jc w:val="center"/>
      <w:outlineLvl w:val="3"/>
    </w:pPr>
    <w:rPr>
      <w:rFonts w:eastAsia="Times New Roman" w:cstheme="minorBidi"/>
      <w:b/>
      <w:bCs/>
      <w:spacing w:val="1"/>
      <w:sz w:val="22"/>
      <w:szCs w:val="22"/>
      <w:lang w:eastAsia="en-US"/>
    </w:rPr>
  </w:style>
  <w:style w:type="character" w:styleId="af4">
    <w:name w:val="line number"/>
    <w:basedOn w:val="a0"/>
    <w:rsid w:val="00D00347"/>
  </w:style>
  <w:style w:type="paragraph" w:styleId="af5">
    <w:name w:val="footnote text"/>
    <w:basedOn w:val="a"/>
    <w:link w:val="af6"/>
    <w:uiPriority w:val="99"/>
    <w:semiHidden/>
    <w:unhideWhenUsed/>
    <w:rsid w:val="001A78F7"/>
    <w:rPr>
      <w:rFonts w:eastAsiaTheme="minorHAnsi" w:cstheme="minorBidi"/>
      <w:sz w:val="20"/>
      <w:szCs w:val="20"/>
      <w:lang w:eastAsia="en-US"/>
    </w:rPr>
  </w:style>
  <w:style w:type="character" w:customStyle="1" w:styleId="af6">
    <w:name w:val="Текст сноски Знак"/>
    <w:basedOn w:val="a0"/>
    <w:link w:val="af5"/>
    <w:uiPriority w:val="99"/>
    <w:semiHidden/>
    <w:rsid w:val="001A78F7"/>
    <w:rPr>
      <w:rFonts w:ascii="Times New Roman" w:hAnsi="Times New Roman"/>
      <w:sz w:val="20"/>
      <w:szCs w:val="20"/>
    </w:rPr>
  </w:style>
  <w:style w:type="character" w:styleId="af7">
    <w:name w:val="footnote reference"/>
    <w:basedOn w:val="a0"/>
    <w:uiPriority w:val="99"/>
    <w:semiHidden/>
    <w:unhideWhenUsed/>
    <w:rsid w:val="001A78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422969">
      <w:bodyDiv w:val="1"/>
      <w:marLeft w:val="0"/>
      <w:marRight w:val="0"/>
      <w:marTop w:val="0"/>
      <w:marBottom w:val="0"/>
      <w:divBdr>
        <w:top w:val="none" w:sz="0" w:space="0" w:color="auto"/>
        <w:left w:val="none" w:sz="0" w:space="0" w:color="auto"/>
        <w:bottom w:val="none" w:sz="0" w:space="0" w:color="auto"/>
        <w:right w:val="none" w:sz="0" w:space="0" w:color="auto"/>
      </w:divBdr>
      <w:divsChild>
        <w:div w:id="919824869">
          <w:marLeft w:val="0"/>
          <w:marRight w:val="0"/>
          <w:marTop w:val="0"/>
          <w:marBottom w:val="0"/>
          <w:divBdr>
            <w:top w:val="none" w:sz="0" w:space="0" w:color="auto"/>
            <w:left w:val="none" w:sz="0" w:space="0" w:color="auto"/>
            <w:bottom w:val="none" w:sz="0" w:space="0" w:color="auto"/>
            <w:right w:val="none" w:sz="0" w:space="0" w:color="auto"/>
          </w:divBdr>
          <w:divsChild>
            <w:div w:id="1604268817">
              <w:marLeft w:val="0"/>
              <w:marRight w:val="0"/>
              <w:marTop w:val="0"/>
              <w:marBottom w:val="0"/>
              <w:divBdr>
                <w:top w:val="none" w:sz="0" w:space="0" w:color="auto"/>
                <w:left w:val="none" w:sz="0" w:space="0" w:color="auto"/>
                <w:bottom w:val="none" w:sz="0" w:space="0" w:color="auto"/>
                <w:right w:val="none" w:sz="0" w:space="0" w:color="auto"/>
              </w:divBdr>
            </w:div>
          </w:divsChild>
        </w:div>
        <w:div w:id="1610577141">
          <w:marLeft w:val="0"/>
          <w:marRight w:val="0"/>
          <w:marTop w:val="0"/>
          <w:marBottom w:val="0"/>
          <w:divBdr>
            <w:top w:val="none" w:sz="0" w:space="0" w:color="auto"/>
            <w:left w:val="none" w:sz="0" w:space="0" w:color="auto"/>
            <w:bottom w:val="none" w:sz="0" w:space="0" w:color="auto"/>
            <w:right w:val="none" w:sz="0" w:space="0" w:color="auto"/>
          </w:divBdr>
          <w:divsChild>
            <w:div w:id="613439443">
              <w:marLeft w:val="0"/>
              <w:marRight w:val="0"/>
              <w:marTop w:val="0"/>
              <w:marBottom w:val="0"/>
              <w:divBdr>
                <w:top w:val="none" w:sz="0" w:space="0" w:color="auto"/>
                <w:left w:val="none" w:sz="0" w:space="0" w:color="auto"/>
                <w:bottom w:val="none" w:sz="0" w:space="0" w:color="auto"/>
                <w:right w:val="none" w:sz="0" w:space="0" w:color="auto"/>
              </w:divBdr>
            </w:div>
          </w:divsChild>
        </w:div>
        <w:div w:id="112139322">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9456A39EB2CD9C5F4A111B15C398661E60BF6FF96BA451C94EC18358SC4BO" TargetMode="External"/><Relationship Id="rId18" Type="http://schemas.openxmlformats.org/officeDocument/2006/relationships/hyperlink" Target="consultantplus://offline/ref=7B9456A39EB2CD9C5F4A101500C398661D62BE6AFF62A451C94EC18358SC4BO" TargetMode="External"/><Relationship Id="rId26" Type="http://schemas.openxmlformats.org/officeDocument/2006/relationships/hyperlink" Target="http://ruzaria.ru/" TargetMode="External"/><Relationship Id="rId39" Type="http://schemas.openxmlformats.org/officeDocument/2006/relationships/header" Target="header8.xml"/><Relationship Id="rId21" Type="http://schemas.openxmlformats.org/officeDocument/2006/relationships/hyperlink" Target="http://ruzaria.ru/video" TargetMode="External"/><Relationship Id="rId34" Type="http://schemas.openxmlformats.org/officeDocument/2006/relationships/footer" Target="footer4.xml"/><Relationship Id="rId42" Type="http://schemas.openxmlformats.org/officeDocument/2006/relationships/hyperlink" Target="consultantplus://offline/ref=7B9456A39EB2CD9C5F4A111B15C398661E6AB16EFA6BA451C94EC18358SC4BO" TargetMode="External"/><Relationship Id="rId47" Type="http://schemas.openxmlformats.org/officeDocument/2006/relationships/hyperlink" Target="consultantplus://offline/ref=7B9456A39EB2CD9C5F4A111B15C398661E64B764FF6EA451C94EC18358CBFAE78ED0A1163FB4E9E6SD4EO" TargetMode="External"/><Relationship Id="rId50" Type="http://schemas.openxmlformats.org/officeDocument/2006/relationships/footer" Target="footer8.xml"/><Relationship Id="rId55" Type="http://schemas.openxmlformats.org/officeDocument/2006/relationships/hyperlink" Target="http://docs.cntd.ru/document/42023759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B9456A39EB2CD9C5F4A111B15C398661E67B26AF86CA451C94EC18358SC4BO" TargetMode="External"/><Relationship Id="rId29" Type="http://schemas.openxmlformats.org/officeDocument/2006/relationships/header" Target="header3.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24" Type="http://schemas.openxmlformats.org/officeDocument/2006/relationships/hyperlink" Target="http://ruzaregion.ru" TargetMode="External"/><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yperlink" Target="consultantplus://offline/ref=7B9456A39EB2CD9C5F4A101500C398661D62BE6AFF62A451C94EC18358SC4BO" TargetMode="External"/><Relationship Id="rId53" Type="http://schemas.openxmlformats.org/officeDocument/2006/relationships/hyperlink" Target="http://docs.cntd.ru/document/9012847" TargetMode="External"/><Relationship Id="rId58" Type="http://schemas.openxmlformats.org/officeDocument/2006/relationships/hyperlink" Target="http://docs.cntd.ru/document/420327349"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consultantplus://offline/ref=7B9456A39EB2CD9C5F4A111B15C398661E64B764FF6EA451C94EC18358CBFAE78ED0A1163FB4E9E6SD4EO" TargetMode="External"/><Relationship Id="rId14" Type="http://schemas.openxmlformats.org/officeDocument/2006/relationships/hyperlink" Target="consultantplus://offline/ref=7B9456A39EB2CD9C5F4A111B15C398661E64B764FF6EA451C94EC18358CBFAE78ED0A1163FB4E9E6SD4EO" TargetMode="External"/><Relationship Id="rId22" Type="http://schemas.openxmlformats.org/officeDocument/2006/relationships/hyperlink" Target="https://www.youtube.com/channel/UCfOlxxrZQkiT2OCGyH3288Q?view_as=subscriber" TargetMode="External"/><Relationship Id="rId27" Type="http://schemas.openxmlformats.org/officeDocument/2006/relationships/hyperlink" Target="http://ruzaregion" TargetMode="External"/><Relationship Id="rId30" Type="http://schemas.openxmlformats.org/officeDocument/2006/relationships/header" Target="header4.xml"/><Relationship Id="rId35" Type="http://schemas.openxmlformats.org/officeDocument/2006/relationships/header" Target="header6.xml"/><Relationship Id="rId43" Type="http://schemas.openxmlformats.org/officeDocument/2006/relationships/hyperlink" Target="consultantplus://offline/ref=7B9456A39EB2CD9C5F4A111B15C398661E67B26AF86CA451C94EC18358SC4BO" TargetMode="External"/><Relationship Id="rId48" Type="http://schemas.openxmlformats.org/officeDocument/2006/relationships/hyperlink" Target="consultantplus://offline/ref=7B9456A39EB2CD9C5F4A111B15C398661E64B764FF6EA451C94EC18358CBFAE78ED0A1163FB4E9E6SD4EO" TargetMode="External"/><Relationship Id="rId56" Type="http://schemas.openxmlformats.org/officeDocument/2006/relationships/hyperlink" Target="http://docs.cntd.ru/document/420237592" TargetMode="External"/><Relationship Id="rId8" Type="http://schemas.openxmlformats.org/officeDocument/2006/relationships/image" Target="media/image1.jpeg"/><Relationship Id="rId51" Type="http://schemas.openxmlformats.org/officeDocument/2006/relationships/header" Target="header10.xml"/><Relationship Id="rId3" Type="http://schemas.openxmlformats.org/officeDocument/2006/relationships/styles" Target="styles.xml"/><Relationship Id="rId12" Type="http://schemas.openxmlformats.org/officeDocument/2006/relationships/hyperlink" Target="http://www.moscow_reg.izbirkom.ru/chislennost-izbirateley" TargetMode="External"/><Relationship Id="rId17" Type="http://schemas.openxmlformats.org/officeDocument/2006/relationships/hyperlink" Target="consultantplus://offline/ref=7B9456A39EB2CD9C5F4A101500C398661D62BF65FD68A451C94EC18358SC4BO" TargetMode="External"/><Relationship Id="rId25" Type="http://schemas.openxmlformats.org/officeDocument/2006/relationships/hyperlink" Target="http://inruza.ru" TargetMode="External"/><Relationship Id="rId33" Type="http://schemas.openxmlformats.org/officeDocument/2006/relationships/header" Target="header5.xml"/><Relationship Id="rId38" Type="http://schemas.openxmlformats.org/officeDocument/2006/relationships/footer" Target="footer6.xml"/><Relationship Id="rId46" Type="http://schemas.openxmlformats.org/officeDocument/2006/relationships/hyperlink" Target="consultantplus://offline/ref=7B9456A39EB2CD9C5F4A111B15C398661E64B764FF6EA451C94EC18358CBFAE78ED0A1163FB4E9E6SD4EO" TargetMode="External"/><Relationship Id="rId59" Type="http://schemas.openxmlformats.org/officeDocument/2006/relationships/header" Target="header11.xml"/><Relationship Id="rId20" Type="http://schemas.openxmlformats.org/officeDocument/2006/relationships/footer" Target="footer1.xml"/><Relationship Id="rId41" Type="http://schemas.openxmlformats.org/officeDocument/2006/relationships/hyperlink" Target="consultantplus://offline/ref=7B9456A39EB2CD9C5F4A111B15C398661E64B764FF6EA451C94EC18358CBFAE78ED0A1163FB4E9E6SD4EO" TargetMode="External"/><Relationship Id="rId54" Type="http://schemas.openxmlformats.org/officeDocument/2006/relationships/hyperlink" Target="http://docs.cntd.ru/document/9015223"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7B9456A39EB2CD9C5F4A111B15C398661E6AB16EFA6BA451C94EC18358SC4BO" TargetMode="External"/><Relationship Id="rId23" Type="http://schemas.openxmlformats.org/officeDocument/2006/relationships/hyperlink" Target="https://www.youtube.com/channel/UCmemCc0nARQwxHv92ScKC0Q" TargetMode="External"/><Relationship Id="rId28" Type="http://schemas.openxmlformats.org/officeDocument/2006/relationships/hyperlink" Target="http://www.Radio1.news" TargetMode="External"/><Relationship Id="rId36" Type="http://schemas.openxmlformats.org/officeDocument/2006/relationships/header" Target="header7.xml"/><Relationship Id="rId49" Type="http://schemas.openxmlformats.org/officeDocument/2006/relationships/header" Target="header9.xml"/><Relationship Id="rId57" Type="http://schemas.openxmlformats.org/officeDocument/2006/relationships/hyperlink" Target="http://docs.cntd.ru/document/420327349" TargetMode="External"/><Relationship Id="rId10" Type="http://schemas.openxmlformats.org/officeDocument/2006/relationships/header" Target="header2.xml"/><Relationship Id="rId31" Type="http://schemas.openxmlformats.org/officeDocument/2006/relationships/footer" Target="footer2.xml"/><Relationship Id="rId44" Type="http://schemas.openxmlformats.org/officeDocument/2006/relationships/hyperlink" Target="consultantplus://offline/ref=7B9456A39EB2CD9C5F4A101500C398661D62BF65FD68A451C94EC18358SC4BO" TargetMode="External"/><Relationship Id="rId52" Type="http://schemas.openxmlformats.org/officeDocument/2006/relationships/footer" Target="footer9.xml"/><Relationship Id="rId60"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3EC98-EC71-4521-A67E-1A0F17BD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17734</Words>
  <Characters>101088</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USER-19-052</dc:creator>
  <cp:lastModifiedBy>USER-19-052</cp:lastModifiedBy>
  <cp:revision>2</cp:revision>
  <cp:lastPrinted>2021-05-12T09:57:00Z</cp:lastPrinted>
  <dcterms:created xsi:type="dcterms:W3CDTF">2021-05-12T12:56:00Z</dcterms:created>
  <dcterms:modified xsi:type="dcterms:W3CDTF">2021-05-12T12:56:00Z</dcterms:modified>
</cp:coreProperties>
</file>