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1ED73" w14:textId="77777777" w:rsidR="00CB6B35" w:rsidRPr="00924149" w:rsidRDefault="00CB6B35" w:rsidP="008453C9">
      <w:pPr>
        <w:tabs>
          <w:tab w:val="left" w:pos="4076"/>
        </w:tabs>
        <w:jc w:val="center"/>
        <w:rPr>
          <w:rFonts w:eastAsia="Calibri"/>
          <w:b/>
          <w:bCs/>
          <w:spacing w:val="40"/>
          <w:sz w:val="40"/>
          <w:szCs w:val="40"/>
        </w:rPr>
      </w:pPr>
      <w:bookmarkStart w:id="0" w:name="_GoBack"/>
      <w:r w:rsidRPr="00924149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 wp14:anchorId="149BC894" wp14:editId="376A9ADA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90F13F1" w14:textId="77777777" w:rsidR="00CB6B35" w:rsidRPr="00924149" w:rsidRDefault="00CB6B35" w:rsidP="00CB6B35">
      <w:pPr>
        <w:tabs>
          <w:tab w:val="left" w:pos="4076"/>
        </w:tabs>
        <w:ind w:left="-567"/>
        <w:rPr>
          <w:rFonts w:eastAsia="Calibri"/>
          <w:b/>
          <w:bCs/>
          <w:spacing w:val="40"/>
          <w:sz w:val="40"/>
          <w:szCs w:val="40"/>
        </w:rPr>
      </w:pPr>
    </w:p>
    <w:p w14:paraId="627CE31C" w14:textId="77777777" w:rsidR="00CB6B35" w:rsidRPr="00924149" w:rsidRDefault="00CB6B35" w:rsidP="00CB6B35">
      <w:pPr>
        <w:tabs>
          <w:tab w:val="left" w:pos="4076"/>
        </w:tabs>
        <w:ind w:left="-567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АДМИНИСТРАЦИЯ</w:t>
      </w:r>
      <w:r w:rsidRPr="00924149">
        <w:rPr>
          <w:rFonts w:eastAsia="Calibri"/>
          <w:b/>
          <w:bCs/>
          <w:sz w:val="28"/>
          <w:szCs w:val="28"/>
        </w:rPr>
        <w:t xml:space="preserve"> РУЗСКОГО ГОРОДСКОГО ОКРУГА</w:t>
      </w:r>
    </w:p>
    <w:p w14:paraId="6C218BDA" w14:textId="77777777" w:rsidR="00CB6B35" w:rsidRPr="00924149" w:rsidRDefault="00CB6B35" w:rsidP="00CB6B35">
      <w:pPr>
        <w:keepNext/>
        <w:tabs>
          <w:tab w:val="left" w:pos="4076"/>
        </w:tabs>
        <w:ind w:left="-567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924149">
        <w:rPr>
          <w:rFonts w:eastAsia="Calibri"/>
          <w:b/>
          <w:bCs/>
          <w:sz w:val="28"/>
          <w:szCs w:val="28"/>
        </w:rPr>
        <w:t>МОСКОВСКОЙ ОБЛАСТИ</w:t>
      </w:r>
    </w:p>
    <w:p w14:paraId="5DFF0C80" w14:textId="77777777" w:rsidR="00CB6B35" w:rsidRPr="00924149" w:rsidRDefault="00CB6B35" w:rsidP="00CB6B35">
      <w:pPr>
        <w:ind w:left="-567"/>
        <w:rPr>
          <w:rFonts w:eastAsia="Calibri"/>
        </w:rPr>
      </w:pPr>
    </w:p>
    <w:p w14:paraId="1C8F7054" w14:textId="77777777" w:rsidR="00CB6B35" w:rsidRPr="00924149" w:rsidRDefault="00CB6B35" w:rsidP="00CB6B35">
      <w:pPr>
        <w:ind w:left="-567"/>
        <w:jc w:val="center"/>
        <w:rPr>
          <w:rFonts w:eastAsia="Calibri"/>
          <w:b/>
          <w:sz w:val="40"/>
          <w:szCs w:val="40"/>
        </w:rPr>
      </w:pPr>
      <w:r w:rsidRPr="00924149">
        <w:rPr>
          <w:rFonts w:eastAsia="Calibri"/>
          <w:b/>
          <w:sz w:val="40"/>
          <w:szCs w:val="40"/>
        </w:rPr>
        <w:t>ПОСТАНОВЛЕНИЕ</w:t>
      </w:r>
    </w:p>
    <w:p w14:paraId="45D51A96" w14:textId="77777777" w:rsidR="00CB6B35" w:rsidRPr="00924149" w:rsidRDefault="00CB6B35" w:rsidP="00CB6B35">
      <w:pPr>
        <w:ind w:left="-567"/>
        <w:jc w:val="center"/>
        <w:rPr>
          <w:rFonts w:eastAsia="Calibri"/>
          <w:b/>
          <w:sz w:val="40"/>
          <w:szCs w:val="40"/>
        </w:rPr>
      </w:pPr>
    </w:p>
    <w:p w14:paraId="1B69BEB1" w14:textId="77777777" w:rsidR="00CB6B35" w:rsidRPr="001F0680" w:rsidRDefault="00CB6B35" w:rsidP="00CB6B35">
      <w:pPr>
        <w:ind w:left="-567"/>
        <w:jc w:val="center"/>
        <w:rPr>
          <w:rFonts w:eastAsia="Calibri"/>
          <w:sz w:val="22"/>
          <w:szCs w:val="22"/>
        </w:rPr>
      </w:pPr>
      <w:r w:rsidRPr="00924149">
        <w:rPr>
          <w:rFonts w:eastAsia="Calibri"/>
          <w:sz w:val="22"/>
          <w:szCs w:val="22"/>
        </w:rPr>
        <w:t>от __________________________ №_</w:t>
      </w:r>
      <w:r w:rsidRPr="001F0680">
        <w:rPr>
          <w:rFonts w:eastAsia="Calibri"/>
          <w:sz w:val="22"/>
          <w:szCs w:val="22"/>
        </w:rPr>
        <w:t>______</w:t>
      </w:r>
    </w:p>
    <w:p w14:paraId="42C549BE" w14:textId="77777777" w:rsidR="00CB6B35" w:rsidRPr="001F0680" w:rsidRDefault="00CB6B35" w:rsidP="00CB6B35">
      <w:pPr>
        <w:tabs>
          <w:tab w:val="left" w:pos="6660"/>
        </w:tabs>
        <w:ind w:firstLine="709"/>
        <w:jc w:val="both"/>
        <w:rPr>
          <w:rFonts w:eastAsia="Calibri"/>
          <w:sz w:val="28"/>
          <w:szCs w:val="28"/>
        </w:rPr>
      </w:pPr>
      <w:r w:rsidRPr="001F0680">
        <w:rPr>
          <w:rFonts w:eastAsia="Calibri"/>
        </w:rPr>
        <w:tab/>
      </w:r>
      <w:r w:rsidRPr="001F0680">
        <w:rPr>
          <w:rFonts w:eastAsia="Calibri"/>
          <w:sz w:val="28"/>
          <w:szCs w:val="28"/>
        </w:rPr>
        <w:tab/>
      </w:r>
    </w:p>
    <w:p w14:paraId="25AAD5C4" w14:textId="5E972944" w:rsidR="00333B99" w:rsidRDefault="00333B99" w:rsidP="00333B99">
      <w:pPr>
        <w:spacing w:line="326" w:lineRule="exact"/>
        <w:ind w:firstLine="709"/>
        <w:jc w:val="center"/>
        <w:rPr>
          <w:rStyle w:val="2"/>
          <w:sz w:val="28"/>
          <w:szCs w:val="28"/>
        </w:rPr>
      </w:pPr>
      <w:bookmarkStart w:id="1" w:name="_Hlk47010718"/>
      <w:r>
        <w:rPr>
          <w:rStyle w:val="2"/>
          <w:sz w:val="28"/>
          <w:szCs w:val="28"/>
        </w:rPr>
        <w:t>О внесении изменения в Порядок обращения за компенсацией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Рузского городского округа Московской области, осуществляющих образовательную деятельность, и порядок ее выплаты, утвержденный постановлением Администрации Рузского городского округа Московской области от 23.08.2019 № 4151</w:t>
      </w:r>
    </w:p>
    <w:p w14:paraId="6816FAB4" w14:textId="7FB02450" w:rsidR="00FB0D6C" w:rsidRDefault="00FB0D6C" w:rsidP="00333B99">
      <w:pPr>
        <w:spacing w:line="326" w:lineRule="exact"/>
        <w:ind w:firstLine="709"/>
        <w:jc w:val="center"/>
      </w:pPr>
      <w:r>
        <w:rPr>
          <w:rStyle w:val="2"/>
          <w:sz w:val="28"/>
          <w:szCs w:val="28"/>
        </w:rPr>
        <w:t>(в редакции от 20.08.2020 № 2440)</w:t>
      </w:r>
    </w:p>
    <w:p w14:paraId="25D78E94" w14:textId="142F55E8" w:rsidR="00CB6B35" w:rsidRDefault="00CB6B35" w:rsidP="00CB6B35">
      <w:pPr>
        <w:spacing w:line="326" w:lineRule="exact"/>
        <w:ind w:firstLine="709"/>
        <w:jc w:val="center"/>
      </w:pPr>
    </w:p>
    <w:bookmarkEnd w:id="1"/>
    <w:p w14:paraId="59859D74" w14:textId="77777777" w:rsidR="00CB6B35" w:rsidRPr="00C977B1" w:rsidRDefault="00CB6B35" w:rsidP="00CB6B35">
      <w:pPr>
        <w:pStyle w:val="a3"/>
        <w:ind w:left="0" w:firstLine="709"/>
        <w:jc w:val="center"/>
        <w:rPr>
          <w:sz w:val="28"/>
          <w:szCs w:val="28"/>
        </w:rPr>
      </w:pPr>
    </w:p>
    <w:p w14:paraId="75F6553C" w14:textId="346BF7E1" w:rsidR="00CB6B35" w:rsidRDefault="00CB6B35" w:rsidP="00CB6B35">
      <w:pPr>
        <w:pStyle w:val="a4"/>
        <w:ind w:firstLine="709"/>
        <w:jc w:val="both"/>
        <w:rPr>
          <w:sz w:val="28"/>
          <w:szCs w:val="28"/>
        </w:rPr>
      </w:pPr>
      <w:r w:rsidRPr="005809E7"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Законом Московской области от 27.07.2013 № 94/2013-ОЗ «Об </w:t>
      </w:r>
      <w:r w:rsidR="0055657E">
        <w:rPr>
          <w:sz w:val="28"/>
          <w:szCs w:val="28"/>
        </w:rPr>
        <w:t>о</w:t>
      </w:r>
      <w:r w:rsidRPr="005809E7">
        <w:rPr>
          <w:sz w:val="28"/>
          <w:szCs w:val="28"/>
        </w:rPr>
        <w:t xml:space="preserve">бразовании», Законом Московской области от 12.12.2013 № </w:t>
      </w:r>
      <w:r w:rsidR="0055657E">
        <w:rPr>
          <w:sz w:val="28"/>
          <w:szCs w:val="28"/>
        </w:rPr>
        <w:t>1</w:t>
      </w:r>
      <w:r w:rsidRPr="005809E7">
        <w:rPr>
          <w:sz w:val="28"/>
          <w:szCs w:val="28"/>
        </w:rPr>
        <w:t xml:space="preserve">47/2013-ОЗ «О наделении органов местного самоуправления муниципальных образований Московской области </w:t>
      </w:r>
      <w:r w:rsidR="0055657E" w:rsidRPr="0055657E">
        <w:rPr>
          <w:sz w:val="28"/>
          <w:szCs w:val="28"/>
        </w:rPr>
        <w:t>отдельными государственными полномочиями Московской области в сфере образования</w:t>
      </w:r>
      <w:r w:rsidRPr="005809E7">
        <w:rPr>
          <w:sz w:val="28"/>
          <w:szCs w:val="28"/>
        </w:rPr>
        <w:t>», Законом Московской области от 04.12.2019 №</w:t>
      </w:r>
      <w:r w:rsidR="005809E7" w:rsidRPr="005809E7">
        <w:rPr>
          <w:sz w:val="28"/>
          <w:szCs w:val="28"/>
        </w:rPr>
        <w:t xml:space="preserve"> </w:t>
      </w:r>
      <w:r w:rsidRPr="005809E7">
        <w:rPr>
          <w:sz w:val="28"/>
          <w:szCs w:val="28"/>
        </w:rPr>
        <w:t xml:space="preserve">253/2019-ОЗ «О </w:t>
      </w:r>
      <w:r w:rsidR="005809E7" w:rsidRPr="005809E7">
        <w:rPr>
          <w:sz w:val="28"/>
          <w:szCs w:val="28"/>
        </w:rPr>
        <w:t>м</w:t>
      </w:r>
      <w:r w:rsidRPr="005809E7">
        <w:rPr>
          <w:sz w:val="28"/>
          <w:szCs w:val="28"/>
        </w:rPr>
        <w:t>ежбюджетных отношениях в Московской области»,</w:t>
      </w:r>
      <w:r w:rsidR="005809E7">
        <w:rPr>
          <w:sz w:val="28"/>
          <w:szCs w:val="28"/>
        </w:rPr>
        <w:t xml:space="preserve"> </w:t>
      </w:r>
      <w:r w:rsidRPr="00C977B1">
        <w:rPr>
          <w:sz w:val="28"/>
          <w:szCs w:val="28"/>
        </w:rPr>
        <w:t>Постановлением Правительства Московской области от 26.05.2014 №</w:t>
      </w:r>
      <w:r w:rsidR="005809E7">
        <w:rPr>
          <w:sz w:val="28"/>
          <w:szCs w:val="28"/>
        </w:rPr>
        <w:t xml:space="preserve"> </w:t>
      </w:r>
      <w:r>
        <w:rPr>
          <w:sz w:val="28"/>
          <w:szCs w:val="28"/>
        </w:rPr>
        <w:t>378</w:t>
      </w:r>
      <w:r w:rsidRPr="00C977B1">
        <w:rPr>
          <w:sz w:val="28"/>
          <w:szCs w:val="28"/>
        </w:rPr>
        <w:t>/17 «Об утверждении Порядка обращения за компенсацией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деятельность, и порядка ее выплаты, Порядка расходования субвенций бюджетам муниципальных образований 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 Московской области, осуществляющих образовате</w:t>
      </w:r>
      <w:r>
        <w:rPr>
          <w:sz w:val="28"/>
          <w:szCs w:val="28"/>
        </w:rPr>
        <w:t>льную деятельность», руководствуясь Уставом Рузского городского округа, Администр</w:t>
      </w:r>
      <w:r w:rsidR="00F10C1E">
        <w:rPr>
          <w:sz w:val="28"/>
          <w:szCs w:val="28"/>
        </w:rPr>
        <w:t>ация Рузского городского округа</w:t>
      </w:r>
      <w:r>
        <w:rPr>
          <w:sz w:val="28"/>
          <w:szCs w:val="28"/>
        </w:rPr>
        <w:t xml:space="preserve"> постановляет</w:t>
      </w:r>
      <w:r w:rsidRPr="00C977B1">
        <w:rPr>
          <w:sz w:val="28"/>
          <w:szCs w:val="28"/>
        </w:rPr>
        <w:t>:</w:t>
      </w:r>
    </w:p>
    <w:p w14:paraId="5AE36252" w14:textId="5CCE568B" w:rsidR="00B12C11" w:rsidRPr="00BF65FB" w:rsidRDefault="00BF65FB" w:rsidP="00BF65FB">
      <w:pPr>
        <w:pStyle w:val="a4"/>
        <w:numPr>
          <w:ilvl w:val="0"/>
          <w:numId w:val="4"/>
        </w:numPr>
        <w:ind w:left="0" w:firstLine="774"/>
        <w:jc w:val="both"/>
        <w:rPr>
          <w:rStyle w:val="2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Рузского городского округа от 23.08.2019 № </w:t>
      </w:r>
      <w:r w:rsidRPr="00BF65FB">
        <w:rPr>
          <w:sz w:val="28"/>
          <w:szCs w:val="28"/>
        </w:rPr>
        <w:t>4151 «Об утверждении</w:t>
      </w:r>
      <w:r>
        <w:rPr>
          <w:b/>
          <w:sz w:val="28"/>
          <w:szCs w:val="28"/>
        </w:rPr>
        <w:t xml:space="preserve"> </w:t>
      </w:r>
      <w:r>
        <w:rPr>
          <w:rStyle w:val="2"/>
          <w:b w:val="0"/>
          <w:sz w:val="28"/>
          <w:szCs w:val="28"/>
        </w:rPr>
        <w:t>Поряд</w:t>
      </w:r>
      <w:r w:rsidRPr="00BF65FB">
        <w:rPr>
          <w:rStyle w:val="2"/>
          <w:b w:val="0"/>
          <w:sz w:val="28"/>
          <w:szCs w:val="28"/>
        </w:rPr>
        <w:t>к</w:t>
      </w:r>
      <w:r>
        <w:rPr>
          <w:rStyle w:val="2"/>
          <w:b w:val="0"/>
          <w:sz w:val="28"/>
          <w:szCs w:val="28"/>
        </w:rPr>
        <w:t>а</w:t>
      </w:r>
      <w:r w:rsidRPr="00BF65FB">
        <w:rPr>
          <w:rStyle w:val="2"/>
          <w:b w:val="0"/>
          <w:sz w:val="28"/>
          <w:szCs w:val="28"/>
        </w:rPr>
        <w:t xml:space="preserve"> обращения за </w:t>
      </w:r>
      <w:r w:rsidRPr="00BF65FB">
        <w:rPr>
          <w:rStyle w:val="2"/>
          <w:b w:val="0"/>
          <w:sz w:val="28"/>
          <w:szCs w:val="28"/>
        </w:rPr>
        <w:lastRenderedPageBreak/>
        <w:t>компенсацией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Рузского городского округа Московской области, осуществляющих образовательную деятельность, и порядок ее выплаты</w:t>
      </w:r>
      <w:r w:rsidR="00F10C1E">
        <w:rPr>
          <w:rStyle w:val="2"/>
          <w:b w:val="0"/>
          <w:sz w:val="28"/>
          <w:szCs w:val="28"/>
        </w:rPr>
        <w:t>»</w:t>
      </w:r>
      <w:r w:rsidRPr="00BF65FB">
        <w:rPr>
          <w:rStyle w:val="2"/>
          <w:b w:val="0"/>
          <w:sz w:val="28"/>
          <w:szCs w:val="28"/>
        </w:rPr>
        <w:t xml:space="preserve"> </w:t>
      </w:r>
      <w:r w:rsidR="00F10C1E">
        <w:rPr>
          <w:rStyle w:val="2"/>
          <w:b w:val="0"/>
          <w:sz w:val="28"/>
          <w:szCs w:val="28"/>
        </w:rPr>
        <w:t>(</w:t>
      </w:r>
      <w:r w:rsidR="00C518E2">
        <w:rPr>
          <w:rStyle w:val="2"/>
          <w:b w:val="0"/>
          <w:sz w:val="28"/>
          <w:szCs w:val="28"/>
        </w:rPr>
        <w:t>в редакции от 20.08.2020 № 2440</w:t>
      </w:r>
      <w:r w:rsidR="00F10C1E">
        <w:rPr>
          <w:rStyle w:val="2"/>
          <w:b w:val="0"/>
          <w:sz w:val="28"/>
          <w:szCs w:val="28"/>
        </w:rPr>
        <w:t>)</w:t>
      </w:r>
      <w:r>
        <w:rPr>
          <w:rStyle w:val="2"/>
          <w:b w:val="0"/>
          <w:sz w:val="28"/>
          <w:szCs w:val="28"/>
        </w:rPr>
        <w:t xml:space="preserve"> </w:t>
      </w:r>
      <w:r w:rsidR="00F10C1E">
        <w:rPr>
          <w:rStyle w:val="2"/>
          <w:b w:val="0"/>
          <w:sz w:val="28"/>
          <w:szCs w:val="28"/>
        </w:rPr>
        <w:t xml:space="preserve">(далее – Постановление) </w:t>
      </w:r>
      <w:r>
        <w:rPr>
          <w:rStyle w:val="2"/>
          <w:b w:val="0"/>
          <w:sz w:val="28"/>
          <w:szCs w:val="28"/>
        </w:rPr>
        <w:t>следующие изменения:</w:t>
      </w:r>
    </w:p>
    <w:p w14:paraId="5BC1711A" w14:textId="77AAA4B0" w:rsidR="00BF65FB" w:rsidRPr="00BF65FB" w:rsidRDefault="00BF65FB" w:rsidP="00BF65FB">
      <w:pPr>
        <w:pStyle w:val="a4"/>
        <w:jc w:val="both"/>
        <w:rPr>
          <w:rStyle w:val="2"/>
          <w:b w:val="0"/>
          <w:bCs w:val="0"/>
          <w:color w:val="auto"/>
          <w:sz w:val="28"/>
          <w:szCs w:val="28"/>
        </w:rPr>
      </w:pPr>
      <w:r>
        <w:rPr>
          <w:rStyle w:val="2"/>
          <w:b w:val="0"/>
          <w:sz w:val="28"/>
          <w:szCs w:val="28"/>
        </w:rPr>
        <w:t xml:space="preserve">          1.1     Пункт 2 Постановления добавить абзацем следующего содержания: «Компенсация выплачивается ежемесячно с учетом фактического посещения воспитанником организации Московской области, осуществляющей образовательную деятельность по программам дошкольного образования</w:t>
      </w:r>
      <w:r w:rsidR="00C518E2">
        <w:rPr>
          <w:rStyle w:val="2"/>
          <w:b w:val="0"/>
          <w:sz w:val="28"/>
          <w:szCs w:val="28"/>
        </w:rPr>
        <w:t>»</w:t>
      </w:r>
      <w:r>
        <w:rPr>
          <w:rStyle w:val="2"/>
          <w:b w:val="0"/>
          <w:sz w:val="28"/>
          <w:szCs w:val="28"/>
        </w:rPr>
        <w:t>.</w:t>
      </w:r>
    </w:p>
    <w:p w14:paraId="7989A0B8" w14:textId="1B7F1391" w:rsidR="00822042" w:rsidRPr="00822042" w:rsidRDefault="00BF65FB" w:rsidP="00822042">
      <w:pPr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     Пункт</w:t>
      </w:r>
      <w:r w:rsidR="00CB6B35" w:rsidRPr="00B12C11">
        <w:rPr>
          <w:sz w:val="28"/>
          <w:szCs w:val="28"/>
        </w:rPr>
        <w:t xml:space="preserve"> 2 Порядка обращения за компенсацией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 Рузского городского округа Московской области, осуществляющих образовательную деятельность, и порядок ее выплаты</w:t>
      </w:r>
      <w:r w:rsidR="00B12C11" w:rsidRPr="00B12C11">
        <w:rPr>
          <w:sz w:val="28"/>
          <w:szCs w:val="28"/>
        </w:rPr>
        <w:t>,</w:t>
      </w:r>
      <w:r w:rsidR="00CB6B35" w:rsidRPr="00B12C11">
        <w:rPr>
          <w:sz w:val="28"/>
          <w:szCs w:val="28"/>
        </w:rPr>
        <w:t xml:space="preserve"> </w:t>
      </w:r>
      <w:r w:rsidR="005A07DE">
        <w:rPr>
          <w:sz w:val="28"/>
          <w:szCs w:val="28"/>
        </w:rPr>
        <w:t>утвержденного</w:t>
      </w:r>
      <w:r w:rsidR="0064598C">
        <w:rPr>
          <w:sz w:val="28"/>
          <w:szCs w:val="28"/>
        </w:rPr>
        <w:t xml:space="preserve"> </w:t>
      </w:r>
      <w:r w:rsidR="00C518E2">
        <w:rPr>
          <w:sz w:val="28"/>
          <w:szCs w:val="28"/>
        </w:rPr>
        <w:t>П</w:t>
      </w:r>
      <w:r w:rsidR="0064598C">
        <w:rPr>
          <w:sz w:val="28"/>
          <w:szCs w:val="28"/>
        </w:rPr>
        <w:t xml:space="preserve">остановлением </w:t>
      </w:r>
      <w:r w:rsidR="00C518E2">
        <w:rPr>
          <w:sz w:val="28"/>
          <w:szCs w:val="28"/>
        </w:rPr>
        <w:t>(далее - Порядок</w:t>
      </w:r>
      <w:r w:rsidR="00822042">
        <w:rPr>
          <w:sz w:val="28"/>
          <w:szCs w:val="28"/>
        </w:rPr>
        <w:t>)</w:t>
      </w:r>
      <w:r w:rsidR="0064598C">
        <w:rPr>
          <w:sz w:val="28"/>
          <w:szCs w:val="28"/>
        </w:rPr>
        <w:t>, изложить в новой редакции:</w:t>
      </w:r>
    </w:p>
    <w:p w14:paraId="7474885F" w14:textId="3C72B635" w:rsidR="00CB6B35" w:rsidRDefault="00CB6B35" w:rsidP="00CB6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C977B1">
        <w:rPr>
          <w:sz w:val="28"/>
          <w:szCs w:val="28"/>
        </w:rPr>
        <w:t>Компенсация</w:t>
      </w:r>
      <w:r w:rsidR="005A07DE">
        <w:rPr>
          <w:sz w:val="28"/>
          <w:szCs w:val="28"/>
        </w:rPr>
        <w:t xml:space="preserve"> родительской платы</w:t>
      </w:r>
      <w:r w:rsidRPr="00C977B1">
        <w:rPr>
          <w:sz w:val="28"/>
          <w:szCs w:val="28"/>
        </w:rPr>
        <w:t xml:space="preserve"> выплачивается одному из родителей (законных представителей) ребенка (детей), посещающего(их) образовательную организацию Рузского городского округа Московской области, реализующую образовательную программу дошкольного образования, (далее – образовательная организация), внесшему родительскую плату за присмотр и уход за ребенком (детьми) (далее – родительская плата).</w:t>
      </w:r>
    </w:p>
    <w:p w14:paraId="35A09594" w14:textId="772478AD" w:rsidR="00CB6B35" w:rsidRPr="00C977B1" w:rsidRDefault="00CB6B35" w:rsidP="00CB6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компенсации за второго, третьего и последующих детей в составе семьи учитываются дети в возрасте до 18 лет</w:t>
      </w:r>
      <w:r w:rsidR="0064598C">
        <w:rPr>
          <w:sz w:val="28"/>
          <w:szCs w:val="28"/>
        </w:rPr>
        <w:t>, а также совершеннолетние дети, обучающиеся по очной форме обучения в образовательной организации</w:t>
      </w:r>
      <w:r w:rsidR="007F42F8">
        <w:rPr>
          <w:sz w:val="28"/>
          <w:szCs w:val="28"/>
        </w:rPr>
        <w:t xml:space="preserve">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="0064598C">
        <w:rPr>
          <w:sz w:val="28"/>
          <w:szCs w:val="28"/>
        </w:rPr>
        <w:t>, до окончания такого обучения, до достижения ими возраста 23 лет</w:t>
      </w:r>
      <w:r>
        <w:rPr>
          <w:sz w:val="28"/>
          <w:szCs w:val="28"/>
        </w:rPr>
        <w:t>.</w:t>
      </w:r>
    </w:p>
    <w:p w14:paraId="6C972C59" w14:textId="77777777" w:rsidR="00CB6B35" w:rsidRPr="00C977B1" w:rsidRDefault="00CB6B35" w:rsidP="00CB6B35">
      <w:pPr>
        <w:ind w:firstLine="709"/>
        <w:jc w:val="both"/>
        <w:rPr>
          <w:sz w:val="28"/>
          <w:szCs w:val="28"/>
        </w:rPr>
      </w:pPr>
      <w:r w:rsidRPr="00C977B1">
        <w:rPr>
          <w:sz w:val="28"/>
          <w:szCs w:val="28"/>
        </w:rPr>
        <w:t>Компенсация родительской платы выплачивается за весь период, в течение которого родитель (законный представитель) вносил родительскую плату.</w:t>
      </w:r>
    </w:p>
    <w:p w14:paraId="33CD1685" w14:textId="74086479" w:rsidR="0064598C" w:rsidRDefault="00CB6B35" w:rsidP="00822042">
      <w:pPr>
        <w:pStyle w:val="a4"/>
        <w:ind w:firstLine="709"/>
        <w:jc w:val="both"/>
        <w:rPr>
          <w:sz w:val="28"/>
          <w:szCs w:val="28"/>
        </w:rPr>
      </w:pPr>
      <w:r w:rsidRPr="00C977B1">
        <w:rPr>
          <w:sz w:val="28"/>
          <w:szCs w:val="28"/>
        </w:rPr>
        <w:t>Начисление и выплата компенсации производятся за месяц, в котором ребенок посещал образовательную организацию, после поступления фактически начисленной родительской платы, за соответствующий период</w:t>
      </w:r>
      <w:r w:rsidR="0064598C">
        <w:rPr>
          <w:sz w:val="28"/>
          <w:szCs w:val="28"/>
        </w:rPr>
        <w:t>».</w:t>
      </w:r>
    </w:p>
    <w:p w14:paraId="01036275" w14:textId="101D51E4" w:rsidR="00822042" w:rsidRDefault="00822042" w:rsidP="00822042">
      <w:pPr>
        <w:pStyle w:val="a4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4 Порядка изложить в новой редакции:</w:t>
      </w:r>
    </w:p>
    <w:p w14:paraId="2834E40B" w14:textId="63E19C40" w:rsidR="00822042" w:rsidRDefault="00822042" w:rsidP="00822042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«4. К заявлению прилагаются следующие документы:</w:t>
      </w:r>
    </w:p>
    <w:p w14:paraId="61342C86" w14:textId="1B09C06E" w:rsidR="00822042" w:rsidRDefault="00822042" w:rsidP="0082204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копия документа, удостоверяющего личность заявителя;</w:t>
      </w:r>
    </w:p>
    <w:p w14:paraId="6028041E" w14:textId="06B787D1" w:rsidR="00822042" w:rsidRDefault="00822042" w:rsidP="0082204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копия свидетельства о рождении ребенка (детей)</w:t>
      </w:r>
      <w:r w:rsidR="00D1133A">
        <w:rPr>
          <w:sz w:val="28"/>
          <w:szCs w:val="28"/>
        </w:rPr>
        <w:t>, на которого(</w:t>
      </w:r>
      <w:proofErr w:type="spellStart"/>
      <w:r w:rsidR="00D1133A">
        <w:rPr>
          <w:sz w:val="28"/>
          <w:szCs w:val="28"/>
        </w:rPr>
        <w:t>ых</w:t>
      </w:r>
      <w:proofErr w:type="spellEnd"/>
      <w:r w:rsidR="00D1133A">
        <w:rPr>
          <w:sz w:val="28"/>
          <w:szCs w:val="28"/>
        </w:rPr>
        <w:t xml:space="preserve">) назначается компенсация, а также на всех предыдущих детей в семье в возрасте до 18 лет и на совершеннолетних детей, обучающихся по очной форме обучения в образовательной организации любого типа независимо от ее организационно-правовой формы (за исключением образовательной </w:t>
      </w:r>
      <w:r w:rsidR="00D1133A">
        <w:rPr>
          <w:sz w:val="28"/>
          <w:szCs w:val="28"/>
        </w:rPr>
        <w:lastRenderedPageBreak/>
        <w:t>организации дополнительного образования) до окончания такого обучения, но не дольше чем достижения ими возраста 23 лет;</w:t>
      </w:r>
    </w:p>
    <w:p w14:paraId="49E20922" w14:textId="0F2AEC11" w:rsidR="00D1133A" w:rsidRDefault="00D1133A" w:rsidP="0082204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в) копия решения органа опеки и попечительства об установлении опеки (попечительства) над ребенком – для опекунов, попечителей;</w:t>
      </w:r>
    </w:p>
    <w:p w14:paraId="7CAF022B" w14:textId="0053A5B7" w:rsidR="00D1133A" w:rsidRDefault="00D1133A" w:rsidP="0082204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копии документов, подтверждающих родственные связи между ребенком и родителем (усыновителем) в случае </w:t>
      </w:r>
      <w:proofErr w:type="spellStart"/>
      <w:r>
        <w:rPr>
          <w:sz w:val="28"/>
          <w:szCs w:val="28"/>
        </w:rPr>
        <w:t>непрослеживания</w:t>
      </w:r>
      <w:proofErr w:type="spellEnd"/>
      <w:r>
        <w:rPr>
          <w:sz w:val="28"/>
          <w:szCs w:val="28"/>
        </w:rPr>
        <w:t xml:space="preserve"> родственной связи между ребенком и родителем (усыновителем), - свидетельства о заключении брака,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(удочерении);</w:t>
      </w:r>
    </w:p>
    <w:p w14:paraId="45EE6508" w14:textId="0A16D979" w:rsidR="00822042" w:rsidRDefault="00D1133A" w:rsidP="0082204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д) справка с места учебы совершеннолетнего ребенка (детей),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</w:t>
      </w:r>
      <w:r w:rsidR="00C55853">
        <w:rPr>
          <w:sz w:val="28"/>
          <w:szCs w:val="28"/>
        </w:rPr>
        <w:t>.</w:t>
      </w:r>
    </w:p>
    <w:p w14:paraId="29A19B86" w14:textId="2160B36A" w:rsidR="00456901" w:rsidRDefault="00456901" w:rsidP="0082204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если документы подаются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предоставляется доверенность, оформленная в соответствии с законодательством</w:t>
      </w:r>
      <w:r w:rsidR="00913D55">
        <w:rPr>
          <w:sz w:val="28"/>
          <w:szCs w:val="28"/>
        </w:rPr>
        <w:t xml:space="preserve"> Российской Федерации</w:t>
      </w:r>
      <w:r w:rsidR="00F10C1E">
        <w:rPr>
          <w:sz w:val="28"/>
          <w:szCs w:val="28"/>
        </w:rPr>
        <w:t>»</w:t>
      </w:r>
      <w:r w:rsidR="00913D55">
        <w:rPr>
          <w:sz w:val="28"/>
          <w:szCs w:val="28"/>
        </w:rPr>
        <w:t>.</w:t>
      </w:r>
    </w:p>
    <w:p w14:paraId="0DE38C1C" w14:textId="2B352094" w:rsidR="00CB6B35" w:rsidRPr="00C977B1" w:rsidRDefault="00C55853" w:rsidP="00CB6B3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6B35" w:rsidRPr="00C977B1">
        <w:rPr>
          <w:sz w:val="28"/>
          <w:szCs w:val="28"/>
        </w:rPr>
        <w:t>. 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14:paraId="6D82C8D7" w14:textId="2AFF27DE" w:rsidR="00CB6B35" w:rsidRPr="00C977B1" w:rsidRDefault="00C55853" w:rsidP="00CB6B3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6B35" w:rsidRPr="00C977B1">
        <w:rPr>
          <w:sz w:val="28"/>
          <w:szCs w:val="28"/>
        </w:rPr>
        <w:t>.</w:t>
      </w:r>
      <w:r w:rsidR="00CB6B35">
        <w:rPr>
          <w:sz w:val="28"/>
          <w:szCs w:val="28"/>
        </w:rPr>
        <w:t xml:space="preserve"> </w:t>
      </w:r>
      <w:r w:rsidR="00CB6B35" w:rsidRPr="00C977B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B6B35">
        <w:rPr>
          <w:sz w:val="28"/>
          <w:szCs w:val="28"/>
        </w:rPr>
        <w:t>З</w:t>
      </w:r>
      <w:r w:rsidR="00CB6B35" w:rsidRPr="00C977B1">
        <w:rPr>
          <w:sz w:val="28"/>
          <w:szCs w:val="28"/>
        </w:rPr>
        <w:t xml:space="preserve">аместителя </w:t>
      </w:r>
      <w:r w:rsidR="00CB6B35">
        <w:rPr>
          <w:sz w:val="28"/>
          <w:szCs w:val="28"/>
        </w:rPr>
        <w:t>Г</w:t>
      </w:r>
      <w:r w:rsidR="00CB6B35" w:rsidRPr="00C977B1">
        <w:rPr>
          <w:sz w:val="28"/>
          <w:szCs w:val="28"/>
        </w:rPr>
        <w:t xml:space="preserve">лавы Администрации Рузского городского округа </w:t>
      </w:r>
      <w:r w:rsidR="00CB6B35">
        <w:rPr>
          <w:sz w:val="28"/>
          <w:szCs w:val="28"/>
        </w:rPr>
        <w:t>Волкову Е.С</w:t>
      </w:r>
      <w:r w:rsidR="00CB6B35" w:rsidRPr="00C977B1">
        <w:rPr>
          <w:sz w:val="28"/>
          <w:szCs w:val="28"/>
        </w:rPr>
        <w:t>.</w:t>
      </w:r>
    </w:p>
    <w:p w14:paraId="4D5FC290" w14:textId="77777777" w:rsidR="00CB6B35" w:rsidRPr="00C977B1" w:rsidRDefault="00CB6B35" w:rsidP="00CB6B35">
      <w:pPr>
        <w:pStyle w:val="a4"/>
        <w:ind w:firstLine="709"/>
        <w:jc w:val="both"/>
        <w:rPr>
          <w:sz w:val="28"/>
          <w:szCs w:val="28"/>
        </w:rPr>
      </w:pPr>
    </w:p>
    <w:p w14:paraId="6DB7DBDC" w14:textId="77777777" w:rsidR="00CB6B35" w:rsidRPr="00C977B1" w:rsidRDefault="00CB6B35" w:rsidP="00CB6B35">
      <w:pPr>
        <w:pStyle w:val="a3"/>
        <w:ind w:left="0" w:firstLine="709"/>
        <w:jc w:val="both"/>
        <w:rPr>
          <w:sz w:val="28"/>
          <w:szCs w:val="28"/>
        </w:rPr>
      </w:pPr>
    </w:p>
    <w:p w14:paraId="417A870D" w14:textId="77777777" w:rsidR="00CB6B35" w:rsidRPr="00C977B1" w:rsidRDefault="00CB6B35" w:rsidP="00CB6B35">
      <w:pPr>
        <w:pStyle w:val="a3"/>
        <w:ind w:left="0"/>
        <w:jc w:val="both"/>
        <w:rPr>
          <w:sz w:val="28"/>
          <w:szCs w:val="28"/>
        </w:rPr>
      </w:pPr>
      <w:r w:rsidRPr="00C977B1">
        <w:rPr>
          <w:sz w:val="28"/>
          <w:szCs w:val="28"/>
        </w:rPr>
        <w:t xml:space="preserve">Глава городского округа                             </w:t>
      </w:r>
      <w:r>
        <w:rPr>
          <w:sz w:val="28"/>
          <w:szCs w:val="28"/>
        </w:rPr>
        <w:t xml:space="preserve">                    </w:t>
      </w:r>
      <w:r w:rsidRPr="00C977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C977B1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C977B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C977B1">
        <w:rPr>
          <w:sz w:val="28"/>
          <w:szCs w:val="28"/>
        </w:rPr>
        <w:t xml:space="preserve">. </w:t>
      </w:r>
      <w:r>
        <w:rPr>
          <w:sz w:val="28"/>
          <w:szCs w:val="28"/>
        </w:rPr>
        <w:t>Пархоменко</w:t>
      </w:r>
    </w:p>
    <w:p w14:paraId="3C53744B" w14:textId="77777777" w:rsidR="00A307D0" w:rsidRDefault="00A307D0"/>
    <w:sectPr w:rsidR="00A3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657A5"/>
    <w:multiLevelType w:val="hybridMultilevel"/>
    <w:tmpl w:val="01627668"/>
    <w:lvl w:ilvl="0" w:tplc="F886CCD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0A446E"/>
    <w:multiLevelType w:val="hybridMultilevel"/>
    <w:tmpl w:val="46EE9640"/>
    <w:lvl w:ilvl="0" w:tplc="274C1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947875"/>
    <w:multiLevelType w:val="multilevel"/>
    <w:tmpl w:val="9FB45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7ED044A3"/>
    <w:multiLevelType w:val="hybridMultilevel"/>
    <w:tmpl w:val="FFEA747E"/>
    <w:lvl w:ilvl="0" w:tplc="B546E82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4"/>
    <w:rsid w:val="000F5760"/>
    <w:rsid w:val="00202AC5"/>
    <w:rsid w:val="00333B99"/>
    <w:rsid w:val="00456901"/>
    <w:rsid w:val="0055657E"/>
    <w:rsid w:val="005809E7"/>
    <w:rsid w:val="005A07DE"/>
    <w:rsid w:val="005F01B7"/>
    <w:rsid w:val="0064598C"/>
    <w:rsid w:val="007F42F8"/>
    <w:rsid w:val="00822042"/>
    <w:rsid w:val="008453C9"/>
    <w:rsid w:val="00913D55"/>
    <w:rsid w:val="00A00A14"/>
    <w:rsid w:val="00A307D0"/>
    <w:rsid w:val="00B12C11"/>
    <w:rsid w:val="00BF65FB"/>
    <w:rsid w:val="00C518E2"/>
    <w:rsid w:val="00C55853"/>
    <w:rsid w:val="00CB6B35"/>
    <w:rsid w:val="00D1133A"/>
    <w:rsid w:val="00F10C1E"/>
    <w:rsid w:val="00FB0D6C"/>
    <w:rsid w:val="00F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48DC"/>
  <w15:chartTrackingRefBased/>
  <w15:docId w15:val="{4CF94B5F-9BF6-4668-8DAA-7F62FBFB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B35"/>
    <w:pPr>
      <w:ind w:left="720"/>
      <w:contextualSpacing/>
    </w:pPr>
  </w:style>
  <w:style w:type="character" w:customStyle="1" w:styleId="2">
    <w:name w:val="Основной текст (2)"/>
    <w:basedOn w:val="a0"/>
    <w:rsid w:val="00CB6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4">
    <w:name w:val="No Spacing"/>
    <w:uiPriority w:val="1"/>
    <w:qFormat/>
    <w:rsid w:val="00CB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16</cp:revision>
  <cp:lastPrinted>2020-07-30T14:07:00Z</cp:lastPrinted>
  <dcterms:created xsi:type="dcterms:W3CDTF">2020-07-30T11:29:00Z</dcterms:created>
  <dcterms:modified xsi:type="dcterms:W3CDTF">2021-03-03T13:04:00Z</dcterms:modified>
</cp:coreProperties>
</file>