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0F328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:rsidR="00C771BA" w:rsidRPr="000F328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(ПРОЕКТ) </w:t>
      </w:r>
    </w:p>
    <w:p w:rsidR="00C771BA" w:rsidRPr="000F328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0F328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в решение Совета депутатов Рузского городского</w:t>
      </w:r>
      <w:r w:rsidR="00F51099"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округа Московской области от 10.12.2020</w:t>
      </w:r>
      <w:r w:rsidR="00CA2B2D"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51099"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 512/59</w:t>
      </w:r>
      <w:r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 бюджете Рузского городского о</w:t>
      </w:r>
      <w:r w:rsidR="00F51099"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круга Московской области на 2021 год и плановый период 2022 и 2023</w:t>
      </w:r>
      <w:r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годов»</w:t>
      </w:r>
    </w:p>
    <w:p w:rsidR="007057DF" w:rsidRPr="000F328A" w:rsidRDefault="007057DF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(в редакции от 17.02.2021 №521/61)</w:t>
      </w: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</w:t>
      </w:r>
      <w:r w:rsidR="002F3E9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10.12.2020 № 512/59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бюджете Рузского городского округа Московской области на 202</w:t>
      </w:r>
      <w:r w:rsidR="002F3E9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202</w:t>
      </w:r>
      <w:r w:rsidR="002F3E9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202</w:t>
      </w:r>
      <w:r w:rsidR="002F3E9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годов»</w:t>
      </w:r>
      <w:r w:rsidR="002F3E9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области от </w:t>
      </w:r>
      <w:r w:rsidR="0069291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E212F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9291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E212F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69291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20 №</w:t>
      </w:r>
      <w:r w:rsidR="00497DF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291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450/48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 депутатов Рузского городского округа Московской области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3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 Внести в решение Совета депутатов Рузского городского</w:t>
      </w:r>
      <w:r w:rsidR="00F51099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Московской области от 10.12.2020 № 512/59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бюджете Рузского городского округа Московской области на 202</w:t>
      </w:r>
      <w:r w:rsidR="00F51099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202</w:t>
      </w:r>
      <w:r w:rsidR="00F51099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 и 2023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годов» следующие изменения:</w:t>
      </w:r>
    </w:p>
    <w:p w:rsidR="005E1AE6" w:rsidRPr="000F328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2F8F" w:rsidRPr="000F328A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C771BA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пункт 1 изложить в следующей редакции:</w:t>
      </w: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="00F51099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год:</w:t>
      </w: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общий объем доходов бюджета Рузского городского округа в сумме </w:t>
      </w:r>
      <w:r w:rsidR="007057DF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4 141 375,10</w:t>
      </w:r>
      <w:r w:rsidR="00D845B5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057DF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2 147 519,10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C771BA" w:rsidRPr="000F328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057DF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 317 761,10</w:t>
      </w:r>
      <w:r w:rsidR="00A741C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41386D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ле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й;</w:t>
      </w:r>
    </w:p>
    <w:p w:rsidR="00C771BA" w:rsidRPr="000F328A" w:rsidRDefault="00C771BA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дефицит бюджета Рузского городского округа в сумме </w:t>
      </w:r>
      <w:r w:rsidR="007057DF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176 386,00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2E8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</w:t>
      </w:r>
      <w:r w:rsidR="00FC3697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57DF" w:rsidRPr="000F328A" w:rsidRDefault="007057DF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редства за счет снижения остатков средств на счетах по учету средств бюджета Рузского городского округа Московской области</w:t>
      </w:r>
      <w:r w:rsidR="00602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2021 году направить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FC3697" w:rsidRPr="000F328A" w:rsidRDefault="007057DF" w:rsidP="007057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 сумме 74 413,00 тыс. рублей </w:t>
      </w:r>
      <w:r w:rsidR="00FC3697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на погашение дефицита бюджета Рузского городского округа в 202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году;</w:t>
      </w:r>
    </w:p>
    <w:p w:rsidR="005E1AE6" w:rsidRPr="000F328A" w:rsidRDefault="007057DF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 сумме 68 300,00 тыс. рублей </w:t>
      </w:r>
      <w:bookmarkStart w:id="0" w:name="_GoBack"/>
      <w:bookmarkEnd w:id="0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на осуществление выплат, сокращающих долговые обязательства Рузского город</w:t>
      </w:r>
      <w:r w:rsidR="005F321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ского округа Московской области».</w:t>
      </w:r>
    </w:p>
    <w:p w:rsidR="00652E7E" w:rsidRPr="000F328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1.2. пункт 2 изложить в следующей редакции:</w:t>
      </w:r>
    </w:p>
    <w:p w:rsidR="00652E7E" w:rsidRPr="000F328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«2. Утвердить основные характеристики бюджета Рузского городского округа на плановый период 202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 и 2023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годов:</w:t>
      </w:r>
    </w:p>
    <w:p w:rsidR="00652E7E" w:rsidRPr="000F328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а) общий объем доходов бюджета Рузского городского округа на 202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3 653 479,63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1 7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11 235,63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 на 202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 664 415,81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 739 912,81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652E7E" w:rsidRPr="000F328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б) общий объем расходов бюджета Рузского городского округа на 202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69 870,63</w:t>
      </w:r>
      <w:r w:rsidR="00C70D6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условно утвержденные расходы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51 991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00 тыс. рублей, и на 2023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0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802 415,81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условно утвержденные расходы в сумме </w:t>
      </w:r>
      <w:r w:rsidR="00DD6E02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104 000,00 тыс. рублей;</w:t>
      </w:r>
    </w:p>
    <w:p w:rsidR="00DD6E02" w:rsidRPr="000F328A" w:rsidRDefault="00DD6E02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CE3768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дефицит бюджета Рузского городского округа на 2022 год в сумме 116 391,00 тыс. рублей, на 2023 год в сумме 138 000,00 тыс. рублей.»</w:t>
      </w:r>
    </w:p>
    <w:p w:rsidR="005E1AE6" w:rsidRPr="000F328A" w:rsidRDefault="005E1AE6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714" w:rsidRPr="000F328A" w:rsidRDefault="004E26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1.3</w:t>
      </w:r>
      <w:r w:rsidR="00C70D6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 пункт 3 изложить в следующей редакции:</w:t>
      </w:r>
    </w:p>
    <w:p w:rsidR="00C70D6C" w:rsidRPr="000F328A" w:rsidRDefault="00C70D6C" w:rsidP="00C70D6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«Утвердить общий объем бюджетных ассигнований, направляемых на исполнение публичных нормативных обязательств, на 202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47BB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,00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на 202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47BB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,00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 и на 202</w:t>
      </w:r>
      <w:r w:rsidR="002A036E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 w:rsidR="00A47BB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691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</w:t>
      </w:r>
      <w:r w:rsidR="00523A9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13349" w:rsidRPr="000F328A" w:rsidRDefault="00FE62B3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C7CBB" w:rsidRPr="000F328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024C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04BB9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6F4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подпункт</w:t>
      </w:r>
      <w:r w:rsidR="00A02FDB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8.2. </w:t>
      </w:r>
      <w:r w:rsidR="004A6F4C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изложить в следующей редакции:</w:t>
      </w:r>
    </w:p>
    <w:p w:rsidR="004A6F4C" w:rsidRPr="000F328A" w:rsidRDefault="004A6F4C" w:rsidP="004A6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«8.2.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Для обеспечения софинансирования в целях участия в государственных программах Российской Федерации и государственных программах Московской области,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A6F4C" w:rsidRPr="000F328A" w:rsidRDefault="004A6F4C" w:rsidP="004A6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–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8 568,32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4A6F4C" w:rsidRPr="000F328A" w:rsidRDefault="004A6F4C" w:rsidP="004A6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2022 году –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4 351,46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4A6F4C" w:rsidRPr="000F328A" w:rsidRDefault="004A6F4C" w:rsidP="004A6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в 2023 году – 0,00 тыс. рублей.</w:t>
      </w:r>
    </w:p>
    <w:p w:rsidR="004A6F4C" w:rsidRPr="000F328A" w:rsidRDefault="004A6F4C" w:rsidP="004A6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средства распределяются на основании обращений, представленных в Финансовое управление Администрации главными распорядителями (распорядителями) средств бюджета Рузского городского округа Московской области, содержащих обоснования и расчет суммы софинансирования, либо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Московской области в рамках участия в мероприятиях государственных программ. </w:t>
      </w:r>
    </w:p>
    <w:p w:rsidR="004A6F4C" w:rsidRPr="000F328A" w:rsidRDefault="004A6F4C" w:rsidP="004A6F4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Средства, предусмотренные в бюджете Рузского городского округа на софинансирование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</w:p>
    <w:p w:rsidR="004A6F4C" w:rsidRPr="000F328A" w:rsidRDefault="004A6F4C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024C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 Пункт 9 изложить в следующей редакции: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 Установить: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9.1. Верхний предел муниципального внутреннего долга Рузского городского округа Московской области: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2021 года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8 300,00 тыс. рублей, в том числе верхний предел долга по муниципальным гарантиям – 35 000,00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2022 года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189 835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0,00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2023 года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306 226,90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 0,00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2024 года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444 226,90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 0,00 тыс. рублей.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9.2. Верхний предел муниципального внешнего долга Рузского городского округа Московской области: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2021 года в размере 0,00 тыс. рублей, в том числе верхний предел долга по муниципальным гарантиям 0,00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2022 года в размере 0,00 тыс. рублей, в том числе верхний предел долга по муниципальным гарантиям 0,00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2024 года в размере 0,00 тыс. рублей, в том числе верхний предел долга по муниципальным гарантиям 0,00 тыс. рублей.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9.3. Предельный объем муниципальных заимствований Рузского городского округа Московской области: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2021 год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189 835,90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2022 год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306 226,9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0 тыс. рублей;</w:t>
      </w:r>
    </w:p>
    <w:p w:rsidR="004A6F4C" w:rsidRPr="000F328A" w:rsidRDefault="004A6F4C" w:rsidP="004A6F4C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2023 год в размере 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444 226,90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0B55A6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A6F4C" w:rsidRPr="000F328A" w:rsidRDefault="004A6F4C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55A6" w:rsidRPr="000F328A" w:rsidRDefault="000B55A6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024C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пункте 11 в абзаце втором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число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«214 135,88» заменить числом «189 835,90».</w:t>
      </w:r>
    </w:p>
    <w:p w:rsidR="004F1D91" w:rsidRPr="000F328A" w:rsidRDefault="00132F8F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024C3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1D91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 «Поступление доходов в бюджет Рузского городского округа на 202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F1D91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202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F1D91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2023</w:t>
      </w:r>
      <w:r w:rsidR="004F1D91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годов» изложить в редакции согласно приложению № 1 к настоящему решению;</w:t>
      </w:r>
    </w:p>
    <w:p w:rsidR="004F1D91" w:rsidRPr="000F328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</w:t>
      </w:r>
      <w:r w:rsidR="006024C3">
        <w:rPr>
          <w:color w:val="000000" w:themeColor="text1"/>
          <w:sz w:val="24"/>
          <w:szCs w:val="24"/>
        </w:rPr>
        <w:t>8</w:t>
      </w:r>
      <w:r w:rsidR="004F1D91" w:rsidRPr="000F328A">
        <w:rPr>
          <w:color w:val="000000" w:themeColor="text1"/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974520" w:rsidRPr="000F328A">
        <w:rPr>
          <w:color w:val="000000" w:themeColor="text1"/>
          <w:sz w:val="24"/>
          <w:szCs w:val="24"/>
        </w:rPr>
        <w:t>1 год и плановый период 2022 и 2023</w:t>
      </w:r>
      <w:r w:rsidR="004F1D91" w:rsidRPr="000F328A">
        <w:rPr>
          <w:color w:val="000000" w:themeColor="text1"/>
          <w:sz w:val="24"/>
          <w:szCs w:val="24"/>
        </w:rPr>
        <w:t xml:space="preserve"> годов» изложить в редакции согласно приложению № </w:t>
      </w:r>
      <w:r w:rsidR="0059074C" w:rsidRPr="000F328A">
        <w:rPr>
          <w:color w:val="000000" w:themeColor="text1"/>
          <w:sz w:val="24"/>
          <w:szCs w:val="24"/>
        </w:rPr>
        <w:t>2</w:t>
      </w:r>
      <w:r w:rsidR="004F1D91" w:rsidRPr="000F328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0F328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</w:t>
      </w:r>
      <w:r w:rsidR="006024C3">
        <w:rPr>
          <w:color w:val="000000" w:themeColor="text1"/>
          <w:sz w:val="24"/>
          <w:szCs w:val="24"/>
        </w:rPr>
        <w:t>9</w:t>
      </w:r>
      <w:r w:rsidR="004F1D91" w:rsidRPr="000F328A">
        <w:rPr>
          <w:color w:val="000000" w:themeColor="text1"/>
          <w:sz w:val="24"/>
          <w:szCs w:val="24"/>
        </w:rPr>
        <w:t>. приложение № 6 «Ведомственная структура расходов бюджета Рузского городского округа на 202</w:t>
      </w:r>
      <w:r w:rsidR="00974520" w:rsidRPr="000F328A">
        <w:rPr>
          <w:color w:val="000000" w:themeColor="text1"/>
          <w:sz w:val="24"/>
          <w:szCs w:val="24"/>
        </w:rPr>
        <w:t>1 год и плановый период 2022 и 2023</w:t>
      </w:r>
      <w:r w:rsidR="004F1D91" w:rsidRPr="000F328A">
        <w:rPr>
          <w:color w:val="000000" w:themeColor="text1"/>
          <w:sz w:val="24"/>
          <w:szCs w:val="24"/>
        </w:rPr>
        <w:t xml:space="preserve"> годов» изложить в редакции согласно приложению № </w:t>
      </w:r>
      <w:r w:rsidRPr="000F328A">
        <w:rPr>
          <w:color w:val="000000" w:themeColor="text1"/>
          <w:sz w:val="24"/>
          <w:szCs w:val="24"/>
        </w:rPr>
        <w:t>3</w:t>
      </w:r>
      <w:r w:rsidR="004F1D91" w:rsidRPr="000F328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0F328A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</w:t>
      </w:r>
      <w:r w:rsidR="005E1AE6" w:rsidRPr="000F328A">
        <w:rPr>
          <w:color w:val="000000" w:themeColor="text1"/>
          <w:sz w:val="24"/>
          <w:szCs w:val="24"/>
        </w:rPr>
        <w:t>1</w:t>
      </w:r>
      <w:r w:rsidR="006024C3">
        <w:rPr>
          <w:color w:val="000000" w:themeColor="text1"/>
          <w:sz w:val="24"/>
          <w:szCs w:val="24"/>
        </w:rPr>
        <w:t>0</w:t>
      </w:r>
      <w:r w:rsidR="004F1D91" w:rsidRPr="000F328A">
        <w:rPr>
          <w:color w:val="000000" w:themeColor="text1"/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974520" w:rsidRPr="000F328A">
        <w:rPr>
          <w:color w:val="000000" w:themeColor="text1"/>
          <w:sz w:val="24"/>
          <w:szCs w:val="24"/>
        </w:rPr>
        <w:t>1</w:t>
      </w:r>
      <w:r w:rsidR="004F1D91" w:rsidRPr="000F328A">
        <w:rPr>
          <w:color w:val="000000" w:themeColor="text1"/>
          <w:sz w:val="24"/>
          <w:szCs w:val="24"/>
        </w:rPr>
        <w:t xml:space="preserve"> год и плановый период 202</w:t>
      </w:r>
      <w:r w:rsidR="00974520" w:rsidRPr="000F328A">
        <w:rPr>
          <w:color w:val="000000" w:themeColor="text1"/>
          <w:sz w:val="24"/>
          <w:szCs w:val="24"/>
        </w:rPr>
        <w:t>2 и 2023</w:t>
      </w:r>
      <w:r w:rsidR="004F1D91" w:rsidRPr="000F328A">
        <w:rPr>
          <w:color w:val="000000" w:themeColor="text1"/>
          <w:sz w:val="24"/>
          <w:szCs w:val="24"/>
        </w:rPr>
        <w:t xml:space="preserve"> годов» изложить в редакции согласно приложению № </w:t>
      </w:r>
      <w:r w:rsidR="009A674C" w:rsidRPr="000F328A">
        <w:rPr>
          <w:color w:val="000000" w:themeColor="text1"/>
          <w:sz w:val="24"/>
          <w:szCs w:val="24"/>
        </w:rPr>
        <w:t>4</w:t>
      </w:r>
      <w:r w:rsidR="004F1D91" w:rsidRPr="000F328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0F328A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</w:t>
      </w:r>
      <w:r w:rsidR="00974520" w:rsidRPr="000F328A">
        <w:rPr>
          <w:color w:val="000000" w:themeColor="text1"/>
          <w:sz w:val="24"/>
          <w:szCs w:val="24"/>
        </w:rPr>
        <w:t>1</w:t>
      </w:r>
      <w:r w:rsidR="006024C3">
        <w:rPr>
          <w:color w:val="000000" w:themeColor="text1"/>
          <w:sz w:val="24"/>
          <w:szCs w:val="24"/>
        </w:rPr>
        <w:t>1</w:t>
      </w:r>
      <w:r w:rsidR="004F1D91" w:rsidRPr="000F328A">
        <w:rPr>
          <w:color w:val="000000" w:themeColor="text1"/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</w:t>
      </w:r>
      <w:r w:rsidR="00974520" w:rsidRPr="000F328A">
        <w:rPr>
          <w:color w:val="000000" w:themeColor="text1"/>
          <w:sz w:val="24"/>
          <w:szCs w:val="24"/>
        </w:rPr>
        <w:t>21 год и плановый период 2022 и 2023</w:t>
      </w:r>
      <w:r w:rsidR="004F1D91" w:rsidRPr="000F328A">
        <w:rPr>
          <w:color w:val="000000" w:themeColor="text1"/>
          <w:sz w:val="24"/>
          <w:szCs w:val="24"/>
        </w:rPr>
        <w:t xml:space="preserve"> годов» изложить в редакции согласно приложению № </w:t>
      </w:r>
      <w:r w:rsidR="009A674C" w:rsidRPr="000F328A">
        <w:rPr>
          <w:color w:val="000000" w:themeColor="text1"/>
          <w:sz w:val="24"/>
          <w:szCs w:val="24"/>
        </w:rPr>
        <w:t>5</w:t>
      </w:r>
      <w:r w:rsidR="004F1D91" w:rsidRPr="000F328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0F328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</w:t>
      </w:r>
      <w:r w:rsidR="00D30C54" w:rsidRPr="000F328A">
        <w:rPr>
          <w:color w:val="000000" w:themeColor="text1"/>
          <w:sz w:val="24"/>
          <w:szCs w:val="24"/>
        </w:rPr>
        <w:t>1</w:t>
      </w:r>
      <w:r w:rsidR="006024C3">
        <w:rPr>
          <w:color w:val="000000" w:themeColor="text1"/>
          <w:sz w:val="24"/>
          <w:szCs w:val="24"/>
        </w:rPr>
        <w:t>2</w:t>
      </w:r>
      <w:r w:rsidR="004F1D91" w:rsidRPr="000F328A">
        <w:rPr>
          <w:color w:val="000000" w:themeColor="text1"/>
          <w:sz w:val="24"/>
          <w:szCs w:val="24"/>
        </w:rPr>
        <w:t>. приложение № 9 «Расходы бюджета Рузского городского округа на осуществление бюджетных инвестиций в форме капитальных вложений на 202</w:t>
      </w:r>
      <w:r w:rsidR="00974520" w:rsidRPr="000F328A">
        <w:rPr>
          <w:color w:val="000000" w:themeColor="text1"/>
          <w:sz w:val="24"/>
          <w:szCs w:val="24"/>
        </w:rPr>
        <w:t>1 год и плановый период 2022 и 2023</w:t>
      </w:r>
      <w:r w:rsidR="004F1D91" w:rsidRPr="000F328A">
        <w:rPr>
          <w:color w:val="000000" w:themeColor="text1"/>
          <w:sz w:val="24"/>
          <w:szCs w:val="24"/>
        </w:rPr>
        <w:t xml:space="preserve"> годов» изложить в редакции согласно приложению № </w:t>
      </w:r>
      <w:r w:rsidRPr="000F328A">
        <w:rPr>
          <w:color w:val="000000" w:themeColor="text1"/>
          <w:sz w:val="24"/>
          <w:szCs w:val="24"/>
        </w:rPr>
        <w:t>6</w:t>
      </w:r>
      <w:r w:rsidR="004F1D91" w:rsidRPr="000F328A">
        <w:rPr>
          <w:color w:val="000000" w:themeColor="text1"/>
          <w:sz w:val="24"/>
          <w:szCs w:val="24"/>
        </w:rPr>
        <w:t xml:space="preserve"> к настоящему решению;</w:t>
      </w:r>
    </w:p>
    <w:p w:rsidR="006318DB" w:rsidRPr="000F328A" w:rsidRDefault="006318DB" w:rsidP="006318DB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1.1</w:t>
      </w:r>
      <w:r w:rsidR="006024C3">
        <w:rPr>
          <w:color w:val="000000" w:themeColor="text1"/>
          <w:sz w:val="24"/>
          <w:szCs w:val="24"/>
        </w:rPr>
        <w:t>3</w:t>
      </w:r>
      <w:r w:rsidRPr="000F328A">
        <w:rPr>
          <w:color w:val="000000" w:themeColor="text1"/>
          <w:sz w:val="24"/>
          <w:szCs w:val="24"/>
        </w:rPr>
        <w:t>. приложение № 10 «Программа муниципальных внутренних заимствований Рузского городского округа Московской области на 2021 год и плановый период 2022 и 2023 годов» изложить в редакции согласно приложению № 7 к настоящему решению;</w:t>
      </w:r>
    </w:p>
    <w:p w:rsidR="004F1D91" w:rsidRPr="000F328A" w:rsidRDefault="00025E5D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0F328A">
        <w:rPr>
          <w:color w:val="000000" w:themeColor="text1"/>
          <w:sz w:val="24"/>
          <w:szCs w:val="24"/>
        </w:rPr>
        <w:t>1.</w:t>
      </w:r>
      <w:r w:rsidR="009A674C" w:rsidRPr="000F328A">
        <w:rPr>
          <w:color w:val="000000" w:themeColor="text1"/>
          <w:sz w:val="24"/>
          <w:szCs w:val="24"/>
        </w:rPr>
        <w:t>1</w:t>
      </w:r>
      <w:r w:rsidR="006024C3">
        <w:rPr>
          <w:color w:val="000000" w:themeColor="text1"/>
          <w:sz w:val="24"/>
          <w:szCs w:val="24"/>
        </w:rPr>
        <w:t>4</w:t>
      </w:r>
      <w:r w:rsidR="004F1D91" w:rsidRPr="000F328A">
        <w:rPr>
          <w:color w:val="000000" w:themeColor="text1"/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</w:t>
      </w:r>
      <w:r w:rsidR="00974520" w:rsidRPr="000F328A">
        <w:rPr>
          <w:color w:val="000000" w:themeColor="text1"/>
          <w:sz w:val="24"/>
          <w:szCs w:val="24"/>
        </w:rPr>
        <w:t>1</w:t>
      </w:r>
      <w:r w:rsidR="004F1D91" w:rsidRPr="000F328A">
        <w:rPr>
          <w:color w:val="000000" w:themeColor="text1"/>
          <w:sz w:val="24"/>
          <w:szCs w:val="24"/>
        </w:rPr>
        <w:t xml:space="preserve"> год и плановый период 202</w:t>
      </w:r>
      <w:r w:rsidR="00974520" w:rsidRPr="000F328A">
        <w:rPr>
          <w:color w:val="000000" w:themeColor="text1"/>
          <w:sz w:val="24"/>
          <w:szCs w:val="24"/>
        </w:rPr>
        <w:t>2 и 2023</w:t>
      </w:r>
      <w:r w:rsidR="004F1D91" w:rsidRPr="000F328A">
        <w:rPr>
          <w:color w:val="000000" w:themeColor="text1"/>
          <w:sz w:val="24"/>
          <w:szCs w:val="24"/>
        </w:rPr>
        <w:t xml:space="preserve"> годов» изложить в редакции согласно приложению № </w:t>
      </w:r>
      <w:r w:rsidR="006318DB" w:rsidRPr="000F328A">
        <w:rPr>
          <w:color w:val="000000" w:themeColor="text1"/>
          <w:sz w:val="24"/>
          <w:szCs w:val="24"/>
        </w:rPr>
        <w:t>8</w:t>
      </w:r>
      <w:r w:rsidR="004F1D91" w:rsidRPr="000F328A">
        <w:rPr>
          <w:color w:val="000000" w:themeColor="text1"/>
          <w:sz w:val="24"/>
          <w:szCs w:val="24"/>
        </w:rPr>
        <w:t xml:space="preserve"> к настоящему решению.</w:t>
      </w:r>
    </w:p>
    <w:p w:rsidR="005E1AE6" w:rsidRPr="000F328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0F328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</w:t>
      </w:r>
      <w:r w:rsidR="009D1944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0F328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0F328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D1944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0F328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0F328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0F328A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0F328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0F328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Московской области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0F328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0F328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0F328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_____________ Н.Н. Пархоменко                                        ____________   С.Б. Макаревич</w:t>
      </w:r>
    </w:p>
    <w:p w:rsidR="00DC0236" w:rsidRPr="000F328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18A" w:rsidRPr="000F328A" w:rsidRDefault="00C7018A" w:rsidP="00C701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Согласовано:</w:t>
      </w:r>
    </w:p>
    <w:p w:rsidR="00FA7E22" w:rsidRPr="000F328A" w:rsidRDefault="00FA7E22" w:rsidP="00FA7E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Первый Заместитель Главы Администрации</w:t>
      </w:r>
    </w:p>
    <w:p w:rsidR="00FA7E22" w:rsidRPr="000F328A" w:rsidRDefault="00FA7E22" w:rsidP="00FA7E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Рузского городского округа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</w:t>
      </w:r>
      <w:proofErr w:type="spell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Ю.А</w:t>
      </w:r>
      <w:proofErr w:type="spellEnd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Пеняев</w:t>
      </w:r>
      <w:proofErr w:type="spellEnd"/>
    </w:p>
    <w:p w:rsidR="00FA7E22" w:rsidRPr="000F328A" w:rsidRDefault="00FA7E22" w:rsidP="00FA7E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  </w:t>
      </w:r>
      <w:proofErr w:type="gramEnd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 2021 года</w:t>
      </w:r>
    </w:p>
    <w:p w:rsidR="00FA7E22" w:rsidRPr="000F328A" w:rsidRDefault="00FA7E22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7E22" w:rsidRPr="000F328A" w:rsidRDefault="00FA7E22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7E22" w:rsidRPr="000F328A" w:rsidRDefault="00FA7E22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Заместитель Главы Администрации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Рузского городского округа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Д.В. Шведов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  </w:t>
      </w:r>
      <w:proofErr w:type="gramEnd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 202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Финансового управления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Рузского городского округа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Т.В. Ермолаева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  </w:t>
      </w:r>
      <w:proofErr w:type="gramEnd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 202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Правового управления</w:t>
      </w:r>
    </w:p>
    <w:p w:rsidR="00C7018A" w:rsidRPr="000F32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Рузского городского округа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</w:t>
      </w:r>
      <w:proofErr w:type="spell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Ю.Ю</w:t>
      </w:r>
      <w:proofErr w:type="spellEnd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. Доренкова</w:t>
      </w:r>
    </w:p>
    <w:p w:rsidR="00C7018A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  </w:t>
      </w:r>
      <w:proofErr w:type="gramEnd"/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»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 202</w:t>
      </w:r>
      <w:r w:rsidR="00974520"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24C3" w:rsidRP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024C3">
        <w:rPr>
          <w:rFonts w:ascii="Times New Roman" w:hAnsi="Times New Roman" w:cs="Times New Roman"/>
          <w:color w:val="000000" w:themeColor="text1"/>
          <w:sz w:val="20"/>
          <w:szCs w:val="20"/>
        </w:rPr>
        <w:t>Исп.: Буздина Валентина Борисовна</w:t>
      </w:r>
    </w:p>
    <w:p w:rsidR="006024C3" w:rsidRP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024C3">
        <w:rPr>
          <w:rFonts w:ascii="Times New Roman" w:hAnsi="Times New Roman" w:cs="Times New Roman"/>
          <w:color w:val="000000" w:themeColor="text1"/>
          <w:sz w:val="20"/>
          <w:szCs w:val="20"/>
        </w:rPr>
        <w:t>Заместитель начальника Финансового управления</w:t>
      </w:r>
    </w:p>
    <w:p w:rsidR="006024C3" w:rsidRPr="006024C3" w:rsidRDefault="006024C3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024C3">
        <w:rPr>
          <w:rFonts w:ascii="Times New Roman" w:hAnsi="Times New Roman" w:cs="Times New Roman"/>
          <w:color w:val="000000" w:themeColor="text1"/>
          <w:sz w:val="20"/>
          <w:szCs w:val="20"/>
        </w:rPr>
        <w:t>Тел.: 8 (49627) 23-603</w:t>
      </w:r>
    </w:p>
    <w:p w:rsidR="00C7018A" w:rsidRPr="006024C3" w:rsidRDefault="00C7018A" w:rsidP="00C7018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236" w:rsidRPr="000F328A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C0236" w:rsidRPr="000F328A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F848CE">
        <w:pPr>
          <w:pStyle w:val="a8"/>
          <w:jc w:val="right"/>
        </w:pPr>
        <w:r>
          <w:fldChar w:fldCharType="begin"/>
        </w:r>
        <w:r w:rsidR="00C7018A">
          <w:instrText>PAGE   \* MERGEFORMAT</w:instrText>
        </w:r>
        <w:r>
          <w:fldChar w:fldCharType="separate"/>
        </w:r>
        <w:r w:rsidR="006024C3">
          <w:rPr>
            <w:noProof/>
          </w:rPr>
          <w:t>4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86A9A"/>
    <w:rsid w:val="00093E23"/>
    <w:rsid w:val="000A524E"/>
    <w:rsid w:val="000B55A6"/>
    <w:rsid w:val="000F328A"/>
    <w:rsid w:val="00132E8B"/>
    <w:rsid w:val="00132F8F"/>
    <w:rsid w:val="00197835"/>
    <w:rsid w:val="001D2CA7"/>
    <w:rsid w:val="00221A3E"/>
    <w:rsid w:val="002873ED"/>
    <w:rsid w:val="0029310E"/>
    <w:rsid w:val="0029564D"/>
    <w:rsid w:val="002A036E"/>
    <w:rsid w:val="002A5373"/>
    <w:rsid w:val="002D23FC"/>
    <w:rsid w:val="002F3E9C"/>
    <w:rsid w:val="00304BB9"/>
    <w:rsid w:val="00367BB3"/>
    <w:rsid w:val="00374EE0"/>
    <w:rsid w:val="00384C9C"/>
    <w:rsid w:val="003952A4"/>
    <w:rsid w:val="003C7CBB"/>
    <w:rsid w:val="003D5A36"/>
    <w:rsid w:val="0041386D"/>
    <w:rsid w:val="00450FDB"/>
    <w:rsid w:val="00460287"/>
    <w:rsid w:val="00470D01"/>
    <w:rsid w:val="00497DF2"/>
    <w:rsid w:val="004A6F4C"/>
    <w:rsid w:val="004E266C"/>
    <w:rsid w:val="004F1D91"/>
    <w:rsid w:val="00523A9B"/>
    <w:rsid w:val="0059074C"/>
    <w:rsid w:val="005B24B5"/>
    <w:rsid w:val="005C359D"/>
    <w:rsid w:val="005D34E7"/>
    <w:rsid w:val="005E1AE6"/>
    <w:rsid w:val="005F321E"/>
    <w:rsid w:val="006024C3"/>
    <w:rsid w:val="006318DB"/>
    <w:rsid w:val="0064329D"/>
    <w:rsid w:val="00652E7E"/>
    <w:rsid w:val="00692916"/>
    <w:rsid w:val="006D5CE9"/>
    <w:rsid w:val="007057DF"/>
    <w:rsid w:val="0070615E"/>
    <w:rsid w:val="00721FE9"/>
    <w:rsid w:val="00725F9E"/>
    <w:rsid w:val="007D5A06"/>
    <w:rsid w:val="007E7C86"/>
    <w:rsid w:val="007F390F"/>
    <w:rsid w:val="0086626F"/>
    <w:rsid w:val="008672A7"/>
    <w:rsid w:val="008F2AC9"/>
    <w:rsid w:val="009263B0"/>
    <w:rsid w:val="00974520"/>
    <w:rsid w:val="009A674C"/>
    <w:rsid w:val="009B1E7B"/>
    <w:rsid w:val="009B7851"/>
    <w:rsid w:val="009D1944"/>
    <w:rsid w:val="00A02FDB"/>
    <w:rsid w:val="00A20461"/>
    <w:rsid w:val="00A47BB6"/>
    <w:rsid w:val="00A57590"/>
    <w:rsid w:val="00A741C0"/>
    <w:rsid w:val="00AE505C"/>
    <w:rsid w:val="00BB7DF6"/>
    <w:rsid w:val="00BD619C"/>
    <w:rsid w:val="00BD7609"/>
    <w:rsid w:val="00BF3476"/>
    <w:rsid w:val="00BF5339"/>
    <w:rsid w:val="00C1349C"/>
    <w:rsid w:val="00C24C95"/>
    <w:rsid w:val="00C24F96"/>
    <w:rsid w:val="00C57E28"/>
    <w:rsid w:val="00C7018A"/>
    <w:rsid w:val="00C70D6C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06F2B"/>
    <w:rsid w:val="00D13349"/>
    <w:rsid w:val="00D30C54"/>
    <w:rsid w:val="00D45A56"/>
    <w:rsid w:val="00D55667"/>
    <w:rsid w:val="00D56671"/>
    <w:rsid w:val="00D61437"/>
    <w:rsid w:val="00D64F98"/>
    <w:rsid w:val="00D845B5"/>
    <w:rsid w:val="00D97679"/>
    <w:rsid w:val="00DC0236"/>
    <w:rsid w:val="00DD6E02"/>
    <w:rsid w:val="00E167AE"/>
    <w:rsid w:val="00E212F0"/>
    <w:rsid w:val="00E54CF7"/>
    <w:rsid w:val="00E96ADA"/>
    <w:rsid w:val="00F06F89"/>
    <w:rsid w:val="00F51099"/>
    <w:rsid w:val="00F741A8"/>
    <w:rsid w:val="00F848CE"/>
    <w:rsid w:val="00F925B3"/>
    <w:rsid w:val="00FA7E22"/>
    <w:rsid w:val="00FB0EF4"/>
    <w:rsid w:val="00FC3697"/>
    <w:rsid w:val="00FD6DAD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472A1"/>
  <w15:docId w15:val="{3E0FC390-B342-40D1-8D96-437CFA21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EC7B-90D0-4326-88C2-7135BA33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6</cp:revision>
  <cp:lastPrinted>2021-04-15T13:41:00Z</cp:lastPrinted>
  <dcterms:created xsi:type="dcterms:W3CDTF">2021-04-15T11:03:00Z</dcterms:created>
  <dcterms:modified xsi:type="dcterms:W3CDTF">2021-04-15T13:42:00Z</dcterms:modified>
</cp:coreProperties>
</file>