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9F7A2" w14:textId="5AC481DD" w:rsidR="00BA408F" w:rsidRPr="00BA408F" w:rsidRDefault="00BA408F" w:rsidP="00BA408F">
      <w:pPr>
        <w:ind w:left="6521" w:firstLine="0"/>
        <w:jc w:val="left"/>
        <w:rPr>
          <w:b/>
          <w:sz w:val="32"/>
          <w:szCs w:val="32"/>
        </w:rPr>
      </w:pPr>
      <w:bookmarkStart w:id="0" w:name="_Toc199936634"/>
      <w:bookmarkStart w:id="1" w:name="_Toc180594083"/>
      <w:r w:rsidRPr="00BA408F">
        <w:rPr>
          <w:szCs w:val="24"/>
        </w:rPr>
        <w:t>Утверждены постановлением</w:t>
      </w:r>
      <w:r>
        <w:rPr>
          <w:szCs w:val="24"/>
        </w:rPr>
        <w:t xml:space="preserve"> </w:t>
      </w:r>
    </w:p>
    <w:p w14:paraId="46142F31" w14:textId="77777777" w:rsidR="00BA408F" w:rsidRDefault="00BA408F" w:rsidP="00BA408F">
      <w:pPr>
        <w:spacing w:line="240" w:lineRule="auto"/>
        <w:ind w:left="6521" w:right="-2" w:firstLine="0"/>
        <w:jc w:val="left"/>
        <w:outlineLvl w:val="1"/>
        <w:rPr>
          <w:szCs w:val="24"/>
        </w:rPr>
      </w:pPr>
      <w:r w:rsidRPr="00BA408F">
        <w:rPr>
          <w:szCs w:val="24"/>
        </w:rPr>
        <w:t xml:space="preserve">Администрации Рузского </w:t>
      </w:r>
    </w:p>
    <w:p w14:paraId="6D23CE14" w14:textId="1E33D8E3" w:rsidR="00BA408F" w:rsidRPr="00BA408F" w:rsidRDefault="00BA408F" w:rsidP="00BA408F">
      <w:pPr>
        <w:spacing w:line="240" w:lineRule="auto"/>
        <w:ind w:left="6521" w:right="-2" w:firstLine="0"/>
        <w:jc w:val="left"/>
        <w:outlineLvl w:val="1"/>
        <w:rPr>
          <w:szCs w:val="24"/>
        </w:rPr>
      </w:pPr>
      <w:r w:rsidRPr="00BA408F">
        <w:rPr>
          <w:szCs w:val="24"/>
        </w:rPr>
        <w:t xml:space="preserve">муниципального округа </w:t>
      </w:r>
    </w:p>
    <w:p w14:paraId="09C48161" w14:textId="77777777" w:rsidR="00BA408F" w:rsidRPr="00BA408F" w:rsidRDefault="00BA408F" w:rsidP="00BA408F">
      <w:pPr>
        <w:spacing w:line="240" w:lineRule="auto"/>
        <w:ind w:left="6521" w:right="-2" w:firstLine="0"/>
        <w:jc w:val="left"/>
        <w:outlineLvl w:val="1"/>
        <w:rPr>
          <w:szCs w:val="24"/>
        </w:rPr>
      </w:pPr>
      <w:r w:rsidRPr="00BA408F">
        <w:rPr>
          <w:szCs w:val="24"/>
        </w:rPr>
        <w:t xml:space="preserve">Московской области </w:t>
      </w:r>
    </w:p>
    <w:p w14:paraId="4F217A53" w14:textId="0B4D5C57" w:rsidR="00B316B8" w:rsidRPr="00BA408F" w:rsidRDefault="00BA408F" w:rsidP="00BA408F">
      <w:pPr>
        <w:spacing w:line="240" w:lineRule="auto"/>
        <w:ind w:left="6521" w:right="-2" w:firstLine="0"/>
        <w:jc w:val="left"/>
        <w:outlineLvl w:val="1"/>
        <w:rPr>
          <w:szCs w:val="24"/>
        </w:rPr>
      </w:pPr>
      <w:r w:rsidRPr="00BA408F">
        <w:rPr>
          <w:szCs w:val="24"/>
        </w:rPr>
        <w:t xml:space="preserve">от </w:t>
      </w:r>
      <w:r w:rsidR="00291F44">
        <w:rPr>
          <w:szCs w:val="24"/>
        </w:rPr>
        <w:t>20.02.2025</w:t>
      </w:r>
      <w:r w:rsidRPr="00BA408F">
        <w:rPr>
          <w:szCs w:val="24"/>
        </w:rPr>
        <w:t xml:space="preserve"> №</w:t>
      </w:r>
      <w:r w:rsidR="00291F44">
        <w:rPr>
          <w:szCs w:val="24"/>
        </w:rPr>
        <w:t xml:space="preserve"> 404</w:t>
      </w:r>
      <w:bookmarkStart w:id="2" w:name="_GoBack"/>
      <w:bookmarkEnd w:id="2"/>
      <w:r w:rsidRPr="00BA408F">
        <w:rPr>
          <w:szCs w:val="24"/>
        </w:rPr>
        <w:t xml:space="preserve">  </w:t>
      </w:r>
    </w:p>
    <w:p w14:paraId="07294C70" w14:textId="77777777" w:rsidR="00BA408F" w:rsidRDefault="00BA408F" w:rsidP="00BA408F">
      <w:pPr>
        <w:spacing w:line="240" w:lineRule="auto"/>
        <w:ind w:right="-2"/>
        <w:jc w:val="right"/>
        <w:outlineLvl w:val="1"/>
        <w:rPr>
          <w:sz w:val="28"/>
          <w:szCs w:val="28"/>
        </w:rPr>
      </w:pPr>
    </w:p>
    <w:p w14:paraId="1176FB63" w14:textId="77777777" w:rsidR="00BA408F" w:rsidRDefault="00BA408F" w:rsidP="007139DF">
      <w:pPr>
        <w:tabs>
          <w:tab w:val="center" w:pos="7950"/>
          <w:tab w:val="center" w:pos="9300"/>
        </w:tabs>
        <w:spacing w:line="240" w:lineRule="auto"/>
        <w:ind w:right="99"/>
        <w:jc w:val="center"/>
        <w:outlineLvl w:val="1"/>
        <w:rPr>
          <w:b/>
          <w:szCs w:val="24"/>
        </w:rPr>
      </w:pPr>
    </w:p>
    <w:p w14:paraId="5BAE618C" w14:textId="77777777" w:rsidR="001911B7" w:rsidRDefault="001911B7" w:rsidP="007139DF">
      <w:pPr>
        <w:tabs>
          <w:tab w:val="center" w:pos="7950"/>
          <w:tab w:val="center" w:pos="9300"/>
        </w:tabs>
        <w:spacing w:line="240" w:lineRule="auto"/>
        <w:ind w:right="99"/>
        <w:jc w:val="center"/>
        <w:outlineLvl w:val="1"/>
        <w:rPr>
          <w:b/>
          <w:szCs w:val="24"/>
        </w:rPr>
      </w:pPr>
    </w:p>
    <w:p w14:paraId="13E13003" w14:textId="1899B480" w:rsidR="007C47FA" w:rsidRPr="008D319A" w:rsidRDefault="008A687C" w:rsidP="007139DF">
      <w:pPr>
        <w:tabs>
          <w:tab w:val="center" w:pos="7950"/>
          <w:tab w:val="center" w:pos="9300"/>
        </w:tabs>
        <w:spacing w:line="240" w:lineRule="auto"/>
        <w:ind w:right="99"/>
        <w:jc w:val="center"/>
        <w:outlineLvl w:val="1"/>
        <w:rPr>
          <w:b/>
          <w:szCs w:val="24"/>
        </w:rPr>
      </w:pPr>
      <w:r w:rsidRPr="008D319A">
        <w:rPr>
          <w:b/>
          <w:szCs w:val="24"/>
        </w:rPr>
        <w:t>МЕСТНЫЕ НОРМАТИВЫ ГРАДОСТРОИТЕЛЬНОГО ПРОЕКТИРОВАНИЯ</w:t>
      </w:r>
    </w:p>
    <w:p w14:paraId="40FB9644" w14:textId="3FE5D45A" w:rsidR="007C47FA" w:rsidRDefault="008A687C" w:rsidP="007139DF">
      <w:pPr>
        <w:tabs>
          <w:tab w:val="center" w:pos="7950"/>
          <w:tab w:val="center" w:pos="9300"/>
        </w:tabs>
        <w:spacing w:line="240" w:lineRule="auto"/>
        <w:ind w:right="99"/>
        <w:jc w:val="center"/>
        <w:outlineLvl w:val="1"/>
        <w:rPr>
          <w:b/>
          <w:szCs w:val="24"/>
        </w:rPr>
      </w:pPr>
      <w:r w:rsidRPr="008D319A">
        <w:rPr>
          <w:b/>
          <w:szCs w:val="24"/>
        </w:rPr>
        <w:t xml:space="preserve">РУЗСКОГО </w:t>
      </w:r>
      <w:r w:rsidR="00D16B28">
        <w:rPr>
          <w:b/>
          <w:szCs w:val="24"/>
        </w:rPr>
        <w:t>МУНИЦИПАЛЬНОГО</w:t>
      </w:r>
      <w:r w:rsidRPr="008D319A">
        <w:rPr>
          <w:b/>
          <w:szCs w:val="24"/>
        </w:rPr>
        <w:t xml:space="preserve"> ОКРУГА МОСКОВСКОЙ ОБЛАСТИ</w:t>
      </w:r>
    </w:p>
    <w:p w14:paraId="0EC08ADE" w14:textId="77777777" w:rsidR="006F429B" w:rsidRDefault="006F429B" w:rsidP="007139DF">
      <w:pPr>
        <w:tabs>
          <w:tab w:val="center" w:pos="7950"/>
          <w:tab w:val="center" w:pos="9300"/>
        </w:tabs>
        <w:spacing w:line="240" w:lineRule="auto"/>
        <w:ind w:right="99"/>
        <w:jc w:val="center"/>
        <w:outlineLvl w:val="1"/>
        <w:rPr>
          <w:b/>
          <w:szCs w:val="24"/>
        </w:rPr>
      </w:pPr>
    </w:p>
    <w:p w14:paraId="0B9C2A2A" w14:textId="77777777" w:rsidR="006F429B" w:rsidRPr="008A687C" w:rsidRDefault="006F429B" w:rsidP="006F429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1. </w:t>
      </w:r>
      <w:r w:rsidRPr="008A687C">
        <w:rPr>
          <w:rFonts w:ascii="Times New Roman" w:hAnsi="Times New Roman" w:cs="Times New Roman"/>
          <w:sz w:val="24"/>
          <w:szCs w:val="24"/>
        </w:rPr>
        <w:t>ОБЩИЕ ПОЛОЖЕНИЯ</w:t>
      </w:r>
    </w:p>
    <w:bookmarkEnd w:id="0"/>
    <w:bookmarkEnd w:id="1"/>
    <w:p w14:paraId="010A33A0" w14:textId="605BA3F5" w:rsidR="00B43308" w:rsidRPr="00B43308" w:rsidRDefault="006F429B" w:rsidP="0019506E">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00B43308" w:rsidRPr="00B43308">
        <w:rPr>
          <w:rFonts w:ascii="Times New Roman" w:hAnsi="Times New Roman" w:cs="Times New Roman"/>
          <w:sz w:val="24"/>
          <w:szCs w:val="24"/>
        </w:rPr>
        <w:t xml:space="preserve">Местные нормативы градостроительного проектирования Рузского </w:t>
      </w:r>
      <w:r w:rsidR="00D16B28">
        <w:rPr>
          <w:rFonts w:ascii="Times New Roman" w:hAnsi="Times New Roman" w:cs="Times New Roman"/>
          <w:sz w:val="24"/>
          <w:szCs w:val="24"/>
        </w:rPr>
        <w:t>муниципального</w:t>
      </w:r>
      <w:r w:rsidR="00B43308" w:rsidRPr="00B43308">
        <w:rPr>
          <w:rFonts w:ascii="Times New Roman" w:hAnsi="Times New Roman" w:cs="Times New Roman"/>
          <w:sz w:val="24"/>
          <w:szCs w:val="24"/>
        </w:rPr>
        <w:t xml:space="preserve"> округа Московской области (далее - Местные нормативы) подготовлены в целях реализации полномочий органов местного самоуправления (далее - ОМСУ) в области градостроительной деятельности на территории Рузского </w:t>
      </w:r>
      <w:r w:rsidR="00D16B28">
        <w:rPr>
          <w:rFonts w:ascii="Times New Roman" w:hAnsi="Times New Roman" w:cs="Times New Roman"/>
          <w:sz w:val="24"/>
          <w:szCs w:val="24"/>
        </w:rPr>
        <w:t>муниципального</w:t>
      </w:r>
      <w:r w:rsidR="00B43308" w:rsidRPr="00B43308">
        <w:rPr>
          <w:rFonts w:ascii="Times New Roman" w:hAnsi="Times New Roman" w:cs="Times New Roman"/>
          <w:sz w:val="24"/>
          <w:szCs w:val="24"/>
        </w:rPr>
        <w:t xml:space="preserve"> округа Московской области (далее - территория Рузского </w:t>
      </w:r>
      <w:r w:rsidR="00D16B28">
        <w:rPr>
          <w:rFonts w:ascii="Times New Roman" w:hAnsi="Times New Roman" w:cs="Times New Roman"/>
          <w:sz w:val="24"/>
          <w:szCs w:val="24"/>
        </w:rPr>
        <w:t>муниципального</w:t>
      </w:r>
      <w:r w:rsidR="00B43308" w:rsidRPr="00B43308">
        <w:rPr>
          <w:rFonts w:ascii="Times New Roman" w:hAnsi="Times New Roman" w:cs="Times New Roman"/>
          <w:sz w:val="24"/>
          <w:szCs w:val="24"/>
        </w:rPr>
        <w:t xml:space="preserve"> округа, Рузский </w:t>
      </w:r>
      <w:r w:rsidR="00D16B28">
        <w:rPr>
          <w:rFonts w:ascii="Times New Roman" w:hAnsi="Times New Roman" w:cs="Times New Roman"/>
          <w:sz w:val="24"/>
          <w:szCs w:val="24"/>
        </w:rPr>
        <w:t>муниципальный</w:t>
      </w:r>
      <w:r w:rsidR="00B43308" w:rsidRPr="00B43308">
        <w:rPr>
          <w:rFonts w:ascii="Times New Roman" w:hAnsi="Times New Roman" w:cs="Times New Roman"/>
          <w:sz w:val="24"/>
          <w:szCs w:val="24"/>
        </w:rPr>
        <w:t xml:space="preserve"> округ) в части установления совокупности расчетных показателей минимально допустимого уровня обеспеченности населения объектами местного значения, объектами благоустройства территории Рузского </w:t>
      </w:r>
      <w:r w:rsidR="00D16B28">
        <w:rPr>
          <w:rFonts w:ascii="Times New Roman" w:hAnsi="Times New Roman" w:cs="Times New Roman"/>
          <w:sz w:val="24"/>
          <w:szCs w:val="24"/>
        </w:rPr>
        <w:t>муниципального</w:t>
      </w:r>
      <w:r w:rsidR="00B43308" w:rsidRPr="00B43308">
        <w:rPr>
          <w:rFonts w:ascii="Times New Roman" w:hAnsi="Times New Roman" w:cs="Times New Roman"/>
          <w:sz w:val="24"/>
          <w:szCs w:val="24"/>
        </w:rPr>
        <w:t xml:space="preserve"> округа и расчетных показателей максимально допустимого уровня территориальной доступности таких объектов для населения Рузского </w:t>
      </w:r>
      <w:r w:rsidR="00D16B28">
        <w:rPr>
          <w:rFonts w:ascii="Times New Roman" w:hAnsi="Times New Roman" w:cs="Times New Roman"/>
          <w:sz w:val="24"/>
          <w:szCs w:val="24"/>
        </w:rPr>
        <w:t>муниципального</w:t>
      </w:r>
      <w:r w:rsidR="00B43308" w:rsidRPr="00B43308">
        <w:rPr>
          <w:rFonts w:ascii="Times New Roman" w:hAnsi="Times New Roman" w:cs="Times New Roman"/>
          <w:sz w:val="24"/>
          <w:szCs w:val="24"/>
        </w:rPr>
        <w:t xml:space="preserve"> округа.</w:t>
      </w:r>
    </w:p>
    <w:p w14:paraId="7F6B3499" w14:textId="17DAF4F6" w:rsidR="00482F38" w:rsidRPr="008A687C" w:rsidRDefault="006F429B" w:rsidP="0019506E">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00482F38" w:rsidRPr="008A687C">
        <w:rPr>
          <w:rFonts w:ascii="Times New Roman" w:hAnsi="Times New Roman" w:cs="Times New Roman"/>
          <w:sz w:val="24"/>
          <w:szCs w:val="24"/>
        </w:rPr>
        <w:t>Местные нормативы являются муниципальным правовым актом в области организации градостроительной деятельности, устанавливающим требования к характеристикам объектов местн</w:t>
      </w:r>
      <w:r w:rsidR="00482F38">
        <w:rPr>
          <w:rFonts w:ascii="Times New Roman" w:hAnsi="Times New Roman" w:cs="Times New Roman"/>
          <w:sz w:val="24"/>
          <w:szCs w:val="24"/>
        </w:rPr>
        <w:t xml:space="preserve">ого значения Рузского </w:t>
      </w:r>
      <w:r w:rsidR="00D16B28">
        <w:rPr>
          <w:rFonts w:ascii="Times New Roman" w:hAnsi="Times New Roman" w:cs="Times New Roman"/>
          <w:sz w:val="24"/>
          <w:szCs w:val="24"/>
        </w:rPr>
        <w:t>муниципального</w:t>
      </w:r>
      <w:r w:rsidR="00482F38">
        <w:rPr>
          <w:rFonts w:ascii="Times New Roman" w:hAnsi="Times New Roman" w:cs="Times New Roman"/>
          <w:sz w:val="24"/>
          <w:szCs w:val="24"/>
        </w:rPr>
        <w:t xml:space="preserve"> округа</w:t>
      </w:r>
      <w:r w:rsidR="00482F38" w:rsidRPr="008A687C">
        <w:rPr>
          <w:rFonts w:ascii="Times New Roman" w:hAnsi="Times New Roman" w:cs="Times New Roman"/>
          <w:sz w:val="24"/>
          <w:szCs w:val="24"/>
        </w:rPr>
        <w:t xml:space="preserve"> Московской области.</w:t>
      </w:r>
    </w:p>
    <w:p w14:paraId="4ECDC99E" w14:textId="44A4B3C1" w:rsidR="00482F38" w:rsidRDefault="00482F38" w:rsidP="0019506E">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sidRPr="008A687C">
        <w:rPr>
          <w:rFonts w:ascii="Times New Roman" w:hAnsi="Times New Roman" w:cs="Times New Roman"/>
          <w:sz w:val="24"/>
          <w:szCs w:val="24"/>
        </w:rPr>
        <w:t xml:space="preserve">Местные нормативы регламентируют градостроительную деятельность, содержат расчетные количественные показатели и качественные характеристики обеспечения благоприятных условий жизнедеятельности населения, устанавливают обязательные требования при строительстве и реконструкции объектов капитального строительства, применяются при подготовке документов территориального планирования, документации по планировке территории, правил землепользования и застройки на территории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Pr="008A687C">
        <w:rPr>
          <w:rFonts w:ascii="Times New Roman" w:hAnsi="Times New Roman" w:cs="Times New Roman"/>
          <w:sz w:val="24"/>
          <w:szCs w:val="24"/>
        </w:rPr>
        <w:t xml:space="preserve"> округа Московской области.</w:t>
      </w:r>
      <w:r w:rsidRPr="00482F38">
        <w:rPr>
          <w:rFonts w:ascii="Times New Roman" w:hAnsi="Times New Roman" w:cs="Times New Roman"/>
          <w:sz w:val="24"/>
          <w:szCs w:val="24"/>
        </w:rPr>
        <w:t xml:space="preserve"> </w:t>
      </w:r>
    </w:p>
    <w:p w14:paraId="47BC9754" w14:textId="77777777" w:rsidR="00482F38" w:rsidRPr="00B43308" w:rsidRDefault="00482F38" w:rsidP="0019506E">
      <w:pPr>
        <w:pStyle w:val="ConsPlusNormal"/>
        <w:spacing w:before="240"/>
        <w:ind w:firstLine="0"/>
        <w:jc w:val="both"/>
        <w:rPr>
          <w:rFonts w:ascii="Times New Roman" w:hAnsi="Times New Roman" w:cs="Times New Roman"/>
          <w:sz w:val="24"/>
          <w:szCs w:val="24"/>
        </w:rPr>
      </w:pPr>
      <w:r w:rsidRPr="00B43308">
        <w:rPr>
          <w:rFonts w:ascii="Times New Roman" w:hAnsi="Times New Roman" w:cs="Times New Roman"/>
          <w:sz w:val="24"/>
          <w:szCs w:val="24"/>
        </w:rPr>
        <w:t>Настоящие нормативы конкретизируют и развивают основные положения действующих федеральных и региональных нормативов.</w:t>
      </w:r>
    </w:p>
    <w:p w14:paraId="29063EB2" w14:textId="3527F46E" w:rsidR="00482F38" w:rsidRPr="00B43308" w:rsidRDefault="00482F38" w:rsidP="0019506E">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4. </w:t>
      </w:r>
      <w:r w:rsidRPr="00B43308">
        <w:rPr>
          <w:rFonts w:ascii="Times New Roman" w:hAnsi="Times New Roman" w:cs="Times New Roman"/>
          <w:sz w:val="24"/>
          <w:szCs w:val="24"/>
        </w:rPr>
        <w:t xml:space="preserve">Настоящие нормативы обязательны для всех субъектов градостроительной деятельности, осуществляющих деятельность на территории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Pr="00B43308">
        <w:rPr>
          <w:rFonts w:ascii="Times New Roman" w:hAnsi="Times New Roman" w:cs="Times New Roman"/>
          <w:sz w:val="24"/>
          <w:szCs w:val="24"/>
        </w:rPr>
        <w:t xml:space="preserve"> округа, независимо от и</w:t>
      </w:r>
      <w:r>
        <w:rPr>
          <w:rFonts w:ascii="Times New Roman" w:hAnsi="Times New Roman" w:cs="Times New Roman"/>
          <w:sz w:val="24"/>
          <w:szCs w:val="24"/>
        </w:rPr>
        <w:t xml:space="preserve">х организационно-правовой формы, </w:t>
      </w:r>
      <w:r w:rsidRPr="00C7093C">
        <w:rPr>
          <w:rFonts w:ascii="Times New Roman" w:hAnsi="Times New Roman" w:cs="Times New Roman"/>
          <w:sz w:val="24"/>
          <w:szCs w:val="24"/>
        </w:rPr>
        <w:t>при строительстве и реконструкции объектов капитального строительства в Московской области.</w:t>
      </w:r>
    </w:p>
    <w:p w14:paraId="6F9FE995" w14:textId="77777777" w:rsidR="00482F38" w:rsidRDefault="00482F38" w:rsidP="0019506E">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5. </w:t>
      </w:r>
      <w:r w:rsidRPr="008A687C">
        <w:rPr>
          <w:rFonts w:ascii="Times New Roman" w:hAnsi="Times New Roman" w:cs="Times New Roman"/>
          <w:sz w:val="24"/>
          <w:szCs w:val="24"/>
        </w:rPr>
        <w:t>Местные нормативы определяются:</w:t>
      </w:r>
    </w:p>
    <w:p w14:paraId="64D0FECD" w14:textId="13452991" w:rsidR="00482F38" w:rsidRPr="008A687C" w:rsidRDefault="00482F38"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особенностями пространственной организации и функционального назначения территорий округа, которые характеризуются историческими традициями расселения населения и размещения мест приложения труда, планируемыми приоритетными преобразованиями пространственной организации </w:t>
      </w:r>
      <w:r w:rsidR="00D16B28">
        <w:rPr>
          <w:rFonts w:ascii="Times New Roman" w:hAnsi="Times New Roman" w:cs="Times New Roman"/>
          <w:sz w:val="24"/>
          <w:szCs w:val="24"/>
        </w:rPr>
        <w:t>муниципального</w:t>
      </w:r>
      <w:r w:rsidRPr="008A687C">
        <w:rPr>
          <w:rFonts w:ascii="Times New Roman" w:hAnsi="Times New Roman" w:cs="Times New Roman"/>
          <w:sz w:val="24"/>
          <w:szCs w:val="24"/>
        </w:rPr>
        <w:t xml:space="preserve"> округа, планируемыми инфраструктурными изменениями, требованиями сохранения и приумножения историко-культурного и природного наследия;</w:t>
      </w:r>
    </w:p>
    <w:p w14:paraId="40CBDA1C" w14:textId="283D5F72" w:rsidR="00482F38" w:rsidRPr="008A687C" w:rsidRDefault="00482F38"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lastRenderedPageBreak/>
        <w:t xml:space="preserve">особенностями населенных пунктов, входящих в состав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Pr="008A687C">
        <w:rPr>
          <w:rFonts w:ascii="Times New Roman" w:hAnsi="Times New Roman" w:cs="Times New Roman"/>
          <w:sz w:val="24"/>
          <w:szCs w:val="24"/>
        </w:rPr>
        <w:t xml:space="preserve"> округа Московской области, которые характеризуются типом населенного пункта - </w:t>
      </w:r>
      <w:r w:rsidR="00D16B28">
        <w:rPr>
          <w:rFonts w:ascii="Times New Roman" w:hAnsi="Times New Roman" w:cs="Times New Roman"/>
          <w:sz w:val="24"/>
          <w:szCs w:val="24"/>
        </w:rPr>
        <w:t>муниципального</w:t>
      </w:r>
      <w:r w:rsidRPr="008A687C">
        <w:rPr>
          <w:rFonts w:ascii="Times New Roman" w:hAnsi="Times New Roman" w:cs="Times New Roman"/>
          <w:sz w:val="24"/>
          <w:szCs w:val="24"/>
        </w:rPr>
        <w:t xml:space="preserve"> или сельского, планируемой численностью населения в населенном пункте, принимаемой в соответствии с программами социально-экономическ</w:t>
      </w:r>
      <w:r>
        <w:rPr>
          <w:rFonts w:ascii="Times New Roman" w:hAnsi="Times New Roman" w:cs="Times New Roman"/>
          <w:sz w:val="24"/>
          <w:szCs w:val="24"/>
        </w:rPr>
        <w:t xml:space="preserve">ого развития Рузского </w:t>
      </w:r>
      <w:r w:rsidR="00D16B28">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w:t>
      </w:r>
      <w:r w:rsidRPr="008A687C">
        <w:rPr>
          <w:rFonts w:ascii="Times New Roman" w:hAnsi="Times New Roman" w:cs="Times New Roman"/>
          <w:sz w:val="24"/>
          <w:szCs w:val="24"/>
        </w:rPr>
        <w:t xml:space="preserve"> и пространственной морфологией застройки населенного пункта.</w:t>
      </w:r>
    </w:p>
    <w:p w14:paraId="677B43A1" w14:textId="77777777" w:rsidR="00482F38" w:rsidRPr="008A687C" w:rsidRDefault="00482F38" w:rsidP="0019506E">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6. </w:t>
      </w:r>
      <w:r w:rsidRPr="008A687C">
        <w:rPr>
          <w:rFonts w:ascii="Times New Roman" w:hAnsi="Times New Roman" w:cs="Times New Roman"/>
          <w:sz w:val="24"/>
          <w:szCs w:val="24"/>
        </w:rPr>
        <w:t>Местные нормативы направлены на обеспечение:</w:t>
      </w:r>
    </w:p>
    <w:p w14:paraId="7EDE610F" w14:textId="77777777" w:rsidR="00482F38" w:rsidRPr="008A687C" w:rsidRDefault="00482F38"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повышения качества жизни населения округа и создания за счет использования градостроительных средств условий для обеспечения социальных гарантий, установленных законодательством Российской Федерации, Московской области;</w:t>
      </w:r>
    </w:p>
    <w:p w14:paraId="343E7A08" w14:textId="77777777" w:rsidR="00482F38" w:rsidRPr="008A687C" w:rsidRDefault="00482F38"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повышения эффективности использования территорий на основе рационального зонирования, исторически преемственной планировочной организации и застройки населенных пунктов, соразмерных преобладающим типам организации среды в городах и сельских населенных пунктах;</w:t>
      </w:r>
    </w:p>
    <w:p w14:paraId="5BDC48DD" w14:textId="77777777" w:rsidR="00482F38" w:rsidRPr="008A687C" w:rsidRDefault="00482F38"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2CE43CD3" w14:textId="77777777" w:rsidR="00482F38" w:rsidRPr="008A687C" w:rsidRDefault="00482F38"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ограничения негативного воздействия хозяйственной и иной деятельности на окружающую среду в интересах настоящего и будущего поколений.</w:t>
      </w:r>
    </w:p>
    <w:p w14:paraId="4AFE2BC4" w14:textId="77777777" w:rsidR="00B43308" w:rsidRDefault="00324FF2" w:rsidP="0019506E">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7. </w:t>
      </w:r>
      <w:r w:rsidR="00B43308" w:rsidRPr="00B43308">
        <w:rPr>
          <w:rFonts w:ascii="Times New Roman" w:hAnsi="Times New Roman" w:cs="Times New Roman"/>
          <w:sz w:val="24"/>
          <w:szCs w:val="24"/>
        </w:rPr>
        <w:t xml:space="preserve">Нормативы разработаны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иных законодательств Российской Федерации, Московской области и </w:t>
      </w:r>
      <w:hyperlink r:id="rId8" w:history="1">
        <w:r w:rsidR="00B43308" w:rsidRPr="00B43308">
          <w:rPr>
            <w:rFonts w:ascii="Times New Roman" w:hAnsi="Times New Roman" w:cs="Times New Roman"/>
            <w:sz w:val="24"/>
            <w:szCs w:val="24"/>
          </w:rPr>
          <w:t>статьи 8</w:t>
        </w:r>
      </w:hyperlink>
      <w:r w:rsidR="00B43308" w:rsidRPr="00B43308">
        <w:rPr>
          <w:rFonts w:ascii="Times New Roman" w:hAnsi="Times New Roman" w:cs="Times New Roman"/>
          <w:sz w:val="24"/>
          <w:szCs w:val="24"/>
        </w:rPr>
        <w:t xml:space="preserve"> Градостроительного кодекса Российской Федерации</w:t>
      </w:r>
      <w:r w:rsidR="00B43308">
        <w:rPr>
          <w:rFonts w:ascii="Times New Roman" w:hAnsi="Times New Roman" w:cs="Times New Roman"/>
          <w:sz w:val="24"/>
          <w:szCs w:val="24"/>
        </w:rPr>
        <w:t>.</w:t>
      </w:r>
    </w:p>
    <w:p w14:paraId="13E1D220" w14:textId="77777777" w:rsidR="00324FF2" w:rsidRPr="00B43308" w:rsidRDefault="00324FF2" w:rsidP="0019506E">
      <w:pPr>
        <w:pStyle w:val="ConsPlusNormal"/>
        <w:spacing w:before="240"/>
        <w:ind w:firstLine="0"/>
        <w:jc w:val="both"/>
        <w:rPr>
          <w:rFonts w:ascii="Times New Roman" w:hAnsi="Times New Roman" w:cs="Times New Roman"/>
          <w:sz w:val="24"/>
          <w:szCs w:val="24"/>
        </w:rPr>
      </w:pPr>
      <w:r w:rsidRPr="00B43308">
        <w:rPr>
          <w:rFonts w:ascii="Times New Roman" w:hAnsi="Times New Roman" w:cs="Times New Roman"/>
          <w:sz w:val="24"/>
          <w:szCs w:val="24"/>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w:t>
      </w:r>
      <w:hyperlink r:id="rId9" w:history="1">
        <w:r w:rsidRPr="00B43308">
          <w:rPr>
            <w:rFonts w:ascii="Times New Roman" w:hAnsi="Times New Roman" w:cs="Times New Roman"/>
            <w:sz w:val="24"/>
            <w:szCs w:val="24"/>
          </w:rPr>
          <w:t>закона</w:t>
        </w:r>
      </w:hyperlink>
      <w:r w:rsidRPr="00B43308">
        <w:rPr>
          <w:rFonts w:ascii="Times New Roman" w:hAnsi="Times New Roman" w:cs="Times New Roman"/>
          <w:sz w:val="24"/>
          <w:szCs w:val="24"/>
        </w:rPr>
        <w:t xml:space="preserve"> от 27.12.2002 </w:t>
      </w:r>
      <w:r>
        <w:rPr>
          <w:rFonts w:ascii="Times New Roman" w:hAnsi="Times New Roman" w:cs="Times New Roman"/>
          <w:sz w:val="24"/>
          <w:szCs w:val="24"/>
        </w:rPr>
        <w:t xml:space="preserve">               </w:t>
      </w:r>
      <w:r w:rsidRPr="00B43308">
        <w:rPr>
          <w:rFonts w:ascii="Times New Roman" w:hAnsi="Times New Roman" w:cs="Times New Roman"/>
          <w:sz w:val="24"/>
          <w:szCs w:val="24"/>
        </w:rPr>
        <w:t>N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14:paraId="5946D9E2" w14:textId="77777777" w:rsidR="008A687C" w:rsidRPr="008A687C" w:rsidRDefault="00324FF2" w:rsidP="0019506E">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8. </w:t>
      </w:r>
      <w:r w:rsidR="008A687C" w:rsidRPr="008A687C">
        <w:rPr>
          <w:rFonts w:ascii="Times New Roman" w:hAnsi="Times New Roman" w:cs="Times New Roman"/>
          <w:sz w:val="24"/>
          <w:szCs w:val="24"/>
        </w:rPr>
        <w:t>Для целей Нормативов используются следующие основные понятия:</w:t>
      </w:r>
    </w:p>
    <w:p w14:paraId="0E219F27" w14:textId="77777777" w:rsidR="008A687C" w:rsidRPr="008A687C"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коэффициент застройки земельного участка (при застройке земельных участков индивидуальными жилыми домами), квартала, жилого района - отношение территории, застроенной жилыми домами, к территории земельного участка, квартала, жилого района, выраженное в процентах;</w:t>
      </w:r>
    </w:p>
    <w:p w14:paraId="3AE34BCC" w14:textId="77777777" w:rsidR="008A687C" w:rsidRPr="008A687C"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плотность застройки квартала или жилого района - суммарная поэтажная площадь наземной части жилых зданий (домов) в габаритах наружных стен, включая встроенные и пристроенные нежилые помещения, выраженная в квадратных метрах, приходящаяся на один гектар территории квартала или жилого района;</w:t>
      </w:r>
    </w:p>
    <w:p w14:paraId="3CDFA687" w14:textId="77777777" w:rsidR="008A687C" w:rsidRPr="008A687C"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плотность населения жилого района - численность постоянного проживающего на территории жилого района населения, приходящаяся на один гектар территории жилого района;</w:t>
      </w:r>
    </w:p>
    <w:p w14:paraId="6B046594" w14:textId="77777777" w:rsidR="008A687C" w:rsidRPr="008A687C"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w:t>
      </w:r>
      <w:r w:rsidRPr="008A687C">
        <w:rPr>
          <w:rFonts w:ascii="Times New Roman" w:hAnsi="Times New Roman" w:cs="Times New Roman"/>
          <w:sz w:val="24"/>
          <w:szCs w:val="24"/>
        </w:rPr>
        <w:lastRenderedPageBreak/>
        <w:t>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14:paraId="22B9C51F" w14:textId="77777777" w:rsidR="008A687C" w:rsidRPr="008A687C"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14:paraId="4BCBEE88"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квартал - часть жилого района, ограниченная магистральными улицами, жилыми улицами, пешеходными аллеями, естественными рубежами, административными границами;</w:t>
      </w:r>
    </w:p>
    <w:p w14:paraId="698AC10E"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территория земельного участка, квартала, жилого района, застроенная жилыми домами, выраженная в квадратных метрах суммарная площадь горизонтальных сечений жилых домов на уровне цоколя, включая выступающие части, расположенных на земельном участке, в квартале, жилом районе;</w:t>
      </w:r>
    </w:p>
    <w:p w14:paraId="0B1D1446" w14:textId="2D5309D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реконструкция планировки территории - реорганизация планировочных элементов в городских населенных пунктах (город</w:t>
      </w:r>
      <w:r w:rsidR="009618E2">
        <w:rPr>
          <w:rFonts w:ascii="Times New Roman" w:hAnsi="Times New Roman" w:cs="Times New Roman"/>
          <w:sz w:val="24"/>
          <w:szCs w:val="24"/>
        </w:rPr>
        <w:t>е</w:t>
      </w:r>
      <w:r w:rsidRPr="008A687C">
        <w:rPr>
          <w:rFonts w:ascii="Times New Roman" w:hAnsi="Times New Roman" w:cs="Times New Roman"/>
          <w:sz w:val="24"/>
          <w:szCs w:val="24"/>
        </w:rPr>
        <w:t xml:space="preserve"> и поселк</w:t>
      </w:r>
      <w:r w:rsidR="00BE026F">
        <w:rPr>
          <w:rFonts w:ascii="Times New Roman" w:hAnsi="Times New Roman" w:cs="Times New Roman"/>
          <w:sz w:val="24"/>
          <w:szCs w:val="24"/>
        </w:rPr>
        <w:t>е</w:t>
      </w:r>
      <w:r w:rsidRPr="008A687C">
        <w:rPr>
          <w:rFonts w:ascii="Times New Roman" w:hAnsi="Times New Roman" w:cs="Times New Roman"/>
          <w:sz w:val="24"/>
          <w:szCs w:val="24"/>
        </w:rPr>
        <w:t xml:space="preserve"> </w:t>
      </w:r>
      <w:r w:rsidR="00D16B28">
        <w:rPr>
          <w:rFonts w:ascii="Times New Roman" w:hAnsi="Times New Roman" w:cs="Times New Roman"/>
          <w:sz w:val="24"/>
          <w:szCs w:val="24"/>
        </w:rPr>
        <w:t>муниципального</w:t>
      </w:r>
      <w:r w:rsidRPr="008A687C">
        <w:rPr>
          <w:rFonts w:ascii="Times New Roman" w:hAnsi="Times New Roman" w:cs="Times New Roman"/>
          <w:sz w:val="24"/>
          <w:szCs w:val="24"/>
        </w:rPr>
        <w:t xml:space="preserve"> типа), сельских населенных пунктах в целях формирования квартальной структуры жилых, общественно-деловых, производственных территорий, обеспечивающей увеличение доли территорий общего пользования: городских жилых улиц, бульваров, пешеходных аллей;</w:t>
      </w:r>
    </w:p>
    <w:p w14:paraId="759F8144"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площадь территории земельного участка, застроенная зданиями, строениями и сооружениями - суммарная площадь территорий, занятых производственными зданиями, строениями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w:t>
      </w:r>
      <w:r w:rsidR="009618E2">
        <w:rPr>
          <w:rFonts w:ascii="Times New Roman" w:hAnsi="Times New Roman" w:cs="Times New Roman"/>
          <w:sz w:val="24"/>
          <w:szCs w:val="24"/>
        </w:rPr>
        <w:t>-</w:t>
      </w:r>
      <w:r w:rsidRPr="008A687C">
        <w:rPr>
          <w:rFonts w:ascii="Times New Roman" w:hAnsi="Times New Roman" w:cs="Times New Roman"/>
          <w:sz w:val="24"/>
          <w:szCs w:val="24"/>
        </w:rPr>
        <w:t>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склады различного назначения;</w:t>
      </w:r>
    </w:p>
    <w:p w14:paraId="032F049E"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сеть автомобильных дорог общего пользования - совокупность участков автомобильных дорог общего пользования с твердым покрытием местного, регионального или межмуниципального значения, проходящих по территории Московской области вне границ населенных пунктов;</w:t>
      </w:r>
    </w:p>
    <w:p w14:paraId="3DD0DF11"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плотность сети автомобильных дорог общего пользования - отношение протяженности сети автомобильных дорог общего пользования, проходящих по территории, к площади территории;</w:t>
      </w:r>
    </w:p>
    <w:p w14:paraId="110A5577"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14:paraId="547D68E2"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сеть маршрутов общественного пассажирского транспорта - совокупность муниципальных, межмуниципальных и </w:t>
      </w:r>
      <w:proofErr w:type="spellStart"/>
      <w:r w:rsidRPr="008A687C">
        <w:rPr>
          <w:rFonts w:ascii="Times New Roman" w:hAnsi="Times New Roman" w:cs="Times New Roman"/>
          <w:sz w:val="24"/>
          <w:szCs w:val="24"/>
        </w:rPr>
        <w:t>межсубъектных</w:t>
      </w:r>
      <w:proofErr w:type="spellEnd"/>
      <w:r w:rsidRPr="008A687C">
        <w:rPr>
          <w:rFonts w:ascii="Times New Roman" w:hAnsi="Times New Roman" w:cs="Times New Roman"/>
          <w:sz w:val="24"/>
          <w:szCs w:val="24"/>
        </w:rPr>
        <w:t xml:space="preserve"> маршрутов регулярного сообщения общественного автомобильного пассажирского транспорта, проходящих по сети автомобильных дорог общего пользования;</w:t>
      </w:r>
    </w:p>
    <w:p w14:paraId="6A2D77D9"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плотность сети общественного пассажирского транспорта - отношение протяженности сети маршрутов общественного пассажирского транспорта, проходящих по территории, к площади территории;</w:t>
      </w:r>
    </w:p>
    <w:p w14:paraId="6D5BA030"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lastRenderedPageBreak/>
        <w:t>протяженность сети маршрутов общественного пассажирского транспорта - протяженность сети дорог общего пользования, по которым проходят маршруты общественного пассажирского транспорта (без учета наложения маршрутов);</w:t>
      </w:r>
    </w:p>
    <w:p w14:paraId="6F1D41E7" w14:textId="446C24EA"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застроенные территории - территории </w:t>
      </w:r>
      <w:r w:rsidR="009618E2">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009618E2">
        <w:rPr>
          <w:rFonts w:ascii="Times New Roman" w:hAnsi="Times New Roman" w:cs="Times New Roman"/>
          <w:sz w:val="24"/>
          <w:szCs w:val="24"/>
        </w:rPr>
        <w:t xml:space="preserve"> округа</w:t>
      </w:r>
      <w:r w:rsidRPr="008A687C">
        <w:rPr>
          <w:rFonts w:ascii="Times New Roman" w:hAnsi="Times New Roman" w:cs="Times New Roman"/>
          <w:sz w:val="24"/>
          <w:szCs w:val="24"/>
        </w:rPr>
        <w:t>, которые в соответствии с законодательством Российской Федерации по целевому назначению отнесены к категориям</w:t>
      </w:r>
      <w:r w:rsidR="009618E2">
        <w:rPr>
          <w:rFonts w:ascii="Times New Roman" w:hAnsi="Times New Roman" w:cs="Times New Roman"/>
          <w:sz w:val="24"/>
          <w:szCs w:val="24"/>
        </w:rPr>
        <w:t>:</w:t>
      </w:r>
      <w:r w:rsidRPr="008A687C">
        <w:rPr>
          <w:rFonts w:ascii="Times New Roman" w:hAnsi="Times New Roman" w:cs="Times New Roman"/>
          <w:sz w:val="24"/>
          <w:szCs w:val="24"/>
        </w:rPr>
        <w:t xml:space="preserve"> зем</w:t>
      </w:r>
      <w:r w:rsidR="009618E2">
        <w:rPr>
          <w:rFonts w:ascii="Times New Roman" w:hAnsi="Times New Roman" w:cs="Times New Roman"/>
          <w:sz w:val="24"/>
          <w:szCs w:val="24"/>
        </w:rPr>
        <w:t>ли</w:t>
      </w:r>
      <w:r w:rsidRPr="008A687C">
        <w:rPr>
          <w:rFonts w:ascii="Times New Roman" w:hAnsi="Times New Roman" w:cs="Times New Roman"/>
          <w:sz w:val="24"/>
          <w:szCs w:val="24"/>
        </w:rPr>
        <w:t xml:space="preserve"> населенных пунктов, зем</w:t>
      </w:r>
      <w:r w:rsidR="009618E2">
        <w:rPr>
          <w:rFonts w:ascii="Times New Roman" w:hAnsi="Times New Roman" w:cs="Times New Roman"/>
          <w:sz w:val="24"/>
          <w:szCs w:val="24"/>
        </w:rPr>
        <w:t>ли</w:t>
      </w:r>
      <w:r w:rsidRPr="008A687C">
        <w:rPr>
          <w:rFonts w:ascii="Times New Roman" w:hAnsi="Times New Roman" w:cs="Times New Roman"/>
          <w:sz w:val="24"/>
          <w:szCs w:val="24"/>
        </w:rPr>
        <w:t xml:space="preserve"> промышленности, энергетики, транспорта, связи, радиовещания, телевидения, информатики, зем</w:t>
      </w:r>
      <w:r w:rsidR="009618E2">
        <w:rPr>
          <w:rFonts w:ascii="Times New Roman" w:hAnsi="Times New Roman" w:cs="Times New Roman"/>
          <w:sz w:val="24"/>
          <w:szCs w:val="24"/>
        </w:rPr>
        <w:t>ли</w:t>
      </w:r>
      <w:r w:rsidRPr="008A687C">
        <w:rPr>
          <w:rFonts w:ascii="Times New Roman" w:hAnsi="Times New Roman" w:cs="Times New Roman"/>
          <w:sz w:val="24"/>
          <w:szCs w:val="24"/>
        </w:rPr>
        <w:t xml:space="preserve"> для обеспечения космической деятельности, зем</w:t>
      </w:r>
      <w:r w:rsidR="009618E2">
        <w:rPr>
          <w:rFonts w:ascii="Times New Roman" w:hAnsi="Times New Roman" w:cs="Times New Roman"/>
          <w:sz w:val="24"/>
          <w:szCs w:val="24"/>
        </w:rPr>
        <w:t>ли обороны, безопасности, земли</w:t>
      </w:r>
      <w:r w:rsidRPr="008A687C">
        <w:rPr>
          <w:rFonts w:ascii="Times New Roman" w:hAnsi="Times New Roman" w:cs="Times New Roman"/>
          <w:sz w:val="24"/>
          <w:szCs w:val="24"/>
        </w:rPr>
        <w:t xml:space="preserve"> иного специального назначения;</w:t>
      </w:r>
    </w:p>
    <w:p w14:paraId="50762D7C" w14:textId="06010329"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лесные территории - территории </w:t>
      </w:r>
      <w:r w:rsidR="00827110">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00827110">
        <w:rPr>
          <w:rFonts w:ascii="Times New Roman" w:hAnsi="Times New Roman" w:cs="Times New Roman"/>
          <w:sz w:val="24"/>
          <w:szCs w:val="24"/>
        </w:rPr>
        <w:t xml:space="preserve"> округа</w:t>
      </w:r>
      <w:r w:rsidRPr="008A687C">
        <w:rPr>
          <w:rFonts w:ascii="Times New Roman" w:hAnsi="Times New Roman" w:cs="Times New Roman"/>
          <w:sz w:val="24"/>
          <w:szCs w:val="24"/>
        </w:rPr>
        <w:t>, которые в соответствии с законодательством Российской Федерации по целевому назначению отнесены к категориям земель особо охраняемых территорий и объектов, земель лесного фонда, земель водного фонда;</w:t>
      </w:r>
    </w:p>
    <w:p w14:paraId="60BBBD8B" w14:textId="6FA42594"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сельскохозяйственные территории - территории </w:t>
      </w:r>
      <w:r w:rsidR="00502ACB">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00502ACB">
        <w:rPr>
          <w:rFonts w:ascii="Times New Roman" w:hAnsi="Times New Roman" w:cs="Times New Roman"/>
          <w:sz w:val="24"/>
          <w:szCs w:val="24"/>
        </w:rPr>
        <w:t xml:space="preserve"> округа</w:t>
      </w:r>
      <w:r w:rsidRPr="008A687C">
        <w:rPr>
          <w:rFonts w:ascii="Times New Roman" w:hAnsi="Times New Roman" w:cs="Times New Roman"/>
          <w:sz w:val="24"/>
          <w:szCs w:val="24"/>
        </w:rPr>
        <w:t>, которые в соответствии с законодательством Российской Федерации по целевому назначению отнесены к категориям земель сельскохозяйственного назначения, земель запаса;</w:t>
      </w:r>
    </w:p>
    <w:p w14:paraId="1D6372FC"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доля застроенных территорий - отношение площади застроенных территорий к общей площади территорий;</w:t>
      </w:r>
    </w:p>
    <w:p w14:paraId="0B3F0032"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доля лесных территорий - отношение площади лесных территорий к общей площади территорий;</w:t>
      </w:r>
    </w:p>
    <w:p w14:paraId="0AF73F0E"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доля сельскохозяйственных территорий - отношение площади сельскохозяйственных территорий к общей площади территорий;</w:t>
      </w:r>
    </w:p>
    <w:p w14:paraId="4A3ABB1A"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общая площадь квартиры - сумма площадей ее отапливаемых комнат и помещений, встроенных шкафов, а также неотапливаемых помещений, подсчитываемых с понижающими коэффициентами, установленными правилами технической инвентаризации;</w:t>
      </w:r>
    </w:p>
    <w:p w14:paraId="4A28A511"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площадь квартир определяется как сумма площадей всех отапливаемых помещений </w:t>
      </w:r>
      <w:r w:rsidRPr="006F429B">
        <w:rPr>
          <w:rFonts w:ascii="Times New Roman" w:hAnsi="Times New Roman" w:cs="Times New Roman"/>
          <w:sz w:val="24"/>
          <w:szCs w:val="24"/>
        </w:rPr>
        <w:t xml:space="preserve">(жилых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 в соответствии с </w:t>
      </w:r>
      <w:hyperlink r:id="rId10" w:history="1">
        <w:r w:rsidRPr="006F429B">
          <w:rPr>
            <w:rFonts w:ascii="Times New Roman" w:hAnsi="Times New Roman" w:cs="Times New Roman"/>
            <w:sz w:val="24"/>
            <w:szCs w:val="24"/>
          </w:rPr>
          <w:t>СП 54.13330.2022</w:t>
        </w:r>
      </w:hyperlink>
      <w:r w:rsidRPr="006F429B">
        <w:rPr>
          <w:rFonts w:ascii="Times New Roman" w:hAnsi="Times New Roman" w:cs="Times New Roman"/>
          <w:sz w:val="24"/>
          <w:szCs w:val="24"/>
        </w:rPr>
        <w:t>. Свод правил. Здания жилые многоквартирные, СНиП 31-01-2003;</w:t>
      </w:r>
    </w:p>
    <w:p w14:paraId="1451681A"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расчетное население - градостроительный параметр, используемый для определения числа жителей, в том числе населения апартаментов с возможностью длительного проживания,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озелененных территориях, парков в населенных пунктах, показателей максимально допустимого уровня территориальной доступности указанных объектов и иных показателей, предусмотренных </w:t>
      </w:r>
      <w:hyperlink w:anchor="Par162" w:tooltip="Раздел I. ОСНОВНАЯ ЧАСТЬ (РАСЧЕТНЫЕ ПОКАЗАТЕЛИ)" w:history="1">
        <w:r w:rsidRPr="00B316B8">
          <w:rPr>
            <w:rFonts w:ascii="Times New Roman" w:hAnsi="Times New Roman" w:cs="Times New Roman"/>
            <w:sz w:val="24"/>
            <w:szCs w:val="24"/>
          </w:rPr>
          <w:t>главами 1</w:t>
        </w:r>
      </w:hyperlink>
      <w:r w:rsidRPr="00B316B8">
        <w:rPr>
          <w:rFonts w:ascii="Times New Roman" w:hAnsi="Times New Roman" w:cs="Times New Roman"/>
          <w:sz w:val="24"/>
          <w:szCs w:val="24"/>
        </w:rPr>
        <w:t xml:space="preserve"> - </w:t>
      </w:r>
      <w:hyperlink w:anchor="Par3206" w:tooltip="Раздел II. МАТЕРИАЛЫ ПО ОБОСНОВАНИЮ РАСЧЕТНЫХ ПОКАЗАТЕЛЕЙ" w:history="1">
        <w:r w:rsidRPr="00B316B8">
          <w:rPr>
            <w:rFonts w:ascii="Times New Roman" w:hAnsi="Times New Roman" w:cs="Times New Roman"/>
            <w:sz w:val="24"/>
            <w:szCs w:val="24"/>
          </w:rPr>
          <w:t>2</w:t>
        </w:r>
      </w:hyperlink>
      <w:r w:rsidRPr="00B316B8">
        <w:rPr>
          <w:rFonts w:ascii="Times New Roman" w:hAnsi="Times New Roman" w:cs="Times New Roman"/>
          <w:sz w:val="24"/>
          <w:szCs w:val="24"/>
        </w:rPr>
        <w:t xml:space="preserve"> на</w:t>
      </w:r>
      <w:r w:rsidRPr="008A687C">
        <w:rPr>
          <w:rFonts w:ascii="Times New Roman" w:hAnsi="Times New Roman" w:cs="Times New Roman"/>
          <w:sz w:val="24"/>
          <w:szCs w:val="24"/>
        </w:rPr>
        <w:t>стоящих Нормативов, а также для обоснования межевания. Численность расчетного населения многоквартирной жилой застройки определяется как сумма площадей квартир, деленная на 28 кв. м/чел., где 28 кв. м - норма обеспеченности жильем одного человека, устанавливаемая настоящими Нормативами;</w:t>
      </w:r>
    </w:p>
    <w:p w14:paraId="121368A4" w14:textId="6D95CD35"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постоянные места хранения автомобилей - места, предназначенные для длительного (более </w:t>
      </w:r>
      <w:r w:rsidR="00F12B58">
        <w:rPr>
          <w:rFonts w:ascii="Times New Roman" w:hAnsi="Times New Roman" w:cs="Times New Roman"/>
          <w:sz w:val="24"/>
          <w:szCs w:val="24"/>
        </w:rPr>
        <w:t xml:space="preserve">             </w:t>
      </w:r>
      <w:r w:rsidRPr="008A687C">
        <w:rPr>
          <w:rFonts w:ascii="Times New Roman" w:hAnsi="Times New Roman" w:cs="Times New Roman"/>
          <w:sz w:val="24"/>
          <w:szCs w:val="24"/>
        </w:rPr>
        <w:t>12 ч) хранения автомототранспортных средств постоянного населения жилой застройки;</w:t>
      </w:r>
    </w:p>
    <w:p w14:paraId="0DA22217"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временные места хранения автомобилей - места, предназначенные для парковки легковых </w:t>
      </w:r>
      <w:r w:rsidRPr="008A687C">
        <w:rPr>
          <w:rFonts w:ascii="Times New Roman" w:hAnsi="Times New Roman" w:cs="Times New Roman"/>
          <w:sz w:val="24"/>
          <w:szCs w:val="24"/>
        </w:rPr>
        <w:lastRenderedPageBreak/>
        <w:t>автомобилей посетителей объектов жилого назначения (гостевые автостоянки жилых домов);</w:t>
      </w:r>
    </w:p>
    <w:p w14:paraId="20027CE9" w14:textId="77777777" w:rsidR="0019506E" w:rsidRDefault="008A687C" w:rsidP="0019506E">
      <w:pPr>
        <w:pStyle w:val="ConsPlusNormal"/>
        <w:spacing w:before="240"/>
        <w:ind w:firstLine="0"/>
        <w:jc w:val="both"/>
        <w:rPr>
          <w:rFonts w:ascii="Times New Roman" w:hAnsi="Times New Roman" w:cs="Times New Roman"/>
          <w:sz w:val="24"/>
          <w:szCs w:val="24"/>
        </w:rPr>
      </w:pPr>
      <w:proofErr w:type="spellStart"/>
      <w:r w:rsidRPr="008A687C">
        <w:rPr>
          <w:rFonts w:ascii="Times New Roman" w:hAnsi="Times New Roman" w:cs="Times New Roman"/>
          <w:sz w:val="24"/>
          <w:szCs w:val="24"/>
        </w:rPr>
        <w:t>приобъектные</w:t>
      </w:r>
      <w:proofErr w:type="spellEnd"/>
      <w:r w:rsidRPr="008A687C">
        <w:rPr>
          <w:rFonts w:ascii="Times New Roman" w:hAnsi="Times New Roman" w:cs="Times New Roman"/>
          <w:sz w:val="24"/>
          <w:szCs w:val="24"/>
        </w:rPr>
        <w:t xml:space="preserve">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w:t>
      </w:r>
    </w:p>
    <w:p w14:paraId="1A7EC519"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14:paraId="0C5C0A61"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комплексное развитие территорий в целях расселения ветхого и аварийного жилья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в целях расселения ветхого и аварийного жилья (комплексное развитие территорий);</w:t>
      </w:r>
    </w:p>
    <w:p w14:paraId="4206EADA"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зависимые места хранения автотранспорта - места для хранения автотранспорта, не имеющие </w:t>
      </w:r>
      <w:proofErr w:type="gramStart"/>
      <w:r w:rsidRPr="008A687C">
        <w:rPr>
          <w:rFonts w:ascii="Times New Roman" w:hAnsi="Times New Roman" w:cs="Times New Roman"/>
          <w:sz w:val="24"/>
          <w:szCs w:val="24"/>
        </w:rPr>
        <w:t>отдельный самостоятельный въезд-выезд и до</w:t>
      </w:r>
      <w:r w:rsidR="0019506E">
        <w:rPr>
          <w:rFonts w:ascii="Times New Roman" w:hAnsi="Times New Roman" w:cs="Times New Roman"/>
          <w:sz w:val="24"/>
          <w:szCs w:val="24"/>
        </w:rPr>
        <w:t>ступ</w:t>
      </w:r>
      <w:proofErr w:type="gramEnd"/>
      <w:r w:rsidR="0019506E">
        <w:rPr>
          <w:rFonts w:ascii="Times New Roman" w:hAnsi="Times New Roman" w:cs="Times New Roman"/>
          <w:sz w:val="24"/>
          <w:szCs w:val="24"/>
        </w:rPr>
        <w:t xml:space="preserve"> к которым осуществляется с </w:t>
      </w:r>
      <w:r w:rsidRPr="008A687C">
        <w:rPr>
          <w:rFonts w:ascii="Times New Roman" w:hAnsi="Times New Roman" w:cs="Times New Roman"/>
          <w:sz w:val="24"/>
          <w:szCs w:val="24"/>
        </w:rPr>
        <w:t>использованием смежных с ними мест хранения автотранспорта;</w:t>
      </w:r>
    </w:p>
    <w:p w14:paraId="1E6C8F34"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пешеходная доступность - нормативно установленный показатель территориальной доступности, определяющий расстояние пешеходного движения человека от жилого дома до объекта обслуживания по пешеходным коммуникациям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14:paraId="45BE87D8"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транспортная доступность - нормативно установленный показатель территориальной доступности, определяющий время, затраченное человеком для передвижения при помощи транспортных средств со средней скоростью движения 50 км/ч, от жилого дома до объекта обслуживания;</w:t>
      </w:r>
    </w:p>
    <w:p w14:paraId="396E4E06"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кластер индивидуального жилищного строительства (далее - Кластер ИЖС)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100 га, расположенные вне границ городских населенных пунктов, развитие которых осуществляется в рамках комплексного развития территории для застройки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 территориями общего пользования, местами приложения труда с целью создания комфортной и безопасной среды проживания населения;</w:t>
      </w:r>
    </w:p>
    <w:p w14:paraId="57B40CE0"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общественные территории (общественные пространства) - территории общего пользования, в том числе озелененные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14:paraId="315EDF44"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1FA81124"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 xml:space="preserve">садовый дом - здание сезонного использования, предназначенное для удовлетворения </w:t>
      </w:r>
      <w:r w:rsidRPr="008A687C">
        <w:rPr>
          <w:rFonts w:ascii="Times New Roman" w:hAnsi="Times New Roman" w:cs="Times New Roman"/>
          <w:sz w:val="24"/>
          <w:szCs w:val="24"/>
        </w:rPr>
        <w:lastRenderedPageBreak/>
        <w:t>гражданами бытовых и иных нужд, связанных с их временным пребыванием в таком здании;</w:t>
      </w:r>
    </w:p>
    <w:p w14:paraId="0DA658F7"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14:paraId="41AFA8C3" w14:textId="77777777" w:rsidR="0019506E"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кластер смешанной малоэтажной жилой застройки (далее - кластер МЖС)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70 га, развитие которых осуществляется в рамках комплексного развития территории для застройки малоэтажными,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инфраструктуры, территориями общего пользования, местами приложения труда с целью создания комфортной и безопасной среды проживания населения;</w:t>
      </w:r>
    </w:p>
    <w:p w14:paraId="0AEA210D" w14:textId="77777777" w:rsidR="008A687C" w:rsidRDefault="008A687C" w:rsidP="0019506E">
      <w:pPr>
        <w:pStyle w:val="ConsPlusNormal"/>
        <w:spacing w:before="240"/>
        <w:ind w:firstLine="0"/>
        <w:jc w:val="both"/>
        <w:rPr>
          <w:rFonts w:ascii="Times New Roman" w:hAnsi="Times New Roman" w:cs="Times New Roman"/>
          <w:sz w:val="24"/>
          <w:szCs w:val="24"/>
        </w:rPr>
      </w:pPr>
      <w:r w:rsidRPr="008A687C">
        <w:rPr>
          <w:rFonts w:ascii="Times New Roman" w:hAnsi="Times New Roman" w:cs="Times New Roman"/>
          <w:sz w:val="24"/>
          <w:szCs w:val="24"/>
        </w:rPr>
        <w:t>амбулаторно-поликлинические организации - медицинские организации, оказывающие первичную медико-санитарную помощь, включающую в себя мероприятия по профилактике, диагностике, лечению заболеваний и состояний.</w:t>
      </w:r>
    </w:p>
    <w:p w14:paraId="5302ABE4" w14:textId="7966B9AA" w:rsidR="00333D05" w:rsidRDefault="00324FF2" w:rsidP="0019506E">
      <w:pPr>
        <w:tabs>
          <w:tab w:val="center" w:pos="7950"/>
          <w:tab w:val="center" w:pos="8550"/>
          <w:tab w:val="center" w:pos="8625"/>
        </w:tabs>
        <w:spacing w:before="240" w:line="240" w:lineRule="auto"/>
        <w:ind w:right="24" w:firstLine="0"/>
        <w:rPr>
          <w:bCs/>
          <w:szCs w:val="24"/>
        </w:rPr>
      </w:pPr>
      <w:r>
        <w:rPr>
          <w:bCs/>
          <w:szCs w:val="24"/>
        </w:rPr>
        <w:t xml:space="preserve">9. </w:t>
      </w:r>
      <w:r w:rsidRPr="008D319A">
        <w:rPr>
          <w:bCs/>
          <w:szCs w:val="24"/>
        </w:rPr>
        <w:t xml:space="preserve">Рузский </w:t>
      </w:r>
      <w:r w:rsidR="00D16B28">
        <w:rPr>
          <w:bCs/>
          <w:szCs w:val="24"/>
        </w:rPr>
        <w:t>муниципальный</w:t>
      </w:r>
      <w:r w:rsidRPr="008D319A">
        <w:rPr>
          <w:bCs/>
          <w:szCs w:val="24"/>
        </w:rPr>
        <w:t xml:space="preserve"> округ входит в состав </w:t>
      </w:r>
      <w:proofErr w:type="spellStart"/>
      <w:r w:rsidRPr="008D319A">
        <w:rPr>
          <w:szCs w:val="24"/>
        </w:rPr>
        <w:t>Истринско</w:t>
      </w:r>
      <w:proofErr w:type="spellEnd"/>
      <w:r w:rsidRPr="008D319A">
        <w:rPr>
          <w:szCs w:val="24"/>
        </w:rPr>
        <w:t>-Звени</w:t>
      </w:r>
      <w:r w:rsidR="00ED141F">
        <w:rPr>
          <w:szCs w:val="24"/>
        </w:rPr>
        <w:t>городской</w:t>
      </w:r>
      <w:r w:rsidRPr="008D319A">
        <w:rPr>
          <w:szCs w:val="24"/>
        </w:rPr>
        <w:t xml:space="preserve"> </w:t>
      </w:r>
      <w:r w:rsidRPr="008D319A">
        <w:rPr>
          <w:bCs/>
          <w:szCs w:val="24"/>
        </w:rPr>
        <w:t>рекреационно-</w:t>
      </w:r>
      <w:r w:rsidR="00D16B28">
        <w:rPr>
          <w:bCs/>
          <w:szCs w:val="24"/>
        </w:rPr>
        <w:t>муниципальный</w:t>
      </w:r>
      <w:r w:rsidRPr="008D319A">
        <w:rPr>
          <w:bCs/>
          <w:szCs w:val="24"/>
        </w:rPr>
        <w:t xml:space="preserve"> устойчивой системы расселения Московской области. </w:t>
      </w:r>
    </w:p>
    <w:p w14:paraId="28891E33" w14:textId="3AB23EC1" w:rsidR="00333D05" w:rsidRDefault="00324FF2" w:rsidP="0019506E">
      <w:pPr>
        <w:tabs>
          <w:tab w:val="center" w:pos="7950"/>
          <w:tab w:val="center" w:pos="8550"/>
          <w:tab w:val="center" w:pos="8625"/>
        </w:tabs>
        <w:spacing w:before="240" w:line="240" w:lineRule="auto"/>
        <w:ind w:right="24" w:firstLine="0"/>
        <w:rPr>
          <w:bCs/>
          <w:szCs w:val="24"/>
        </w:rPr>
      </w:pPr>
      <w:r w:rsidRPr="008D319A">
        <w:rPr>
          <w:bCs/>
          <w:szCs w:val="24"/>
        </w:rPr>
        <w:t xml:space="preserve">В состав Рузского </w:t>
      </w:r>
      <w:r w:rsidR="00D16B28">
        <w:rPr>
          <w:bCs/>
          <w:szCs w:val="24"/>
        </w:rPr>
        <w:t>муниципального</w:t>
      </w:r>
      <w:r w:rsidRPr="008D319A">
        <w:rPr>
          <w:bCs/>
          <w:szCs w:val="24"/>
        </w:rPr>
        <w:t xml:space="preserve"> округа входит город Руза, рабочий посёлок (посёлок </w:t>
      </w:r>
      <w:r w:rsidR="00D16B28">
        <w:rPr>
          <w:bCs/>
          <w:szCs w:val="24"/>
        </w:rPr>
        <w:t>городского</w:t>
      </w:r>
      <w:r w:rsidRPr="008D319A">
        <w:rPr>
          <w:bCs/>
          <w:szCs w:val="24"/>
        </w:rPr>
        <w:t xml:space="preserve"> типа) Тучково и 228 сельских населенных пунктов. </w:t>
      </w:r>
    </w:p>
    <w:p w14:paraId="2F58523C" w14:textId="04780130" w:rsidR="00324FF2" w:rsidRDefault="00324FF2" w:rsidP="0019506E">
      <w:pPr>
        <w:tabs>
          <w:tab w:val="center" w:pos="7950"/>
          <w:tab w:val="center" w:pos="8550"/>
          <w:tab w:val="center" w:pos="8625"/>
        </w:tabs>
        <w:spacing w:before="240" w:line="240" w:lineRule="auto"/>
        <w:ind w:right="24" w:firstLine="0"/>
        <w:rPr>
          <w:bCs/>
          <w:szCs w:val="24"/>
        </w:rPr>
      </w:pPr>
      <w:r w:rsidRPr="008D319A">
        <w:rPr>
          <w:bCs/>
          <w:szCs w:val="24"/>
        </w:rPr>
        <w:t xml:space="preserve">Административным центром Рузского </w:t>
      </w:r>
      <w:r w:rsidR="00D16B28">
        <w:rPr>
          <w:bCs/>
          <w:szCs w:val="24"/>
        </w:rPr>
        <w:t>муниципального</w:t>
      </w:r>
      <w:r w:rsidRPr="008D319A">
        <w:rPr>
          <w:bCs/>
          <w:szCs w:val="24"/>
        </w:rPr>
        <w:t xml:space="preserve"> округа является </w:t>
      </w:r>
      <w:r w:rsidRPr="008D319A">
        <w:rPr>
          <w:color w:val="000000"/>
          <w:szCs w:val="24"/>
        </w:rPr>
        <w:t xml:space="preserve">город </w:t>
      </w:r>
      <w:r w:rsidRPr="008D319A">
        <w:rPr>
          <w:bCs/>
          <w:szCs w:val="24"/>
        </w:rPr>
        <w:t>Руза.</w:t>
      </w:r>
    </w:p>
    <w:p w14:paraId="6A579B1D" w14:textId="77777777" w:rsidR="008A687C" w:rsidRDefault="008A687C" w:rsidP="008A687C">
      <w:pPr>
        <w:pStyle w:val="ConsPlusNormal"/>
        <w:jc w:val="both"/>
        <w:rPr>
          <w:rFonts w:ascii="Times New Roman" w:hAnsi="Times New Roman" w:cs="Times New Roman"/>
          <w:sz w:val="24"/>
          <w:szCs w:val="24"/>
        </w:rPr>
      </w:pPr>
    </w:p>
    <w:p w14:paraId="3DE6A723" w14:textId="77777777" w:rsidR="00F51851" w:rsidRDefault="00F51851" w:rsidP="008A687C">
      <w:pPr>
        <w:pStyle w:val="ConsPlusNormal"/>
        <w:jc w:val="both"/>
        <w:rPr>
          <w:rFonts w:ascii="Times New Roman" w:hAnsi="Times New Roman" w:cs="Times New Roman"/>
          <w:sz w:val="24"/>
          <w:szCs w:val="24"/>
        </w:rPr>
      </w:pPr>
    </w:p>
    <w:p w14:paraId="54A6D05E" w14:textId="77777777" w:rsidR="00F51851" w:rsidRDefault="00324FF2" w:rsidP="00F51851">
      <w:pPr>
        <w:tabs>
          <w:tab w:val="left" w:pos="1080"/>
          <w:tab w:val="left" w:pos="1260"/>
          <w:tab w:val="center" w:pos="7950"/>
          <w:tab w:val="center" w:pos="9300"/>
          <w:tab w:val="center" w:pos="9375"/>
        </w:tabs>
        <w:spacing w:line="240" w:lineRule="auto"/>
        <w:ind w:right="99" w:firstLine="540"/>
        <w:jc w:val="center"/>
        <w:rPr>
          <w:b/>
          <w:szCs w:val="24"/>
        </w:rPr>
      </w:pPr>
      <w:r>
        <w:rPr>
          <w:b/>
          <w:szCs w:val="24"/>
        </w:rPr>
        <w:t xml:space="preserve">Раздел </w:t>
      </w:r>
      <w:r>
        <w:rPr>
          <w:b/>
          <w:szCs w:val="24"/>
          <w:lang w:val="en-US"/>
        </w:rPr>
        <w:t>I</w:t>
      </w:r>
      <w:r>
        <w:rPr>
          <w:b/>
          <w:szCs w:val="24"/>
        </w:rPr>
        <w:t>.</w:t>
      </w:r>
      <w:r w:rsidR="00F51851" w:rsidRPr="008D319A">
        <w:rPr>
          <w:b/>
          <w:szCs w:val="24"/>
        </w:rPr>
        <w:t xml:space="preserve"> ОСНОВНАЯ ЧАСТЬ </w:t>
      </w:r>
      <w:r w:rsidR="00F51851">
        <w:rPr>
          <w:b/>
          <w:szCs w:val="24"/>
        </w:rPr>
        <w:t>(РАСЧЕТНЫЕ ПОКАЗАТЕЛИ)</w:t>
      </w:r>
    </w:p>
    <w:p w14:paraId="1E947A25" w14:textId="77777777" w:rsidR="00336EC1" w:rsidRPr="008D319A" w:rsidRDefault="00336EC1" w:rsidP="00F51851">
      <w:pPr>
        <w:tabs>
          <w:tab w:val="left" w:pos="1080"/>
          <w:tab w:val="left" w:pos="1260"/>
          <w:tab w:val="center" w:pos="7950"/>
          <w:tab w:val="center" w:pos="9300"/>
          <w:tab w:val="center" w:pos="9375"/>
        </w:tabs>
        <w:spacing w:line="240" w:lineRule="auto"/>
        <w:ind w:right="99" w:firstLine="540"/>
        <w:jc w:val="center"/>
        <w:rPr>
          <w:b/>
          <w:szCs w:val="24"/>
        </w:rPr>
      </w:pPr>
    </w:p>
    <w:p w14:paraId="411EA8AB" w14:textId="77777777" w:rsidR="00FA5AF0" w:rsidRDefault="00C54C0D" w:rsidP="00FA5AF0">
      <w:pPr>
        <w:pStyle w:val="ConsPlusTitle"/>
        <w:jc w:val="center"/>
        <w:outlineLvl w:val="2"/>
        <w:rPr>
          <w:rFonts w:ascii="Times New Roman" w:hAnsi="Times New Roman" w:cs="Times New Roman"/>
          <w:sz w:val="24"/>
          <w:szCs w:val="24"/>
        </w:rPr>
      </w:pPr>
      <w:r w:rsidRPr="00FA5AF0">
        <w:rPr>
          <w:rFonts w:ascii="Times New Roman" w:hAnsi="Times New Roman" w:cs="Times New Roman"/>
          <w:sz w:val="24"/>
          <w:szCs w:val="24"/>
        </w:rPr>
        <w:t xml:space="preserve">1. </w:t>
      </w:r>
      <w:r w:rsidRPr="00C7093C">
        <w:rPr>
          <w:rFonts w:ascii="Times New Roman" w:hAnsi="Times New Roman" w:cs="Times New Roman"/>
          <w:sz w:val="24"/>
          <w:szCs w:val="24"/>
        </w:rPr>
        <w:t>Расчетные показатели интенсивности использования жилых</w:t>
      </w:r>
      <w:r w:rsidR="00FA5AF0" w:rsidRPr="00FA5AF0">
        <w:rPr>
          <w:rFonts w:ascii="Times New Roman" w:hAnsi="Times New Roman" w:cs="Times New Roman"/>
          <w:sz w:val="24"/>
          <w:szCs w:val="24"/>
        </w:rPr>
        <w:t xml:space="preserve"> </w:t>
      </w:r>
      <w:r w:rsidR="00FA5AF0" w:rsidRPr="00C7093C">
        <w:rPr>
          <w:rFonts w:ascii="Times New Roman" w:hAnsi="Times New Roman" w:cs="Times New Roman"/>
          <w:sz w:val="24"/>
          <w:szCs w:val="24"/>
        </w:rPr>
        <w:t>территорий</w:t>
      </w:r>
      <w:r w:rsidR="00FA5AF0" w:rsidRPr="00FA5AF0">
        <w:rPr>
          <w:rFonts w:ascii="Times New Roman" w:hAnsi="Times New Roman" w:cs="Times New Roman"/>
          <w:sz w:val="24"/>
          <w:szCs w:val="24"/>
        </w:rPr>
        <w:t xml:space="preserve"> </w:t>
      </w:r>
    </w:p>
    <w:p w14:paraId="5039900C" w14:textId="77777777" w:rsidR="00C54C0D" w:rsidRPr="00C7093C" w:rsidRDefault="00FA5AF0" w:rsidP="00FA5AF0">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 xml:space="preserve">в населенных </w:t>
      </w:r>
      <w:proofErr w:type="spellStart"/>
      <w:r w:rsidRPr="00C7093C">
        <w:rPr>
          <w:rFonts w:ascii="Times New Roman" w:hAnsi="Times New Roman" w:cs="Times New Roman"/>
          <w:sz w:val="24"/>
          <w:szCs w:val="24"/>
        </w:rPr>
        <w:t>пунктах</w:t>
      </w:r>
      <w:r w:rsidR="00C54C0D" w:rsidRPr="00C7093C">
        <w:rPr>
          <w:rFonts w:ascii="Times New Roman" w:hAnsi="Times New Roman" w:cs="Times New Roman"/>
          <w:sz w:val="24"/>
          <w:szCs w:val="24"/>
        </w:rPr>
        <w:t>и</w:t>
      </w:r>
      <w:proofErr w:type="spellEnd"/>
      <w:r w:rsidR="00C54C0D" w:rsidRPr="00C7093C">
        <w:rPr>
          <w:rFonts w:ascii="Times New Roman" w:hAnsi="Times New Roman" w:cs="Times New Roman"/>
          <w:sz w:val="24"/>
          <w:szCs w:val="24"/>
        </w:rPr>
        <w:t xml:space="preserve"> плотности населения</w:t>
      </w:r>
      <w:r w:rsidRPr="00FA5AF0">
        <w:rPr>
          <w:rFonts w:ascii="Times New Roman" w:hAnsi="Times New Roman" w:cs="Times New Roman"/>
          <w:sz w:val="24"/>
          <w:szCs w:val="24"/>
        </w:rPr>
        <w:t xml:space="preserve"> </w:t>
      </w:r>
      <w:r w:rsidRPr="00C7093C">
        <w:rPr>
          <w:rFonts w:ascii="Times New Roman" w:hAnsi="Times New Roman" w:cs="Times New Roman"/>
          <w:sz w:val="24"/>
          <w:szCs w:val="24"/>
        </w:rPr>
        <w:t>на жилых территориях</w:t>
      </w:r>
    </w:p>
    <w:p w14:paraId="4B57F3BA" w14:textId="77777777" w:rsidR="00FA5AF0" w:rsidRDefault="00C54C0D" w:rsidP="00C54C0D">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при различных показателях жилищной</w:t>
      </w:r>
      <w:r w:rsidR="00FA5AF0">
        <w:rPr>
          <w:rFonts w:ascii="Times New Roman" w:hAnsi="Times New Roman" w:cs="Times New Roman"/>
          <w:sz w:val="24"/>
          <w:szCs w:val="24"/>
        </w:rPr>
        <w:t xml:space="preserve"> </w:t>
      </w:r>
      <w:r w:rsidRPr="00C7093C">
        <w:rPr>
          <w:rFonts w:ascii="Times New Roman" w:hAnsi="Times New Roman" w:cs="Times New Roman"/>
          <w:sz w:val="24"/>
          <w:szCs w:val="24"/>
        </w:rPr>
        <w:t xml:space="preserve">обеспеченности </w:t>
      </w:r>
    </w:p>
    <w:p w14:paraId="082DF878" w14:textId="77777777" w:rsidR="00C54C0D" w:rsidRDefault="00C54C0D" w:rsidP="00C54C0D">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и при различных типах застройки</w:t>
      </w:r>
    </w:p>
    <w:p w14:paraId="66A1DB86" w14:textId="77777777" w:rsidR="00B622EA" w:rsidRPr="00C7093C" w:rsidRDefault="00B622EA" w:rsidP="00C54C0D">
      <w:pPr>
        <w:pStyle w:val="ConsPlusTitle"/>
        <w:jc w:val="center"/>
        <w:rPr>
          <w:rFonts w:ascii="Times New Roman" w:hAnsi="Times New Roman" w:cs="Times New Roman"/>
          <w:sz w:val="24"/>
          <w:szCs w:val="24"/>
        </w:rPr>
      </w:pPr>
    </w:p>
    <w:p w14:paraId="6A6F8BE7" w14:textId="77777777" w:rsidR="00B622EA" w:rsidRPr="00B622EA" w:rsidRDefault="00336EC1" w:rsidP="00590AB4">
      <w:pPr>
        <w:pStyle w:val="ConsPlusNormal"/>
        <w:ind w:firstLine="0"/>
        <w:jc w:val="both"/>
        <w:rPr>
          <w:rFonts w:ascii="Times New Roman" w:hAnsi="Times New Roman" w:cs="Times New Roman"/>
          <w:sz w:val="24"/>
          <w:szCs w:val="24"/>
        </w:rPr>
      </w:pPr>
      <w:r w:rsidRPr="00B622EA">
        <w:rPr>
          <w:rFonts w:ascii="Times New Roman" w:hAnsi="Times New Roman" w:cs="Times New Roman"/>
          <w:bCs/>
          <w:sz w:val="24"/>
          <w:szCs w:val="24"/>
        </w:rPr>
        <w:t>1.1. </w:t>
      </w:r>
      <w:r w:rsidR="00B622EA" w:rsidRPr="00B622EA">
        <w:rPr>
          <w:rFonts w:ascii="Times New Roman" w:hAnsi="Times New Roman" w:cs="Times New Roman"/>
          <w:sz w:val="24"/>
          <w:szCs w:val="24"/>
        </w:rPr>
        <w:t>Жилые территории населенных пунктов предназначены для организации здоровой, удобной и безопасной среды проживания населения, отвечающей его социальным, культурным, бытовым потребностям.</w:t>
      </w:r>
    </w:p>
    <w:p w14:paraId="54571028"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1.2. На жилых территориях размещаются:</w:t>
      </w:r>
    </w:p>
    <w:p w14:paraId="2B13B64F"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жилые дома различных видов, элементы озеленения и благоустройства и иные предназначенные для обслуживания и эксплуатации данных домов объекты;</w:t>
      </w:r>
    </w:p>
    <w:p w14:paraId="2E45BE21"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объекты социального назначения, в том числе объекты здравоохранения, объекты образования, объекты физической культуры и спорта, многофункциональные центры предоставления государственных и муниципальных услуг;</w:t>
      </w:r>
    </w:p>
    <w:p w14:paraId="449BD221"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объекты коммунально-бытового назначения;</w:t>
      </w:r>
    </w:p>
    <w:p w14:paraId="28D9032C"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объекты делового, коммерческого и общественного назначения;</w:t>
      </w:r>
    </w:p>
    <w:p w14:paraId="285B77E4"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объекты общего пользования, в том числе парки, сады, скверы, бульвары;</w:t>
      </w:r>
    </w:p>
    <w:p w14:paraId="5813358D"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lastRenderedPageBreak/>
        <w:t>объекты для хранения индивидуального автомобильного транспорта;</w:t>
      </w:r>
    </w:p>
    <w:p w14:paraId="73FA4640"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объекты транспортной инфраструктуры;</w:t>
      </w:r>
    </w:p>
    <w:p w14:paraId="6365F1E5" w14:textId="77777777" w:rsidR="00B622EA" w:rsidRP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объекты инженерного обеспечения;</w:t>
      </w:r>
    </w:p>
    <w:p w14:paraId="58FDC6B7" w14:textId="77777777" w:rsidR="00B622EA" w:rsidRDefault="00B622EA" w:rsidP="00590AB4">
      <w:pPr>
        <w:pStyle w:val="ConsPlusNormal"/>
        <w:spacing w:before="220"/>
        <w:ind w:firstLine="0"/>
        <w:jc w:val="both"/>
        <w:rPr>
          <w:rFonts w:ascii="Times New Roman" w:hAnsi="Times New Roman" w:cs="Times New Roman"/>
          <w:sz w:val="24"/>
          <w:szCs w:val="24"/>
        </w:rPr>
      </w:pPr>
      <w:r w:rsidRPr="00B622EA">
        <w:rPr>
          <w:rFonts w:ascii="Times New Roman" w:hAnsi="Times New Roman" w:cs="Times New Roman"/>
          <w:sz w:val="24"/>
          <w:szCs w:val="24"/>
        </w:rPr>
        <w:t>иные объекты, связанные с обеспечением жизнедеятельности населения и не оказывающие негативного воздействия на окружающую среду.</w:t>
      </w:r>
    </w:p>
    <w:p w14:paraId="1ABD433C" w14:textId="77777777" w:rsidR="00B622EA" w:rsidRDefault="00B622EA"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1.3. Планировочная организация жилых территорий должна формироваться с учетом архитектурных, градостроительных традиций, ландшафтных и других местных особенностей.</w:t>
      </w:r>
    </w:p>
    <w:p w14:paraId="69C905B9" w14:textId="77777777" w:rsidR="00B622EA" w:rsidRDefault="00B622EA"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1.4. Планировочная организация жилых и иных территорий должна обеспечивать пространственные взаимосвязи жилой застройки, объектов социального и коммунально-бытового назначения, озелененных и иных территорий общего пользования.</w:t>
      </w:r>
    </w:p>
    <w:p w14:paraId="5FED7B7F" w14:textId="28D325E1" w:rsidR="005B5125" w:rsidRPr="006F429B" w:rsidRDefault="005B5125"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1.5. В городских населенных пунктах (</w:t>
      </w:r>
      <w:r>
        <w:rPr>
          <w:rFonts w:ascii="Times New Roman" w:hAnsi="Times New Roman" w:cs="Times New Roman"/>
          <w:sz w:val="24"/>
          <w:szCs w:val="24"/>
        </w:rPr>
        <w:t xml:space="preserve">г. Руза и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Тучково</w:t>
      </w:r>
      <w:r w:rsidRPr="00C7093C">
        <w:rPr>
          <w:rFonts w:ascii="Times New Roman" w:hAnsi="Times New Roman" w:cs="Times New Roman"/>
          <w:sz w:val="24"/>
          <w:szCs w:val="24"/>
        </w:rPr>
        <w:t xml:space="preserve">) при новом строительстве и(или) реконструкции планировки рекомендуемые размеры квартала составляют не более чем 120 на 120 метров в красных линиях. В зависимости от требований сохранения (возрождения) присущего городским населенным пунктам своеобразия расселения и застройки, преобладающей в </w:t>
      </w:r>
      <w:r w:rsidR="00022CB0">
        <w:rPr>
          <w:rFonts w:ascii="Times New Roman" w:hAnsi="Times New Roman" w:cs="Times New Roman"/>
          <w:sz w:val="24"/>
          <w:szCs w:val="24"/>
        </w:rPr>
        <w:t>муниципальном</w:t>
      </w:r>
      <w:r w:rsidRPr="00C7093C">
        <w:rPr>
          <w:rFonts w:ascii="Times New Roman" w:hAnsi="Times New Roman" w:cs="Times New Roman"/>
          <w:sz w:val="24"/>
          <w:szCs w:val="24"/>
        </w:rPr>
        <w:t xml:space="preserve"> населенном пункте морфологии застройки, рельефа местности, структуры землевладений один из параметров размера квартала может составлять более чем 120 метров, но не более 250 метров в красных линиях. В таких случаях рекомендуется предусматривать в структуре квартала сквозные пешеходные проходы, аллеи и иные планировочные мероприятия, обеспечивающие соразмерные человеку дворовые </w:t>
      </w:r>
      <w:r w:rsidRPr="006F429B">
        <w:rPr>
          <w:rFonts w:ascii="Times New Roman" w:hAnsi="Times New Roman" w:cs="Times New Roman"/>
          <w:sz w:val="24"/>
          <w:szCs w:val="24"/>
        </w:rPr>
        <w:t>пространства.</w:t>
      </w:r>
    </w:p>
    <w:p w14:paraId="34A7A98E" w14:textId="77777777" w:rsidR="005B5125" w:rsidRPr="006F429B" w:rsidRDefault="005B5125"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1.6. В сельских населенных пунктах при новом строительстве и(или) реконструкции планировки размеры планировочных элементов и их структура должны исходить из сложившейся в них морфологии застройки.</w:t>
      </w:r>
    </w:p>
    <w:p w14:paraId="1F206E13"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1.7. Во всех типах населенных пунктов при новом строительстве и(или) реконструкции жилой застройки в жилых зданиях:</w:t>
      </w:r>
    </w:p>
    <w:p w14:paraId="3A2B9F4D"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этажностью от 4 до 7 этажей необходимо предусматривать 6 процентов нежилых помещений от площади квартир в пределах жилого квартала.</w:t>
      </w:r>
    </w:p>
    <w:p w14:paraId="368B22FE"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Преимущественно нежилые помещения в первых этажах располагаются в жилых зданиях, фасады которых выходят на жилые и (или) магистральные улицы.</w:t>
      </w:r>
    </w:p>
    <w:p w14:paraId="12CA31D5"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 проведения погрузочно-разгрузочных работ.</w:t>
      </w:r>
    </w:p>
    <w:p w14:paraId="71E67DC3"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14:paraId="32738353"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50-процентную - для застройки многоэтажными многоквартирными жилыми домами;</w:t>
      </w:r>
    </w:p>
    <w:p w14:paraId="1481C6C5"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 xml:space="preserve">35-процентную - для застройки малоэтажными и среднеэтажными многоквартирными </w:t>
      </w:r>
      <w:r w:rsidRPr="006F429B">
        <w:rPr>
          <w:rFonts w:ascii="Times New Roman" w:hAnsi="Times New Roman" w:cs="Times New Roman"/>
          <w:sz w:val="24"/>
          <w:szCs w:val="24"/>
        </w:rPr>
        <w:lastRenderedPageBreak/>
        <w:t>жилыми домами, в том числе для малоэтажной застройки в составе кластеров МЖС;</w:t>
      </w:r>
    </w:p>
    <w:p w14:paraId="51B32F35"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ИЖС и МЖС.</w:t>
      </w:r>
    </w:p>
    <w:p w14:paraId="6226F492"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 xml:space="preserve">Определение количества рабочих мест производится в соответствии </w:t>
      </w:r>
      <w:r w:rsidRPr="006666FE">
        <w:rPr>
          <w:rFonts w:ascii="Times New Roman" w:hAnsi="Times New Roman" w:cs="Times New Roman"/>
          <w:sz w:val="24"/>
          <w:szCs w:val="24"/>
        </w:rPr>
        <w:t xml:space="preserve">с </w:t>
      </w:r>
      <w:hyperlink w:anchor="P9356">
        <w:r w:rsidRPr="006666FE">
          <w:rPr>
            <w:rFonts w:ascii="Times New Roman" w:hAnsi="Times New Roman" w:cs="Times New Roman"/>
            <w:sz w:val="24"/>
            <w:szCs w:val="24"/>
          </w:rPr>
          <w:t xml:space="preserve">приложением </w:t>
        </w:r>
        <w:r w:rsidR="006666FE">
          <w:rPr>
            <w:rFonts w:ascii="Times New Roman" w:hAnsi="Times New Roman" w:cs="Times New Roman"/>
            <w:sz w:val="24"/>
            <w:szCs w:val="24"/>
          </w:rPr>
          <w:t>№</w:t>
        </w:r>
      </w:hyperlink>
      <w:r w:rsidR="006666FE">
        <w:rPr>
          <w:rFonts w:ascii="Times New Roman" w:hAnsi="Times New Roman" w:cs="Times New Roman"/>
          <w:sz w:val="24"/>
          <w:szCs w:val="24"/>
        </w:rPr>
        <w:t xml:space="preserve"> 3</w:t>
      </w:r>
      <w:r w:rsidRPr="006F429B">
        <w:rPr>
          <w:rFonts w:ascii="Times New Roman" w:hAnsi="Times New Roman" w:cs="Times New Roman"/>
          <w:color w:val="FF0000"/>
          <w:sz w:val="24"/>
          <w:szCs w:val="24"/>
        </w:rPr>
        <w:t>.</w:t>
      </w:r>
      <w:r w:rsidRPr="006F429B">
        <w:rPr>
          <w:rFonts w:ascii="Times New Roman" w:hAnsi="Times New Roman" w:cs="Times New Roman"/>
          <w:sz w:val="24"/>
          <w:szCs w:val="24"/>
        </w:rPr>
        <w:t xml:space="preserve"> Требование не относится к проектированию в рамках комплексного развития территорий в целях расселения ветхого и аварийного жилья.</w:t>
      </w:r>
    </w:p>
    <w:p w14:paraId="0B816999"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Высота нежилых 1-х этажей жилых зданий должна быть не менее 4,2 метра.</w:t>
      </w:r>
    </w:p>
    <w:p w14:paraId="7EBCBCEA"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 xml:space="preserve">Требования настоящего пункта в части размещения нежилых помещений в первых этажах не распространяются на мероприятия, реализуемые в рамках </w:t>
      </w:r>
      <w:r w:rsidRPr="00590AB4">
        <w:rPr>
          <w:rFonts w:ascii="Times New Roman" w:hAnsi="Times New Roman" w:cs="Times New Roman"/>
          <w:sz w:val="24"/>
          <w:szCs w:val="24"/>
        </w:rPr>
        <w:t xml:space="preserve">государственной </w:t>
      </w:r>
      <w:hyperlink r:id="rId11">
        <w:r w:rsidRPr="00590AB4">
          <w:rPr>
            <w:rFonts w:ascii="Times New Roman" w:hAnsi="Times New Roman" w:cs="Times New Roman"/>
            <w:sz w:val="24"/>
            <w:szCs w:val="24"/>
          </w:rPr>
          <w:t>программы</w:t>
        </w:r>
      </w:hyperlink>
      <w:r w:rsidRPr="00590AB4">
        <w:rPr>
          <w:rFonts w:ascii="Times New Roman" w:hAnsi="Times New Roman" w:cs="Times New Roman"/>
          <w:sz w:val="24"/>
          <w:szCs w:val="24"/>
        </w:rPr>
        <w:t xml:space="preserve"> Московской области "Переселение граждан из аварийного жилищного фонда в Московской </w:t>
      </w:r>
      <w:r w:rsidRPr="006F429B">
        <w:rPr>
          <w:rFonts w:ascii="Times New Roman" w:hAnsi="Times New Roman" w:cs="Times New Roman"/>
          <w:sz w:val="24"/>
          <w:szCs w:val="24"/>
        </w:rPr>
        <w:t>области" за счет средств бюджета.</w:t>
      </w:r>
    </w:p>
    <w:p w14:paraId="29A84EE7" w14:textId="17B1EB38"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 xml:space="preserve">Процент остекления, конфигурация, габариты оконных проемов нежилых помещений </w:t>
      </w:r>
      <w:r w:rsidR="00C40A2A">
        <w:rPr>
          <w:rFonts w:ascii="Times New Roman" w:hAnsi="Times New Roman" w:cs="Times New Roman"/>
          <w:sz w:val="24"/>
          <w:szCs w:val="24"/>
        </w:rPr>
        <w:t xml:space="preserve">                </w:t>
      </w:r>
      <w:r w:rsidRPr="006F429B">
        <w:rPr>
          <w:rFonts w:ascii="Times New Roman" w:hAnsi="Times New Roman" w:cs="Times New Roman"/>
          <w:sz w:val="24"/>
          <w:szCs w:val="24"/>
        </w:rPr>
        <w:t>1-х этажей должны отличаться и быть больше процента остекления, конфигурации, габаритов оконных проемов жилой части здания.</w:t>
      </w:r>
    </w:p>
    <w:p w14:paraId="38E7AAFE"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Входные группы объекта капитального строительства следует предусматривать с уровня земли.</w:t>
      </w:r>
    </w:p>
    <w:p w14:paraId="2A979928" w14:textId="77777777" w:rsidR="006F429B" w:rsidRP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w:t>
      </w:r>
    </w:p>
    <w:p w14:paraId="14DB66EE" w14:textId="77777777" w:rsidR="006F429B" w:rsidRDefault="006F429B" w:rsidP="00590AB4">
      <w:pPr>
        <w:pStyle w:val="ConsPlusNormal"/>
        <w:spacing w:before="220"/>
        <w:ind w:firstLine="0"/>
        <w:jc w:val="both"/>
        <w:rPr>
          <w:rFonts w:ascii="Times New Roman" w:hAnsi="Times New Roman" w:cs="Times New Roman"/>
          <w:sz w:val="24"/>
          <w:szCs w:val="24"/>
        </w:rPr>
      </w:pPr>
      <w:r w:rsidRPr="006F429B">
        <w:rPr>
          <w:rFonts w:ascii="Times New Roman" w:hAnsi="Times New Roman" w:cs="Times New Roman"/>
          <w:sz w:val="24"/>
          <w:szCs w:val="24"/>
        </w:rPr>
        <w:t>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элементов благоустройства.</w:t>
      </w:r>
    </w:p>
    <w:p w14:paraId="4008724E"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1.8. На жилых территориях допускается застройка жилыми домами следующих видов:</w:t>
      </w:r>
    </w:p>
    <w:p w14:paraId="1F15FCDE"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застройка многоквартирными жилыми домами;</w:t>
      </w:r>
    </w:p>
    <w:p w14:paraId="2992A505"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застройка блокированными жилыми домами;</w:t>
      </w:r>
    </w:p>
    <w:p w14:paraId="79D17885"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застройка индивидуальными жилыми домами.</w:t>
      </w:r>
    </w:p>
    <w:p w14:paraId="74097FFF"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bookmarkStart w:id="3" w:name="P191"/>
      <w:bookmarkEnd w:id="3"/>
      <w:r w:rsidRPr="00C7093C">
        <w:rPr>
          <w:rFonts w:ascii="Times New Roman" w:hAnsi="Times New Roman" w:cs="Times New Roman"/>
          <w:sz w:val="24"/>
          <w:szCs w:val="24"/>
        </w:rPr>
        <w:t>1.9. Расчетными показателями интенсивности использования жилых территорий населенных пунктов являются:</w:t>
      </w:r>
    </w:p>
    <w:p w14:paraId="2B80593E"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коэффициент застройки земельного участка жилыми домами (при застройке земельных участков индивидуальными жилыми домами);</w:t>
      </w:r>
    </w:p>
    <w:p w14:paraId="75EC5FE2"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коэффициент застройки квартала жилыми домами;</w:t>
      </w:r>
    </w:p>
    <w:p w14:paraId="0827626E"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коэффициент застройки жилого района жилыми домами;</w:t>
      </w:r>
    </w:p>
    <w:p w14:paraId="69F7DD37"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плотность застройки квартала жилыми домами;</w:t>
      </w:r>
    </w:p>
    <w:p w14:paraId="64EE7D37"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плотность застройки жилого района жилыми домами;</w:t>
      </w:r>
    </w:p>
    <w:p w14:paraId="2C4698F3" w14:textId="77777777" w:rsidR="00590AB4" w:rsidRPr="00C7093C" w:rsidRDefault="00590AB4" w:rsidP="00590AB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плотность населения жилого района.</w:t>
      </w:r>
    </w:p>
    <w:p w14:paraId="2B666052" w14:textId="77777777" w:rsidR="00860A92" w:rsidRDefault="00860A92" w:rsidP="00860A92">
      <w:pPr>
        <w:tabs>
          <w:tab w:val="center" w:pos="8100"/>
          <w:tab w:val="center" w:pos="8925"/>
        </w:tabs>
        <w:spacing w:before="240" w:line="240" w:lineRule="auto"/>
        <w:ind w:right="24" w:firstLine="0"/>
        <w:rPr>
          <w:szCs w:val="24"/>
        </w:rPr>
      </w:pPr>
      <w:r>
        <w:rPr>
          <w:szCs w:val="24"/>
        </w:rPr>
        <w:t>1.10.</w:t>
      </w:r>
      <w:r w:rsidRPr="00860A92">
        <w:rPr>
          <w:bCs/>
          <w:szCs w:val="24"/>
        </w:rPr>
        <w:t xml:space="preserve"> </w:t>
      </w:r>
      <w:r w:rsidRPr="008D319A">
        <w:rPr>
          <w:bCs/>
          <w:szCs w:val="24"/>
        </w:rPr>
        <w:t xml:space="preserve">Максимально допустимая этажность жилых и нежилых зданий в </w:t>
      </w:r>
      <w:r w:rsidRPr="008D319A">
        <w:rPr>
          <w:color w:val="000000"/>
          <w:szCs w:val="24"/>
        </w:rPr>
        <w:t>городе</w:t>
      </w:r>
      <w:r w:rsidRPr="008D319A">
        <w:rPr>
          <w:bCs/>
          <w:szCs w:val="24"/>
        </w:rPr>
        <w:t xml:space="preserve"> Руза </w:t>
      </w:r>
      <w:r w:rsidRPr="008D319A">
        <w:rPr>
          <w:bCs/>
          <w:szCs w:val="24"/>
        </w:rPr>
        <w:lastRenderedPageBreak/>
        <w:t xml:space="preserve">принимается 5 этажей, в </w:t>
      </w:r>
      <w:r w:rsidRPr="008D319A">
        <w:rPr>
          <w:szCs w:val="24"/>
        </w:rPr>
        <w:t>рабочем посёлке Тучково</w:t>
      </w:r>
      <w:r w:rsidRPr="008D319A">
        <w:rPr>
          <w:bCs/>
          <w:szCs w:val="24"/>
        </w:rPr>
        <w:t xml:space="preserve"> – 7 этажей, в сельских населенных пунктах –</w:t>
      </w:r>
      <w:r>
        <w:rPr>
          <w:bCs/>
          <w:szCs w:val="24"/>
        </w:rPr>
        <w:t xml:space="preserve"> </w:t>
      </w:r>
      <w:r w:rsidRPr="008D319A">
        <w:rPr>
          <w:bCs/>
          <w:szCs w:val="24"/>
        </w:rPr>
        <w:t>3 этажа.</w:t>
      </w:r>
      <w:r w:rsidRPr="00E9479E">
        <w:rPr>
          <w:szCs w:val="24"/>
        </w:rPr>
        <w:t xml:space="preserve"> </w:t>
      </w:r>
    </w:p>
    <w:p w14:paraId="1189EC8E" w14:textId="77777777" w:rsidR="00860A92" w:rsidRDefault="00860A92" w:rsidP="00860A92">
      <w:pPr>
        <w:tabs>
          <w:tab w:val="center" w:pos="8100"/>
          <w:tab w:val="center" w:pos="8925"/>
        </w:tabs>
        <w:spacing w:before="240" w:line="240" w:lineRule="auto"/>
        <w:ind w:right="24" w:firstLine="0"/>
        <w:rPr>
          <w:szCs w:val="24"/>
        </w:rPr>
      </w:pPr>
      <w:r>
        <w:rPr>
          <w:szCs w:val="24"/>
        </w:rPr>
        <w:t xml:space="preserve">1.11. </w:t>
      </w:r>
      <w:r w:rsidR="00E9479E" w:rsidRPr="00072411">
        <w:rPr>
          <w:szCs w:val="24"/>
        </w:rPr>
        <w:t>Допускается проектирование, строительство и реконструкция жилых и нежилых зданий с отклонением от установленной максимально допустимой этажности в случаях, на условиях и в порядке, предусмотренными нормативами градостроительного проектирования Московской области.</w:t>
      </w:r>
    </w:p>
    <w:p w14:paraId="03B0813D" w14:textId="77777777" w:rsidR="00C40A2A" w:rsidRDefault="00336EC1" w:rsidP="00860A92">
      <w:pPr>
        <w:tabs>
          <w:tab w:val="center" w:pos="8100"/>
          <w:tab w:val="center" w:pos="8925"/>
        </w:tabs>
        <w:spacing w:before="240" w:line="240" w:lineRule="auto"/>
        <w:ind w:right="24" w:firstLine="0"/>
        <w:rPr>
          <w:bCs/>
          <w:szCs w:val="24"/>
        </w:rPr>
      </w:pPr>
      <w:r w:rsidRPr="008D319A">
        <w:rPr>
          <w:bCs/>
          <w:szCs w:val="24"/>
        </w:rPr>
        <w:t>1.</w:t>
      </w:r>
      <w:r w:rsidR="00860A92">
        <w:rPr>
          <w:bCs/>
          <w:szCs w:val="24"/>
        </w:rPr>
        <w:t>1</w:t>
      </w:r>
      <w:r w:rsidRPr="008D319A">
        <w:rPr>
          <w:bCs/>
          <w:szCs w:val="24"/>
        </w:rPr>
        <w:t>2. </w:t>
      </w:r>
      <w:r w:rsidRPr="008D319A">
        <w:rPr>
          <w:szCs w:val="24"/>
        </w:rPr>
        <w:t>При определении</w:t>
      </w:r>
      <w:r w:rsidRPr="008D319A">
        <w:rPr>
          <w:bCs/>
          <w:szCs w:val="24"/>
        </w:rPr>
        <w:t xml:space="preserve"> максимальной этажности жилого дома в число этажей включаются все надземные этажи, в том числе мансардный и цокольный, если верх его перекрытия находится выше средней планировочной отметки земли не менее чем на 2 м.</w:t>
      </w:r>
      <w:r w:rsidR="00860A92">
        <w:rPr>
          <w:bCs/>
          <w:szCs w:val="24"/>
        </w:rPr>
        <w:t xml:space="preserve"> </w:t>
      </w:r>
    </w:p>
    <w:p w14:paraId="7344B0FD" w14:textId="24D7BE69" w:rsidR="00860A92" w:rsidRDefault="00336EC1" w:rsidP="00860A92">
      <w:pPr>
        <w:tabs>
          <w:tab w:val="center" w:pos="8100"/>
          <w:tab w:val="center" w:pos="8925"/>
        </w:tabs>
        <w:spacing w:before="240" w:line="240" w:lineRule="auto"/>
        <w:ind w:right="24" w:firstLine="0"/>
        <w:rPr>
          <w:szCs w:val="24"/>
        </w:rPr>
      </w:pPr>
      <w:r w:rsidRPr="008D319A">
        <w:rPr>
          <w:szCs w:val="24"/>
        </w:rPr>
        <w:t>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14:paraId="2D46DCF6" w14:textId="3D46360E" w:rsidR="00232756" w:rsidRPr="00232756" w:rsidRDefault="00FA5AF0" w:rsidP="00232756">
      <w:pPr>
        <w:pStyle w:val="ConsPlusNormal"/>
        <w:spacing w:before="220"/>
        <w:ind w:firstLine="0"/>
        <w:jc w:val="both"/>
        <w:rPr>
          <w:rFonts w:ascii="Times New Roman" w:hAnsi="Times New Roman" w:cs="Times New Roman"/>
          <w:sz w:val="24"/>
          <w:szCs w:val="24"/>
        </w:rPr>
      </w:pPr>
      <w:r w:rsidRPr="00232756">
        <w:rPr>
          <w:rFonts w:ascii="Times New Roman" w:hAnsi="Times New Roman" w:cs="Times New Roman"/>
          <w:sz w:val="24"/>
          <w:szCs w:val="24"/>
        </w:rPr>
        <w:t>1.</w:t>
      </w:r>
      <w:r w:rsidR="00860A92" w:rsidRPr="00232756">
        <w:rPr>
          <w:rFonts w:ascii="Times New Roman" w:hAnsi="Times New Roman" w:cs="Times New Roman"/>
          <w:sz w:val="24"/>
          <w:szCs w:val="24"/>
        </w:rPr>
        <w:t>1</w:t>
      </w:r>
      <w:r w:rsidRPr="00232756">
        <w:rPr>
          <w:rFonts w:ascii="Times New Roman" w:hAnsi="Times New Roman" w:cs="Times New Roman"/>
          <w:sz w:val="24"/>
          <w:szCs w:val="24"/>
        </w:rPr>
        <w:t xml:space="preserve">3. </w:t>
      </w:r>
      <w:r w:rsidR="00232756" w:rsidRPr="00232756">
        <w:rPr>
          <w:rFonts w:ascii="Times New Roman" w:hAnsi="Times New Roman" w:cs="Times New Roman"/>
          <w:sz w:val="24"/>
          <w:szCs w:val="24"/>
        </w:rPr>
        <w:t xml:space="preserve">Расчетные показатели интенсивности использования жилых территорий населенных пунктов </w:t>
      </w:r>
      <w:r w:rsidR="00B20E57">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00B20E57">
        <w:rPr>
          <w:rFonts w:ascii="Times New Roman" w:hAnsi="Times New Roman" w:cs="Times New Roman"/>
          <w:sz w:val="24"/>
          <w:szCs w:val="24"/>
        </w:rPr>
        <w:t xml:space="preserve"> округа</w:t>
      </w:r>
      <w:r w:rsidR="00232756" w:rsidRPr="00232756">
        <w:rPr>
          <w:rFonts w:ascii="Times New Roman" w:hAnsi="Times New Roman" w:cs="Times New Roman"/>
          <w:sz w:val="24"/>
          <w:szCs w:val="24"/>
        </w:rPr>
        <w:t xml:space="preserve"> и плотности населения на жилых территориях при различных показателях жилищной обеспеченности и при различных типах застройки определяются в соответствии с </w:t>
      </w:r>
      <w:hyperlink w:anchor="P431">
        <w:r w:rsidR="00232756" w:rsidRPr="00232756">
          <w:rPr>
            <w:rFonts w:ascii="Times New Roman" w:hAnsi="Times New Roman" w:cs="Times New Roman"/>
            <w:sz w:val="24"/>
            <w:szCs w:val="24"/>
          </w:rPr>
          <w:t xml:space="preserve">таблицей </w:t>
        </w:r>
      </w:hyperlink>
      <w:r w:rsidR="00232756">
        <w:rPr>
          <w:rFonts w:ascii="Times New Roman" w:hAnsi="Times New Roman" w:cs="Times New Roman"/>
          <w:sz w:val="24"/>
          <w:szCs w:val="24"/>
        </w:rPr>
        <w:t>1</w:t>
      </w:r>
      <w:r w:rsidR="00232756" w:rsidRPr="00232756">
        <w:rPr>
          <w:rFonts w:ascii="Times New Roman" w:hAnsi="Times New Roman" w:cs="Times New Roman"/>
          <w:sz w:val="24"/>
          <w:szCs w:val="24"/>
        </w:rPr>
        <w:t>.</w:t>
      </w:r>
    </w:p>
    <w:p w14:paraId="1297975F" w14:textId="77777777" w:rsidR="00D02983" w:rsidRDefault="00D02983" w:rsidP="00D02983">
      <w:pPr>
        <w:tabs>
          <w:tab w:val="center" w:pos="8100"/>
          <w:tab w:val="center" w:pos="8925"/>
        </w:tabs>
        <w:spacing w:before="240" w:line="240" w:lineRule="auto"/>
        <w:ind w:right="24" w:firstLine="600"/>
        <w:jc w:val="right"/>
        <w:rPr>
          <w:bCs/>
          <w:szCs w:val="24"/>
        </w:rPr>
      </w:pPr>
      <w:r>
        <w:rPr>
          <w:bCs/>
          <w:szCs w:val="24"/>
        </w:rPr>
        <w:t>Таблица 1</w:t>
      </w:r>
    </w:p>
    <w:p w14:paraId="5C96CE5C" w14:textId="77777777" w:rsidR="00964A64" w:rsidRDefault="00964A64" w:rsidP="00964A64">
      <w:pPr>
        <w:tabs>
          <w:tab w:val="center" w:pos="8100"/>
          <w:tab w:val="center" w:pos="8925"/>
        </w:tabs>
        <w:spacing w:line="240" w:lineRule="auto"/>
        <w:ind w:right="24" w:firstLine="600"/>
        <w:jc w:val="right"/>
        <w:rPr>
          <w:bCs/>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506"/>
        <w:gridCol w:w="1139"/>
        <w:gridCol w:w="1417"/>
        <w:gridCol w:w="840"/>
        <w:gridCol w:w="11"/>
        <w:gridCol w:w="1407"/>
        <w:gridCol w:w="10"/>
        <w:gridCol w:w="1124"/>
        <w:gridCol w:w="10"/>
        <w:gridCol w:w="1276"/>
      </w:tblGrid>
      <w:tr w:rsidR="00DC7686" w:rsidRPr="00C7093C" w14:paraId="40F77004" w14:textId="77777777" w:rsidTr="00964A64">
        <w:tc>
          <w:tcPr>
            <w:tcW w:w="2547" w:type="dxa"/>
            <w:gridSpan w:val="2"/>
            <w:vMerge w:val="restart"/>
          </w:tcPr>
          <w:p w14:paraId="207777C4" w14:textId="77777777" w:rsidR="00F45EC1" w:rsidRPr="00C673C5"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Вид застройки</w:t>
            </w:r>
          </w:p>
        </w:tc>
        <w:tc>
          <w:tcPr>
            <w:tcW w:w="1134" w:type="dxa"/>
            <w:vMerge w:val="restart"/>
          </w:tcPr>
          <w:p w14:paraId="223A539A" w14:textId="77777777" w:rsidR="00F45EC1" w:rsidRPr="00C673C5"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Средняя этажность жилых домов</w:t>
            </w:r>
          </w:p>
        </w:tc>
        <w:tc>
          <w:tcPr>
            <w:tcW w:w="2257" w:type="dxa"/>
            <w:gridSpan w:val="2"/>
          </w:tcPr>
          <w:p w14:paraId="32A5F3AB" w14:textId="77777777" w:rsidR="00F45EC1" w:rsidRPr="00C673C5" w:rsidRDefault="00F45EC1" w:rsidP="00C0247B">
            <w:pPr>
              <w:pStyle w:val="ConsPlusNormal"/>
              <w:ind w:firstLine="0"/>
              <w:jc w:val="center"/>
              <w:rPr>
                <w:rFonts w:ascii="Times New Roman" w:hAnsi="Times New Roman" w:cs="Times New Roman"/>
              </w:rPr>
            </w:pPr>
            <w:r w:rsidRPr="00C673C5">
              <w:rPr>
                <w:rFonts w:ascii="Times New Roman" w:hAnsi="Times New Roman" w:cs="Times New Roman"/>
              </w:rPr>
              <w:t>Квартал</w:t>
            </w:r>
          </w:p>
        </w:tc>
        <w:tc>
          <w:tcPr>
            <w:tcW w:w="3838" w:type="dxa"/>
            <w:gridSpan w:val="6"/>
          </w:tcPr>
          <w:p w14:paraId="2381ADDB" w14:textId="77777777" w:rsidR="00F45EC1" w:rsidRPr="00C673C5" w:rsidRDefault="00F45EC1" w:rsidP="00C0247B">
            <w:pPr>
              <w:pStyle w:val="ConsPlusNormal"/>
              <w:ind w:firstLine="0"/>
              <w:jc w:val="center"/>
              <w:rPr>
                <w:rFonts w:ascii="Times New Roman" w:hAnsi="Times New Roman" w:cs="Times New Roman"/>
              </w:rPr>
            </w:pPr>
            <w:r w:rsidRPr="00C673C5">
              <w:rPr>
                <w:rFonts w:ascii="Times New Roman" w:hAnsi="Times New Roman" w:cs="Times New Roman"/>
              </w:rPr>
              <w:t>Жилой район</w:t>
            </w:r>
          </w:p>
        </w:tc>
      </w:tr>
      <w:tr w:rsidR="00DC7686" w:rsidRPr="00C7093C" w14:paraId="264A02C6" w14:textId="77777777" w:rsidTr="00964A64">
        <w:tc>
          <w:tcPr>
            <w:tcW w:w="2547" w:type="dxa"/>
            <w:gridSpan w:val="2"/>
            <w:vMerge/>
          </w:tcPr>
          <w:p w14:paraId="6F9131E7" w14:textId="77777777" w:rsidR="00F45EC1" w:rsidRPr="00C673C5" w:rsidRDefault="00F45EC1" w:rsidP="00A4451B">
            <w:pPr>
              <w:pStyle w:val="ConsPlusNormal"/>
              <w:rPr>
                <w:rFonts w:ascii="Times New Roman" w:hAnsi="Times New Roman" w:cs="Times New Roman"/>
              </w:rPr>
            </w:pPr>
          </w:p>
        </w:tc>
        <w:tc>
          <w:tcPr>
            <w:tcW w:w="1134" w:type="dxa"/>
            <w:vMerge/>
          </w:tcPr>
          <w:p w14:paraId="30344CB3" w14:textId="77777777" w:rsidR="00F45EC1" w:rsidRPr="00C673C5" w:rsidRDefault="00F45EC1" w:rsidP="00A4451B">
            <w:pPr>
              <w:pStyle w:val="ConsPlusNormal"/>
              <w:rPr>
                <w:rFonts w:ascii="Times New Roman" w:hAnsi="Times New Roman" w:cs="Times New Roman"/>
              </w:rPr>
            </w:pPr>
          </w:p>
        </w:tc>
        <w:tc>
          <w:tcPr>
            <w:tcW w:w="1417" w:type="dxa"/>
          </w:tcPr>
          <w:p w14:paraId="616F4A83" w14:textId="77777777" w:rsidR="000B7FF3"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 xml:space="preserve">Коэффициент застройки жилыми домами, </w:t>
            </w:r>
          </w:p>
          <w:p w14:paraId="058A7B7B" w14:textId="77777777" w:rsidR="00F45EC1" w:rsidRPr="00C673C5"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не более (процент)</w:t>
            </w:r>
          </w:p>
        </w:tc>
        <w:tc>
          <w:tcPr>
            <w:tcW w:w="840" w:type="dxa"/>
          </w:tcPr>
          <w:p w14:paraId="2CAFC2C6" w14:textId="77777777" w:rsidR="000B7FF3"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 xml:space="preserve">Плотность застройки жилыми домами, </w:t>
            </w:r>
          </w:p>
          <w:p w14:paraId="6DCFFC65" w14:textId="77777777" w:rsidR="00F45EC1" w:rsidRPr="00C673C5"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не более, кв. м/га</w:t>
            </w:r>
          </w:p>
        </w:tc>
        <w:tc>
          <w:tcPr>
            <w:tcW w:w="1418" w:type="dxa"/>
            <w:gridSpan w:val="2"/>
          </w:tcPr>
          <w:p w14:paraId="5F12A00E" w14:textId="77777777" w:rsidR="000B7FF3"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 xml:space="preserve">Коэффициент застройки жилыми домами, </w:t>
            </w:r>
          </w:p>
          <w:p w14:paraId="6893328B" w14:textId="77777777" w:rsidR="00F45EC1" w:rsidRPr="00C673C5"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не более (процент)</w:t>
            </w:r>
          </w:p>
        </w:tc>
        <w:tc>
          <w:tcPr>
            <w:tcW w:w="1134" w:type="dxa"/>
            <w:gridSpan w:val="2"/>
          </w:tcPr>
          <w:p w14:paraId="7206E931" w14:textId="77777777" w:rsidR="00750D8C"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 xml:space="preserve">Плотность застройки жилыми домами, </w:t>
            </w:r>
          </w:p>
          <w:p w14:paraId="0E2CEFD2" w14:textId="77777777" w:rsidR="00F45EC1" w:rsidRPr="00C673C5" w:rsidRDefault="00F45EC1" w:rsidP="00C673C5">
            <w:pPr>
              <w:pStyle w:val="ConsPlusNormal"/>
              <w:ind w:firstLine="0"/>
              <w:jc w:val="center"/>
              <w:rPr>
                <w:rFonts w:ascii="Times New Roman" w:hAnsi="Times New Roman" w:cs="Times New Roman"/>
              </w:rPr>
            </w:pPr>
            <w:r w:rsidRPr="00C673C5">
              <w:rPr>
                <w:rFonts w:ascii="Times New Roman" w:hAnsi="Times New Roman" w:cs="Times New Roman"/>
              </w:rPr>
              <w:t>не более, кв. м/га</w:t>
            </w:r>
          </w:p>
        </w:tc>
        <w:tc>
          <w:tcPr>
            <w:tcW w:w="1286" w:type="dxa"/>
            <w:gridSpan w:val="2"/>
          </w:tcPr>
          <w:p w14:paraId="6CF8F7DE" w14:textId="77777777" w:rsidR="00F45EC1" w:rsidRPr="00C673C5" w:rsidRDefault="00F45EC1" w:rsidP="00C673C5">
            <w:pPr>
              <w:pStyle w:val="ConsPlusNormal"/>
              <w:ind w:hanging="67"/>
              <w:jc w:val="center"/>
              <w:rPr>
                <w:rFonts w:ascii="Times New Roman" w:hAnsi="Times New Roman" w:cs="Times New Roman"/>
              </w:rPr>
            </w:pPr>
            <w:r w:rsidRPr="00C673C5">
              <w:rPr>
                <w:rFonts w:ascii="Times New Roman" w:hAnsi="Times New Roman" w:cs="Times New Roman"/>
              </w:rPr>
              <w:t>Плотность населения, не более, чел./га</w:t>
            </w:r>
          </w:p>
        </w:tc>
      </w:tr>
      <w:tr w:rsidR="009352B3" w:rsidRPr="000B7FF3" w14:paraId="16CA3694" w14:textId="77777777" w:rsidTr="00964A64">
        <w:tc>
          <w:tcPr>
            <w:tcW w:w="2547" w:type="dxa"/>
            <w:gridSpan w:val="2"/>
            <w:vAlign w:val="center"/>
          </w:tcPr>
          <w:p w14:paraId="00593AFA" w14:textId="77777777" w:rsidR="00F45EC1" w:rsidRPr="000B7FF3" w:rsidRDefault="00F45EC1" w:rsidP="002068EC">
            <w:pPr>
              <w:pStyle w:val="ConsPlusNormal"/>
              <w:ind w:firstLine="0"/>
              <w:jc w:val="center"/>
              <w:rPr>
                <w:rFonts w:ascii="Times New Roman" w:hAnsi="Times New Roman" w:cs="Times New Roman"/>
              </w:rPr>
            </w:pPr>
            <w:r w:rsidRPr="000B7FF3">
              <w:rPr>
                <w:rFonts w:ascii="Times New Roman" w:hAnsi="Times New Roman" w:cs="Times New Roman"/>
              </w:rPr>
              <w:t>1</w:t>
            </w:r>
          </w:p>
        </w:tc>
        <w:tc>
          <w:tcPr>
            <w:tcW w:w="1134" w:type="dxa"/>
            <w:vAlign w:val="center"/>
          </w:tcPr>
          <w:p w14:paraId="7A384283" w14:textId="77777777" w:rsidR="00F45EC1" w:rsidRPr="000B7FF3" w:rsidRDefault="00F45EC1" w:rsidP="002068EC">
            <w:pPr>
              <w:pStyle w:val="ConsPlusNormal"/>
              <w:ind w:firstLine="0"/>
              <w:jc w:val="center"/>
              <w:rPr>
                <w:rFonts w:ascii="Times New Roman" w:hAnsi="Times New Roman" w:cs="Times New Roman"/>
              </w:rPr>
            </w:pPr>
            <w:r w:rsidRPr="000B7FF3">
              <w:rPr>
                <w:rFonts w:ascii="Times New Roman" w:hAnsi="Times New Roman" w:cs="Times New Roman"/>
              </w:rPr>
              <w:t>2</w:t>
            </w:r>
          </w:p>
        </w:tc>
        <w:tc>
          <w:tcPr>
            <w:tcW w:w="1417" w:type="dxa"/>
            <w:vAlign w:val="center"/>
          </w:tcPr>
          <w:p w14:paraId="5B5C968C" w14:textId="77777777" w:rsidR="00F45EC1" w:rsidRPr="000B7FF3" w:rsidRDefault="00F45EC1" w:rsidP="002068EC">
            <w:pPr>
              <w:pStyle w:val="ConsPlusNormal"/>
              <w:ind w:firstLine="0"/>
              <w:jc w:val="center"/>
              <w:rPr>
                <w:rFonts w:ascii="Times New Roman" w:hAnsi="Times New Roman" w:cs="Times New Roman"/>
              </w:rPr>
            </w:pPr>
            <w:r w:rsidRPr="000B7FF3">
              <w:rPr>
                <w:rFonts w:ascii="Times New Roman" w:hAnsi="Times New Roman" w:cs="Times New Roman"/>
              </w:rPr>
              <w:t>3</w:t>
            </w:r>
          </w:p>
        </w:tc>
        <w:tc>
          <w:tcPr>
            <w:tcW w:w="840" w:type="dxa"/>
            <w:vAlign w:val="center"/>
          </w:tcPr>
          <w:p w14:paraId="0A0863EF" w14:textId="77777777" w:rsidR="00F45EC1" w:rsidRPr="000B7FF3" w:rsidRDefault="00F45EC1" w:rsidP="002068EC">
            <w:pPr>
              <w:pStyle w:val="ConsPlusNormal"/>
              <w:ind w:firstLine="0"/>
              <w:jc w:val="center"/>
              <w:rPr>
                <w:rFonts w:ascii="Times New Roman" w:hAnsi="Times New Roman" w:cs="Times New Roman"/>
              </w:rPr>
            </w:pPr>
            <w:r w:rsidRPr="000B7FF3">
              <w:rPr>
                <w:rFonts w:ascii="Times New Roman" w:hAnsi="Times New Roman" w:cs="Times New Roman"/>
              </w:rPr>
              <w:t>4</w:t>
            </w:r>
          </w:p>
        </w:tc>
        <w:tc>
          <w:tcPr>
            <w:tcW w:w="1418" w:type="dxa"/>
            <w:gridSpan w:val="2"/>
            <w:vAlign w:val="center"/>
          </w:tcPr>
          <w:p w14:paraId="7EEE90F3" w14:textId="77777777" w:rsidR="00F45EC1" w:rsidRPr="000B7FF3" w:rsidRDefault="00F45EC1" w:rsidP="002068EC">
            <w:pPr>
              <w:pStyle w:val="ConsPlusNormal"/>
              <w:ind w:firstLine="0"/>
              <w:jc w:val="center"/>
              <w:rPr>
                <w:rFonts w:ascii="Times New Roman" w:hAnsi="Times New Roman" w:cs="Times New Roman"/>
              </w:rPr>
            </w:pPr>
            <w:r w:rsidRPr="000B7FF3">
              <w:rPr>
                <w:rFonts w:ascii="Times New Roman" w:hAnsi="Times New Roman" w:cs="Times New Roman"/>
              </w:rPr>
              <w:t>5</w:t>
            </w:r>
          </w:p>
        </w:tc>
        <w:tc>
          <w:tcPr>
            <w:tcW w:w="1134" w:type="dxa"/>
            <w:gridSpan w:val="2"/>
            <w:vAlign w:val="center"/>
          </w:tcPr>
          <w:p w14:paraId="213BC546" w14:textId="77777777" w:rsidR="00F45EC1" w:rsidRPr="000B7FF3" w:rsidRDefault="00F45EC1" w:rsidP="002068EC">
            <w:pPr>
              <w:pStyle w:val="ConsPlusNormal"/>
              <w:ind w:firstLine="0"/>
              <w:jc w:val="center"/>
              <w:rPr>
                <w:rFonts w:ascii="Times New Roman" w:hAnsi="Times New Roman" w:cs="Times New Roman"/>
              </w:rPr>
            </w:pPr>
            <w:r w:rsidRPr="000B7FF3">
              <w:rPr>
                <w:rFonts w:ascii="Times New Roman" w:hAnsi="Times New Roman" w:cs="Times New Roman"/>
              </w:rPr>
              <w:t>6</w:t>
            </w:r>
          </w:p>
        </w:tc>
        <w:tc>
          <w:tcPr>
            <w:tcW w:w="1286" w:type="dxa"/>
            <w:gridSpan w:val="2"/>
            <w:vAlign w:val="center"/>
          </w:tcPr>
          <w:p w14:paraId="0D0BBFD0" w14:textId="77777777" w:rsidR="00F45EC1" w:rsidRPr="000B7FF3" w:rsidRDefault="00F45EC1" w:rsidP="002068EC">
            <w:pPr>
              <w:pStyle w:val="ConsPlusNormal"/>
              <w:ind w:firstLine="0"/>
              <w:jc w:val="center"/>
              <w:rPr>
                <w:rFonts w:ascii="Times New Roman" w:hAnsi="Times New Roman" w:cs="Times New Roman"/>
              </w:rPr>
            </w:pPr>
            <w:r w:rsidRPr="000B7FF3">
              <w:rPr>
                <w:rFonts w:ascii="Times New Roman" w:hAnsi="Times New Roman" w:cs="Times New Roman"/>
              </w:rPr>
              <w:t>7</w:t>
            </w:r>
          </w:p>
        </w:tc>
      </w:tr>
      <w:tr w:rsidR="00D02983" w:rsidRPr="000B7FF3" w14:paraId="1CC47F75" w14:textId="77777777" w:rsidTr="00964A64">
        <w:tc>
          <w:tcPr>
            <w:tcW w:w="9781" w:type="dxa"/>
            <w:gridSpan w:val="11"/>
            <w:vAlign w:val="center"/>
          </w:tcPr>
          <w:p w14:paraId="669C7F17" w14:textId="77777777" w:rsidR="00D02983" w:rsidRPr="000B7FF3" w:rsidRDefault="00D02983" w:rsidP="002068EC">
            <w:pPr>
              <w:pStyle w:val="ConsPlusNormal"/>
              <w:ind w:firstLine="0"/>
              <w:jc w:val="center"/>
              <w:rPr>
                <w:rFonts w:ascii="Times New Roman" w:hAnsi="Times New Roman" w:cs="Times New Roman"/>
              </w:rPr>
            </w:pPr>
            <w:r w:rsidRPr="00C7093C">
              <w:rPr>
                <w:rFonts w:ascii="Times New Roman" w:hAnsi="Times New Roman" w:cs="Times New Roman"/>
                <w:sz w:val="24"/>
                <w:szCs w:val="24"/>
              </w:rPr>
              <w:t xml:space="preserve">Населенные пункты с численностью населения от 15 до 50 тыс. человек, расположенные в </w:t>
            </w:r>
            <w:r w:rsidR="009C3C49">
              <w:rPr>
                <w:rFonts w:ascii="Times New Roman" w:hAnsi="Times New Roman" w:cs="Times New Roman"/>
                <w:sz w:val="24"/>
                <w:szCs w:val="24"/>
              </w:rPr>
              <w:t>рекреационно-</w:t>
            </w:r>
            <w:r w:rsidRPr="00C7093C">
              <w:rPr>
                <w:rFonts w:ascii="Times New Roman" w:hAnsi="Times New Roman" w:cs="Times New Roman"/>
                <w:sz w:val="24"/>
                <w:szCs w:val="24"/>
              </w:rPr>
              <w:t>городских устойчивых системах расселения</w:t>
            </w:r>
          </w:p>
        </w:tc>
      </w:tr>
      <w:tr w:rsidR="009C3C49" w:rsidRPr="00C7093C" w14:paraId="0ECE16E4" w14:textId="77777777" w:rsidTr="00964A64">
        <w:tc>
          <w:tcPr>
            <w:tcW w:w="2547" w:type="dxa"/>
            <w:gridSpan w:val="2"/>
            <w:vMerge w:val="restart"/>
            <w:tcBorders>
              <w:top w:val="single" w:sz="4" w:space="0" w:color="auto"/>
              <w:left w:val="single" w:sz="4" w:space="0" w:color="auto"/>
              <w:right w:val="single" w:sz="4" w:space="0" w:color="auto"/>
            </w:tcBorders>
          </w:tcPr>
          <w:p w14:paraId="395A66C6"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Многоквартирные жилые дома</w:t>
            </w:r>
          </w:p>
        </w:tc>
        <w:tc>
          <w:tcPr>
            <w:tcW w:w="1134" w:type="dxa"/>
            <w:tcBorders>
              <w:top w:val="single" w:sz="4" w:space="0" w:color="auto"/>
              <w:left w:val="single" w:sz="4" w:space="0" w:color="auto"/>
              <w:bottom w:val="single" w:sz="4" w:space="0" w:color="auto"/>
              <w:right w:val="single" w:sz="4" w:space="0" w:color="auto"/>
            </w:tcBorders>
            <w:vAlign w:val="center"/>
          </w:tcPr>
          <w:p w14:paraId="5C258767"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14:paraId="26C87394"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45,8</w:t>
            </w:r>
          </w:p>
        </w:tc>
        <w:tc>
          <w:tcPr>
            <w:tcW w:w="840" w:type="dxa"/>
            <w:tcBorders>
              <w:top w:val="single" w:sz="4" w:space="0" w:color="auto"/>
              <w:left w:val="single" w:sz="4" w:space="0" w:color="auto"/>
              <w:bottom w:val="single" w:sz="4" w:space="0" w:color="auto"/>
              <w:right w:val="single" w:sz="4" w:space="0" w:color="auto"/>
            </w:tcBorders>
            <w:vAlign w:val="center"/>
          </w:tcPr>
          <w:p w14:paraId="7306C396"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4580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58A54FD"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EB65B9"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2750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0FAA2EB2"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103</w:t>
            </w:r>
          </w:p>
        </w:tc>
      </w:tr>
      <w:tr w:rsidR="009C3C49" w:rsidRPr="00C7093C" w14:paraId="227CEAEB" w14:textId="77777777" w:rsidTr="00964A64">
        <w:tc>
          <w:tcPr>
            <w:tcW w:w="2547" w:type="dxa"/>
            <w:gridSpan w:val="2"/>
            <w:vMerge/>
            <w:tcBorders>
              <w:left w:val="single" w:sz="4" w:space="0" w:color="auto"/>
              <w:right w:val="single" w:sz="4" w:space="0" w:color="auto"/>
            </w:tcBorders>
          </w:tcPr>
          <w:p w14:paraId="1350F376"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398A60C"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3226EC55"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37,4</w:t>
            </w:r>
          </w:p>
        </w:tc>
        <w:tc>
          <w:tcPr>
            <w:tcW w:w="840" w:type="dxa"/>
            <w:tcBorders>
              <w:top w:val="single" w:sz="4" w:space="0" w:color="auto"/>
              <w:left w:val="single" w:sz="4" w:space="0" w:color="auto"/>
              <w:bottom w:val="single" w:sz="4" w:space="0" w:color="auto"/>
              <w:right w:val="single" w:sz="4" w:space="0" w:color="auto"/>
            </w:tcBorders>
            <w:vAlign w:val="center"/>
          </w:tcPr>
          <w:p w14:paraId="1A4547C8"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7480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EDF8165"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73F34F"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3890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6E49DBAA"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139</w:t>
            </w:r>
          </w:p>
        </w:tc>
      </w:tr>
      <w:tr w:rsidR="009C3C49" w:rsidRPr="00C7093C" w14:paraId="78FF336B" w14:textId="77777777" w:rsidTr="00964A64">
        <w:tc>
          <w:tcPr>
            <w:tcW w:w="2547" w:type="dxa"/>
            <w:gridSpan w:val="2"/>
            <w:vMerge/>
            <w:tcBorders>
              <w:left w:val="single" w:sz="4" w:space="0" w:color="auto"/>
              <w:right w:val="single" w:sz="4" w:space="0" w:color="auto"/>
            </w:tcBorders>
          </w:tcPr>
          <w:p w14:paraId="2D4CEB0D"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AE2159B"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14:paraId="4E63CAE0"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31,2</w:t>
            </w:r>
          </w:p>
        </w:tc>
        <w:tc>
          <w:tcPr>
            <w:tcW w:w="840" w:type="dxa"/>
            <w:tcBorders>
              <w:top w:val="single" w:sz="4" w:space="0" w:color="auto"/>
              <w:left w:val="single" w:sz="4" w:space="0" w:color="auto"/>
              <w:bottom w:val="single" w:sz="4" w:space="0" w:color="auto"/>
              <w:right w:val="single" w:sz="4" w:space="0" w:color="auto"/>
            </w:tcBorders>
            <w:vAlign w:val="center"/>
          </w:tcPr>
          <w:p w14:paraId="656ADF0C"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9400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FFBA9DF"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B0BA0A"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4480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0ADDC5F0"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160</w:t>
            </w:r>
          </w:p>
        </w:tc>
      </w:tr>
      <w:tr w:rsidR="009C3C49" w:rsidRPr="00C7093C" w14:paraId="73C2A95F" w14:textId="77777777" w:rsidTr="00964A64">
        <w:tc>
          <w:tcPr>
            <w:tcW w:w="2547" w:type="dxa"/>
            <w:gridSpan w:val="2"/>
            <w:vMerge/>
            <w:tcBorders>
              <w:left w:val="single" w:sz="4" w:space="0" w:color="auto"/>
              <w:right w:val="single" w:sz="4" w:space="0" w:color="auto"/>
            </w:tcBorders>
          </w:tcPr>
          <w:p w14:paraId="716488A7"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8DB6761"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14:paraId="5419BFB1"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26,9</w:t>
            </w:r>
          </w:p>
        </w:tc>
        <w:tc>
          <w:tcPr>
            <w:tcW w:w="840" w:type="dxa"/>
            <w:tcBorders>
              <w:top w:val="single" w:sz="4" w:space="0" w:color="auto"/>
              <w:left w:val="single" w:sz="4" w:space="0" w:color="auto"/>
              <w:bottom w:val="single" w:sz="4" w:space="0" w:color="auto"/>
              <w:right w:val="single" w:sz="4" w:space="0" w:color="auto"/>
            </w:tcBorders>
            <w:vAlign w:val="center"/>
          </w:tcPr>
          <w:p w14:paraId="7ADBBFC4"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10800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B58B391"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4EDBB22"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4870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5F30F20C"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174</w:t>
            </w:r>
          </w:p>
        </w:tc>
      </w:tr>
      <w:tr w:rsidR="009C3C49" w:rsidRPr="00C7093C" w14:paraId="23E778C0" w14:textId="77777777" w:rsidTr="00964A64">
        <w:tc>
          <w:tcPr>
            <w:tcW w:w="2547" w:type="dxa"/>
            <w:gridSpan w:val="2"/>
            <w:vMerge/>
            <w:tcBorders>
              <w:left w:val="single" w:sz="4" w:space="0" w:color="auto"/>
              <w:right w:val="single" w:sz="4" w:space="0" w:color="auto"/>
            </w:tcBorders>
          </w:tcPr>
          <w:p w14:paraId="0DE89AC0"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F856755"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tcPr>
          <w:p w14:paraId="2BD9E878"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23,7</w:t>
            </w:r>
          </w:p>
        </w:tc>
        <w:tc>
          <w:tcPr>
            <w:tcW w:w="840" w:type="dxa"/>
            <w:tcBorders>
              <w:top w:val="single" w:sz="4" w:space="0" w:color="auto"/>
              <w:left w:val="single" w:sz="4" w:space="0" w:color="auto"/>
              <w:bottom w:val="single" w:sz="4" w:space="0" w:color="auto"/>
              <w:right w:val="single" w:sz="4" w:space="0" w:color="auto"/>
            </w:tcBorders>
            <w:vAlign w:val="center"/>
          </w:tcPr>
          <w:p w14:paraId="61B80D19"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11800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CDB5930"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F96FDD"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5150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3D453AA4"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184</w:t>
            </w:r>
          </w:p>
        </w:tc>
      </w:tr>
      <w:tr w:rsidR="009C3C49" w:rsidRPr="00C7093C" w14:paraId="11ED90FF" w14:textId="77777777" w:rsidTr="00964A64">
        <w:tc>
          <w:tcPr>
            <w:tcW w:w="2547" w:type="dxa"/>
            <w:gridSpan w:val="2"/>
            <w:vMerge/>
            <w:tcBorders>
              <w:left w:val="single" w:sz="4" w:space="0" w:color="auto"/>
              <w:right w:val="single" w:sz="4" w:space="0" w:color="auto"/>
            </w:tcBorders>
          </w:tcPr>
          <w:p w14:paraId="0210290F"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03C69E"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14:paraId="48E76EA5"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21,2</w:t>
            </w:r>
          </w:p>
        </w:tc>
        <w:tc>
          <w:tcPr>
            <w:tcW w:w="840" w:type="dxa"/>
            <w:tcBorders>
              <w:top w:val="single" w:sz="4" w:space="0" w:color="auto"/>
              <w:left w:val="single" w:sz="4" w:space="0" w:color="auto"/>
              <w:bottom w:val="single" w:sz="4" w:space="0" w:color="auto"/>
              <w:right w:val="single" w:sz="4" w:space="0" w:color="auto"/>
            </w:tcBorders>
            <w:vAlign w:val="center"/>
          </w:tcPr>
          <w:p w14:paraId="718C9937"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12700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9DEB4B0"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C69862"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5360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70D0B646"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191</w:t>
            </w:r>
          </w:p>
        </w:tc>
      </w:tr>
      <w:tr w:rsidR="009C3C49" w:rsidRPr="00C7093C" w14:paraId="3745624F" w14:textId="77777777" w:rsidTr="00964A64">
        <w:tc>
          <w:tcPr>
            <w:tcW w:w="2547" w:type="dxa"/>
            <w:gridSpan w:val="2"/>
            <w:vMerge/>
            <w:tcBorders>
              <w:left w:val="single" w:sz="4" w:space="0" w:color="auto"/>
              <w:right w:val="single" w:sz="4" w:space="0" w:color="auto"/>
            </w:tcBorders>
          </w:tcPr>
          <w:p w14:paraId="61E039F6"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21C7C77"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14:paraId="49DFC2DD"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19,2</w:t>
            </w:r>
          </w:p>
        </w:tc>
        <w:tc>
          <w:tcPr>
            <w:tcW w:w="840" w:type="dxa"/>
            <w:tcBorders>
              <w:top w:val="single" w:sz="4" w:space="0" w:color="auto"/>
              <w:left w:val="single" w:sz="4" w:space="0" w:color="auto"/>
              <w:bottom w:val="single" w:sz="4" w:space="0" w:color="auto"/>
              <w:right w:val="single" w:sz="4" w:space="0" w:color="auto"/>
            </w:tcBorders>
            <w:vAlign w:val="center"/>
          </w:tcPr>
          <w:p w14:paraId="284365D6"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13400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CA69C82"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CEF1EE"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5530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442414F9"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197</w:t>
            </w:r>
          </w:p>
        </w:tc>
      </w:tr>
      <w:tr w:rsidR="009C3C49" w:rsidRPr="00C7093C" w14:paraId="608DA54A" w14:textId="77777777" w:rsidTr="00964A64">
        <w:tc>
          <w:tcPr>
            <w:tcW w:w="2547" w:type="dxa"/>
            <w:gridSpan w:val="2"/>
            <w:vMerge/>
            <w:tcBorders>
              <w:left w:val="single" w:sz="4" w:space="0" w:color="auto"/>
              <w:right w:val="single" w:sz="4" w:space="0" w:color="auto"/>
            </w:tcBorders>
          </w:tcPr>
          <w:p w14:paraId="7BD93FF8"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878140A"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14:paraId="11A5A2B8"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17,5</w:t>
            </w:r>
          </w:p>
        </w:tc>
        <w:tc>
          <w:tcPr>
            <w:tcW w:w="840" w:type="dxa"/>
            <w:tcBorders>
              <w:top w:val="single" w:sz="4" w:space="0" w:color="auto"/>
              <w:left w:val="single" w:sz="4" w:space="0" w:color="auto"/>
              <w:bottom w:val="single" w:sz="4" w:space="0" w:color="auto"/>
              <w:right w:val="single" w:sz="4" w:space="0" w:color="auto"/>
            </w:tcBorders>
            <w:vAlign w:val="center"/>
          </w:tcPr>
          <w:p w14:paraId="1A603394"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7A77A39"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F08C528"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5660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3E807177"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202</w:t>
            </w:r>
          </w:p>
        </w:tc>
      </w:tr>
      <w:tr w:rsidR="009C3C49" w:rsidRPr="00C7093C" w14:paraId="586A483A" w14:textId="77777777" w:rsidTr="00964A64">
        <w:tc>
          <w:tcPr>
            <w:tcW w:w="2547" w:type="dxa"/>
            <w:gridSpan w:val="2"/>
            <w:vMerge/>
            <w:tcBorders>
              <w:left w:val="single" w:sz="4" w:space="0" w:color="auto"/>
              <w:right w:val="single" w:sz="4" w:space="0" w:color="auto"/>
            </w:tcBorders>
          </w:tcPr>
          <w:p w14:paraId="350AF787"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C6C240"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vAlign w:val="center"/>
          </w:tcPr>
          <w:p w14:paraId="6416BA4F"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16,1</w:t>
            </w:r>
          </w:p>
        </w:tc>
        <w:tc>
          <w:tcPr>
            <w:tcW w:w="840" w:type="dxa"/>
            <w:tcBorders>
              <w:top w:val="single" w:sz="4" w:space="0" w:color="auto"/>
              <w:left w:val="single" w:sz="4" w:space="0" w:color="auto"/>
              <w:bottom w:val="single" w:sz="4" w:space="0" w:color="auto"/>
              <w:right w:val="single" w:sz="4" w:space="0" w:color="auto"/>
            </w:tcBorders>
            <w:vAlign w:val="center"/>
          </w:tcPr>
          <w:p w14:paraId="56F65738"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14500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37CE193"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E6A343"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5780</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33121988"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206</w:t>
            </w:r>
          </w:p>
        </w:tc>
      </w:tr>
      <w:tr w:rsidR="009C3C49" w:rsidRPr="00C7093C" w14:paraId="0D50DE87" w14:textId="77777777" w:rsidTr="00964A64">
        <w:tc>
          <w:tcPr>
            <w:tcW w:w="2547" w:type="dxa"/>
            <w:gridSpan w:val="2"/>
            <w:vMerge w:val="restart"/>
            <w:tcBorders>
              <w:top w:val="single" w:sz="4" w:space="0" w:color="auto"/>
              <w:left w:val="single" w:sz="4" w:space="0" w:color="auto"/>
              <w:right w:val="single" w:sz="4" w:space="0" w:color="auto"/>
            </w:tcBorders>
          </w:tcPr>
          <w:p w14:paraId="0061C067"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Блокированные жилые дома</w:t>
            </w:r>
          </w:p>
        </w:tc>
        <w:tc>
          <w:tcPr>
            <w:tcW w:w="1134" w:type="dxa"/>
            <w:tcBorders>
              <w:top w:val="single" w:sz="4" w:space="0" w:color="auto"/>
              <w:left w:val="single" w:sz="4" w:space="0" w:color="auto"/>
              <w:bottom w:val="single" w:sz="4" w:space="0" w:color="auto"/>
              <w:right w:val="single" w:sz="4" w:space="0" w:color="auto"/>
            </w:tcBorders>
          </w:tcPr>
          <w:p w14:paraId="411ECF0A"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14:paraId="55F97F23"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48,8</w:t>
            </w:r>
          </w:p>
        </w:tc>
        <w:tc>
          <w:tcPr>
            <w:tcW w:w="840" w:type="dxa"/>
            <w:tcBorders>
              <w:top w:val="single" w:sz="4" w:space="0" w:color="auto"/>
              <w:left w:val="single" w:sz="4" w:space="0" w:color="auto"/>
              <w:bottom w:val="single" w:sz="4" w:space="0" w:color="auto"/>
              <w:right w:val="single" w:sz="4" w:space="0" w:color="auto"/>
            </w:tcBorders>
            <w:vAlign w:val="center"/>
          </w:tcPr>
          <w:p w14:paraId="5F8F3509"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4880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3F27383"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74628E1"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3680</w:t>
            </w:r>
          </w:p>
        </w:tc>
        <w:tc>
          <w:tcPr>
            <w:tcW w:w="1286" w:type="dxa"/>
            <w:gridSpan w:val="2"/>
            <w:tcBorders>
              <w:top w:val="single" w:sz="4" w:space="0" w:color="auto"/>
              <w:left w:val="single" w:sz="4" w:space="0" w:color="auto"/>
              <w:bottom w:val="single" w:sz="4" w:space="0" w:color="auto"/>
              <w:right w:val="single" w:sz="4" w:space="0" w:color="auto"/>
            </w:tcBorders>
          </w:tcPr>
          <w:p w14:paraId="399B13BC" w14:textId="77777777" w:rsidR="009C3C49" w:rsidRPr="00C7093C" w:rsidRDefault="009C3C49" w:rsidP="009C3C49">
            <w:pPr>
              <w:pStyle w:val="ConsPlusNormal"/>
              <w:ind w:firstLine="0"/>
              <w:jc w:val="center"/>
              <w:rPr>
                <w:rFonts w:ascii="Times New Roman" w:hAnsi="Times New Roman" w:cs="Times New Roman"/>
                <w:sz w:val="24"/>
                <w:szCs w:val="24"/>
              </w:rPr>
            </w:pPr>
          </w:p>
        </w:tc>
      </w:tr>
      <w:tr w:rsidR="009C3C49" w:rsidRPr="00C7093C" w14:paraId="4861D1D7" w14:textId="77777777" w:rsidTr="00964A64">
        <w:tc>
          <w:tcPr>
            <w:tcW w:w="2547" w:type="dxa"/>
            <w:gridSpan w:val="2"/>
            <w:vMerge/>
            <w:tcBorders>
              <w:left w:val="single" w:sz="4" w:space="0" w:color="auto"/>
              <w:right w:val="single" w:sz="4" w:space="0" w:color="auto"/>
            </w:tcBorders>
          </w:tcPr>
          <w:p w14:paraId="7275A29A"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EBEBAD"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66BD1DE4"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41,6</w:t>
            </w:r>
          </w:p>
        </w:tc>
        <w:tc>
          <w:tcPr>
            <w:tcW w:w="840" w:type="dxa"/>
            <w:tcBorders>
              <w:top w:val="single" w:sz="4" w:space="0" w:color="auto"/>
              <w:left w:val="single" w:sz="4" w:space="0" w:color="auto"/>
              <w:bottom w:val="single" w:sz="4" w:space="0" w:color="auto"/>
              <w:right w:val="single" w:sz="4" w:space="0" w:color="auto"/>
            </w:tcBorders>
            <w:vAlign w:val="center"/>
          </w:tcPr>
          <w:p w14:paraId="0030B010"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8320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DF0F6E"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5FE2F4"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5560</w:t>
            </w:r>
          </w:p>
        </w:tc>
        <w:tc>
          <w:tcPr>
            <w:tcW w:w="1286" w:type="dxa"/>
            <w:gridSpan w:val="2"/>
            <w:tcBorders>
              <w:top w:val="single" w:sz="4" w:space="0" w:color="auto"/>
              <w:left w:val="single" w:sz="4" w:space="0" w:color="auto"/>
              <w:bottom w:val="single" w:sz="4" w:space="0" w:color="auto"/>
              <w:right w:val="single" w:sz="4" w:space="0" w:color="auto"/>
            </w:tcBorders>
          </w:tcPr>
          <w:p w14:paraId="77927365" w14:textId="77777777" w:rsidR="009C3C49" w:rsidRPr="00C7093C" w:rsidRDefault="009C3C49" w:rsidP="009C3C49">
            <w:pPr>
              <w:pStyle w:val="ConsPlusNormal"/>
              <w:ind w:firstLine="0"/>
              <w:jc w:val="center"/>
              <w:rPr>
                <w:rFonts w:ascii="Times New Roman" w:hAnsi="Times New Roman" w:cs="Times New Roman"/>
                <w:sz w:val="24"/>
                <w:szCs w:val="24"/>
              </w:rPr>
            </w:pPr>
          </w:p>
        </w:tc>
      </w:tr>
      <w:tr w:rsidR="009C3C49" w:rsidRPr="00C7093C" w14:paraId="2BE3DA4C" w14:textId="77777777" w:rsidTr="00964A64">
        <w:tc>
          <w:tcPr>
            <w:tcW w:w="2547" w:type="dxa"/>
            <w:gridSpan w:val="2"/>
            <w:vMerge/>
            <w:tcBorders>
              <w:left w:val="single" w:sz="4" w:space="0" w:color="auto"/>
              <w:right w:val="single" w:sz="4" w:space="0" w:color="auto"/>
            </w:tcBorders>
          </w:tcPr>
          <w:p w14:paraId="6BBC1186" w14:textId="77777777" w:rsidR="009C3C49" w:rsidRPr="00C7093C" w:rsidRDefault="009C3C49" w:rsidP="009C3C49">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F93B84"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14:paraId="7C6CF7EA"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36,6</w:t>
            </w:r>
          </w:p>
        </w:tc>
        <w:tc>
          <w:tcPr>
            <w:tcW w:w="840" w:type="dxa"/>
            <w:tcBorders>
              <w:top w:val="single" w:sz="4" w:space="0" w:color="auto"/>
              <w:left w:val="single" w:sz="4" w:space="0" w:color="auto"/>
              <w:bottom w:val="single" w:sz="4" w:space="0" w:color="auto"/>
              <w:right w:val="single" w:sz="4" w:space="0" w:color="auto"/>
            </w:tcBorders>
            <w:vAlign w:val="center"/>
          </w:tcPr>
          <w:p w14:paraId="7B6FB85A"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10990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80047B7"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22,6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DCBE411" w14:textId="77777777" w:rsidR="009C3C49" w:rsidRPr="00C7093C" w:rsidRDefault="009C3C49" w:rsidP="009C3C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6780</w:t>
            </w:r>
          </w:p>
        </w:tc>
        <w:tc>
          <w:tcPr>
            <w:tcW w:w="1286" w:type="dxa"/>
            <w:gridSpan w:val="2"/>
            <w:tcBorders>
              <w:top w:val="single" w:sz="4" w:space="0" w:color="auto"/>
              <w:left w:val="single" w:sz="4" w:space="0" w:color="auto"/>
              <w:bottom w:val="single" w:sz="4" w:space="0" w:color="auto"/>
              <w:right w:val="single" w:sz="4" w:space="0" w:color="auto"/>
            </w:tcBorders>
          </w:tcPr>
          <w:p w14:paraId="61F91692" w14:textId="77777777" w:rsidR="009C3C49" w:rsidRPr="00C7093C" w:rsidRDefault="009C3C49" w:rsidP="009C3C49">
            <w:pPr>
              <w:pStyle w:val="ConsPlusNormal"/>
              <w:ind w:firstLine="0"/>
              <w:jc w:val="center"/>
              <w:rPr>
                <w:rFonts w:ascii="Times New Roman" w:hAnsi="Times New Roman" w:cs="Times New Roman"/>
                <w:sz w:val="24"/>
                <w:szCs w:val="24"/>
              </w:rPr>
            </w:pPr>
          </w:p>
        </w:tc>
      </w:tr>
      <w:tr w:rsidR="00D02983" w:rsidRPr="00C7093C" w14:paraId="5EAA4DC5" w14:textId="77777777" w:rsidTr="00964A64">
        <w:tc>
          <w:tcPr>
            <w:tcW w:w="9781" w:type="dxa"/>
            <w:gridSpan w:val="11"/>
            <w:tcBorders>
              <w:right w:val="single" w:sz="4" w:space="0" w:color="auto"/>
            </w:tcBorders>
          </w:tcPr>
          <w:p w14:paraId="5F3A67BB" w14:textId="77777777" w:rsidR="00D02983" w:rsidRPr="00C7093C" w:rsidRDefault="00D02983" w:rsidP="00D0298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Населенные пункты с численностью населения от 3 до 15 тыс. человек, расположенные в </w:t>
            </w:r>
            <w:r w:rsidR="00EF6A56">
              <w:rPr>
                <w:rFonts w:ascii="Times New Roman" w:hAnsi="Times New Roman" w:cs="Times New Roman"/>
                <w:sz w:val="24"/>
                <w:szCs w:val="24"/>
              </w:rPr>
              <w:t>рекреационно-</w:t>
            </w:r>
            <w:r w:rsidRPr="00C7093C">
              <w:rPr>
                <w:rFonts w:ascii="Times New Roman" w:hAnsi="Times New Roman" w:cs="Times New Roman"/>
                <w:sz w:val="24"/>
                <w:szCs w:val="24"/>
              </w:rPr>
              <w:t>городских устойчивых системах расселения</w:t>
            </w:r>
          </w:p>
        </w:tc>
      </w:tr>
      <w:tr w:rsidR="00EF6A56" w:rsidRPr="00C7093C" w14:paraId="6D97A2BB" w14:textId="77777777" w:rsidTr="00964A64">
        <w:tc>
          <w:tcPr>
            <w:tcW w:w="2041" w:type="dxa"/>
            <w:vMerge w:val="restart"/>
          </w:tcPr>
          <w:p w14:paraId="46765A6E"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Многоквартирные жилые дома</w:t>
            </w:r>
          </w:p>
        </w:tc>
        <w:tc>
          <w:tcPr>
            <w:tcW w:w="1645" w:type="dxa"/>
            <w:gridSpan w:val="2"/>
            <w:vAlign w:val="center"/>
          </w:tcPr>
          <w:p w14:paraId="4577FBF6"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vAlign w:val="center"/>
          </w:tcPr>
          <w:p w14:paraId="2709E994"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45,4</w:t>
            </w:r>
          </w:p>
        </w:tc>
        <w:tc>
          <w:tcPr>
            <w:tcW w:w="840" w:type="dxa"/>
            <w:vAlign w:val="center"/>
          </w:tcPr>
          <w:p w14:paraId="4252AB1B"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4540</w:t>
            </w:r>
          </w:p>
        </w:tc>
        <w:tc>
          <w:tcPr>
            <w:tcW w:w="1418" w:type="dxa"/>
            <w:gridSpan w:val="2"/>
            <w:vAlign w:val="center"/>
          </w:tcPr>
          <w:p w14:paraId="787B0A90"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27,0</w:t>
            </w:r>
          </w:p>
        </w:tc>
        <w:tc>
          <w:tcPr>
            <w:tcW w:w="1134" w:type="dxa"/>
            <w:gridSpan w:val="2"/>
            <w:vAlign w:val="center"/>
          </w:tcPr>
          <w:p w14:paraId="23513BC3"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2700</w:t>
            </w:r>
          </w:p>
        </w:tc>
        <w:tc>
          <w:tcPr>
            <w:tcW w:w="1286" w:type="dxa"/>
            <w:gridSpan w:val="2"/>
            <w:vAlign w:val="center"/>
          </w:tcPr>
          <w:p w14:paraId="7E6E6EA5"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101</w:t>
            </w:r>
          </w:p>
        </w:tc>
      </w:tr>
      <w:tr w:rsidR="00EF6A56" w:rsidRPr="00C7093C" w14:paraId="37B982D6" w14:textId="77777777" w:rsidTr="00964A64">
        <w:tc>
          <w:tcPr>
            <w:tcW w:w="2041" w:type="dxa"/>
            <w:vMerge/>
          </w:tcPr>
          <w:p w14:paraId="6D4AC443" w14:textId="77777777" w:rsidR="00EF6A56" w:rsidRPr="00C7093C" w:rsidRDefault="00EF6A56" w:rsidP="00EF6A56">
            <w:pPr>
              <w:pStyle w:val="ConsPlusNormal"/>
              <w:rPr>
                <w:rFonts w:ascii="Times New Roman" w:hAnsi="Times New Roman" w:cs="Times New Roman"/>
                <w:sz w:val="24"/>
                <w:szCs w:val="24"/>
              </w:rPr>
            </w:pPr>
          </w:p>
        </w:tc>
        <w:tc>
          <w:tcPr>
            <w:tcW w:w="1645" w:type="dxa"/>
            <w:gridSpan w:val="2"/>
            <w:vAlign w:val="center"/>
          </w:tcPr>
          <w:p w14:paraId="68582092"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vAlign w:val="center"/>
          </w:tcPr>
          <w:p w14:paraId="17E65FFA"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36,8</w:t>
            </w:r>
          </w:p>
        </w:tc>
        <w:tc>
          <w:tcPr>
            <w:tcW w:w="840" w:type="dxa"/>
            <w:vAlign w:val="center"/>
          </w:tcPr>
          <w:p w14:paraId="7BFCB29D"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7360</w:t>
            </w:r>
          </w:p>
        </w:tc>
        <w:tc>
          <w:tcPr>
            <w:tcW w:w="1418" w:type="dxa"/>
            <w:gridSpan w:val="2"/>
            <w:vAlign w:val="center"/>
          </w:tcPr>
          <w:p w14:paraId="285D251A"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19,0</w:t>
            </w:r>
          </w:p>
        </w:tc>
        <w:tc>
          <w:tcPr>
            <w:tcW w:w="1134" w:type="dxa"/>
            <w:gridSpan w:val="2"/>
            <w:vAlign w:val="center"/>
          </w:tcPr>
          <w:p w14:paraId="186517DC"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3800</w:t>
            </w:r>
          </w:p>
        </w:tc>
        <w:tc>
          <w:tcPr>
            <w:tcW w:w="1286" w:type="dxa"/>
            <w:gridSpan w:val="2"/>
            <w:vAlign w:val="center"/>
          </w:tcPr>
          <w:p w14:paraId="79511C59"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136</w:t>
            </w:r>
          </w:p>
        </w:tc>
      </w:tr>
      <w:tr w:rsidR="00EF6A56" w:rsidRPr="00C7093C" w14:paraId="24FDB8B3" w14:textId="77777777" w:rsidTr="00964A64">
        <w:tc>
          <w:tcPr>
            <w:tcW w:w="2041" w:type="dxa"/>
            <w:vMerge/>
          </w:tcPr>
          <w:p w14:paraId="62DD12FF" w14:textId="77777777" w:rsidR="00EF6A56" w:rsidRPr="00C7093C" w:rsidRDefault="00EF6A56" w:rsidP="00EF6A56">
            <w:pPr>
              <w:pStyle w:val="ConsPlusNormal"/>
              <w:rPr>
                <w:rFonts w:ascii="Times New Roman" w:hAnsi="Times New Roman" w:cs="Times New Roman"/>
                <w:sz w:val="24"/>
                <w:szCs w:val="24"/>
              </w:rPr>
            </w:pPr>
          </w:p>
        </w:tc>
        <w:tc>
          <w:tcPr>
            <w:tcW w:w="1645" w:type="dxa"/>
            <w:gridSpan w:val="2"/>
            <w:vAlign w:val="center"/>
          </w:tcPr>
          <w:p w14:paraId="562EB6DF"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vAlign w:val="center"/>
          </w:tcPr>
          <w:p w14:paraId="592A7AFA"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30,6</w:t>
            </w:r>
          </w:p>
        </w:tc>
        <w:tc>
          <w:tcPr>
            <w:tcW w:w="840" w:type="dxa"/>
            <w:vAlign w:val="center"/>
          </w:tcPr>
          <w:p w14:paraId="4DBCAD39"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9200</w:t>
            </w:r>
          </w:p>
        </w:tc>
        <w:tc>
          <w:tcPr>
            <w:tcW w:w="1418" w:type="dxa"/>
            <w:gridSpan w:val="2"/>
            <w:vAlign w:val="center"/>
          </w:tcPr>
          <w:p w14:paraId="5A4E4CD5"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14,5</w:t>
            </w:r>
          </w:p>
        </w:tc>
        <w:tc>
          <w:tcPr>
            <w:tcW w:w="1134" w:type="dxa"/>
            <w:gridSpan w:val="2"/>
            <w:vAlign w:val="center"/>
          </w:tcPr>
          <w:p w14:paraId="08E65B27"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4360</w:t>
            </w:r>
          </w:p>
        </w:tc>
        <w:tc>
          <w:tcPr>
            <w:tcW w:w="1286" w:type="dxa"/>
            <w:gridSpan w:val="2"/>
            <w:vAlign w:val="center"/>
          </w:tcPr>
          <w:p w14:paraId="08439D7F"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156</w:t>
            </w:r>
          </w:p>
        </w:tc>
      </w:tr>
      <w:tr w:rsidR="00EF6A56" w:rsidRPr="00C7093C" w14:paraId="120B0C25" w14:textId="77777777" w:rsidTr="00964A64">
        <w:tc>
          <w:tcPr>
            <w:tcW w:w="2041" w:type="dxa"/>
            <w:vMerge/>
          </w:tcPr>
          <w:p w14:paraId="34A38145" w14:textId="77777777" w:rsidR="00EF6A56" w:rsidRPr="00C7093C" w:rsidRDefault="00EF6A56" w:rsidP="00EF6A56">
            <w:pPr>
              <w:pStyle w:val="ConsPlusNormal"/>
              <w:rPr>
                <w:rFonts w:ascii="Times New Roman" w:hAnsi="Times New Roman" w:cs="Times New Roman"/>
                <w:sz w:val="24"/>
                <w:szCs w:val="24"/>
              </w:rPr>
            </w:pPr>
          </w:p>
        </w:tc>
        <w:tc>
          <w:tcPr>
            <w:tcW w:w="1645" w:type="dxa"/>
            <w:gridSpan w:val="2"/>
            <w:vAlign w:val="center"/>
          </w:tcPr>
          <w:p w14:paraId="7FA31086"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w:t>
            </w:r>
          </w:p>
        </w:tc>
        <w:tc>
          <w:tcPr>
            <w:tcW w:w="1417" w:type="dxa"/>
            <w:vAlign w:val="center"/>
          </w:tcPr>
          <w:p w14:paraId="2DBDEA6E"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26,3</w:t>
            </w:r>
          </w:p>
        </w:tc>
        <w:tc>
          <w:tcPr>
            <w:tcW w:w="840" w:type="dxa"/>
            <w:vAlign w:val="center"/>
          </w:tcPr>
          <w:p w14:paraId="69D73A47"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10500</w:t>
            </w:r>
          </w:p>
        </w:tc>
        <w:tc>
          <w:tcPr>
            <w:tcW w:w="1418" w:type="dxa"/>
            <w:gridSpan w:val="2"/>
            <w:vAlign w:val="center"/>
          </w:tcPr>
          <w:p w14:paraId="00E3981A"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11,8</w:t>
            </w:r>
          </w:p>
        </w:tc>
        <w:tc>
          <w:tcPr>
            <w:tcW w:w="1134" w:type="dxa"/>
            <w:gridSpan w:val="2"/>
            <w:vAlign w:val="center"/>
          </w:tcPr>
          <w:p w14:paraId="364EDCE9"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4720</w:t>
            </w:r>
          </w:p>
        </w:tc>
        <w:tc>
          <w:tcPr>
            <w:tcW w:w="1286" w:type="dxa"/>
            <w:gridSpan w:val="2"/>
            <w:vAlign w:val="center"/>
          </w:tcPr>
          <w:p w14:paraId="0A7DAAB8"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169</w:t>
            </w:r>
          </w:p>
        </w:tc>
      </w:tr>
      <w:tr w:rsidR="00EF6A56" w:rsidRPr="00C7093C" w14:paraId="4B5E0B33" w14:textId="77777777" w:rsidTr="00964A64">
        <w:tc>
          <w:tcPr>
            <w:tcW w:w="2041" w:type="dxa"/>
            <w:vMerge/>
          </w:tcPr>
          <w:p w14:paraId="4CDD9CDD" w14:textId="77777777" w:rsidR="00EF6A56" w:rsidRPr="00C7093C" w:rsidRDefault="00EF6A56" w:rsidP="00EF6A56">
            <w:pPr>
              <w:pStyle w:val="ConsPlusNormal"/>
              <w:rPr>
                <w:rFonts w:ascii="Times New Roman" w:hAnsi="Times New Roman" w:cs="Times New Roman"/>
                <w:sz w:val="24"/>
                <w:szCs w:val="24"/>
              </w:rPr>
            </w:pPr>
          </w:p>
        </w:tc>
        <w:tc>
          <w:tcPr>
            <w:tcW w:w="1645" w:type="dxa"/>
            <w:gridSpan w:val="2"/>
            <w:vAlign w:val="center"/>
          </w:tcPr>
          <w:p w14:paraId="6CD7B7AE"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w:t>
            </w:r>
          </w:p>
        </w:tc>
        <w:tc>
          <w:tcPr>
            <w:tcW w:w="1417" w:type="dxa"/>
            <w:vAlign w:val="center"/>
          </w:tcPr>
          <w:p w14:paraId="2AAE6F8B"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23,1</w:t>
            </w:r>
          </w:p>
        </w:tc>
        <w:tc>
          <w:tcPr>
            <w:tcW w:w="840" w:type="dxa"/>
            <w:vAlign w:val="center"/>
          </w:tcPr>
          <w:p w14:paraId="00F9FF8A"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11600</w:t>
            </w:r>
          </w:p>
        </w:tc>
        <w:tc>
          <w:tcPr>
            <w:tcW w:w="1418" w:type="dxa"/>
            <w:gridSpan w:val="2"/>
            <w:vAlign w:val="center"/>
          </w:tcPr>
          <w:p w14:paraId="11CD1505"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w:t>
            </w:r>
          </w:p>
        </w:tc>
        <w:tc>
          <w:tcPr>
            <w:tcW w:w="1134" w:type="dxa"/>
            <w:gridSpan w:val="2"/>
            <w:vAlign w:val="center"/>
          </w:tcPr>
          <w:p w14:paraId="03AC2A07"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4980</w:t>
            </w:r>
          </w:p>
        </w:tc>
        <w:tc>
          <w:tcPr>
            <w:tcW w:w="1286" w:type="dxa"/>
            <w:gridSpan w:val="2"/>
            <w:vAlign w:val="center"/>
          </w:tcPr>
          <w:p w14:paraId="7ED4F8E9"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178</w:t>
            </w:r>
          </w:p>
        </w:tc>
      </w:tr>
      <w:tr w:rsidR="00EF6A56" w:rsidRPr="00C7093C" w14:paraId="381040BE" w14:textId="77777777" w:rsidTr="00964A64">
        <w:tc>
          <w:tcPr>
            <w:tcW w:w="2041" w:type="dxa"/>
            <w:vMerge w:val="restart"/>
          </w:tcPr>
          <w:p w14:paraId="71E09232"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Блокированные жилые дома</w:t>
            </w:r>
          </w:p>
        </w:tc>
        <w:tc>
          <w:tcPr>
            <w:tcW w:w="1645" w:type="dxa"/>
            <w:gridSpan w:val="2"/>
            <w:vAlign w:val="center"/>
          </w:tcPr>
          <w:p w14:paraId="4F556CDE"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vAlign w:val="center"/>
          </w:tcPr>
          <w:p w14:paraId="1B3E5F49"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47,8</w:t>
            </w:r>
          </w:p>
        </w:tc>
        <w:tc>
          <w:tcPr>
            <w:tcW w:w="840" w:type="dxa"/>
            <w:vAlign w:val="center"/>
          </w:tcPr>
          <w:p w14:paraId="42DA36CE"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4780</w:t>
            </w:r>
          </w:p>
        </w:tc>
        <w:tc>
          <w:tcPr>
            <w:tcW w:w="1418" w:type="dxa"/>
            <w:gridSpan w:val="2"/>
            <w:vAlign w:val="center"/>
          </w:tcPr>
          <w:p w14:paraId="48755B05"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37,6</w:t>
            </w:r>
          </w:p>
        </w:tc>
        <w:tc>
          <w:tcPr>
            <w:tcW w:w="1134" w:type="dxa"/>
            <w:gridSpan w:val="2"/>
            <w:vAlign w:val="center"/>
          </w:tcPr>
          <w:p w14:paraId="5931B504"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3760</w:t>
            </w:r>
          </w:p>
        </w:tc>
        <w:tc>
          <w:tcPr>
            <w:tcW w:w="1286" w:type="dxa"/>
            <w:gridSpan w:val="2"/>
            <w:vAlign w:val="center"/>
          </w:tcPr>
          <w:p w14:paraId="62FA515D" w14:textId="77777777" w:rsidR="00EF6A56" w:rsidRPr="00C7093C" w:rsidRDefault="00EF6A56" w:rsidP="00EF6A56">
            <w:pPr>
              <w:pStyle w:val="ConsPlusNormal"/>
              <w:ind w:firstLine="0"/>
              <w:jc w:val="center"/>
              <w:rPr>
                <w:rFonts w:ascii="Times New Roman" w:hAnsi="Times New Roman" w:cs="Times New Roman"/>
                <w:sz w:val="24"/>
                <w:szCs w:val="24"/>
              </w:rPr>
            </w:pPr>
          </w:p>
        </w:tc>
      </w:tr>
      <w:tr w:rsidR="00EF6A56" w:rsidRPr="00C7093C" w14:paraId="14F14DC2" w14:textId="77777777" w:rsidTr="00964A64">
        <w:tc>
          <w:tcPr>
            <w:tcW w:w="2041" w:type="dxa"/>
            <w:vMerge/>
          </w:tcPr>
          <w:p w14:paraId="62907856" w14:textId="77777777" w:rsidR="00EF6A56" w:rsidRPr="00C7093C" w:rsidRDefault="00EF6A56" w:rsidP="00EF6A56">
            <w:pPr>
              <w:pStyle w:val="ConsPlusNormal"/>
              <w:rPr>
                <w:rFonts w:ascii="Times New Roman" w:hAnsi="Times New Roman" w:cs="Times New Roman"/>
                <w:sz w:val="24"/>
                <w:szCs w:val="24"/>
              </w:rPr>
            </w:pPr>
          </w:p>
        </w:tc>
        <w:tc>
          <w:tcPr>
            <w:tcW w:w="1645" w:type="dxa"/>
            <w:gridSpan w:val="2"/>
            <w:vAlign w:val="center"/>
          </w:tcPr>
          <w:p w14:paraId="5B6567BD"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vAlign w:val="center"/>
          </w:tcPr>
          <w:p w14:paraId="5C499819"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38,8</w:t>
            </w:r>
          </w:p>
        </w:tc>
        <w:tc>
          <w:tcPr>
            <w:tcW w:w="840" w:type="dxa"/>
            <w:vAlign w:val="center"/>
          </w:tcPr>
          <w:p w14:paraId="0E5CDA24"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7760</w:t>
            </w:r>
          </w:p>
        </w:tc>
        <w:tc>
          <w:tcPr>
            <w:tcW w:w="1418" w:type="dxa"/>
            <w:gridSpan w:val="2"/>
            <w:vAlign w:val="center"/>
          </w:tcPr>
          <w:p w14:paraId="1B294F80"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27,9</w:t>
            </w:r>
          </w:p>
        </w:tc>
        <w:tc>
          <w:tcPr>
            <w:tcW w:w="1134" w:type="dxa"/>
            <w:gridSpan w:val="2"/>
            <w:vAlign w:val="center"/>
          </w:tcPr>
          <w:p w14:paraId="1ADBB2BA"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5580</w:t>
            </w:r>
          </w:p>
        </w:tc>
        <w:tc>
          <w:tcPr>
            <w:tcW w:w="1286" w:type="dxa"/>
            <w:gridSpan w:val="2"/>
            <w:vAlign w:val="center"/>
          </w:tcPr>
          <w:p w14:paraId="79643926" w14:textId="77777777" w:rsidR="00EF6A56" w:rsidRPr="00C7093C" w:rsidRDefault="00EF6A56" w:rsidP="00EF6A56">
            <w:pPr>
              <w:pStyle w:val="ConsPlusNormal"/>
              <w:ind w:firstLine="0"/>
              <w:jc w:val="center"/>
              <w:rPr>
                <w:rFonts w:ascii="Times New Roman" w:hAnsi="Times New Roman" w:cs="Times New Roman"/>
                <w:sz w:val="24"/>
                <w:szCs w:val="24"/>
              </w:rPr>
            </w:pPr>
          </w:p>
        </w:tc>
      </w:tr>
      <w:tr w:rsidR="00EF6A56" w:rsidRPr="00C7093C" w14:paraId="5A4D14A9" w14:textId="77777777" w:rsidTr="00964A64">
        <w:tc>
          <w:tcPr>
            <w:tcW w:w="2041" w:type="dxa"/>
            <w:vMerge/>
          </w:tcPr>
          <w:p w14:paraId="0840D523" w14:textId="77777777" w:rsidR="00EF6A56" w:rsidRPr="00C7093C" w:rsidRDefault="00EF6A56" w:rsidP="00EF6A56">
            <w:pPr>
              <w:pStyle w:val="ConsPlusNormal"/>
              <w:rPr>
                <w:rFonts w:ascii="Times New Roman" w:hAnsi="Times New Roman" w:cs="Times New Roman"/>
                <w:sz w:val="24"/>
                <w:szCs w:val="24"/>
              </w:rPr>
            </w:pPr>
          </w:p>
        </w:tc>
        <w:tc>
          <w:tcPr>
            <w:tcW w:w="1645" w:type="dxa"/>
            <w:gridSpan w:val="2"/>
            <w:vAlign w:val="center"/>
          </w:tcPr>
          <w:p w14:paraId="3A3D4208"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vAlign w:val="center"/>
          </w:tcPr>
          <w:p w14:paraId="5B1B0E16"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32,9</w:t>
            </w:r>
          </w:p>
        </w:tc>
        <w:tc>
          <w:tcPr>
            <w:tcW w:w="840" w:type="dxa"/>
            <w:vAlign w:val="center"/>
          </w:tcPr>
          <w:p w14:paraId="37F85263"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9870</w:t>
            </w:r>
          </w:p>
        </w:tc>
        <w:tc>
          <w:tcPr>
            <w:tcW w:w="1418" w:type="dxa"/>
            <w:gridSpan w:val="2"/>
            <w:vAlign w:val="center"/>
          </w:tcPr>
          <w:p w14:paraId="4C7D6520"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22,4</w:t>
            </w:r>
          </w:p>
        </w:tc>
        <w:tc>
          <w:tcPr>
            <w:tcW w:w="1134" w:type="dxa"/>
            <w:gridSpan w:val="2"/>
            <w:vAlign w:val="center"/>
          </w:tcPr>
          <w:p w14:paraId="019D4935" w14:textId="77777777" w:rsidR="00EF6A56" w:rsidRPr="00C7093C" w:rsidRDefault="00EF6A56" w:rsidP="00EF6A5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6720</w:t>
            </w:r>
          </w:p>
        </w:tc>
        <w:tc>
          <w:tcPr>
            <w:tcW w:w="1286" w:type="dxa"/>
            <w:gridSpan w:val="2"/>
            <w:vAlign w:val="center"/>
          </w:tcPr>
          <w:p w14:paraId="0A0E1BCC" w14:textId="77777777" w:rsidR="00EF6A56" w:rsidRPr="00C7093C" w:rsidRDefault="00EF6A56" w:rsidP="00EF6A56">
            <w:pPr>
              <w:pStyle w:val="ConsPlusNormal"/>
              <w:ind w:firstLine="0"/>
              <w:jc w:val="center"/>
              <w:rPr>
                <w:rFonts w:ascii="Times New Roman" w:hAnsi="Times New Roman" w:cs="Times New Roman"/>
                <w:sz w:val="24"/>
                <w:szCs w:val="24"/>
              </w:rPr>
            </w:pPr>
          </w:p>
        </w:tc>
      </w:tr>
      <w:tr w:rsidR="009352B3" w:rsidRPr="00C7093C" w14:paraId="5E761AB9" w14:textId="77777777" w:rsidTr="00964A64">
        <w:tc>
          <w:tcPr>
            <w:tcW w:w="9781" w:type="dxa"/>
            <w:gridSpan w:val="11"/>
          </w:tcPr>
          <w:p w14:paraId="5A1E7B89" w14:textId="4753747F" w:rsidR="009352B3" w:rsidRPr="00C7093C" w:rsidRDefault="009352B3" w:rsidP="009352B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Населенные пункты с численностью населения от 1 до 3 тыс. человек, расположенные в </w:t>
            </w:r>
            <w:r w:rsidR="00EF5170">
              <w:rPr>
                <w:rFonts w:ascii="Times New Roman" w:hAnsi="Times New Roman" w:cs="Times New Roman"/>
                <w:sz w:val="24"/>
                <w:szCs w:val="24"/>
              </w:rPr>
              <w:t>рекреационно-</w:t>
            </w:r>
            <w:r w:rsidRPr="00C7093C">
              <w:rPr>
                <w:rFonts w:ascii="Times New Roman" w:hAnsi="Times New Roman" w:cs="Times New Roman"/>
                <w:sz w:val="24"/>
                <w:szCs w:val="24"/>
              </w:rPr>
              <w:t>городских устойчивых системах расселения</w:t>
            </w:r>
          </w:p>
        </w:tc>
      </w:tr>
      <w:tr w:rsidR="00BB5CFC" w:rsidRPr="00C7093C" w14:paraId="7788053D" w14:textId="77777777" w:rsidTr="00964A64">
        <w:tc>
          <w:tcPr>
            <w:tcW w:w="2041" w:type="dxa"/>
            <w:vMerge w:val="restart"/>
          </w:tcPr>
          <w:p w14:paraId="73EC10E2"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Многоквартирные жилые дома</w:t>
            </w:r>
          </w:p>
        </w:tc>
        <w:tc>
          <w:tcPr>
            <w:tcW w:w="1645" w:type="dxa"/>
            <w:gridSpan w:val="2"/>
            <w:vAlign w:val="center"/>
          </w:tcPr>
          <w:p w14:paraId="42509A99"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vAlign w:val="center"/>
          </w:tcPr>
          <w:p w14:paraId="2947BA06"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45,0</w:t>
            </w:r>
          </w:p>
        </w:tc>
        <w:tc>
          <w:tcPr>
            <w:tcW w:w="840" w:type="dxa"/>
            <w:vAlign w:val="center"/>
          </w:tcPr>
          <w:p w14:paraId="3FB834DF"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4500</w:t>
            </w:r>
          </w:p>
        </w:tc>
        <w:tc>
          <w:tcPr>
            <w:tcW w:w="1418" w:type="dxa"/>
            <w:gridSpan w:val="2"/>
            <w:vAlign w:val="center"/>
          </w:tcPr>
          <w:p w14:paraId="18D12DCC"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26,6</w:t>
            </w:r>
          </w:p>
        </w:tc>
        <w:tc>
          <w:tcPr>
            <w:tcW w:w="1134" w:type="dxa"/>
            <w:gridSpan w:val="2"/>
            <w:vAlign w:val="center"/>
          </w:tcPr>
          <w:p w14:paraId="2BD6BC55"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2660</w:t>
            </w:r>
          </w:p>
        </w:tc>
        <w:tc>
          <w:tcPr>
            <w:tcW w:w="1286" w:type="dxa"/>
            <w:gridSpan w:val="2"/>
            <w:vAlign w:val="center"/>
          </w:tcPr>
          <w:p w14:paraId="6803DED2"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w:t>
            </w:r>
          </w:p>
        </w:tc>
      </w:tr>
      <w:tr w:rsidR="00BB5CFC" w:rsidRPr="00C7093C" w14:paraId="38F87FF4" w14:textId="77777777" w:rsidTr="00964A64">
        <w:tc>
          <w:tcPr>
            <w:tcW w:w="2041" w:type="dxa"/>
            <w:vMerge/>
          </w:tcPr>
          <w:p w14:paraId="383DE507" w14:textId="77777777" w:rsidR="00BB5CFC" w:rsidRPr="00C7093C" w:rsidRDefault="00BB5CFC" w:rsidP="00BB5CFC">
            <w:pPr>
              <w:pStyle w:val="ConsPlusNormal"/>
              <w:ind w:firstLine="0"/>
              <w:jc w:val="center"/>
              <w:rPr>
                <w:rFonts w:ascii="Times New Roman" w:hAnsi="Times New Roman" w:cs="Times New Roman"/>
                <w:sz w:val="24"/>
                <w:szCs w:val="24"/>
              </w:rPr>
            </w:pPr>
          </w:p>
        </w:tc>
        <w:tc>
          <w:tcPr>
            <w:tcW w:w="1645" w:type="dxa"/>
            <w:gridSpan w:val="2"/>
            <w:vAlign w:val="center"/>
          </w:tcPr>
          <w:p w14:paraId="39881EBA"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vAlign w:val="center"/>
          </w:tcPr>
          <w:p w14:paraId="360F8F9A"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36,3</w:t>
            </w:r>
          </w:p>
        </w:tc>
        <w:tc>
          <w:tcPr>
            <w:tcW w:w="840" w:type="dxa"/>
            <w:vAlign w:val="center"/>
          </w:tcPr>
          <w:p w14:paraId="0E04CC1C"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7260</w:t>
            </w:r>
          </w:p>
        </w:tc>
        <w:tc>
          <w:tcPr>
            <w:tcW w:w="1418" w:type="dxa"/>
            <w:gridSpan w:val="2"/>
            <w:vAlign w:val="center"/>
          </w:tcPr>
          <w:p w14:paraId="6916F462"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18,6</w:t>
            </w:r>
          </w:p>
        </w:tc>
        <w:tc>
          <w:tcPr>
            <w:tcW w:w="1134" w:type="dxa"/>
            <w:gridSpan w:val="2"/>
            <w:vAlign w:val="center"/>
          </w:tcPr>
          <w:p w14:paraId="30AA45DE"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3720</w:t>
            </w:r>
          </w:p>
        </w:tc>
        <w:tc>
          <w:tcPr>
            <w:tcW w:w="1286" w:type="dxa"/>
            <w:gridSpan w:val="2"/>
            <w:vAlign w:val="center"/>
          </w:tcPr>
          <w:p w14:paraId="0F472F91"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133</w:t>
            </w:r>
          </w:p>
        </w:tc>
      </w:tr>
      <w:tr w:rsidR="00BB5CFC" w:rsidRPr="00C7093C" w14:paraId="090D8931" w14:textId="77777777" w:rsidTr="00964A64">
        <w:tc>
          <w:tcPr>
            <w:tcW w:w="2041" w:type="dxa"/>
            <w:vMerge/>
          </w:tcPr>
          <w:p w14:paraId="305188E9" w14:textId="77777777" w:rsidR="00BB5CFC" w:rsidRPr="00C7093C" w:rsidRDefault="00BB5CFC" w:rsidP="00BB5CFC">
            <w:pPr>
              <w:pStyle w:val="ConsPlusNormal"/>
              <w:ind w:firstLine="0"/>
              <w:jc w:val="center"/>
              <w:rPr>
                <w:rFonts w:ascii="Times New Roman" w:hAnsi="Times New Roman" w:cs="Times New Roman"/>
                <w:sz w:val="24"/>
                <w:szCs w:val="24"/>
              </w:rPr>
            </w:pPr>
          </w:p>
        </w:tc>
        <w:tc>
          <w:tcPr>
            <w:tcW w:w="1645" w:type="dxa"/>
            <w:gridSpan w:val="2"/>
            <w:vAlign w:val="center"/>
          </w:tcPr>
          <w:p w14:paraId="42FE213F"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vAlign w:val="center"/>
          </w:tcPr>
          <w:p w14:paraId="2A4E361F"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30,1</w:t>
            </w:r>
          </w:p>
        </w:tc>
        <w:tc>
          <w:tcPr>
            <w:tcW w:w="840" w:type="dxa"/>
            <w:vAlign w:val="center"/>
          </w:tcPr>
          <w:p w14:paraId="157EFAA3"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9000</w:t>
            </w:r>
          </w:p>
        </w:tc>
        <w:tc>
          <w:tcPr>
            <w:tcW w:w="1418" w:type="dxa"/>
            <w:gridSpan w:val="2"/>
            <w:vAlign w:val="center"/>
          </w:tcPr>
          <w:p w14:paraId="4361FB9B"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14,2</w:t>
            </w:r>
          </w:p>
        </w:tc>
        <w:tc>
          <w:tcPr>
            <w:tcW w:w="1134" w:type="dxa"/>
            <w:gridSpan w:val="2"/>
            <w:vAlign w:val="center"/>
          </w:tcPr>
          <w:p w14:paraId="20FE5296"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4260</w:t>
            </w:r>
          </w:p>
        </w:tc>
        <w:tc>
          <w:tcPr>
            <w:tcW w:w="1286" w:type="dxa"/>
            <w:gridSpan w:val="2"/>
            <w:vAlign w:val="center"/>
          </w:tcPr>
          <w:p w14:paraId="57B2FFD6"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152</w:t>
            </w:r>
          </w:p>
        </w:tc>
      </w:tr>
      <w:tr w:rsidR="00BB5CFC" w:rsidRPr="00C7093C" w14:paraId="528B86B0" w14:textId="77777777" w:rsidTr="00964A64">
        <w:tc>
          <w:tcPr>
            <w:tcW w:w="2041" w:type="dxa"/>
            <w:vMerge w:val="restart"/>
          </w:tcPr>
          <w:p w14:paraId="6754C51C"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Блокированные жилые дома</w:t>
            </w:r>
          </w:p>
        </w:tc>
        <w:tc>
          <w:tcPr>
            <w:tcW w:w="1645" w:type="dxa"/>
            <w:gridSpan w:val="2"/>
            <w:vAlign w:val="center"/>
          </w:tcPr>
          <w:p w14:paraId="3A1AB8BC"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vAlign w:val="center"/>
          </w:tcPr>
          <w:p w14:paraId="2E2DDDEA"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48,3</w:t>
            </w:r>
          </w:p>
        </w:tc>
        <w:tc>
          <w:tcPr>
            <w:tcW w:w="840" w:type="dxa"/>
            <w:vAlign w:val="center"/>
          </w:tcPr>
          <w:p w14:paraId="30A716C7"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4830</w:t>
            </w:r>
          </w:p>
        </w:tc>
        <w:tc>
          <w:tcPr>
            <w:tcW w:w="1418" w:type="dxa"/>
            <w:gridSpan w:val="2"/>
            <w:vAlign w:val="center"/>
          </w:tcPr>
          <w:p w14:paraId="15218FAF"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36,0</w:t>
            </w:r>
          </w:p>
        </w:tc>
        <w:tc>
          <w:tcPr>
            <w:tcW w:w="1134" w:type="dxa"/>
            <w:gridSpan w:val="2"/>
            <w:vAlign w:val="center"/>
          </w:tcPr>
          <w:p w14:paraId="4391F9AD"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3600</w:t>
            </w:r>
          </w:p>
        </w:tc>
        <w:tc>
          <w:tcPr>
            <w:tcW w:w="1286" w:type="dxa"/>
            <w:gridSpan w:val="2"/>
            <w:vAlign w:val="center"/>
          </w:tcPr>
          <w:p w14:paraId="5224382A" w14:textId="77777777" w:rsidR="00BB5CFC" w:rsidRPr="00C7093C" w:rsidRDefault="00BB5CFC" w:rsidP="00BB5CFC">
            <w:pPr>
              <w:pStyle w:val="ConsPlusNormal"/>
              <w:ind w:firstLine="0"/>
              <w:jc w:val="center"/>
              <w:rPr>
                <w:rFonts w:ascii="Times New Roman" w:hAnsi="Times New Roman" w:cs="Times New Roman"/>
                <w:sz w:val="24"/>
                <w:szCs w:val="24"/>
              </w:rPr>
            </w:pPr>
          </w:p>
        </w:tc>
      </w:tr>
      <w:tr w:rsidR="00BB5CFC" w:rsidRPr="00C7093C" w14:paraId="1902430E" w14:textId="77777777" w:rsidTr="00964A64">
        <w:tc>
          <w:tcPr>
            <w:tcW w:w="2041" w:type="dxa"/>
            <w:vMerge/>
          </w:tcPr>
          <w:p w14:paraId="4DBAE933" w14:textId="77777777" w:rsidR="00BB5CFC" w:rsidRPr="00C7093C" w:rsidRDefault="00BB5CFC" w:rsidP="00BB5CFC">
            <w:pPr>
              <w:pStyle w:val="ConsPlusNormal"/>
              <w:rPr>
                <w:rFonts w:ascii="Times New Roman" w:hAnsi="Times New Roman" w:cs="Times New Roman"/>
                <w:sz w:val="24"/>
                <w:szCs w:val="24"/>
              </w:rPr>
            </w:pPr>
          </w:p>
        </w:tc>
        <w:tc>
          <w:tcPr>
            <w:tcW w:w="1645" w:type="dxa"/>
            <w:gridSpan w:val="2"/>
            <w:vAlign w:val="center"/>
          </w:tcPr>
          <w:p w14:paraId="16912C83"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vAlign w:val="center"/>
          </w:tcPr>
          <w:p w14:paraId="5A654F0B"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40,9</w:t>
            </w:r>
          </w:p>
        </w:tc>
        <w:tc>
          <w:tcPr>
            <w:tcW w:w="840" w:type="dxa"/>
            <w:vAlign w:val="center"/>
          </w:tcPr>
          <w:p w14:paraId="7B962E56"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8180</w:t>
            </w:r>
          </w:p>
        </w:tc>
        <w:tc>
          <w:tcPr>
            <w:tcW w:w="1418" w:type="dxa"/>
            <w:gridSpan w:val="2"/>
            <w:vAlign w:val="center"/>
          </w:tcPr>
          <w:p w14:paraId="4B7C952C"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26,9</w:t>
            </w:r>
          </w:p>
        </w:tc>
        <w:tc>
          <w:tcPr>
            <w:tcW w:w="1134" w:type="dxa"/>
            <w:gridSpan w:val="2"/>
            <w:vAlign w:val="center"/>
          </w:tcPr>
          <w:p w14:paraId="0573A39C"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5380</w:t>
            </w:r>
          </w:p>
        </w:tc>
        <w:tc>
          <w:tcPr>
            <w:tcW w:w="1286" w:type="dxa"/>
            <w:gridSpan w:val="2"/>
            <w:vAlign w:val="center"/>
          </w:tcPr>
          <w:p w14:paraId="40585D5B" w14:textId="77777777" w:rsidR="00BB5CFC" w:rsidRPr="00C7093C" w:rsidRDefault="00BB5CFC" w:rsidP="00BB5CFC">
            <w:pPr>
              <w:pStyle w:val="ConsPlusNormal"/>
              <w:ind w:firstLine="0"/>
              <w:jc w:val="center"/>
              <w:rPr>
                <w:rFonts w:ascii="Times New Roman" w:hAnsi="Times New Roman" w:cs="Times New Roman"/>
                <w:sz w:val="24"/>
                <w:szCs w:val="24"/>
              </w:rPr>
            </w:pPr>
          </w:p>
        </w:tc>
      </w:tr>
      <w:tr w:rsidR="00BB5CFC" w:rsidRPr="00C7093C" w14:paraId="11F5A5C5" w14:textId="77777777" w:rsidTr="00964A64">
        <w:tc>
          <w:tcPr>
            <w:tcW w:w="2041" w:type="dxa"/>
            <w:vMerge/>
          </w:tcPr>
          <w:p w14:paraId="06D31F25" w14:textId="77777777" w:rsidR="00BB5CFC" w:rsidRPr="00C7093C" w:rsidRDefault="00BB5CFC" w:rsidP="00BB5CFC">
            <w:pPr>
              <w:pStyle w:val="ConsPlusNormal"/>
              <w:rPr>
                <w:rFonts w:ascii="Times New Roman" w:hAnsi="Times New Roman" w:cs="Times New Roman"/>
                <w:sz w:val="24"/>
                <w:szCs w:val="24"/>
              </w:rPr>
            </w:pPr>
          </w:p>
        </w:tc>
        <w:tc>
          <w:tcPr>
            <w:tcW w:w="1645" w:type="dxa"/>
            <w:gridSpan w:val="2"/>
            <w:vAlign w:val="center"/>
          </w:tcPr>
          <w:p w14:paraId="6C5E849D"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vAlign w:val="center"/>
          </w:tcPr>
          <w:p w14:paraId="01126164"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35,8</w:t>
            </w:r>
          </w:p>
        </w:tc>
        <w:tc>
          <w:tcPr>
            <w:tcW w:w="840" w:type="dxa"/>
            <w:vAlign w:val="center"/>
          </w:tcPr>
          <w:p w14:paraId="392EF19A"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10750</w:t>
            </w:r>
          </w:p>
        </w:tc>
        <w:tc>
          <w:tcPr>
            <w:tcW w:w="1418" w:type="dxa"/>
            <w:gridSpan w:val="2"/>
            <w:vAlign w:val="center"/>
          </w:tcPr>
          <w:p w14:paraId="58F7643B"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21,8</w:t>
            </w:r>
          </w:p>
        </w:tc>
        <w:tc>
          <w:tcPr>
            <w:tcW w:w="1134" w:type="dxa"/>
            <w:gridSpan w:val="2"/>
            <w:vAlign w:val="center"/>
          </w:tcPr>
          <w:p w14:paraId="25CD1516" w14:textId="77777777" w:rsidR="00BB5CFC" w:rsidRPr="00C7093C" w:rsidRDefault="00BB5CFC"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6540</w:t>
            </w:r>
          </w:p>
        </w:tc>
        <w:tc>
          <w:tcPr>
            <w:tcW w:w="1286" w:type="dxa"/>
            <w:gridSpan w:val="2"/>
            <w:vAlign w:val="center"/>
          </w:tcPr>
          <w:p w14:paraId="47AEA4D0" w14:textId="77777777" w:rsidR="00BB5CFC" w:rsidRPr="00C7093C" w:rsidRDefault="00BB5CFC" w:rsidP="00BB5CFC">
            <w:pPr>
              <w:pStyle w:val="ConsPlusNormal"/>
              <w:ind w:firstLine="0"/>
              <w:jc w:val="center"/>
              <w:rPr>
                <w:rFonts w:ascii="Times New Roman" w:hAnsi="Times New Roman" w:cs="Times New Roman"/>
                <w:sz w:val="24"/>
                <w:szCs w:val="24"/>
              </w:rPr>
            </w:pPr>
          </w:p>
        </w:tc>
      </w:tr>
      <w:tr w:rsidR="00DC7686" w:rsidRPr="00C7093C" w14:paraId="4C2649B4" w14:textId="77777777" w:rsidTr="00964A64">
        <w:tc>
          <w:tcPr>
            <w:tcW w:w="9781" w:type="dxa"/>
            <w:gridSpan w:val="11"/>
          </w:tcPr>
          <w:p w14:paraId="17E520C1" w14:textId="77777777" w:rsidR="00DC7686" w:rsidRPr="00C7093C" w:rsidRDefault="00DC7686" w:rsidP="00BB5CF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Населенные пункты с численностью населения менее 1 тыс. человек, расположенные в рекреационно-городских устойчивых системах расселения</w:t>
            </w:r>
          </w:p>
        </w:tc>
      </w:tr>
      <w:tr w:rsidR="00DC7686" w:rsidRPr="00C7093C" w14:paraId="5BD4F993" w14:textId="77777777" w:rsidTr="00964A64">
        <w:tc>
          <w:tcPr>
            <w:tcW w:w="2041" w:type="dxa"/>
            <w:vMerge w:val="restart"/>
          </w:tcPr>
          <w:p w14:paraId="73E66411"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Многоквартирные жилые дома</w:t>
            </w:r>
          </w:p>
        </w:tc>
        <w:tc>
          <w:tcPr>
            <w:tcW w:w="1645" w:type="dxa"/>
            <w:gridSpan w:val="2"/>
            <w:vAlign w:val="center"/>
          </w:tcPr>
          <w:p w14:paraId="6899CCAB"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vAlign w:val="center"/>
          </w:tcPr>
          <w:p w14:paraId="6F4DBCEC"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44,7</w:t>
            </w:r>
          </w:p>
        </w:tc>
        <w:tc>
          <w:tcPr>
            <w:tcW w:w="851" w:type="dxa"/>
            <w:gridSpan w:val="2"/>
            <w:vAlign w:val="center"/>
          </w:tcPr>
          <w:p w14:paraId="14558CCB"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4470</w:t>
            </w:r>
          </w:p>
        </w:tc>
        <w:tc>
          <w:tcPr>
            <w:tcW w:w="1417" w:type="dxa"/>
            <w:gridSpan w:val="2"/>
            <w:vAlign w:val="center"/>
          </w:tcPr>
          <w:p w14:paraId="31070051"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26,0</w:t>
            </w:r>
          </w:p>
        </w:tc>
        <w:tc>
          <w:tcPr>
            <w:tcW w:w="1134" w:type="dxa"/>
            <w:gridSpan w:val="2"/>
            <w:vAlign w:val="center"/>
          </w:tcPr>
          <w:p w14:paraId="74A40295"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2600</w:t>
            </w:r>
          </w:p>
        </w:tc>
        <w:tc>
          <w:tcPr>
            <w:tcW w:w="1276" w:type="dxa"/>
            <w:vAlign w:val="center"/>
          </w:tcPr>
          <w:p w14:paraId="53040231"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98</w:t>
            </w:r>
          </w:p>
        </w:tc>
      </w:tr>
      <w:tr w:rsidR="00DC7686" w:rsidRPr="00C7093C" w14:paraId="51484CF6" w14:textId="77777777" w:rsidTr="00964A64">
        <w:tc>
          <w:tcPr>
            <w:tcW w:w="2041" w:type="dxa"/>
            <w:vMerge/>
          </w:tcPr>
          <w:p w14:paraId="14776C33" w14:textId="77777777" w:rsidR="00DC7686" w:rsidRPr="00C7093C" w:rsidRDefault="00DC7686" w:rsidP="00DC7686">
            <w:pPr>
              <w:pStyle w:val="ConsPlusNormal"/>
              <w:ind w:firstLine="0"/>
              <w:jc w:val="center"/>
              <w:rPr>
                <w:rFonts w:ascii="Times New Roman" w:hAnsi="Times New Roman" w:cs="Times New Roman"/>
                <w:sz w:val="24"/>
                <w:szCs w:val="24"/>
              </w:rPr>
            </w:pPr>
          </w:p>
        </w:tc>
        <w:tc>
          <w:tcPr>
            <w:tcW w:w="1645" w:type="dxa"/>
            <w:gridSpan w:val="2"/>
            <w:vAlign w:val="center"/>
          </w:tcPr>
          <w:p w14:paraId="447E944E"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vAlign w:val="center"/>
          </w:tcPr>
          <w:p w14:paraId="470C3B85"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35,9</w:t>
            </w:r>
          </w:p>
        </w:tc>
        <w:tc>
          <w:tcPr>
            <w:tcW w:w="851" w:type="dxa"/>
            <w:gridSpan w:val="2"/>
            <w:vAlign w:val="center"/>
          </w:tcPr>
          <w:p w14:paraId="3B542639"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7190</w:t>
            </w:r>
          </w:p>
        </w:tc>
        <w:tc>
          <w:tcPr>
            <w:tcW w:w="1417" w:type="dxa"/>
            <w:gridSpan w:val="2"/>
            <w:vAlign w:val="center"/>
          </w:tcPr>
          <w:p w14:paraId="264B286F"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18,3</w:t>
            </w:r>
          </w:p>
        </w:tc>
        <w:tc>
          <w:tcPr>
            <w:tcW w:w="1134" w:type="dxa"/>
            <w:gridSpan w:val="2"/>
            <w:vAlign w:val="center"/>
          </w:tcPr>
          <w:p w14:paraId="2C5AE7FE"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3670</w:t>
            </w:r>
          </w:p>
        </w:tc>
        <w:tc>
          <w:tcPr>
            <w:tcW w:w="1276" w:type="dxa"/>
            <w:vAlign w:val="center"/>
          </w:tcPr>
          <w:p w14:paraId="3682C18F"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131</w:t>
            </w:r>
          </w:p>
        </w:tc>
      </w:tr>
      <w:tr w:rsidR="00DC7686" w:rsidRPr="00C7093C" w14:paraId="61BD73F4" w14:textId="77777777" w:rsidTr="00964A64">
        <w:tc>
          <w:tcPr>
            <w:tcW w:w="2041" w:type="dxa"/>
            <w:vMerge/>
          </w:tcPr>
          <w:p w14:paraId="5DBD542E" w14:textId="77777777" w:rsidR="00DC7686" w:rsidRPr="00C7093C" w:rsidRDefault="00DC7686" w:rsidP="00DC7686">
            <w:pPr>
              <w:pStyle w:val="ConsPlusNormal"/>
              <w:ind w:firstLine="0"/>
              <w:jc w:val="center"/>
              <w:rPr>
                <w:rFonts w:ascii="Times New Roman" w:hAnsi="Times New Roman" w:cs="Times New Roman"/>
                <w:sz w:val="24"/>
                <w:szCs w:val="24"/>
              </w:rPr>
            </w:pPr>
          </w:p>
        </w:tc>
        <w:tc>
          <w:tcPr>
            <w:tcW w:w="1645" w:type="dxa"/>
            <w:gridSpan w:val="2"/>
            <w:vAlign w:val="center"/>
          </w:tcPr>
          <w:p w14:paraId="4353483F"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vAlign w:val="center"/>
          </w:tcPr>
          <w:p w14:paraId="6D076310"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29,7</w:t>
            </w:r>
          </w:p>
        </w:tc>
        <w:tc>
          <w:tcPr>
            <w:tcW w:w="851" w:type="dxa"/>
            <w:gridSpan w:val="2"/>
            <w:vAlign w:val="center"/>
          </w:tcPr>
          <w:p w14:paraId="4F705645"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8920</w:t>
            </w:r>
          </w:p>
        </w:tc>
        <w:tc>
          <w:tcPr>
            <w:tcW w:w="1417" w:type="dxa"/>
            <w:gridSpan w:val="2"/>
            <w:vAlign w:val="center"/>
          </w:tcPr>
          <w:p w14:paraId="23AA7FD7"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13,9</w:t>
            </w:r>
          </w:p>
        </w:tc>
        <w:tc>
          <w:tcPr>
            <w:tcW w:w="1134" w:type="dxa"/>
            <w:gridSpan w:val="2"/>
            <w:vAlign w:val="center"/>
          </w:tcPr>
          <w:p w14:paraId="5EF72EB9"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4180</w:t>
            </w:r>
          </w:p>
        </w:tc>
        <w:tc>
          <w:tcPr>
            <w:tcW w:w="1276" w:type="dxa"/>
            <w:vAlign w:val="center"/>
          </w:tcPr>
          <w:p w14:paraId="4BC86452"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149</w:t>
            </w:r>
          </w:p>
        </w:tc>
      </w:tr>
      <w:tr w:rsidR="00DC7686" w:rsidRPr="00C7093C" w14:paraId="2F53DC96" w14:textId="77777777" w:rsidTr="00964A64">
        <w:tc>
          <w:tcPr>
            <w:tcW w:w="2041" w:type="dxa"/>
            <w:vMerge w:val="restart"/>
          </w:tcPr>
          <w:p w14:paraId="3C16537F"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Блокированные жилые дома</w:t>
            </w:r>
          </w:p>
        </w:tc>
        <w:tc>
          <w:tcPr>
            <w:tcW w:w="1645" w:type="dxa"/>
            <w:gridSpan w:val="2"/>
            <w:vAlign w:val="center"/>
          </w:tcPr>
          <w:p w14:paraId="3F8E12A4"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vAlign w:val="center"/>
          </w:tcPr>
          <w:p w14:paraId="486DFFCF"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48,2</w:t>
            </w:r>
          </w:p>
        </w:tc>
        <w:tc>
          <w:tcPr>
            <w:tcW w:w="851" w:type="dxa"/>
            <w:gridSpan w:val="2"/>
            <w:vAlign w:val="center"/>
          </w:tcPr>
          <w:p w14:paraId="3EFB870F"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4820</w:t>
            </w:r>
          </w:p>
        </w:tc>
        <w:tc>
          <w:tcPr>
            <w:tcW w:w="1417" w:type="dxa"/>
            <w:gridSpan w:val="2"/>
            <w:vAlign w:val="center"/>
          </w:tcPr>
          <w:p w14:paraId="527922A4"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35,7</w:t>
            </w:r>
          </w:p>
        </w:tc>
        <w:tc>
          <w:tcPr>
            <w:tcW w:w="1134" w:type="dxa"/>
            <w:gridSpan w:val="2"/>
            <w:vAlign w:val="center"/>
          </w:tcPr>
          <w:p w14:paraId="0C32BF67"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3570</w:t>
            </w:r>
          </w:p>
        </w:tc>
        <w:tc>
          <w:tcPr>
            <w:tcW w:w="1276" w:type="dxa"/>
            <w:vAlign w:val="center"/>
          </w:tcPr>
          <w:p w14:paraId="11E59362" w14:textId="77777777" w:rsidR="00DC7686" w:rsidRPr="00C7093C" w:rsidRDefault="00DC7686" w:rsidP="00DC7686">
            <w:pPr>
              <w:pStyle w:val="ConsPlusNormal"/>
              <w:ind w:firstLine="0"/>
              <w:jc w:val="center"/>
              <w:rPr>
                <w:rFonts w:ascii="Times New Roman" w:hAnsi="Times New Roman" w:cs="Times New Roman"/>
                <w:sz w:val="24"/>
                <w:szCs w:val="24"/>
              </w:rPr>
            </w:pPr>
          </w:p>
        </w:tc>
      </w:tr>
      <w:tr w:rsidR="00DC7686" w:rsidRPr="00C7093C" w14:paraId="12D37312" w14:textId="77777777" w:rsidTr="00964A64">
        <w:tc>
          <w:tcPr>
            <w:tcW w:w="2041" w:type="dxa"/>
            <w:vMerge/>
          </w:tcPr>
          <w:p w14:paraId="3F4232FF" w14:textId="77777777" w:rsidR="00DC7686" w:rsidRPr="00C7093C" w:rsidRDefault="00DC7686" w:rsidP="00DC7686">
            <w:pPr>
              <w:pStyle w:val="ConsPlusNormal"/>
              <w:rPr>
                <w:rFonts w:ascii="Times New Roman" w:hAnsi="Times New Roman" w:cs="Times New Roman"/>
                <w:sz w:val="24"/>
                <w:szCs w:val="24"/>
              </w:rPr>
            </w:pPr>
          </w:p>
        </w:tc>
        <w:tc>
          <w:tcPr>
            <w:tcW w:w="1645" w:type="dxa"/>
            <w:gridSpan w:val="2"/>
            <w:vAlign w:val="center"/>
          </w:tcPr>
          <w:p w14:paraId="69AB2592"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vAlign w:val="center"/>
          </w:tcPr>
          <w:p w14:paraId="65CD3012"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40,7</w:t>
            </w:r>
          </w:p>
        </w:tc>
        <w:tc>
          <w:tcPr>
            <w:tcW w:w="851" w:type="dxa"/>
            <w:gridSpan w:val="2"/>
            <w:vAlign w:val="center"/>
          </w:tcPr>
          <w:p w14:paraId="0BBA212C"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8130</w:t>
            </w:r>
          </w:p>
        </w:tc>
        <w:tc>
          <w:tcPr>
            <w:tcW w:w="1417" w:type="dxa"/>
            <w:gridSpan w:val="2"/>
            <w:vAlign w:val="center"/>
          </w:tcPr>
          <w:p w14:paraId="7E974768"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26,6</w:t>
            </w:r>
          </w:p>
        </w:tc>
        <w:tc>
          <w:tcPr>
            <w:tcW w:w="1134" w:type="dxa"/>
            <w:gridSpan w:val="2"/>
            <w:vAlign w:val="center"/>
          </w:tcPr>
          <w:p w14:paraId="0C9B6A5A"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5320</w:t>
            </w:r>
          </w:p>
        </w:tc>
        <w:tc>
          <w:tcPr>
            <w:tcW w:w="1276" w:type="dxa"/>
            <w:vAlign w:val="center"/>
          </w:tcPr>
          <w:p w14:paraId="414BC50E" w14:textId="77777777" w:rsidR="00DC7686" w:rsidRPr="00C7093C" w:rsidRDefault="00DC7686" w:rsidP="00DC7686">
            <w:pPr>
              <w:pStyle w:val="ConsPlusNormal"/>
              <w:ind w:firstLine="0"/>
              <w:jc w:val="center"/>
              <w:rPr>
                <w:rFonts w:ascii="Times New Roman" w:hAnsi="Times New Roman" w:cs="Times New Roman"/>
                <w:sz w:val="24"/>
                <w:szCs w:val="24"/>
              </w:rPr>
            </w:pPr>
          </w:p>
        </w:tc>
      </w:tr>
      <w:tr w:rsidR="00DC7686" w:rsidRPr="00C7093C" w14:paraId="516625DB" w14:textId="77777777" w:rsidTr="00964A64">
        <w:tc>
          <w:tcPr>
            <w:tcW w:w="2041" w:type="dxa"/>
            <w:vMerge/>
          </w:tcPr>
          <w:p w14:paraId="54F229DE" w14:textId="77777777" w:rsidR="00DC7686" w:rsidRPr="00C7093C" w:rsidRDefault="00DC7686" w:rsidP="00DC7686">
            <w:pPr>
              <w:pStyle w:val="ConsPlusNormal"/>
              <w:rPr>
                <w:rFonts w:ascii="Times New Roman" w:hAnsi="Times New Roman" w:cs="Times New Roman"/>
                <w:sz w:val="24"/>
                <w:szCs w:val="24"/>
              </w:rPr>
            </w:pPr>
          </w:p>
        </w:tc>
        <w:tc>
          <w:tcPr>
            <w:tcW w:w="1645" w:type="dxa"/>
            <w:gridSpan w:val="2"/>
            <w:vAlign w:val="center"/>
          </w:tcPr>
          <w:p w14:paraId="693D098E"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vAlign w:val="center"/>
          </w:tcPr>
          <w:p w14:paraId="65A4799B"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35,5</w:t>
            </w:r>
          </w:p>
        </w:tc>
        <w:tc>
          <w:tcPr>
            <w:tcW w:w="851" w:type="dxa"/>
            <w:gridSpan w:val="2"/>
            <w:vAlign w:val="center"/>
          </w:tcPr>
          <w:p w14:paraId="71DA1429"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10660</w:t>
            </w:r>
          </w:p>
        </w:tc>
        <w:tc>
          <w:tcPr>
            <w:tcW w:w="1417" w:type="dxa"/>
            <w:gridSpan w:val="2"/>
            <w:vAlign w:val="center"/>
          </w:tcPr>
          <w:p w14:paraId="56445577"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21,5</w:t>
            </w:r>
          </w:p>
        </w:tc>
        <w:tc>
          <w:tcPr>
            <w:tcW w:w="1134" w:type="dxa"/>
            <w:gridSpan w:val="2"/>
            <w:vAlign w:val="center"/>
          </w:tcPr>
          <w:p w14:paraId="168F97B7" w14:textId="77777777" w:rsidR="00DC7686" w:rsidRPr="00C7093C" w:rsidRDefault="00DC7686" w:rsidP="00DC768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6450</w:t>
            </w:r>
          </w:p>
        </w:tc>
        <w:tc>
          <w:tcPr>
            <w:tcW w:w="1276" w:type="dxa"/>
            <w:vAlign w:val="center"/>
          </w:tcPr>
          <w:p w14:paraId="1DBC0706" w14:textId="77777777" w:rsidR="00DC7686" w:rsidRPr="00C7093C" w:rsidRDefault="00DC7686" w:rsidP="00DC7686">
            <w:pPr>
              <w:pStyle w:val="ConsPlusNormal"/>
              <w:ind w:firstLine="0"/>
              <w:jc w:val="center"/>
              <w:rPr>
                <w:rFonts w:ascii="Times New Roman" w:hAnsi="Times New Roman" w:cs="Times New Roman"/>
                <w:sz w:val="24"/>
                <w:szCs w:val="24"/>
              </w:rPr>
            </w:pPr>
          </w:p>
        </w:tc>
      </w:tr>
    </w:tbl>
    <w:p w14:paraId="56C710A2" w14:textId="77777777" w:rsidR="00336EC1" w:rsidRPr="008D319A" w:rsidRDefault="00336EC1" w:rsidP="00336EC1">
      <w:pPr>
        <w:pStyle w:val="af8"/>
        <w:spacing w:before="240" w:after="0"/>
        <w:ind w:left="426" w:hanging="425"/>
        <w:jc w:val="both"/>
        <w:rPr>
          <w:sz w:val="22"/>
          <w:szCs w:val="22"/>
        </w:rPr>
      </w:pPr>
      <w:r w:rsidRPr="008D319A">
        <w:rPr>
          <w:sz w:val="22"/>
          <w:szCs w:val="22"/>
        </w:rPr>
        <w:t>Примечания:</w:t>
      </w:r>
    </w:p>
    <w:p w14:paraId="2DD5FB08" w14:textId="77777777" w:rsidR="002535AB" w:rsidRPr="00C7093C" w:rsidRDefault="002535AB" w:rsidP="0003632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1) максимальные показатели интенсивности использования жилых территорий для </w:t>
      </w:r>
      <w:r w:rsidRPr="00C7093C">
        <w:rPr>
          <w:rFonts w:ascii="Times New Roman" w:hAnsi="Times New Roman" w:cs="Times New Roman"/>
          <w:sz w:val="24"/>
          <w:szCs w:val="24"/>
        </w:rPr>
        <w:lastRenderedPageBreak/>
        <w:t>промежуточных нецелочисленных значений средней этажности жилых домов рассчитываются методом линейной интерполяции.</w:t>
      </w:r>
    </w:p>
    <w:p w14:paraId="050C3621" w14:textId="77777777" w:rsidR="002535AB" w:rsidRPr="00CC1D06" w:rsidRDefault="002535AB" w:rsidP="00036328">
      <w:pPr>
        <w:pStyle w:val="ConsPlusNormal"/>
        <w:spacing w:before="220"/>
        <w:ind w:firstLine="0"/>
        <w:jc w:val="both"/>
        <w:rPr>
          <w:rFonts w:ascii="Times New Roman" w:hAnsi="Times New Roman" w:cs="Times New Roman"/>
          <w:sz w:val="24"/>
          <w:szCs w:val="24"/>
        </w:rPr>
      </w:pPr>
      <w:r w:rsidRPr="00CC1D06">
        <w:rPr>
          <w:rFonts w:ascii="Times New Roman" w:hAnsi="Times New Roman" w:cs="Times New Roman"/>
          <w:sz w:val="24"/>
          <w:szCs w:val="24"/>
        </w:rPr>
        <w:t xml:space="preserve">В случае если средняя этажность жилых домов превышает предельное значение, предусмотренное в </w:t>
      </w:r>
      <w:hyperlink w:anchor="P431">
        <w:r w:rsidRPr="00CC1D06">
          <w:rPr>
            <w:rFonts w:ascii="Times New Roman" w:hAnsi="Times New Roman" w:cs="Times New Roman"/>
            <w:sz w:val="24"/>
            <w:szCs w:val="24"/>
          </w:rPr>
          <w:t xml:space="preserve">таблице </w:t>
        </w:r>
        <w:r w:rsidR="00CC1D06" w:rsidRPr="00CC1D06">
          <w:rPr>
            <w:rFonts w:ascii="Times New Roman" w:hAnsi="Times New Roman" w:cs="Times New Roman"/>
            <w:sz w:val="24"/>
            <w:szCs w:val="24"/>
          </w:rPr>
          <w:t>№</w:t>
        </w:r>
        <w:r w:rsidRPr="00CC1D06">
          <w:rPr>
            <w:rFonts w:ascii="Times New Roman" w:hAnsi="Times New Roman" w:cs="Times New Roman"/>
            <w:sz w:val="24"/>
            <w:szCs w:val="24"/>
          </w:rPr>
          <w:t xml:space="preserve"> </w:t>
        </w:r>
        <w:r w:rsidR="00F9075C" w:rsidRPr="00CC1D06">
          <w:rPr>
            <w:rFonts w:ascii="Times New Roman" w:hAnsi="Times New Roman" w:cs="Times New Roman"/>
            <w:sz w:val="24"/>
            <w:szCs w:val="24"/>
          </w:rPr>
          <w:t>1</w:t>
        </w:r>
      </w:hyperlink>
      <w:r w:rsidRPr="00CC1D06">
        <w:rPr>
          <w:rFonts w:ascii="Times New Roman" w:hAnsi="Times New Roman" w:cs="Times New Roman"/>
          <w:sz w:val="24"/>
          <w:szCs w:val="24"/>
        </w:rPr>
        <w:t>, показатели интенсивности использования территории определяются методом линейной экстраполяции.</w:t>
      </w:r>
    </w:p>
    <w:p w14:paraId="408549C2" w14:textId="77777777" w:rsidR="002535AB" w:rsidRPr="00C7093C" w:rsidRDefault="002535AB" w:rsidP="0003632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этом случае уменьшение показателя коэффициента застройки в квартале возможно до 6 процентов, не допускается увеличение показателя плотности застройки более чем на 15 процентов;</w:t>
      </w:r>
    </w:p>
    <w:p w14:paraId="546B730A" w14:textId="77777777" w:rsidR="002535AB" w:rsidRDefault="002535AB" w:rsidP="0003632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2) расчетные показатели плотности населения приведены при расчетной обеспеченности 28 кв. м площади квартир на жителя многоквартирного дома;</w:t>
      </w:r>
    </w:p>
    <w:p w14:paraId="39291F20" w14:textId="77777777" w:rsidR="0099301D" w:rsidRPr="00C7093C" w:rsidRDefault="0099301D" w:rsidP="0003632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3) расширенный диапазон этажности в </w:t>
      </w:r>
      <w:hyperlink w:anchor="P431">
        <w:r w:rsidRPr="00CC1D06">
          <w:rPr>
            <w:rFonts w:ascii="Times New Roman" w:hAnsi="Times New Roman" w:cs="Times New Roman"/>
            <w:sz w:val="24"/>
            <w:szCs w:val="24"/>
          </w:rPr>
          <w:t>таблице № 1</w:t>
        </w:r>
      </w:hyperlink>
      <w:r w:rsidRPr="00C7093C">
        <w:rPr>
          <w:rFonts w:ascii="Times New Roman" w:hAnsi="Times New Roman" w:cs="Times New Roman"/>
          <w:sz w:val="24"/>
          <w:szCs w:val="24"/>
        </w:rPr>
        <w:t xml:space="preserve"> приведен для возможности учета ранее спроектированных и построенных жилых домов, этажность которых выше установленной </w:t>
      </w:r>
      <w:r>
        <w:rPr>
          <w:rFonts w:ascii="Times New Roman" w:hAnsi="Times New Roman" w:cs="Times New Roman"/>
          <w:sz w:val="24"/>
          <w:szCs w:val="24"/>
        </w:rPr>
        <w:t xml:space="preserve">на территории округа </w:t>
      </w:r>
      <w:r w:rsidRPr="00036328">
        <w:rPr>
          <w:rFonts w:ascii="Times New Roman" w:hAnsi="Times New Roman" w:cs="Times New Roman"/>
          <w:sz w:val="24"/>
          <w:szCs w:val="24"/>
        </w:rPr>
        <w:t xml:space="preserve">в </w:t>
      </w:r>
      <w:r w:rsidR="00036328" w:rsidRPr="00036328">
        <w:rPr>
          <w:rFonts w:ascii="Times New Roman" w:hAnsi="Times New Roman" w:cs="Times New Roman"/>
          <w:sz w:val="24"/>
          <w:szCs w:val="24"/>
        </w:rPr>
        <w:t>п.1.10</w:t>
      </w:r>
      <w:r w:rsidRPr="00C7093C">
        <w:rPr>
          <w:rFonts w:ascii="Times New Roman" w:hAnsi="Times New Roman" w:cs="Times New Roman"/>
          <w:sz w:val="24"/>
          <w:szCs w:val="24"/>
        </w:rPr>
        <w:t xml:space="preserve">, а также для случаев, допускающих строительство с отклонением от установленной этажности, предусмотренных </w:t>
      </w:r>
      <w:r w:rsidRPr="00237211">
        <w:rPr>
          <w:rFonts w:ascii="Times New Roman" w:hAnsi="Times New Roman" w:cs="Times New Roman"/>
          <w:sz w:val="24"/>
          <w:szCs w:val="24"/>
        </w:rPr>
        <w:t xml:space="preserve">в </w:t>
      </w:r>
      <w:hyperlink w:anchor="P200">
        <w:r w:rsidRPr="00237211">
          <w:rPr>
            <w:rFonts w:ascii="Times New Roman" w:hAnsi="Times New Roman" w:cs="Times New Roman"/>
            <w:sz w:val="24"/>
            <w:szCs w:val="24"/>
          </w:rPr>
          <w:t>пункте 1.1 подраздела 1 раздела I</w:t>
        </w:r>
      </w:hyperlink>
      <w:r w:rsidRPr="00237211">
        <w:rPr>
          <w:rFonts w:ascii="Times New Roman" w:hAnsi="Times New Roman" w:cs="Times New Roman"/>
          <w:sz w:val="24"/>
          <w:szCs w:val="24"/>
        </w:rPr>
        <w:t xml:space="preserve">. Максимальные показатели интенсивности использования жилых территорий для средней </w:t>
      </w:r>
      <w:r w:rsidRPr="00C7093C">
        <w:rPr>
          <w:rFonts w:ascii="Times New Roman" w:hAnsi="Times New Roman" w:cs="Times New Roman"/>
          <w:sz w:val="24"/>
          <w:szCs w:val="24"/>
        </w:rPr>
        <w:t>этажности жилых домов за границами приведенных диапазонов рассчитываются методом линейной экстраполяции по двум точкам по формулам:</w:t>
      </w:r>
    </w:p>
    <w:p w14:paraId="799BD5F4" w14:textId="77777777" w:rsidR="0099301D" w:rsidRPr="00C7093C" w:rsidRDefault="0099301D" w:rsidP="00036328">
      <w:pPr>
        <w:pStyle w:val="ConsPlusNormal"/>
        <w:ind w:firstLine="0"/>
        <w:jc w:val="both"/>
        <w:rPr>
          <w:rFonts w:ascii="Times New Roman" w:hAnsi="Times New Roman" w:cs="Times New Roman"/>
          <w:sz w:val="24"/>
          <w:szCs w:val="24"/>
        </w:rPr>
      </w:pPr>
    </w:p>
    <w:p w14:paraId="6A6BEED8" w14:textId="77777777" w:rsidR="0099301D" w:rsidRPr="00C7093C" w:rsidRDefault="0099301D" w:rsidP="00036328">
      <w:pPr>
        <w:pStyle w:val="ConsPlusNormal"/>
        <w:ind w:firstLine="0"/>
        <w:jc w:val="both"/>
        <w:rPr>
          <w:rFonts w:ascii="Times New Roman" w:hAnsi="Times New Roman" w:cs="Times New Roman"/>
          <w:sz w:val="24"/>
          <w:szCs w:val="24"/>
        </w:rPr>
      </w:pPr>
      <w:proofErr w:type="spellStart"/>
      <w:r w:rsidRPr="00C7093C">
        <w:rPr>
          <w:rFonts w:ascii="Times New Roman" w:hAnsi="Times New Roman" w:cs="Times New Roman"/>
          <w:sz w:val="24"/>
          <w:szCs w:val="24"/>
        </w:rPr>
        <w:t>Кз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 </w:t>
      </w:r>
      <w:proofErr w:type="spellStart"/>
      <w:r w:rsidRPr="00C7093C">
        <w:rPr>
          <w:rFonts w:ascii="Times New Roman" w:hAnsi="Times New Roman" w:cs="Times New Roman"/>
          <w:sz w:val="24"/>
          <w:szCs w:val="24"/>
        </w:rPr>
        <w:t>Кз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 (N - n) х (</w:t>
      </w:r>
      <w:proofErr w:type="spellStart"/>
      <w:r w:rsidRPr="00C7093C">
        <w:rPr>
          <w:rFonts w:ascii="Times New Roman" w:hAnsi="Times New Roman" w:cs="Times New Roman"/>
          <w:sz w:val="24"/>
          <w:szCs w:val="24"/>
        </w:rPr>
        <w:t>Кз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 </w:t>
      </w:r>
      <w:proofErr w:type="spellStart"/>
      <w:r w:rsidRPr="00C7093C">
        <w:rPr>
          <w:rFonts w:ascii="Times New Roman" w:hAnsi="Times New Roman" w:cs="Times New Roman"/>
          <w:sz w:val="24"/>
          <w:szCs w:val="24"/>
        </w:rPr>
        <w:t>Кз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- 1)),</w:t>
      </w:r>
    </w:p>
    <w:p w14:paraId="49B6C263" w14:textId="77777777" w:rsidR="0099301D" w:rsidRPr="00C7093C" w:rsidRDefault="0099301D" w:rsidP="00036328">
      <w:pPr>
        <w:pStyle w:val="ConsPlusNormal"/>
        <w:ind w:firstLine="0"/>
        <w:jc w:val="both"/>
        <w:rPr>
          <w:rFonts w:ascii="Times New Roman" w:hAnsi="Times New Roman" w:cs="Times New Roman"/>
          <w:sz w:val="24"/>
          <w:szCs w:val="24"/>
        </w:rPr>
      </w:pPr>
    </w:p>
    <w:p w14:paraId="034C3BB7" w14:textId="77777777" w:rsidR="0099301D" w:rsidRPr="00C7093C" w:rsidRDefault="0099301D" w:rsidP="00036328">
      <w:pPr>
        <w:pStyle w:val="ConsPlusNormal"/>
        <w:ind w:firstLine="0"/>
        <w:jc w:val="both"/>
        <w:rPr>
          <w:rFonts w:ascii="Times New Roman" w:hAnsi="Times New Roman" w:cs="Times New Roman"/>
          <w:sz w:val="24"/>
          <w:szCs w:val="24"/>
        </w:rPr>
      </w:pPr>
      <w:proofErr w:type="spellStart"/>
      <w:r w:rsidRPr="00C7093C">
        <w:rPr>
          <w:rFonts w:ascii="Times New Roman" w:hAnsi="Times New Roman" w:cs="Times New Roman"/>
          <w:sz w:val="24"/>
          <w:szCs w:val="24"/>
        </w:rPr>
        <w:t>Рз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 </w:t>
      </w:r>
      <w:proofErr w:type="spellStart"/>
      <w:r w:rsidRPr="00C7093C">
        <w:rPr>
          <w:rFonts w:ascii="Times New Roman" w:hAnsi="Times New Roman" w:cs="Times New Roman"/>
          <w:sz w:val="24"/>
          <w:szCs w:val="24"/>
        </w:rPr>
        <w:t>Рз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 (N - n) х (</w:t>
      </w:r>
      <w:proofErr w:type="spellStart"/>
      <w:r w:rsidRPr="00C7093C">
        <w:rPr>
          <w:rFonts w:ascii="Times New Roman" w:hAnsi="Times New Roman" w:cs="Times New Roman"/>
          <w:sz w:val="24"/>
          <w:szCs w:val="24"/>
        </w:rPr>
        <w:t>Рз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 </w:t>
      </w:r>
      <w:proofErr w:type="spellStart"/>
      <w:r w:rsidRPr="00C7093C">
        <w:rPr>
          <w:rFonts w:ascii="Times New Roman" w:hAnsi="Times New Roman" w:cs="Times New Roman"/>
          <w:sz w:val="24"/>
          <w:szCs w:val="24"/>
        </w:rPr>
        <w:t>Рз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- 1)),</w:t>
      </w:r>
    </w:p>
    <w:p w14:paraId="1E9B969A" w14:textId="77777777" w:rsidR="0099301D" w:rsidRPr="00C7093C" w:rsidRDefault="0099301D" w:rsidP="00036328">
      <w:pPr>
        <w:pStyle w:val="ConsPlusNormal"/>
        <w:ind w:firstLine="0"/>
        <w:jc w:val="both"/>
        <w:rPr>
          <w:rFonts w:ascii="Times New Roman" w:hAnsi="Times New Roman" w:cs="Times New Roman"/>
          <w:sz w:val="24"/>
          <w:szCs w:val="24"/>
        </w:rPr>
      </w:pPr>
    </w:p>
    <w:p w14:paraId="51ED517C" w14:textId="77777777" w:rsidR="0099301D" w:rsidRPr="00C7093C" w:rsidRDefault="0099301D" w:rsidP="00036328">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где: расчетные максимальный коэффициент </w:t>
      </w:r>
      <w:proofErr w:type="spellStart"/>
      <w:r w:rsidRPr="00C7093C">
        <w:rPr>
          <w:rFonts w:ascii="Times New Roman" w:hAnsi="Times New Roman" w:cs="Times New Roman"/>
          <w:sz w:val="24"/>
          <w:szCs w:val="24"/>
        </w:rPr>
        <w:t>Кз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и плотность застройки </w:t>
      </w:r>
      <w:proofErr w:type="spellStart"/>
      <w:r w:rsidRPr="00C7093C">
        <w:rPr>
          <w:rFonts w:ascii="Times New Roman" w:hAnsi="Times New Roman" w:cs="Times New Roman"/>
          <w:sz w:val="24"/>
          <w:szCs w:val="24"/>
        </w:rPr>
        <w:t>Рз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для средней этажности N, превышающей наибольшую этажность n, для которой в </w:t>
      </w:r>
      <w:hyperlink w:anchor="P431">
        <w:r w:rsidRPr="00CC1D06">
          <w:rPr>
            <w:rFonts w:ascii="Times New Roman" w:hAnsi="Times New Roman" w:cs="Times New Roman"/>
            <w:sz w:val="24"/>
            <w:szCs w:val="24"/>
          </w:rPr>
          <w:t>таблице № 1</w:t>
        </w:r>
      </w:hyperlink>
      <w:r>
        <w:rPr>
          <w:rFonts w:ascii="Times New Roman" w:hAnsi="Times New Roman" w:cs="Times New Roman"/>
          <w:sz w:val="24"/>
          <w:szCs w:val="24"/>
        </w:rPr>
        <w:t xml:space="preserve"> </w:t>
      </w:r>
      <w:r w:rsidRPr="00C7093C">
        <w:rPr>
          <w:rFonts w:ascii="Times New Roman" w:hAnsi="Times New Roman" w:cs="Times New Roman"/>
          <w:sz w:val="24"/>
          <w:szCs w:val="24"/>
        </w:rPr>
        <w:t xml:space="preserve">приведены максимальные значения коэффициента </w:t>
      </w:r>
      <w:proofErr w:type="spellStart"/>
      <w:r w:rsidRPr="00C7093C">
        <w:rPr>
          <w:rFonts w:ascii="Times New Roman" w:hAnsi="Times New Roman" w:cs="Times New Roman"/>
          <w:sz w:val="24"/>
          <w:szCs w:val="24"/>
        </w:rPr>
        <w:t>Кз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 и плотности застройки </w:t>
      </w:r>
      <w:proofErr w:type="spellStart"/>
      <w:r w:rsidRPr="00C7093C">
        <w:rPr>
          <w:rFonts w:ascii="Times New Roman" w:hAnsi="Times New Roman" w:cs="Times New Roman"/>
          <w:sz w:val="24"/>
          <w:szCs w:val="24"/>
        </w:rPr>
        <w:t>Рз</w:t>
      </w:r>
      <w:proofErr w:type="spellEnd"/>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кв</w:t>
      </w:r>
      <w:r w:rsidRPr="00C7093C">
        <w:rPr>
          <w:rFonts w:ascii="Times New Roman" w:hAnsi="Times New Roman" w:cs="Times New Roman"/>
          <w:sz w:val="24"/>
          <w:szCs w:val="24"/>
          <w:vertAlign w:val="superscript"/>
        </w:rPr>
        <w:t>max</w:t>
      </w:r>
      <w:proofErr w:type="spellEnd"/>
      <w:r w:rsidRPr="00C7093C">
        <w:rPr>
          <w:rFonts w:ascii="Times New Roman" w:hAnsi="Times New Roman" w:cs="Times New Roman"/>
          <w:sz w:val="24"/>
          <w:szCs w:val="24"/>
        </w:rPr>
        <w:t xml:space="preserve"> (n);</w:t>
      </w:r>
    </w:p>
    <w:p w14:paraId="185BF417" w14:textId="77777777" w:rsidR="002535AB" w:rsidRPr="00C7093C" w:rsidRDefault="0099301D" w:rsidP="00036328">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4</w:t>
      </w:r>
      <w:r w:rsidR="002535AB" w:rsidRPr="00C7093C">
        <w:rPr>
          <w:rFonts w:ascii="Times New Roman" w:hAnsi="Times New Roman" w:cs="Times New Roman"/>
          <w:sz w:val="24"/>
          <w:szCs w:val="24"/>
        </w:rPr>
        <w:t>) при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объекты образования, здравоохранения, культуры и иного нежилого назначения, если суммарная площадь таких земельных участков составляет более 25 процентов площади квартала;</w:t>
      </w:r>
    </w:p>
    <w:p w14:paraId="1AAFDB5E" w14:textId="77777777" w:rsidR="002535AB" w:rsidRPr="00C7093C" w:rsidRDefault="0099301D" w:rsidP="00036328">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5</w:t>
      </w:r>
      <w:r w:rsidR="002535AB" w:rsidRPr="00C7093C">
        <w:rPr>
          <w:rFonts w:ascii="Times New Roman" w:hAnsi="Times New Roman" w:cs="Times New Roman"/>
          <w:sz w:val="24"/>
          <w:szCs w:val="24"/>
        </w:rPr>
        <w:t>) в населенных пунктах с численностью населения менее 3 тыс. человек показатели интенсивности использования всей жилой территории могут приниматься как для единого жилого района;</w:t>
      </w:r>
    </w:p>
    <w:p w14:paraId="677F63C9" w14:textId="77777777" w:rsidR="002535AB" w:rsidRPr="00C7093C" w:rsidRDefault="0099301D" w:rsidP="00036328">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6</w:t>
      </w:r>
      <w:r w:rsidR="002535AB" w:rsidRPr="00C7093C">
        <w:rPr>
          <w:rFonts w:ascii="Times New Roman" w:hAnsi="Times New Roman" w:cs="Times New Roman"/>
          <w:sz w:val="24"/>
          <w:szCs w:val="24"/>
        </w:rPr>
        <w:t>) для определения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машино-мест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но не более 40% нормативной потребности. Увеличение расчетной площади квартала определяется по формуле:</w:t>
      </w:r>
    </w:p>
    <w:p w14:paraId="1D241088" w14:textId="77777777" w:rsidR="002535AB" w:rsidRPr="00C7093C" w:rsidRDefault="002535AB" w:rsidP="00036328">
      <w:pPr>
        <w:pStyle w:val="ConsPlusNormal"/>
        <w:ind w:firstLine="0"/>
        <w:jc w:val="both"/>
        <w:rPr>
          <w:rFonts w:ascii="Times New Roman" w:hAnsi="Times New Roman" w:cs="Times New Roman"/>
          <w:sz w:val="24"/>
          <w:szCs w:val="24"/>
        </w:rPr>
      </w:pPr>
    </w:p>
    <w:p w14:paraId="0B9AE436" w14:textId="77777777" w:rsidR="002535AB" w:rsidRPr="00C7093C" w:rsidRDefault="002535AB" w:rsidP="00036328">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N м/м x 22,5 = S </w:t>
      </w:r>
      <w:proofErr w:type="spellStart"/>
      <w:r w:rsidRPr="00C7093C">
        <w:rPr>
          <w:rFonts w:ascii="Times New Roman" w:hAnsi="Times New Roman" w:cs="Times New Roman"/>
          <w:sz w:val="24"/>
          <w:szCs w:val="24"/>
        </w:rPr>
        <w:t>ув.кв</w:t>
      </w:r>
      <w:proofErr w:type="spellEnd"/>
      <w:r w:rsidRPr="00C7093C">
        <w:rPr>
          <w:rFonts w:ascii="Times New Roman" w:hAnsi="Times New Roman" w:cs="Times New Roman"/>
          <w:sz w:val="24"/>
          <w:szCs w:val="24"/>
        </w:rPr>
        <w:t>.,</w:t>
      </w:r>
    </w:p>
    <w:p w14:paraId="5031A4F0" w14:textId="77777777" w:rsidR="002535AB" w:rsidRPr="00C7093C" w:rsidRDefault="002535AB" w:rsidP="00036328">
      <w:pPr>
        <w:pStyle w:val="ConsPlusNormal"/>
        <w:ind w:firstLine="0"/>
        <w:jc w:val="both"/>
        <w:rPr>
          <w:rFonts w:ascii="Times New Roman" w:hAnsi="Times New Roman" w:cs="Times New Roman"/>
          <w:sz w:val="24"/>
          <w:szCs w:val="24"/>
        </w:rPr>
      </w:pPr>
    </w:p>
    <w:p w14:paraId="1B91634E" w14:textId="77777777" w:rsidR="002535AB" w:rsidRPr="00C7093C" w:rsidRDefault="002535AB" w:rsidP="00036328">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где N м/м - количество машино-мест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 (но не более нормативной потребности для жилой застройки в квартале);</w:t>
      </w:r>
    </w:p>
    <w:p w14:paraId="339B7231" w14:textId="77777777" w:rsidR="002535AB" w:rsidRPr="00C7093C" w:rsidRDefault="002535AB" w:rsidP="0003632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lastRenderedPageBreak/>
        <w:t>22,5 кв. м - расчетная площадь одного такого машино-места;</w:t>
      </w:r>
    </w:p>
    <w:p w14:paraId="6D7886E2" w14:textId="77777777" w:rsidR="002535AB" w:rsidRPr="00C7093C" w:rsidRDefault="002535AB" w:rsidP="0003632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S </w:t>
      </w:r>
      <w:proofErr w:type="spellStart"/>
      <w:r w:rsidRPr="00C7093C">
        <w:rPr>
          <w:rFonts w:ascii="Times New Roman" w:hAnsi="Times New Roman" w:cs="Times New Roman"/>
          <w:sz w:val="24"/>
          <w:szCs w:val="24"/>
        </w:rPr>
        <w:t>ув.кв</w:t>
      </w:r>
      <w:proofErr w:type="spellEnd"/>
      <w:r w:rsidRPr="00C7093C">
        <w:rPr>
          <w:rFonts w:ascii="Times New Roman" w:hAnsi="Times New Roman" w:cs="Times New Roman"/>
          <w:sz w:val="24"/>
          <w:szCs w:val="24"/>
        </w:rPr>
        <w:t>. - площадь территории, прибавляемая к фактической (проектной) площади квартала, учитываемой в дальнейшем при расчете интенсивности использования элемента планировочной структуры.</w:t>
      </w:r>
    </w:p>
    <w:p w14:paraId="43DB7813" w14:textId="77777777" w:rsidR="002535AB" w:rsidRPr="00C7093C" w:rsidRDefault="002535AB" w:rsidP="00036328">
      <w:pPr>
        <w:pStyle w:val="ConsPlusNormal"/>
        <w:ind w:firstLine="0"/>
        <w:jc w:val="both"/>
        <w:rPr>
          <w:rFonts w:ascii="Times New Roman" w:hAnsi="Times New Roman" w:cs="Times New Roman"/>
          <w:sz w:val="24"/>
          <w:szCs w:val="24"/>
        </w:rPr>
      </w:pPr>
    </w:p>
    <w:p w14:paraId="559A4100" w14:textId="77777777" w:rsidR="002535AB" w:rsidRPr="00C7093C" w:rsidRDefault="002535AB" w:rsidP="00036328">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При этом в случае увеличения расчетной площади квартала за счет машино-мест для постоянного хранения индивидуального автомобильного транспорта, размещаемых в наземных многоуровневых парковках в границах квартала, из расчетной площади квартала вычитается площадь застройки таких паркингов (за исключением случаев, если на первом этаже паркинга машино-места не размещаются или при создании паркингов с эксплуатируемой кровлей).</w:t>
      </w:r>
    </w:p>
    <w:p w14:paraId="19BC7D83" w14:textId="77777777" w:rsidR="002535AB" w:rsidRPr="00C7093C" w:rsidRDefault="002535AB" w:rsidP="0003632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Максимальный процент нормативной потребности, установленный настоящим пунктом, не применяется к территориям, в отношении которых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или территориям, в отношении которых принято решение о подготовке документации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6F27BC44" w14:textId="77777777" w:rsidR="002535AB" w:rsidRPr="00C7093C" w:rsidRDefault="002535AB" w:rsidP="0003632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Также увеличение расчетной площади жилого квартала возможно за счет создаваемой территории общего пользования, выделяемой в границах комплексного развития территории, в пешеходной доступности не более 300 м до границы рассматриваемого квартала и предназначенной для создания общественных пространств для прогулок, отдыха, развлечений для населения планируемой застройки, в том числе: площадей, набережных, скверов, бульваров, зон отдыха, садов, городских садов и т.п. зон рекреационного назначения, не более потребности в озелененных территориях расчетного населения такого квартала;</w:t>
      </w:r>
    </w:p>
    <w:p w14:paraId="626E66F3" w14:textId="77777777" w:rsidR="002535AB" w:rsidRDefault="0099301D" w:rsidP="00036328">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7</w:t>
      </w:r>
      <w:r w:rsidR="002535AB" w:rsidRPr="00C7093C">
        <w:rPr>
          <w:rFonts w:ascii="Times New Roman" w:hAnsi="Times New Roman" w:cs="Times New Roman"/>
          <w:sz w:val="24"/>
          <w:szCs w:val="24"/>
        </w:rPr>
        <w:t xml:space="preserve">) в случае размещения в жилом квартале или районе многоквартирных жилых домов, в которых второй и/или третий этаж предусмотрены нежилыми, при расчете плотности застройки жилого квартала или района площадь таких этажей не включается в показатель </w:t>
      </w:r>
      <w:r w:rsidR="002535AB" w:rsidRPr="00BD14F5">
        <w:rPr>
          <w:rFonts w:ascii="Times New Roman" w:hAnsi="Times New Roman" w:cs="Times New Roman"/>
          <w:sz w:val="24"/>
          <w:szCs w:val="24"/>
        </w:rPr>
        <w:t>суммарной поэтажной площади наземной части жилых зданий (домов) в габаритах наружных стен.</w:t>
      </w:r>
    </w:p>
    <w:p w14:paraId="407067FF" w14:textId="77777777" w:rsidR="00B20E57" w:rsidRDefault="00036328" w:rsidP="00B20E57">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xml:space="preserve">1.14. </w:t>
      </w:r>
      <w:r w:rsidR="00B20E57" w:rsidRPr="00232756">
        <w:rPr>
          <w:rFonts w:ascii="Times New Roman" w:hAnsi="Times New Roman" w:cs="Times New Roman"/>
          <w:sz w:val="24"/>
          <w:szCs w:val="24"/>
        </w:rPr>
        <w:t xml:space="preserve">Расчетные показатели интенсивности использования жилых территорий и плотности населения на жилых территориях для застройки кластеров ИЖС и МЖС определяются в соответствии с показателями, приведенными в </w:t>
      </w:r>
      <w:hyperlink w:anchor="P1930">
        <w:r w:rsidR="00B20E57" w:rsidRPr="00232756">
          <w:rPr>
            <w:rFonts w:ascii="Times New Roman" w:hAnsi="Times New Roman" w:cs="Times New Roman"/>
            <w:sz w:val="24"/>
            <w:szCs w:val="24"/>
          </w:rPr>
          <w:t xml:space="preserve">таблице </w:t>
        </w:r>
        <w:r w:rsidR="00B20E57">
          <w:rPr>
            <w:rFonts w:ascii="Times New Roman" w:hAnsi="Times New Roman" w:cs="Times New Roman"/>
            <w:sz w:val="24"/>
            <w:szCs w:val="24"/>
          </w:rPr>
          <w:t>1.</w:t>
        </w:r>
        <w:r w:rsidR="00B20E57" w:rsidRPr="00232756">
          <w:rPr>
            <w:rFonts w:ascii="Times New Roman" w:hAnsi="Times New Roman" w:cs="Times New Roman"/>
            <w:sz w:val="24"/>
            <w:szCs w:val="24"/>
          </w:rPr>
          <w:t>1</w:t>
        </w:r>
      </w:hyperlink>
      <w:r w:rsidR="00B20E57" w:rsidRPr="00232756">
        <w:rPr>
          <w:rFonts w:ascii="Times New Roman" w:hAnsi="Times New Roman" w:cs="Times New Roman"/>
          <w:sz w:val="24"/>
          <w:szCs w:val="24"/>
        </w:rPr>
        <w:t>.</w:t>
      </w:r>
    </w:p>
    <w:p w14:paraId="7D57F480" w14:textId="77777777" w:rsidR="00B20E57" w:rsidRDefault="00B20E57" w:rsidP="00B20E57">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1.1</w:t>
      </w:r>
    </w:p>
    <w:p w14:paraId="324BC165" w14:textId="77777777" w:rsidR="00FE2E0C" w:rsidRPr="00C7093C" w:rsidRDefault="00FE2E0C" w:rsidP="00B20E57">
      <w:pPr>
        <w:pStyle w:val="ConsPlusNormal"/>
        <w:jc w:val="right"/>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134"/>
        <w:gridCol w:w="1417"/>
        <w:gridCol w:w="1134"/>
        <w:gridCol w:w="1418"/>
        <w:gridCol w:w="1276"/>
        <w:gridCol w:w="1275"/>
      </w:tblGrid>
      <w:tr w:rsidR="00B20E57" w:rsidRPr="00C7093C" w14:paraId="325BD642" w14:textId="77777777" w:rsidTr="00B246DA">
        <w:tc>
          <w:tcPr>
            <w:tcW w:w="2122" w:type="dxa"/>
            <w:vMerge w:val="restart"/>
            <w:vAlign w:val="center"/>
          </w:tcPr>
          <w:p w14:paraId="1F4712F0"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Вид застройки</w:t>
            </w:r>
          </w:p>
        </w:tc>
        <w:tc>
          <w:tcPr>
            <w:tcW w:w="1134" w:type="dxa"/>
            <w:vMerge w:val="restart"/>
            <w:vAlign w:val="center"/>
          </w:tcPr>
          <w:p w14:paraId="04AE5376"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Средняя этажность жилых домов</w:t>
            </w:r>
          </w:p>
        </w:tc>
        <w:tc>
          <w:tcPr>
            <w:tcW w:w="2551" w:type="dxa"/>
            <w:gridSpan w:val="2"/>
            <w:vAlign w:val="center"/>
          </w:tcPr>
          <w:p w14:paraId="2EC49A47"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Квартал</w:t>
            </w:r>
          </w:p>
        </w:tc>
        <w:tc>
          <w:tcPr>
            <w:tcW w:w="3969" w:type="dxa"/>
            <w:gridSpan w:val="3"/>
            <w:vAlign w:val="center"/>
          </w:tcPr>
          <w:p w14:paraId="475F696A"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Жилой район</w:t>
            </w:r>
          </w:p>
        </w:tc>
      </w:tr>
      <w:tr w:rsidR="00B20E57" w:rsidRPr="00C7093C" w14:paraId="5C9C5A5B" w14:textId="77777777" w:rsidTr="00B246DA">
        <w:tc>
          <w:tcPr>
            <w:tcW w:w="2122" w:type="dxa"/>
            <w:vMerge/>
            <w:vAlign w:val="center"/>
          </w:tcPr>
          <w:p w14:paraId="08377826" w14:textId="77777777" w:rsidR="00B20E57" w:rsidRPr="00B20E57" w:rsidRDefault="00B20E57" w:rsidP="00B246DA">
            <w:pPr>
              <w:pStyle w:val="ConsPlusNormal"/>
              <w:jc w:val="center"/>
              <w:rPr>
                <w:rFonts w:ascii="Times New Roman" w:hAnsi="Times New Roman" w:cs="Times New Roman"/>
              </w:rPr>
            </w:pPr>
          </w:p>
        </w:tc>
        <w:tc>
          <w:tcPr>
            <w:tcW w:w="1134" w:type="dxa"/>
            <w:vMerge/>
            <w:vAlign w:val="center"/>
          </w:tcPr>
          <w:p w14:paraId="5308F8EF" w14:textId="77777777" w:rsidR="00B20E57" w:rsidRPr="00B20E57" w:rsidRDefault="00B20E57" w:rsidP="00B246DA">
            <w:pPr>
              <w:pStyle w:val="ConsPlusNormal"/>
              <w:ind w:firstLine="0"/>
              <w:jc w:val="center"/>
              <w:rPr>
                <w:rFonts w:ascii="Times New Roman" w:hAnsi="Times New Roman" w:cs="Times New Roman"/>
              </w:rPr>
            </w:pPr>
          </w:p>
        </w:tc>
        <w:tc>
          <w:tcPr>
            <w:tcW w:w="1417" w:type="dxa"/>
            <w:vAlign w:val="center"/>
          </w:tcPr>
          <w:p w14:paraId="1A42CC55" w14:textId="77777777" w:rsidR="00B246DA"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 xml:space="preserve">Коэффициент застройки жилыми домами, </w:t>
            </w:r>
          </w:p>
          <w:p w14:paraId="0FA594C0"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не более (процент)</w:t>
            </w:r>
          </w:p>
        </w:tc>
        <w:tc>
          <w:tcPr>
            <w:tcW w:w="1134" w:type="dxa"/>
            <w:vAlign w:val="center"/>
          </w:tcPr>
          <w:p w14:paraId="5E48423F" w14:textId="77777777" w:rsidR="00B246DA"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Плотность застройки жилыми домами,</w:t>
            </w:r>
          </w:p>
          <w:p w14:paraId="15224315"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не более, кв. м/га</w:t>
            </w:r>
          </w:p>
        </w:tc>
        <w:tc>
          <w:tcPr>
            <w:tcW w:w="1418" w:type="dxa"/>
            <w:vAlign w:val="center"/>
          </w:tcPr>
          <w:p w14:paraId="5E742816" w14:textId="77777777" w:rsidR="00B246DA"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 xml:space="preserve">Коэффициент застройки жилыми домами, </w:t>
            </w:r>
          </w:p>
          <w:p w14:paraId="2932BB52"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не более (процент)</w:t>
            </w:r>
          </w:p>
        </w:tc>
        <w:tc>
          <w:tcPr>
            <w:tcW w:w="1276" w:type="dxa"/>
            <w:vAlign w:val="center"/>
          </w:tcPr>
          <w:p w14:paraId="1A48FEC6" w14:textId="77777777" w:rsidR="00B246DA"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Плотность застройки жилыми домами,</w:t>
            </w:r>
          </w:p>
          <w:p w14:paraId="7D62BE6E" w14:textId="77777777" w:rsidR="00B246DA"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 xml:space="preserve"> не более, </w:t>
            </w:r>
          </w:p>
          <w:p w14:paraId="50306D42"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кв. м/га</w:t>
            </w:r>
          </w:p>
        </w:tc>
        <w:tc>
          <w:tcPr>
            <w:tcW w:w="1275" w:type="dxa"/>
            <w:vAlign w:val="center"/>
          </w:tcPr>
          <w:p w14:paraId="6CDC5B02" w14:textId="77777777" w:rsidR="00B20E57" w:rsidRPr="00B20E57" w:rsidRDefault="00B20E57" w:rsidP="00B246DA">
            <w:pPr>
              <w:pStyle w:val="ConsPlusNormal"/>
              <w:ind w:firstLine="0"/>
              <w:jc w:val="center"/>
              <w:rPr>
                <w:rFonts w:ascii="Times New Roman" w:hAnsi="Times New Roman" w:cs="Times New Roman"/>
              </w:rPr>
            </w:pPr>
            <w:r w:rsidRPr="00B20E57">
              <w:rPr>
                <w:rFonts w:ascii="Times New Roman" w:hAnsi="Times New Roman" w:cs="Times New Roman"/>
              </w:rPr>
              <w:t>Плотность населения, не более, чел./га</w:t>
            </w:r>
          </w:p>
        </w:tc>
      </w:tr>
      <w:tr w:rsidR="00B20E57" w:rsidRPr="00C7093C" w14:paraId="2D4880C8" w14:textId="77777777" w:rsidTr="00B246DA">
        <w:tc>
          <w:tcPr>
            <w:tcW w:w="9776" w:type="dxa"/>
            <w:gridSpan w:val="7"/>
          </w:tcPr>
          <w:p w14:paraId="75432DFF" w14:textId="77777777" w:rsidR="00B20E57" w:rsidRPr="00C7093C" w:rsidRDefault="00B20E5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Кластер смешанной малоэтажной жилой застройки (кластер МЖС)</w:t>
            </w:r>
          </w:p>
        </w:tc>
      </w:tr>
      <w:tr w:rsidR="00B20E57" w:rsidRPr="00C7093C" w14:paraId="21F88F20" w14:textId="77777777" w:rsidTr="00B246DA">
        <w:tc>
          <w:tcPr>
            <w:tcW w:w="2122" w:type="dxa"/>
            <w:vMerge w:val="restart"/>
          </w:tcPr>
          <w:p w14:paraId="518136EC"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Многоквартирные жилые дома, </w:t>
            </w:r>
            <w:r w:rsidRPr="00C7093C">
              <w:rPr>
                <w:rFonts w:ascii="Times New Roman" w:hAnsi="Times New Roman" w:cs="Times New Roman"/>
                <w:sz w:val="24"/>
                <w:szCs w:val="24"/>
              </w:rPr>
              <w:lastRenderedPageBreak/>
              <w:t>смешанная жилая застройка</w:t>
            </w:r>
          </w:p>
        </w:tc>
        <w:tc>
          <w:tcPr>
            <w:tcW w:w="1134" w:type="dxa"/>
            <w:vAlign w:val="center"/>
          </w:tcPr>
          <w:p w14:paraId="6524D366"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1</w:t>
            </w:r>
          </w:p>
        </w:tc>
        <w:tc>
          <w:tcPr>
            <w:tcW w:w="1417" w:type="dxa"/>
            <w:vAlign w:val="center"/>
          </w:tcPr>
          <w:p w14:paraId="50CEDDD3"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45,4</w:t>
            </w:r>
          </w:p>
        </w:tc>
        <w:tc>
          <w:tcPr>
            <w:tcW w:w="1134" w:type="dxa"/>
            <w:vAlign w:val="center"/>
          </w:tcPr>
          <w:p w14:paraId="2B20C577"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4540</w:t>
            </w:r>
          </w:p>
        </w:tc>
        <w:tc>
          <w:tcPr>
            <w:tcW w:w="1418" w:type="dxa"/>
            <w:vAlign w:val="center"/>
          </w:tcPr>
          <w:p w14:paraId="23442998"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27,0</w:t>
            </w:r>
          </w:p>
        </w:tc>
        <w:tc>
          <w:tcPr>
            <w:tcW w:w="1276" w:type="dxa"/>
            <w:vAlign w:val="center"/>
          </w:tcPr>
          <w:p w14:paraId="08FC6B03"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2700</w:t>
            </w:r>
          </w:p>
        </w:tc>
        <w:tc>
          <w:tcPr>
            <w:tcW w:w="1275" w:type="dxa"/>
            <w:vAlign w:val="center"/>
          </w:tcPr>
          <w:p w14:paraId="56A20DCE"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101</w:t>
            </w:r>
          </w:p>
        </w:tc>
      </w:tr>
      <w:tr w:rsidR="00B20E57" w:rsidRPr="00C7093C" w14:paraId="49F600C5" w14:textId="77777777" w:rsidTr="00B246DA">
        <w:tc>
          <w:tcPr>
            <w:tcW w:w="2122" w:type="dxa"/>
            <w:vMerge/>
          </w:tcPr>
          <w:p w14:paraId="579778B1" w14:textId="77777777" w:rsidR="00B20E57" w:rsidRPr="00C7093C" w:rsidRDefault="00B20E57" w:rsidP="00D03270">
            <w:pPr>
              <w:pStyle w:val="ConsPlusNormal"/>
              <w:rPr>
                <w:rFonts w:ascii="Times New Roman" w:hAnsi="Times New Roman" w:cs="Times New Roman"/>
                <w:sz w:val="24"/>
                <w:szCs w:val="24"/>
              </w:rPr>
            </w:pPr>
          </w:p>
        </w:tc>
        <w:tc>
          <w:tcPr>
            <w:tcW w:w="1134" w:type="dxa"/>
            <w:vAlign w:val="center"/>
          </w:tcPr>
          <w:p w14:paraId="68FE15BC"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vAlign w:val="center"/>
          </w:tcPr>
          <w:p w14:paraId="7694BBAA"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36,8</w:t>
            </w:r>
          </w:p>
        </w:tc>
        <w:tc>
          <w:tcPr>
            <w:tcW w:w="1134" w:type="dxa"/>
            <w:vAlign w:val="center"/>
          </w:tcPr>
          <w:p w14:paraId="42F057F4"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7360</w:t>
            </w:r>
          </w:p>
        </w:tc>
        <w:tc>
          <w:tcPr>
            <w:tcW w:w="1418" w:type="dxa"/>
            <w:vAlign w:val="center"/>
          </w:tcPr>
          <w:p w14:paraId="196AF466"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19,0</w:t>
            </w:r>
          </w:p>
        </w:tc>
        <w:tc>
          <w:tcPr>
            <w:tcW w:w="1276" w:type="dxa"/>
            <w:vAlign w:val="center"/>
          </w:tcPr>
          <w:p w14:paraId="372EAED8"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3800</w:t>
            </w:r>
          </w:p>
        </w:tc>
        <w:tc>
          <w:tcPr>
            <w:tcW w:w="1275" w:type="dxa"/>
            <w:vAlign w:val="center"/>
          </w:tcPr>
          <w:p w14:paraId="14F65A61"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136</w:t>
            </w:r>
          </w:p>
        </w:tc>
      </w:tr>
      <w:tr w:rsidR="00B20E57" w:rsidRPr="00C7093C" w14:paraId="20A0FFFA" w14:textId="77777777" w:rsidTr="00B246DA">
        <w:tc>
          <w:tcPr>
            <w:tcW w:w="2122" w:type="dxa"/>
            <w:vMerge/>
          </w:tcPr>
          <w:p w14:paraId="7D8874FB" w14:textId="77777777" w:rsidR="00B20E57" w:rsidRPr="00C7093C" w:rsidRDefault="00B20E57" w:rsidP="00D03270">
            <w:pPr>
              <w:pStyle w:val="ConsPlusNormal"/>
              <w:rPr>
                <w:rFonts w:ascii="Times New Roman" w:hAnsi="Times New Roman" w:cs="Times New Roman"/>
                <w:sz w:val="24"/>
                <w:szCs w:val="24"/>
              </w:rPr>
            </w:pPr>
          </w:p>
        </w:tc>
        <w:tc>
          <w:tcPr>
            <w:tcW w:w="1134" w:type="dxa"/>
            <w:vAlign w:val="center"/>
          </w:tcPr>
          <w:p w14:paraId="76FCC534"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vAlign w:val="center"/>
          </w:tcPr>
          <w:p w14:paraId="5A265E31"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30,6</w:t>
            </w:r>
          </w:p>
        </w:tc>
        <w:tc>
          <w:tcPr>
            <w:tcW w:w="1134" w:type="dxa"/>
            <w:vAlign w:val="center"/>
          </w:tcPr>
          <w:p w14:paraId="0CF852D9"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9200</w:t>
            </w:r>
          </w:p>
        </w:tc>
        <w:tc>
          <w:tcPr>
            <w:tcW w:w="1418" w:type="dxa"/>
            <w:vAlign w:val="center"/>
          </w:tcPr>
          <w:p w14:paraId="2D8F0887"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14,5</w:t>
            </w:r>
          </w:p>
        </w:tc>
        <w:tc>
          <w:tcPr>
            <w:tcW w:w="1276" w:type="dxa"/>
            <w:vAlign w:val="center"/>
          </w:tcPr>
          <w:p w14:paraId="6346F7A3"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4360</w:t>
            </w:r>
          </w:p>
        </w:tc>
        <w:tc>
          <w:tcPr>
            <w:tcW w:w="1275" w:type="dxa"/>
            <w:vAlign w:val="center"/>
          </w:tcPr>
          <w:p w14:paraId="349704D4"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156</w:t>
            </w:r>
          </w:p>
        </w:tc>
      </w:tr>
      <w:tr w:rsidR="00B20E57" w:rsidRPr="00C7093C" w14:paraId="72F13319" w14:textId="77777777" w:rsidTr="00B246DA">
        <w:tc>
          <w:tcPr>
            <w:tcW w:w="2122" w:type="dxa"/>
            <w:vMerge/>
          </w:tcPr>
          <w:p w14:paraId="5B88CDD2" w14:textId="77777777" w:rsidR="00B20E57" w:rsidRPr="00C7093C" w:rsidRDefault="00B20E57" w:rsidP="00D03270">
            <w:pPr>
              <w:pStyle w:val="ConsPlusNormal"/>
              <w:rPr>
                <w:rFonts w:ascii="Times New Roman" w:hAnsi="Times New Roman" w:cs="Times New Roman"/>
                <w:sz w:val="24"/>
                <w:szCs w:val="24"/>
              </w:rPr>
            </w:pPr>
          </w:p>
        </w:tc>
        <w:tc>
          <w:tcPr>
            <w:tcW w:w="1134" w:type="dxa"/>
            <w:vAlign w:val="center"/>
          </w:tcPr>
          <w:p w14:paraId="2A4CCD61"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w:t>
            </w:r>
          </w:p>
        </w:tc>
        <w:tc>
          <w:tcPr>
            <w:tcW w:w="1417" w:type="dxa"/>
            <w:vAlign w:val="center"/>
          </w:tcPr>
          <w:p w14:paraId="5F6FBEC7"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26,3</w:t>
            </w:r>
          </w:p>
        </w:tc>
        <w:tc>
          <w:tcPr>
            <w:tcW w:w="1134" w:type="dxa"/>
            <w:vAlign w:val="center"/>
          </w:tcPr>
          <w:p w14:paraId="5CF6CF81"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10500</w:t>
            </w:r>
          </w:p>
        </w:tc>
        <w:tc>
          <w:tcPr>
            <w:tcW w:w="1418" w:type="dxa"/>
            <w:vAlign w:val="center"/>
          </w:tcPr>
          <w:p w14:paraId="03836155"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11,8</w:t>
            </w:r>
          </w:p>
        </w:tc>
        <w:tc>
          <w:tcPr>
            <w:tcW w:w="1276" w:type="dxa"/>
            <w:vAlign w:val="center"/>
          </w:tcPr>
          <w:p w14:paraId="6239A8B5"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4720</w:t>
            </w:r>
          </w:p>
        </w:tc>
        <w:tc>
          <w:tcPr>
            <w:tcW w:w="1275" w:type="dxa"/>
            <w:vAlign w:val="center"/>
          </w:tcPr>
          <w:p w14:paraId="590A15BF"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169</w:t>
            </w:r>
          </w:p>
        </w:tc>
      </w:tr>
      <w:tr w:rsidR="00B20E57" w:rsidRPr="00C7093C" w14:paraId="589AB816" w14:textId="77777777" w:rsidTr="00B246DA">
        <w:tc>
          <w:tcPr>
            <w:tcW w:w="2122" w:type="dxa"/>
            <w:vMerge w:val="restart"/>
          </w:tcPr>
          <w:p w14:paraId="2A4249CF"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Блокированные жилые дома</w:t>
            </w:r>
          </w:p>
        </w:tc>
        <w:tc>
          <w:tcPr>
            <w:tcW w:w="1134" w:type="dxa"/>
            <w:vAlign w:val="center"/>
          </w:tcPr>
          <w:p w14:paraId="4C164A43"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1417" w:type="dxa"/>
            <w:vAlign w:val="center"/>
          </w:tcPr>
          <w:p w14:paraId="0E2BD1CC"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47,8</w:t>
            </w:r>
          </w:p>
        </w:tc>
        <w:tc>
          <w:tcPr>
            <w:tcW w:w="1134" w:type="dxa"/>
            <w:vAlign w:val="center"/>
          </w:tcPr>
          <w:p w14:paraId="421C3056"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4780</w:t>
            </w:r>
          </w:p>
        </w:tc>
        <w:tc>
          <w:tcPr>
            <w:tcW w:w="1418" w:type="dxa"/>
            <w:vAlign w:val="center"/>
          </w:tcPr>
          <w:p w14:paraId="4E773A0B"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37,6</w:t>
            </w:r>
          </w:p>
        </w:tc>
        <w:tc>
          <w:tcPr>
            <w:tcW w:w="1276" w:type="dxa"/>
            <w:vAlign w:val="center"/>
          </w:tcPr>
          <w:p w14:paraId="4EFA99ED"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3760</w:t>
            </w:r>
          </w:p>
        </w:tc>
        <w:tc>
          <w:tcPr>
            <w:tcW w:w="1275" w:type="dxa"/>
            <w:vAlign w:val="center"/>
          </w:tcPr>
          <w:p w14:paraId="7EF00271" w14:textId="77777777" w:rsidR="00B20E57" w:rsidRPr="00C7093C" w:rsidRDefault="00B20E57" w:rsidP="00B246DA">
            <w:pPr>
              <w:pStyle w:val="ConsPlusNormal"/>
              <w:ind w:firstLine="0"/>
              <w:jc w:val="center"/>
              <w:rPr>
                <w:rFonts w:ascii="Times New Roman" w:hAnsi="Times New Roman" w:cs="Times New Roman"/>
                <w:sz w:val="24"/>
                <w:szCs w:val="24"/>
              </w:rPr>
            </w:pPr>
          </w:p>
        </w:tc>
      </w:tr>
      <w:tr w:rsidR="00B20E57" w:rsidRPr="00C7093C" w14:paraId="098D9EC6" w14:textId="77777777" w:rsidTr="00B246DA">
        <w:tc>
          <w:tcPr>
            <w:tcW w:w="2122" w:type="dxa"/>
            <w:vMerge/>
          </w:tcPr>
          <w:p w14:paraId="42951AC1" w14:textId="77777777" w:rsidR="00B20E57" w:rsidRPr="00C7093C" w:rsidRDefault="00B20E57" w:rsidP="00D03270">
            <w:pPr>
              <w:pStyle w:val="ConsPlusNormal"/>
              <w:rPr>
                <w:rFonts w:ascii="Times New Roman" w:hAnsi="Times New Roman" w:cs="Times New Roman"/>
                <w:sz w:val="24"/>
                <w:szCs w:val="24"/>
              </w:rPr>
            </w:pPr>
          </w:p>
        </w:tc>
        <w:tc>
          <w:tcPr>
            <w:tcW w:w="1134" w:type="dxa"/>
            <w:vAlign w:val="center"/>
          </w:tcPr>
          <w:p w14:paraId="6D303421"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1417" w:type="dxa"/>
            <w:vAlign w:val="center"/>
          </w:tcPr>
          <w:p w14:paraId="6D4CC3E8"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38,8</w:t>
            </w:r>
          </w:p>
        </w:tc>
        <w:tc>
          <w:tcPr>
            <w:tcW w:w="1134" w:type="dxa"/>
            <w:vAlign w:val="center"/>
          </w:tcPr>
          <w:p w14:paraId="3504871B"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7760</w:t>
            </w:r>
          </w:p>
        </w:tc>
        <w:tc>
          <w:tcPr>
            <w:tcW w:w="1418" w:type="dxa"/>
            <w:vAlign w:val="center"/>
          </w:tcPr>
          <w:p w14:paraId="09BFD8F9"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27,9</w:t>
            </w:r>
          </w:p>
        </w:tc>
        <w:tc>
          <w:tcPr>
            <w:tcW w:w="1276" w:type="dxa"/>
            <w:vAlign w:val="center"/>
          </w:tcPr>
          <w:p w14:paraId="1FF38AD9"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5580</w:t>
            </w:r>
          </w:p>
        </w:tc>
        <w:tc>
          <w:tcPr>
            <w:tcW w:w="1275" w:type="dxa"/>
            <w:vAlign w:val="center"/>
          </w:tcPr>
          <w:p w14:paraId="5D2257C2" w14:textId="77777777" w:rsidR="00B20E57" w:rsidRPr="00C7093C" w:rsidRDefault="00B20E57" w:rsidP="00B246DA">
            <w:pPr>
              <w:pStyle w:val="ConsPlusNormal"/>
              <w:ind w:firstLine="0"/>
              <w:jc w:val="center"/>
              <w:rPr>
                <w:rFonts w:ascii="Times New Roman" w:hAnsi="Times New Roman" w:cs="Times New Roman"/>
                <w:sz w:val="24"/>
                <w:szCs w:val="24"/>
              </w:rPr>
            </w:pPr>
          </w:p>
        </w:tc>
      </w:tr>
      <w:tr w:rsidR="00B20E57" w:rsidRPr="00C7093C" w14:paraId="7DF72D28" w14:textId="77777777" w:rsidTr="00B246DA">
        <w:tc>
          <w:tcPr>
            <w:tcW w:w="2122" w:type="dxa"/>
            <w:vMerge/>
          </w:tcPr>
          <w:p w14:paraId="1910B79F" w14:textId="77777777" w:rsidR="00B20E57" w:rsidRPr="00C7093C" w:rsidRDefault="00B20E57" w:rsidP="00D03270">
            <w:pPr>
              <w:pStyle w:val="ConsPlusNormal"/>
              <w:rPr>
                <w:rFonts w:ascii="Times New Roman" w:hAnsi="Times New Roman" w:cs="Times New Roman"/>
                <w:sz w:val="24"/>
                <w:szCs w:val="24"/>
              </w:rPr>
            </w:pPr>
          </w:p>
        </w:tc>
        <w:tc>
          <w:tcPr>
            <w:tcW w:w="1134" w:type="dxa"/>
            <w:vAlign w:val="center"/>
          </w:tcPr>
          <w:p w14:paraId="31611040"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1417" w:type="dxa"/>
            <w:vAlign w:val="center"/>
          </w:tcPr>
          <w:p w14:paraId="73B937A5"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32,9</w:t>
            </w:r>
          </w:p>
        </w:tc>
        <w:tc>
          <w:tcPr>
            <w:tcW w:w="1134" w:type="dxa"/>
            <w:vAlign w:val="center"/>
          </w:tcPr>
          <w:p w14:paraId="2398B153"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9870</w:t>
            </w:r>
          </w:p>
        </w:tc>
        <w:tc>
          <w:tcPr>
            <w:tcW w:w="1418" w:type="dxa"/>
            <w:vAlign w:val="center"/>
          </w:tcPr>
          <w:p w14:paraId="33D784B6"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22,4</w:t>
            </w:r>
          </w:p>
        </w:tc>
        <w:tc>
          <w:tcPr>
            <w:tcW w:w="1276" w:type="dxa"/>
            <w:vAlign w:val="center"/>
          </w:tcPr>
          <w:p w14:paraId="6E0AFF80" w14:textId="77777777" w:rsidR="00B20E57" w:rsidRPr="00C7093C" w:rsidRDefault="00B20E57" w:rsidP="00B246D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6720</w:t>
            </w:r>
          </w:p>
        </w:tc>
        <w:tc>
          <w:tcPr>
            <w:tcW w:w="1275" w:type="dxa"/>
            <w:vAlign w:val="center"/>
          </w:tcPr>
          <w:p w14:paraId="36F8B2FC" w14:textId="77777777" w:rsidR="00B20E57" w:rsidRPr="00C7093C" w:rsidRDefault="00B20E57" w:rsidP="00B246DA">
            <w:pPr>
              <w:pStyle w:val="ConsPlusNormal"/>
              <w:jc w:val="center"/>
              <w:rPr>
                <w:rFonts w:ascii="Times New Roman" w:hAnsi="Times New Roman" w:cs="Times New Roman"/>
                <w:sz w:val="24"/>
                <w:szCs w:val="24"/>
              </w:rPr>
            </w:pPr>
          </w:p>
        </w:tc>
      </w:tr>
      <w:tr w:rsidR="00B20E57" w:rsidRPr="00C7093C" w14:paraId="740A5190" w14:textId="77777777" w:rsidTr="00B246DA">
        <w:tc>
          <w:tcPr>
            <w:tcW w:w="2122" w:type="dxa"/>
          </w:tcPr>
          <w:p w14:paraId="0E8C5FE7" w14:textId="77777777" w:rsidR="00B20E57" w:rsidRPr="00C7093C" w:rsidRDefault="00B20E57" w:rsidP="00B246D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Индивидуальная жилая застройка</w:t>
            </w:r>
          </w:p>
        </w:tc>
        <w:tc>
          <w:tcPr>
            <w:tcW w:w="7654" w:type="dxa"/>
            <w:gridSpan w:val="6"/>
            <w:vAlign w:val="center"/>
          </w:tcPr>
          <w:p w14:paraId="3A47EADF" w14:textId="77777777" w:rsidR="00B20E57" w:rsidRPr="00C7093C" w:rsidRDefault="00B20E57" w:rsidP="00B246D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Не нормируется</w:t>
            </w:r>
          </w:p>
        </w:tc>
      </w:tr>
    </w:tbl>
    <w:p w14:paraId="6DB7736A" w14:textId="77777777" w:rsidR="00B316B8" w:rsidRDefault="00B316B8" w:rsidP="00036328">
      <w:pPr>
        <w:pStyle w:val="ConsPlusNormal"/>
        <w:spacing w:before="220"/>
        <w:ind w:firstLine="0"/>
        <w:jc w:val="both"/>
        <w:rPr>
          <w:rFonts w:ascii="Times New Roman" w:hAnsi="Times New Roman" w:cs="Times New Roman"/>
          <w:sz w:val="24"/>
          <w:szCs w:val="24"/>
        </w:rPr>
      </w:pPr>
    </w:p>
    <w:p w14:paraId="4030467A" w14:textId="61132217" w:rsidR="00036328" w:rsidRDefault="00993A94" w:rsidP="00036328">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xml:space="preserve">1.15. </w:t>
      </w:r>
      <w:r w:rsidR="00036328">
        <w:rPr>
          <w:rFonts w:ascii="Times New Roman" w:hAnsi="Times New Roman" w:cs="Times New Roman"/>
          <w:sz w:val="24"/>
          <w:szCs w:val="24"/>
        </w:rPr>
        <w:t>П</w:t>
      </w:r>
      <w:r w:rsidR="00036328" w:rsidRPr="00182367">
        <w:rPr>
          <w:rFonts w:ascii="Times New Roman" w:hAnsi="Times New Roman" w:cs="Times New Roman"/>
          <w:sz w:val="24"/>
          <w:szCs w:val="24"/>
        </w:rPr>
        <w:t>редельные размеры земельных участков, расположенных в границах населенных пунктов</w:t>
      </w:r>
      <w:r>
        <w:rPr>
          <w:rFonts w:ascii="Times New Roman" w:hAnsi="Times New Roman" w:cs="Times New Roman"/>
          <w:sz w:val="24"/>
          <w:szCs w:val="24"/>
        </w:rPr>
        <w:t xml:space="preserve"> Рузского </w:t>
      </w:r>
      <w:r w:rsidR="00D16B28">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w:t>
      </w:r>
      <w:r w:rsidR="00036328" w:rsidRPr="00182367">
        <w:rPr>
          <w:rFonts w:ascii="Times New Roman" w:hAnsi="Times New Roman" w:cs="Times New Roman"/>
          <w:sz w:val="24"/>
          <w:szCs w:val="24"/>
        </w:rPr>
        <w:t>, предоставляемых для застройки индивидуальными жилыми домами</w:t>
      </w:r>
      <w:r w:rsidR="00982F58">
        <w:rPr>
          <w:rFonts w:ascii="Times New Roman" w:hAnsi="Times New Roman" w:cs="Times New Roman"/>
          <w:sz w:val="24"/>
          <w:szCs w:val="24"/>
        </w:rPr>
        <w:t xml:space="preserve">, определяются в </w:t>
      </w:r>
      <w:proofErr w:type="spellStart"/>
      <w:r w:rsidR="00982F58">
        <w:rPr>
          <w:rFonts w:ascii="Times New Roman" w:hAnsi="Times New Roman" w:cs="Times New Roman"/>
          <w:sz w:val="24"/>
          <w:szCs w:val="24"/>
        </w:rPr>
        <w:t>соотвествии</w:t>
      </w:r>
      <w:proofErr w:type="spellEnd"/>
      <w:r w:rsidR="00982F58">
        <w:rPr>
          <w:rFonts w:ascii="Times New Roman" w:hAnsi="Times New Roman" w:cs="Times New Roman"/>
          <w:sz w:val="24"/>
          <w:szCs w:val="24"/>
        </w:rPr>
        <w:t xml:space="preserve"> с таблицей 2.</w:t>
      </w:r>
    </w:p>
    <w:p w14:paraId="170C9ABA" w14:textId="77777777" w:rsidR="00EC1C00" w:rsidRDefault="00982F58" w:rsidP="00982F58">
      <w:pPr>
        <w:pStyle w:val="ConsPlusNormal"/>
        <w:spacing w:before="220"/>
        <w:ind w:firstLine="0"/>
        <w:jc w:val="right"/>
        <w:rPr>
          <w:rFonts w:ascii="Times New Roman" w:hAnsi="Times New Roman" w:cs="Times New Roman"/>
          <w:sz w:val="24"/>
          <w:szCs w:val="24"/>
        </w:rPr>
      </w:pPr>
      <w:r>
        <w:rPr>
          <w:rFonts w:ascii="Times New Roman" w:hAnsi="Times New Roman" w:cs="Times New Roman"/>
          <w:sz w:val="24"/>
          <w:szCs w:val="24"/>
        </w:rPr>
        <w:t>Таблица 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3"/>
        <w:gridCol w:w="7513"/>
      </w:tblGrid>
      <w:tr w:rsidR="00982F58" w:rsidRPr="00C7093C" w14:paraId="17CD1E34" w14:textId="77777777" w:rsidTr="00982F58">
        <w:tc>
          <w:tcPr>
            <w:tcW w:w="2263" w:type="dxa"/>
            <w:vMerge w:val="restart"/>
          </w:tcPr>
          <w:p w14:paraId="59989455" w14:textId="77777777" w:rsidR="00982F58"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Население, </w:t>
            </w:r>
          </w:p>
          <w:p w14:paraId="4D7F54A6"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тыс. чел.</w:t>
            </w:r>
          </w:p>
        </w:tc>
        <w:tc>
          <w:tcPr>
            <w:tcW w:w="7513" w:type="dxa"/>
          </w:tcPr>
          <w:p w14:paraId="28DF40FE" w14:textId="77777777" w:rsidR="00982F58" w:rsidRPr="00C7093C" w:rsidRDefault="00982F58" w:rsidP="00982F58">
            <w:pPr>
              <w:pStyle w:val="ConsPlusNormal"/>
              <w:jc w:val="center"/>
              <w:rPr>
                <w:rFonts w:ascii="Times New Roman" w:hAnsi="Times New Roman" w:cs="Times New Roman"/>
                <w:sz w:val="24"/>
                <w:szCs w:val="24"/>
              </w:rPr>
            </w:pPr>
            <w:r w:rsidRPr="00C7093C">
              <w:rPr>
                <w:rFonts w:ascii="Times New Roman" w:hAnsi="Times New Roman" w:cs="Times New Roman"/>
                <w:sz w:val="24"/>
                <w:szCs w:val="24"/>
              </w:rPr>
              <w:t>Минимальная/максимальная площади земельного участка, га</w:t>
            </w:r>
          </w:p>
        </w:tc>
      </w:tr>
      <w:tr w:rsidR="00982F58" w:rsidRPr="00C7093C" w14:paraId="1B96E5EE" w14:textId="77777777" w:rsidTr="00982F58">
        <w:tc>
          <w:tcPr>
            <w:tcW w:w="2263" w:type="dxa"/>
            <w:vMerge/>
          </w:tcPr>
          <w:p w14:paraId="330C60C5" w14:textId="77777777" w:rsidR="00982F58" w:rsidRPr="00C7093C" w:rsidRDefault="00982F58" w:rsidP="00982F58">
            <w:pPr>
              <w:pStyle w:val="ConsPlusNormal"/>
              <w:rPr>
                <w:rFonts w:ascii="Times New Roman" w:hAnsi="Times New Roman" w:cs="Times New Roman"/>
                <w:sz w:val="24"/>
                <w:szCs w:val="24"/>
              </w:rPr>
            </w:pPr>
          </w:p>
        </w:tc>
        <w:tc>
          <w:tcPr>
            <w:tcW w:w="7513" w:type="dxa"/>
          </w:tcPr>
          <w:p w14:paraId="7CE94206" w14:textId="77777777" w:rsidR="00982F58" w:rsidRPr="00C7093C" w:rsidRDefault="00982F58" w:rsidP="00982F5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устойчивая </w:t>
            </w:r>
            <w:r w:rsidRPr="00C7093C">
              <w:rPr>
                <w:rFonts w:ascii="Times New Roman" w:hAnsi="Times New Roman" w:cs="Times New Roman"/>
                <w:sz w:val="24"/>
                <w:szCs w:val="24"/>
              </w:rPr>
              <w:t>рекреационно-городская</w:t>
            </w:r>
            <w:r>
              <w:rPr>
                <w:rFonts w:ascii="Times New Roman" w:hAnsi="Times New Roman" w:cs="Times New Roman"/>
                <w:sz w:val="24"/>
                <w:szCs w:val="24"/>
              </w:rPr>
              <w:t xml:space="preserve"> система расселения</w:t>
            </w:r>
          </w:p>
        </w:tc>
      </w:tr>
      <w:tr w:rsidR="00982F58" w:rsidRPr="00C7093C" w14:paraId="2A87C669" w14:textId="77777777" w:rsidTr="00982F58">
        <w:tc>
          <w:tcPr>
            <w:tcW w:w="2263" w:type="dxa"/>
            <w:vAlign w:val="center"/>
          </w:tcPr>
          <w:p w14:paraId="06FF97C8"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от 15 до 50</w:t>
            </w:r>
          </w:p>
        </w:tc>
        <w:tc>
          <w:tcPr>
            <w:tcW w:w="7513" w:type="dxa"/>
            <w:vAlign w:val="center"/>
          </w:tcPr>
          <w:p w14:paraId="166E8F9A"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0,02-0,06</w:t>
            </w:r>
          </w:p>
        </w:tc>
      </w:tr>
      <w:tr w:rsidR="00982F58" w:rsidRPr="00C7093C" w14:paraId="7B2E6026" w14:textId="77777777" w:rsidTr="00982F58">
        <w:tc>
          <w:tcPr>
            <w:tcW w:w="2263" w:type="dxa"/>
            <w:vAlign w:val="center"/>
          </w:tcPr>
          <w:p w14:paraId="35D37E37"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от 3 до 15</w:t>
            </w:r>
          </w:p>
        </w:tc>
        <w:tc>
          <w:tcPr>
            <w:tcW w:w="7513" w:type="dxa"/>
            <w:vAlign w:val="center"/>
          </w:tcPr>
          <w:p w14:paraId="0D9DD62E"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0,02-0,10</w:t>
            </w:r>
          </w:p>
        </w:tc>
      </w:tr>
      <w:tr w:rsidR="00982F58" w:rsidRPr="00C7093C" w14:paraId="71A2F560" w14:textId="77777777" w:rsidTr="00982F58">
        <w:tc>
          <w:tcPr>
            <w:tcW w:w="2263" w:type="dxa"/>
            <w:vAlign w:val="center"/>
          </w:tcPr>
          <w:p w14:paraId="3D2B8FE9"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от 1 до 3</w:t>
            </w:r>
          </w:p>
        </w:tc>
        <w:tc>
          <w:tcPr>
            <w:tcW w:w="7513" w:type="dxa"/>
            <w:vAlign w:val="center"/>
          </w:tcPr>
          <w:p w14:paraId="4B3CAC18"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0,03-0,15</w:t>
            </w:r>
          </w:p>
        </w:tc>
      </w:tr>
      <w:tr w:rsidR="00982F58" w:rsidRPr="00C7093C" w14:paraId="58BBFEB7" w14:textId="77777777" w:rsidTr="00982F58">
        <w:tc>
          <w:tcPr>
            <w:tcW w:w="2263" w:type="dxa"/>
            <w:vAlign w:val="center"/>
          </w:tcPr>
          <w:p w14:paraId="13AC49DB"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от 0,2 до 1</w:t>
            </w:r>
          </w:p>
        </w:tc>
        <w:tc>
          <w:tcPr>
            <w:tcW w:w="7513" w:type="dxa"/>
            <w:vAlign w:val="center"/>
          </w:tcPr>
          <w:p w14:paraId="539A1247"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0,03-0,30</w:t>
            </w:r>
          </w:p>
        </w:tc>
      </w:tr>
      <w:tr w:rsidR="00982F58" w:rsidRPr="00C7093C" w14:paraId="51DCA9A2" w14:textId="77777777" w:rsidTr="00982F58">
        <w:tc>
          <w:tcPr>
            <w:tcW w:w="2263" w:type="dxa"/>
            <w:vAlign w:val="center"/>
          </w:tcPr>
          <w:p w14:paraId="3F2792EA"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менее 0,2</w:t>
            </w:r>
          </w:p>
        </w:tc>
        <w:tc>
          <w:tcPr>
            <w:tcW w:w="7513" w:type="dxa"/>
            <w:vAlign w:val="center"/>
          </w:tcPr>
          <w:p w14:paraId="6C3BEC14" w14:textId="77777777" w:rsidR="00982F58" w:rsidRPr="00C7093C" w:rsidRDefault="00982F58" w:rsidP="00982F5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0,04-0,50</w:t>
            </w:r>
          </w:p>
        </w:tc>
      </w:tr>
    </w:tbl>
    <w:p w14:paraId="19649B1F" w14:textId="77777777" w:rsidR="00093CA3" w:rsidRPr="00C7093C" w:rsidRDefault="00093CA3" w:rsidP="00093CA3">
      <w:pPr>
        <w:pStyle w:val="ConsPlusNormal"/>
        <w:spacing w:before="220"/>
        <w:ind w:firstLine="0"/>
        <w:jc w:val="both"/>
        <w:rPr>
          <w:rFonts w:ascii="Times New Roman" w:hAnsi="Times New Roman" w:cs="Times New Roman"/>
          <w:sz w:val="24"/>
          <w:szCs w:val="24"/>
        </w:rPr>
      </w:pPr>
      <w:r w:rsidRPr="00182367">
        <w:rPr>
          <w:rFonts w:ascii="Times New Roman" w:hAnsi="Times New Roman" w:cs="Times New Roman"/>
          <w:sz w:val="24"/>
          <w:szCs w:val="24"/>
        </w:rPr>
        <w:t xml:space="preserve">Минимальный размер земельных участков для индивидуальной и блокированной жилой </w:t>
      </w:r>
      <w:r w:rsidRPr="00C7093C">
        <w:rPr>
          <w:rFonts w:ascii="Times New Roman" w:hAnsi="Times New Roman" w:cs="Times New Roman"/>
          <w:sz w:val="24"/>
          <w:szCs w:val="24"/>
        </w:rPr>
        <w:t>застройки в составе кластеров ИЖС и МЖС необходимо принимать не менее:</w:t>
      </w:r>
    </w:p>
    <w:p w14:paraId="439FC3FC" w14:textId="77777777" w:rsidR="00093CA3" w:rsidRPr="00C7093C" w:rsidRDefault="00093CA3" w:rsidP="00093CA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458"/>
      </w:tblGrid>
      <w:tr w:rsidR="00093CA3" w:rsidRPr="00C7093C" w14:paraId="5B8046BC" w14:textId="77777777" w:rsidTr="00D03270">
        <w:tc>
          <w:tcPr>
            <w:tcW w:w="3005" w:type="dxa"/>
          </w:tcPr>
          <w:p w14:paraId="632E7E93" w14:textId="77777777" w:rsidR="00093CA3" w:rsidRPr="00C7093C" w:rsidRDefault="00093CA3" w:rsidP="00093CA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Тип жилой застройки</w:t>
            </w:r>
          </w:p>
        </w:tc>
        <w:tc>
          <w:tcPr>
            <w:tcW w:w="3458" w:type="dxa"/>
          </w:tcPr>
          <w:p w14:paraId="09BABA0D" w14:textId="77777777" w:rsidR="00093CA3" w:rsidRPr="00C7093C" w:rsidRDefault="00093CA3" w:rsidP="00093CA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Минимальная площадь земельных участков &lt;*&gt;, м</w:t>
            </w:r>
            <w:r w:rsidRPr="00C7093C">
              <w:rPr>
                <w:rFonts w:ascii="Times New Roman" w:hAnsi="Times New Roman" w:cs="Times New Roman"/>
                <w:sz w:val="24"/>
                <w:szCs w:val="24"/>
                <w:vertAlign w:val="superscript"/>
              </w:rPr>
              <w:t>2</w:t>
            </w:r>
          </w:p>
        </w:tc>
      </w:tr>
      <w:tr w:rsidR="00093CA3" w:rsidRPr="00C7093C" w14:paraId="0173F3F0" w14:textId="77777777" w:rsidTr="00D03270">
        <w:tc>
          <w:tcPr>
            <w:tcW w:w="3005" w:type="dxa"/>
          </w:tcPr>
          <w:p w14:paraId="6326751C" w14:textId="77777777" w:rsidR="00093CA3" w:rsidRPr="00C7093C" w:rsidRDefault="00093CA3" w:rsidP="00093CA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Индивидуальная &lt;*&gt;</w:t>
            </w:r>
          </w:p>
        </w:tc>
        <w:tc>
          <w:tcPr>
            <w:tcW w:w="3458" w:type="dxa"/>
          </w:tcPr>
          <w:p w14:paraId="556792B4" w14:textId="77777777" w:rsidR="00093CA3" w:rsidRPr="00C7093C" w:rsidRDefault="00093CA3" w:rsidP="00093CA3">
            <w:pPr>
              <w:pStyle w:val="ConsPlusNormal"/>
              <w:jc w:val="center"/>
              <w:rPr>
                <w:rFonts w:ascii="Times New Roman" w:hAnsi="Times New Roman" w:cs="Times New Roman"/>
                <w:sz w:val="24"/>
                <w:szCs w:val="24"/>
              </w:rPr>
            </w:pPr>
            <w:r w:rsidRPr="00C7093C">
              <w:rPr>
                <w:rFonts w:ascii="Times New Roman" w:hAnsi="Times New Roman" w:cs="Times New Roman"/>
                <w:sz w:val="24"/>
                <w:szCs w:val="24"/>
              </w:rPr>
              <w:t>300</w:t>
            </w:r>
          </w:p>
        </w:tc>
      </w:tr>
      <w:tr w:rsidR="00093CA3" w:rsidRPr="00C7093C" w14:paraId="653A9EA7" w14:textId="77777777" w:rsidTr="00D03270">
        <w:tc>
          <w:tcPr>
            <w:tcW w:w="3005" w:type="dxa"/>
          </w:tcPr>
          <w:p w14:paraId="5861EAEB" w14:textId="77777777" w:rsidR="00093CA3" w:rsidRPr="00C7093C" w:rsidRDefault="00093CA3" w:rsidP="00093CA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Блокированная &lt;*&gt;</w:t>
            </w:r>
          </w:p>
        </w:tc>
        <w:tc>
          <w:tcPr>
            <w:tcW w:w="3458" w:type="dxa"/>
          </w:tcPr>
          <w:p w14:paraId="3F7E2412" w14:textId="77777777" w:rsidR="00093CA3" w:rsidRPr="00C7093C" w:rsidRDefault="00093CA3" w:rsidP="00093CA3">
            <w:pPr>
              <w:pStyle w:val="ConsPlusNormal"/>
              <w:jc w:val="center"/>
              <w:rPr>
                <w:rFonts w:ascii="Times New Roman" w:hAnsi="Times New Roman" w:cs="Times New Roman"/>
                <w:sz w:val="24"/>
                <w:szCs w:val="24"/>
              </w:rPr>
            </w:pPr>
            <w:r w:rsidRPr="00C7093C">
              <w:rPr>
                <w:rFonts w:ascii="Times New Roman" w:hAnsi="Times New Roman" w:cs="Times New Roman"/>
                <w:sz w:val="24"/>
                <w:szCs w:val="24"/>
              </w:rPr>
              <w:t>200</w:t>
            </w:r>
          </w:p>
        </w:tc>
      </w:tr>
    </w:tbl>
    <w:p w14:paraId="14E55DE3" w14:textId="77777777" w:rsidR="00093CA3" w:rsidRDefault="00093CA3" w:rsidP="00093CA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&lt;*&gt; Минимальный размер земельных участков включает площадь застройки и подлежит обязательному обоснованию при подготовке документации по планировке территории с </w:t>
      </w:r>
      <w:r w:rsidRPr="00093CA3">
        <w:rPr>
          <w:rFonts w:ascii="Times New Roman" w:hAnsi="Times New Roman" w:cs="Times New Roman"/>
          <w:sz w:val="24"/>
          <w:szCs w:val="24"/>
        </w:rPr>
        <w:t xml:space="preserve">учетом Технического </w:t>
      </w:r>
      <w:hyperlink r:id="rId12">
        <w:r w:rsidRPr="00093CA3">
          <w:rPr>
            <w:rFonts w:ascii="Times New Roman" w:hAnsi="Times New Roman" w:cs="Times New Roman"/>
            <w:sz w:val="24"/>
            <w:szCs w:val="24"/>
          </w:rPr>
          <w:t>регламента</w:t>
        </w:r>
      </w:hyperlink>
      <w:r w:rsidRPr="00093CA3">
        <w:rPr>
          <w:rFonts w:ascii="Times New Roman" w:hAnsi="Times New Roman" w:cs="Times New Roman"/>
          <w:sz w:val="24"/>
          <w:szCs w:val="24"/>
        </w:rPr>
        <w:t xml:space="preserve"> о требованиях пожарной безопасности и сводов правил, в том числе </w:t>
      </w:r>
      <w:hyperlink r:id="rId13">
        <w:r w:rsidRPr="00093CA3">
          <w:rPr>
            <w:rFonts w:ascii="Times New Roman" w:hAnsi="Times New Roman" w:cs="Times New Roman"/>
            <w:sz w:val="24"/>
            <w:szCs w:val="24"/>
          </w:rPr>
          <w:t>СП 4.13130</w:t>
        </w:r>
      </w:hyperlink>
      <w:r w:rsidRPr="00093CA3">
        <w:rPr>
          <w:rFonts w:ascii="Times New Roman" w:hAnsi="Times New Roman" w:cs="Times New Roman"/>
          <w:sz w:val="24"/>
          <w:szCs w:val="24"/>
        </w:rPr>
        <w:t xml:space="preserve"> "Системы противопожарной защиты. Ограничение распространения </w:t>
      </w:r>
      <w:r w:rsidRPr="00C7093C">
        <w:rPr>
          <w:rFonts w:ascii="Times New Roman" w:hAnsi="Times New Roman" w:cs="Times New Roman"/>
          <w:sz w:val="24"/>
          <w:szCs w:val="24"/>
        </w:rPr>
        <w:t xml:space="preserve">пожара на объектах защиты. Требования к объемно-планировочным и конструктивным решениям" (вместе с "СП 4.13130.2013. Свод правил. Системы противопожарной защиты. Ограничение распространения пожара на </w:t>
      </w:r>
      <w:r w:rsidRPr="00093CA3">
        <w:rPr>
          <w:rFonts w:ascii="Times New Roman" w:hAnsi="Times New Roman" w:cs="Times New Roman"/>
          <w:sz w:val="24"/>
          <w:szCs w:val="24"/>
        </w:rPr>
        <w:t xml:space="preserve">объектах защиты. Требования к объемно-планировочным и конструктивным решениям") и </w:t>
      </w:r>
      <w:hyperlink r:id="rId14">
        <w:r w:rsidRPr="00093CA3">
          <w:rPr>
            <w:rFonts w:ascii="Times New Roman" w:hAnsi="Times New Roman" w:cs="Times New Roman"/>
            <w:sz w:val="24"/>
            <w:szCs w:val="24"/>
          </w:rPr>
          <w:t>СП 2.13130</w:t>
        </w:r>
      </w:hyperlink>
      <w:r w:rsidRPr="00093CA3">
        <w:rPr>
          <w:rFonts w:ascii="Times New Roman" w:hAnsi="Times New Roman" w:cs="Times New Roman"/>
          <w:sz w:val="24"/>
          <w:szCs w:val="24"/>
        </w:rPr>
        <w:t xml:space="preserve"> "Системы </w:t>
      </w:r>
      <w:r w:rsidRPr="00C7093C">
        <w:rPr>
          <w:rFonts w:ascii="Times New Roman" w:hAnsi="Times New Roman" w:cs="Times New Roman"/>
          <w:sz w:val="24"/>
          <w:szCs w:val="24"/>
        </w:rPr>
        <w:t>противопожарной защиты. Обеспечение огнестойкости объектов защиты" (вместе с "СП 2.13130.2020. Свод правил. Системы противопожарной защиты. Обеспечение огнестойкости объектов защиты").</w:t>
      </w:r>
    </w:p>
    <w:p w14:paraId="3E4F928D" w14:textId="77777777" w:rsidR="00D96EC2" w:rsidRPr="00C7093C" w:rsidRDefault="00D96EC2" w:rsidP="00D96EC2">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1.16. </w:t>
      </w:r>
      <w:r w:rsidRPr="00C7093C">
        <w:rPr>
          <w:rFonts w:ascii="Times New Roman" w:hAnsi="Times New Roman" w:cs="Times New Roman"/>
          <w:sz w:val="24"/>
          <w:szCs w:val="24"/>
        </w:rPr>
        <w:t>При застройке земельных участков индивидуальными жилыми домами коэффициент застройки земельного участка должен быть не более 40 процентов (без учета гаражей, строений и сооружений вспомогательного использования, не предназначенных для постоянного проживания), этажность жилых домов не должна превышать 3 этажей, высота жилых домов - не более 14 метров (максимальная разность отметок от наиболее низкой отметки отмостки объекта до наивысшей отметки верхнего элемента здания, без учета инженерных коммуникаций).</w:t>
      </w:r>
    </w:p>
    <w:p w14:paraId="0DB5F0D6" w14:textId="77777777" w:rsidR="00D96EC2" w:rsidRPr="00C7093C" w:rsidRDefault="00D96EC2" w:rsidP="00D96EC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Планировка и застройка земельных участков, предназначенных для индивидуальной жилой застройки, должна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и правилами,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w:t>
      </w:r>
      <w:r w:rsidRPr="00D96EC2">
        <w:rPr>
          <w:rFonts w:ascii="Times New Roman" w:hAnsi="Times New Roman" w:cs="Times New Roman"/>
          <w:sz w:val="24"/>
          <w:szCs w:val="24"/>
        </w:rPr>
        <w:t xml:space="preserve">Градостроительным </w:t>
      </w:r>
      <w:hyperlink r:id="rId15">
        <w:r w:rsidRPr="00D96EC2">
          <w:rPr>
            <w:rFonts w:ascii="Times New Roman" w:hAnsi="Times New Roman" w:cs="Times New Roman"/>
            <w:sz w:val="24"/>
            <w:szCs w:val="24"/>
          </w:rPr>
          <w:t>кодексом</w:t>
        </w:r>
      </w:hyperlink>
      <w:r w:rsidRPr="00C7093C">
        <w:rPr>
          <w:rFonts w:ascii="Times New Roman" w:hAnsi="Times New Roman" w:cs="Times New Roman"/>
          <w:sz w:val="24"/>
          <w:szCs w:val="24"/>
        </w:rPr>
        <w:t xml:space="preserve"> Российской Федерации.</w:t>
      </w:r>
    </w:p>
    <w:p w14:paraId="17E4EB68" w14:textId="77777777" w:rsidR="00D96EC2" w:rsidRPr="00C7093C" w:rsidRDefault="00D96EC2" w:rsidP="00D96EC2">
      <w:pPr>
        <w:pStyle w:val="ConsPlusNormal"/>
        <w:spacing w:before="220"/>
        <w:ind w:firstLine="0"/>
        <w:jc w:val="both"/>
        <w:rPr>
          <w:rFonts w:ascii="Times New Roman" w:hAnsi="Times New Roman" w:cs="Times New Roman"/>
          <w:sz w:val="24"/>
          <w:szCs w:val="24"/>
        </w:rPr>
      </w:pPr>
      <w:bookmarkStart w:id="4" w:name="P237"/>
      <w:bookmarkEnd w:id="4"/>
      <w:r w:rsidRPr="00C7093C">
        <w:rPr>
          <w:rFonts w:ascii="Times New Roman" w:hAnsi="Times New Roman" w:cs="Times New Roman"/>
          <w:sz w:val="24"/>
          <w:szCs w:val="24"/>
        </w:rPr>
        <w:t>1.1</w:t>
      </w:r>
      <w:r>
        <w:rPr>
          <w:rFonts w:ascii="Times New Roman" w:hAnsi="Times New Roman" w:cs="Times New Roman"/>
          <w:sz w:val="24"/>
          <w:szCs w:val="24"/>
        </w:rPr>
        <w:t>7</w:t>
      </w:r>
      <w:r w:rsidRPr="00C7093C">
        <w:rPr>
          <w:rFonts w:ascii="Times New Roman" w:hAnsi="Times New Roman" w:cs="Times New Roman"/>
          <w:sz w:val="24"/>
          <w:szCs w:val="24"/>
        </w:rPr>
        <w:t>. На жилых территориях Московской области, застроенных индивидуальными жилыми домами, расчетные показатели плотности населения не нормируются.</w:t>
      </w:r>
    </w:p>
    <w:p w14:paraId="4427A7F5" w14:textId="77777777" w:rsidR="00D96EC2" w:rsidRPr="00C7093C" w:rsidRDefault="00D96EC2" w:rsidP="00D96EC2">
      <w:pPr>
        <w:pStyle w:val="ConsPlusNormal"/>
        <w:spacing w:before="220" w:after="240"/>
        <w:ind w:firstLine="0"/>
        <w:jc w:val="both"/>
        <w:rPr>
          <w:rFonts w:ascii="Times New Roman" w:hAnsi="Times New Roman" w:cs="Times New Roman"/>
          <w:sz w:val="24"/>
          <w:szCs w:val="24"/>
        </w:rPr>
      </w:pPr>
      <w:r w:rsidRPr="00C7093C">
        <w:rPr>
          <w:rFonts w:ascii="Times New Roman" w:hAnsi="Times New Roman" w:cs="Times New Roman"/>
          <w:sz w:val="24"/>
          <w:szCs w:val="24"/>
        </w:rPr>
        <w:t>Расчетное население 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умноженному на 2,5, для кластеров ИЖС и МЖС, умноженному на 2,7.</w:t>
      </w:r>
    </w:p>
    <w:p w14:paraId="40633E2A" w14:textId="77777777" w:rsidR="00D96EC2" w:rsidRPr="00C7093C" w:rsidRDefault="00D96EC2" w:rsidP="00D96EC2">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1.1</w:t>
      </w:r>
      <w:r>
        <w:rPr>
          <w:rFonts w:ascii="Times New Roman" w:hAnsi="Times New Roman" w:cs="Times New Roman"/>
          <w:sz w:val="24"/>
          <w:szCs w:val="24"/>
        </w:rPr>
        <w:t>8</w:t>
      </w:r>
      <w:r w:rsidRPr="00C7093C">
        <w:rPr>
          <w:rFonts w:ascii="Times New Roman" w:hAnsi="Times New Roman" w:cs="Times New Roman"/>
          <w:sz w:val="24"/>
          <w:szCs w:val="24"/>
        </w:rPr>
        <w:t>. При определении этажности зданий устанавливается следующий тип застройки:</w:t>
      </w:r>
    </w:p>
    <w:p w14:paraId="3A54BB22" w14:textId="77777777" w:rsidR="00D96EC2" w:rsidRPr="00C7093C" w:rsidRDefault="00D96EC2" w:rsidP="00D96EC2">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малоэтажная </w:t>
      </w:r>
      <w:r>
        <w:rPr>
          <w:rFonts w:ascii="Times New Roman" w:hAnsi="Times New Roman" w:cs="Times New Roman"/>
          <w:sz w:val="24"/>
          <w:szCs w:val="24"/>
        </w:rPr>
        <w:t>–</w:t>
      </w:r>
      <w:r w:rsidRPr="00C7093C">
        <w:rPr>
          <w:rFonts w:ascii="Times New Roman" w:hAnsi="Times New Roman" w:cs="Times New Roman"/>
          <w:sz w:val="24"/>
          <w:szCs w:val="24"/>
        </w:rPr>
        <w:t xml:space="preserve"> 1-4 этажа (с учетом мансарды);</w:t>
      </w:r>
    </w:p>
    <w:p w14:paraId="5F9BD414" w14:textId="77777777" w:rsidR="00D96EC2" w:rsidRPr="00C7093C" w:rsidRDefault="00D96EC2" w:rsidP="00D96EC2">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среднеэтажная </w:t>
      </w:r>
      <w:r>
        <w:rPr>
          <w:rFonts w:ascii="Times New Roman" w:hAnsi="Times New Roman" w:cs="Times New Roman"/>
          <w:sz w:val="24"/>
          <w:szCs w:val="24"/>
        </w:rPr>
        <w:t>–</w:t>
      </w:r>
      <w:r w:rsidRPr="00C7093C">
        <w:rPr>
          <w:rFonts w:ascii="Times New Roman" w:hAnsi="Times New Roman" w:cs="Times New Roman"/>
          <w:sz w:val="24"/>
          <w:szCs w:val="24"/>
        </w:rPr>
        <w:t xml:space="preserve"> 5-8 этажей;</w:t>
      </w:r>
    </w:p>
    <w:p w14:paraId="7823DD1A" w14:textId="77777777" w:rsidR="00D96EC2" w:rsidRDefault="00D96EC2" w:rsidP="00D96EC2">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многоэтажная </w:t>
      </w:r>
      <w:r>
        <w:rPr>
          <w:rFonts w:ascii="Times New Roman" w:hAnsi="Times New Roman" w:cs="Times New Roman"/>
          <w:sz w:val="24"/>
          <w:szCs w:val="24"/>
        </w:rPr>
        <w:t>–</w:t>
      </w:r>
      <w:r w:rsidRPr="00C7093C">
        <w:rPr>
          <w:rFonts w:ascii="Times New Roman" w:hAnsi="Times New Roman" w:cs="Times New Roman"/>
          <w:sz w:val="24"/>
          <w:szCs w:val="24"/>
        </w:rPr>
        <w:t xml:space="preserve"> 9</w:t>
      </w:r>
      <w:r>
        <w:rPr>
          <w:rFonts w:ascii="Times New Roman" w:hAnsi="Times New Roman" w:cs="Times New Roman"/>
          <w:sz w:val="24"/>
          <w:szCs w:val="24"/>
        </w:rPr>
        <w:t xml:space="preserve"> </w:t>
      </w:r>
      <w:r w:rsidRPr="00C7093C">
        <w:rPr>
          <w:rFonts w:ascii="Times New Roman" w:hAnsi="Times New Roman" w:cs="Times New Roman"/>
          <w:sz w:val="24"/>
          <w:szCs w:val="24"/>
        </w:rPr>
        <w:t>этажей и выше.</w:t>
      </w:r>
    </w:p>
    <w:p w14:paraId="12E6267C"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1.19</w:t>
      </w:r>
      <w:r w:rsidRPr="00C7093C">
        <w:rPr>
          <w:rFonts w:ascii="Times New Roman" w:hAnsi="Times New Roman" w:cs="Times New Roman"/>
          <w:sz w:val="24"/>
          <w:szCs w:val="24"/>
        </w:rPr>
        <w:t>. В составе проектной документации для строительства приоритетно предусматривать присоединение многоквартирных жилых домов, а также блокированных жилых домов и индивидуальных жилых домов на территориях кластеров ИЖС и МЖС к сетям централизованного водоснабжения, централизованного водоотведения, принадлежащим на праве собственности или ином законном основании гарантирующей организации, осуществляющей водоснабжение и (или) водоотведение и эксплуатирующей водопроводные и (или) канализационные сети, определенной в порядке, предусмотренном законодательством Российской Федерации.</w:t>
      </w:r>
    </w:p>
    <w:p w14:paraId="225F163A" w14:textId="41424F5D" w:rsidR="004519E2" w:rsidRPr="00C7093C" w:rsidRDefault="00E5254F" w:rsidP="004519E2">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xml:space="preserve">1.20. </w:t>
      </w:r>
      <w:r w:rsidR="004519E2" w:rsidRPr="00C7093C">
        <w:rPr>
          <w:rFonts w:ascii="Times New Roman" w:hAnsi="Times New Roman" w:cs="Times New Roman"/>
          <w:sz w:val="24"/>
          <w:szCs w:val="24"/>
        </w:rPr>
        <w:t>В составе проектной документации для строительства многоквартирных жилых домов и социально значимых объектов (объектов физической культуры и спорта, торговли и общественного питания, бытового обслуживания, здравоохранения, образования, культуры и социального обслуживания населения) предусматривать установку программно-технических комплексов видеонаблюдения с подключением к системе технологического обеспечения региональной общественной безопасности и оперативного управления "Безопасный регион".</w:t>
      </w:r>
    </w:p>
    <w:p w14:paraId="34E464DF"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bookmarkStart w:id="5" w:name="P249"/>
      <w:bookmarkEnd w:id="5"/>
      <w:r w:rsidRPr="00C7093C">
        <w:rPr>
          <w:rFonts w:ascii="Times New Roman" w:hAnsi="Times New Roman" w:cs="Times New Roman"/>
          <w:sz w:val="24"/>
          <w:szCs w:val="24"/>
        </w:rPr>
        <w:t>1.21. Нормирование отступов и этажности жилых и нежилых зданий (за исключением объектов социального назначения, в том числе образования и здравоохранения) от границы застройки индивидуальными жилыми и (или) садовыми домами при подготовке документации по планировке территории:</w:t>
      </w:r>
    </w:p>
    <w:p w14:paraId="38FE8286"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14:paraId="16E21B69"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lastRenderedPageBreak/>
        <w:t>-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этажей,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w:t>
      </w:r>
    </w:p>
    <w:p w14:paraId="7B423E9E"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Этажность жилых и нежилых зданий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p w14:paraId="37692B6F"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w:t>
      </w:r>
    </w:p>
    <w:p w14:paraId="58B41ADD" w14:textId="145B9BD4"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округа, и (или) границ земельных участков согласно данным государственного кадастрового учета (принимается ближайшая к планируемой застройке граница). При этом улично-дорожная сеть общего пользования в границах застройки индивидуальными жилыми домами и (или) садовыми домами со стороны планируемой к развитию территории может не учитываться, если в отношении этой улично-дорожной сети планируется установление красных линий, при наличии обоснования в соответствии с законодательством Российской Федерации.</w:t>
      </w:r>
    </w:p>
    <w:p w14:paraId="10776C73"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14:paraId="50883B49" w14:textId="77777777" w:rsidR="004519E2" w:rsidRPr="00C7093C" w:rsidRDefault="004519E2" w:rsidP="009740ED">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Требование не относится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1557529D" w14:textId="54EEEFE7"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Требование не относится к случаям комплексного развития территории по инициативе правообладателей в целях жилищного строительства, при которых не менее 10% от площади квартир нового строительства передается для обеспечения переселения граждан из аварийного и ветхого жилья, комплексного развития территорий в соответствии с решением о комплексном развитии территорий, а также в случаях реализации мероприятий, направленных на развитие социальной инфраструктуры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округа с повышением уровня обеспеченности населения объектами образования и здравоохранения, при условии согласования Градостроительным советом Московской области.</w:t>
      </w:r>
    </w:p>
    <w:p w14:paraId="52090483" w14:textId="77777777" w:rsidR="004519E2" w:rsidRPr="004519E2" w:rsidRDefault="004519E2" w:rsidP="004519E2">
      <w:pPr>
        <w:pStyle w:val="ConsPlusNormal"/>
        <w:spacing w:before="220"/>
        <w:ind w:firstLine="0"/>
        <w:jc w:val="both"/>
        <w:rPr>
          <w:rFonts w:ascii="Times New Roman" w:hAnsi="Times New Roman" w:cs="Times New Roman"/>
          <w:sz w:val="24"/>
          <w:szCs w:val="24"/>
        </w:rPr>
      </w:pPr>
      <w:r w:rsidRPr="004519E2">
        <w:rPr>
          <w:rFonts w:ascii="Times New Roman" w:hAnsi="Times New Roman" w:cs="Times New Roman"/>
          <w:sz w:val="24"/>
          <w:szCs w:val="24"/>
        </w:rPr>
        <w:t xml:space="preserve">Требование также не распространяется на мероприятия, реализуемые в рамках государственной </w:t>
      </w:r>
      <w:hyperlink r:id="rId16">
        <w:r w:rsidRPr="004519E2">
          <w:rPr>
            <w:rFonts w:ascii="Times New Roman" w:hAnsi="Times New Roman" w:cs="Times New Roman"/>
            <w:sz w:val="24"/>
            <w:szCs w:val="24"/>
          </w:rPr>
          <w:t>программы</w:t>
        </w:r>
      </w:hyperlink>
      <w:r w:rsidRPr="004519E2">
        <w:rPr>
          <w:rFonts w:ascii="Times New Roman" w:hAnsi="Times New Roman" w:cs="Times New Roman"/>
          <w:sz w:val="24"/>
          <w:szCs w:val="24"/>
        </w:rPr>
        <w:t xml:space="preserve"> Московской области "Переселение граждан из аварийного жилищного фонда в Московской области" за счет средств бюджета;</w:t>
      </w:r>
    </w:p>
    <w:p w14:paraId="3EFEE743"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lastRenderedPageBreak/>
        <w:t>-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14:paraId="53FACEBA" w14:textId="77777777" w:rsidR="004519E2" w:rsidRPr="00C7093C" w:rsidRDefault="004519E2" w:rsidP="004519E2">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Требование не относится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14:paraId="57D9AA28" w14:textId="77777777" w:rsidR="00036328" w:rsidRDefault="00036328" w:rsidP="00036328">
      <w:pPr>
        <w:tabs>
          <w:tab w:val="center" w:pos="8100"/>
          <w:tab w:val="center" w:pos="8925"/>
        </w:tabs>
        <w:spacing w:before="240" w:line="240" w:lineRule="auto"/>
        <w:ind w:right="24" w:firstLine="0"/>
        <w:rPr>
          <w:bCs/>
          <w:szCs w:val="24"/>
        </w:rPr>
      </w:pPr>
    </w:p>
    <w:p w14:paraId="5461B2A5" w14:textId="77777777" w:rsidR="00C43D8F" w:rsidRDefault="000243DE" w:rsidP="00C43D8F">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w:t>
      </w:r>
      <w:r w:rsidRPr="00C7093C">
        <w:rPr>
          <w:rFonts w:ascii="Times New Roman" w:hAnsi="Times New Roman" w:cs="Times New Roman"/>
          <w:sz w:val="24"/>
          <w:szCs w:val="24"/>
        </w:rPr>
        <w:t>. Расчетные показатели плотности сети автомобильных дорог</w:t>
      </w:r>
      <w:r w:rsidR="00C43D8F">
        <w:rPr>
          <w:rFonts w:ascii="Times New Roman" w:hAnsi="Times New Roman" w:cs="Times New Roman"/>
          <w:sz w:val="24"/>
          <w:szCs w:val="24"/>
        </w:rPr>
        <w:t xml:space="preserve"> </w:t>
      </w:r>
      <w:r w:rsidRPr="00C7093C">
        <w:rPr>
          <w:rFonts w:ascii="Times New Roman" w:hAnsi="Times New Roman" w:cs="Times New Roman"/>
          <w:sz w:val="24"/>
          <w:szCs w:val="24"/>
        </w:rPr>
        <w:t>общего пользования</w:t>
      </w:r>
      <w:r w:rsidR="00C43D8F">
        <w:rPr>
          <w:rFonts w:ascii="Times New Roman" w:hAnsi="Times New Roman" w:cs="Times New Roman"/>
          <w:sz w:val="24"/>
          <w:szCs w:val="24"/>
        </w:rPr>
        <w:t xml:space="preserve"> </w:t>
      </w:r>
    </w:p>
    <w:p w14:paraId="430F5648" w14:textId="77777777" w:rsidR="000243DE" w:rsidRPr="00C7093C" w:rsidRDefault="00C43D8F" w:rsidP="00C43D8F">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и плотности сети общественного транспорта</w:t>
      </w:r>
    </w:p>
    <w:p w14:paraId="3E6DE90A" w14:textId="77777777" w:rsidR="000243DE" w:rsidRPr="00C7093C" w:rsidRDefault="000243DE" w:rsidP="000243DE">
      <w:pPr>
        <w:pStyle w:val="ConsPlusNormal"/>
        <w:jc w:val="both"/>
        <w:rPr>
          <w:rFonts w:ascii="Times New Roman" w:hAnsi="Times New Roman" w:cs="Times New Roman"/>
          <w:sz w:val="24"/>
          <w:szCs w:val="24"/>
        </w:rPr>
      </w:pPr>
    </w:p>
    <w:p w14:paraId="1991F928" w14:textId="77777777" w:rsidR="000243DE" w:rsidRDefault="00370273" w:rsidP="000243D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0243DE" w:rsidRPr="00C7093C">
        <w:rPr>
          <w:rFonts w:ascii="Times New Roman" w:hAnsi="Times New Roman" w:cs="Times New Roman"/>
          <w:sz w:val="24"/>
          <w:szCs w:val="24"/>
        </w:rPr>
        <w:t>.1. Расчетные показатели плотности сети автомобильных дорог общего пользования - это количественные показатели, характеризующие уровень развития сети автомобильных дорог общего пользования на соответствующей территории.</w:t>
      </w:r>
    </w:p>
    <w:p w14:paraId="101022D0" w14:textId="77777777" w:rsidR="00C43D8F" w:rsidRDefault="00C43D8F" w:rsidP="000243DE">
      <w:pPr>
        <w:pStyle w:val="ConsPlusNormal"/>
        <w:ind w:firstLine="0"/>
        <w:jc w:val="both"/>
        <w:rPr>
          <w:rFonts w:ascii="Times New Roman" w:hAnsi="Times New Roman" w:cs="Times New Roman"/>
          <w:sz w:val="24"/>
          <w:szCs w:val="24"/>
        </w:rPr>
      </w:pPr>
    </w:p>
    <w:p w14:paraId="561450A4" w14:textId="77777777" w:rsidR="00C43D8F" w:rsidRPr="00C7093C" w:rsidRDefault="00C43D8F" w:rsidP="000243DE">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Расчетные показатели плотности сети общественного пассажирского транспорта - это количественные показатели, характеризующие уровень развития сети маршрутов общественного пассажирского транспорта на соответствующей территории.</w:t>
      </w:r>
    </w:p>
    <w:p w14:paraId="64667D91" w14:textId="6B658AB5" w:rsidR="000243DE" w:rsidRDefault="00370273" w:rsidP="00C43D8F">
      <w:pPr>
        <w:pStyle w:val="ConsPlusNormal"/>
        <w:spacing w:before="220" w:after="240"/>
        <w:ind w:firstLine="0"/>
        <w:jc w:val="both"/>
        <w:rPr>
          <w:rFonts w:ascii="Times New Roman" w:hAnsi="Times New Roman" w:cs="Times New Roman"/>
          <w:sz w:val="24"/>
          <w:szCs w:val="24"/>
        </w:rPr>
      </w:pPr>
      <w:r>
        <w:rPr>
          <w:rFonts w:ascii="Times New Roman" w:hAnsi="Times New Roman" w:cs="Times New Roman"/>
          <w:sz w:val="24"/>
          <w:szCs w:val="24"/>
        </w:rPr>
        <w:t>2</w:t>
      </w:r>
      <w:r w:rsidR="000243DE" w:rsidRPr="00C7093C">
        <w:rPr>
          <w:rFonts w:ascii="Times New Roman" w:hAnsi="Times New Roman" w:cs="Times New Roman"/>
          <w:sz w:val="24"/>
          <w:szCs w:val="24"/>
        </w:rPr>
        <w:t xml:space="preserve">.2. Расчетные показатели плотности сети автомобильных дорог общего пользования определяют минимально допустимую плотность сети автомобильных дорог общего пользования в </w:t>
      </w:r>
      <w:r w:rsidR="00BC35CF">
        <w:rPr>
          <w:rFonts w:ascii="Times New Roman" w:hAnsi="Times New Roman" w:cs="Times New Roman"/>
          <w:sz w:val="24"/>
          <w:szCs w:val="24"/>
        </w:rPr>
        <w:t xml:space="preserve">Рузском </w:t>
      </w:r>
      <w:r w:rsidR="00022CB0">
        <w:rPr>
          <w:rFonts w:ascii="Times New Roman" w:hAnsi="Times New Roman" w:cs="Times New Roman"/>
          <w:sz w:val="24"/>
          <w:szCs w:val="24"/>
        </w:rPr>
        <w:t>муниципальном</w:t>
      </w:r>
      <w:r w:rsidR="00BC35CF">
        <w:rPr>
          <w:rFonts w:ascii="Times New Roman" w:hAnsi="Times New Roman" w:cs="Times New Roman"/>
          <w:sz w:val="24"/>
          <w:szCs w:val="24"/>
        </w:rPr>
        <w:t xml:space="preserve"> округе</w:t>
      </w:r>
      <w:r w:rsidR="000243DE" w:rsidRPr="00C7093C">
        <w:rPr>
          <w:rFonts w:ascii="Times New Roman" w:hAnsi="Times New Roman" w:cs="Times New Roman"/>
          <w:sz w:val="24"/>
          <w:szCs w:val="24"/>
        </w:rPr>
        <w:t xml:space="preserve"> в целом.</w:t>
      </w:r>
    </w:p>
    <w:p w14:paraId="4AEC0349" w14:textId="2C7E8B3D" w:rsidR="00C43D8F" w:rsidRPr="00C7093C" w:rsidRDefault="00C43D8F" w:rsidP="00C43D8F">
      <w:pPr>
        <w:pStyle w:val="ConsPlusNormal"/>
        <w:spacing w:after="24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Расчетные показатели плотности сети общественного пассажирского транспорта определяют минимально допустимую плотность сети общественного пассажирского транспорта в </w:t>
      </w:r>
      <w:r>
        <w:rPr>
          <w:rFonts w:ascii="Times New Roman" w:hAnsi="Times New Roman" w:cs="Times New Roman"/>
          <w:sz w:val="24"/>
          <w:szCs w:val="24"/>
        </w:rPr>
        <w:t xml:space="preserve">Рузском </w:t>
      </w:r>
      <w:r w:rsidR="00022CB0">
        <w:rPr>
          <w:rFonts w:ascii="Times New Roman" w:hAnsi="Times New Roman" w:cs="Times New Roman"/>
          <w:sz w:val="24"/>
          <w:szCs w:val="24"/>
        </w:rPr>
        <w:t>муниципальном</w:t>
      </w:r>
      <w:r>
        <w:rPr>
          <w:rFonts w:ascii="Times New Roman" w:hAnsi="Times New Roman" w:cs="Times New Roman"/>
          <w:sz w:val="24"/>
          <w:szCs w:val="24"/>
        </w:rPr>
        <w:t xml:space="preserve"> округ </w:t>
      </w:r>
      <w:r w:rsidRPr="00C7093C">
        <w:rPr>
          <w:rFonts w:ascii="Times New Roman" w:hAnsi="Times New Roman" w:cs="Times New Roman"/>
          <w:sz w:val="24"/>
          <w:szCs w:val="24"/>
        </w:rPr>
        <w:t>в целом.</w:t>
      </w:r>
    </w:p>
    <w:p w14:paraId="5B46D8AA" w14:textId="70F045AF" w:rsidR="00BC35CF" w:rsidRDefault="00370273" w:rsidP="000243DE">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2</w:t>
      </w:r>
      <w:r w:rsidR="000243DE" w:rsidRPr="00C7093C">
        <w:rPr>
          <w:rFonts w:ascii="Times New Roman" w:hAnsi="Times New Roman" w:cs="Times New Roman"/>
          <w:sz w:val="24"/>
          <w:szCs w:val="24"/>
        </w:rPr>
        <w:t>.3. Расчетные показатели плотности сети автомобильных дорог общего пользования</w:t>
      </w:r>
      <w:r w:rsidR="00B54C8A">
        <w:rPr>
          <w:rFonts w:ascii="Times New Roman" w:hAnsi="Times New Roman" w:cs="Times New Roman"/>
          <w:sz w:val="24"/>
          <w:szCs w:val="24"/>
        </w:rPr>
        <w:t xml:space="preserve"> и п</w:t>
      </w:r>
      <w:r w:rsidR="00B54C8A" w:rsidRPr="00C7093C">
        <w:rPr>
          <w:rFonts w:ascii="Times New Roman" w:hAnsi="Times New Roman" w:cs="Times New Roman"/>
          <w:sz w:val="24"/>
          <w:szCs w:val="24"/>
        </w:rPr>
        <w:t>лотност</w:t>
      </w:r>
      <w:r w:rsidR="00B54C8A">
        <w:rPr>
          <w:rFonts w:ascii="Times New Roman" w:hAnsi="Times New Roman" w:cs="Times New Roman"/>
          <w:sz w:val="24"/>
          <w:szCs w:val="24"/>
        </w:rPr>
        <w:t>и</w:t>
      </w:r>
      <w:r w:rsidR="00B54C8A" w:rsidRPr="00C7093C">
        <w:rPr>
          <w:rFonts w:ascii="Times New Roman" w:hAnsi="Times New Roman" w:cs="Times New Roman"/>
          <w:sz w:val="24"/>
          <w:szCs w:val="24"/>
        </w:rPr>
        <w:t xml:space="preserve"> сети общественного пассажирского транспорта</w:t>
      </w:r>
      <w:r w:rsidR="000243DE" w:rsidRPr="00C7093C">
        <w:rPr>
          <w:rFonts w:ascii="Times New Roman" w:hAnsi="Times New Roman" w:cs="Times New Roman"/>
          <w:sz w:val="24"/>
          <w:szCs w:val="24"/>
        </w:rPr>
        <w:t xml:space="preserve"> </w:t>
      </w:r>
      <w:r w:rsidR="00BC35CF">
        <w:rPr>
          <w:rFonts w:ascii="Times New Roman" w:hAnsi="Times New Roman" w:cs="Times New Roman"/>
          <w:sz w:val="24"/>
          <w:szCs w:val="24"/>
        </w:rPr>
        <w:t xml:space="preserve">на территории Рузского </w:t>
      </w:r>
      <w:r w:rsidR="00D16B28">
        <w:rPr>
          <w:rFonts w:ascii="Times New Roman" w:hAnsi="Times New Roman" w:cs="Times New Roman"/>
          <w:sz w:val="24"/>
          <w:szCs w:val="24"/>
        </w:rPr>
        <w:t>муниципального</w:t>
      </w:r>
      <w:r w:rsidR="00BC35CF">
        <w:rPr>
          <w:rFonts w:ascii="Times New Roman" w:hAnsi="Times New Roman" w:cs="Times New Roman"/>
          <w:sz w:val="24"/>
          <w:szCs w:val="24"/>
        </w:rPr>
        <w:t xml:space="preserve"> округа составляют:</w:t>
      </w:r>
    </w:p>
    <w:p w14:paraId="47F2E718" w14:textId="77777777" w:rsidR="00BC35CF" w:rsidRDefault="00BC35CF" w:rsidP="000243DE">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п</w:t>
      </w:r>
      <w:r w:rsidRPr="00C7093C">
        <w:rPr>
          <w:rFonts w:ascii="Times New Roman" w:hAnsi="Times New Roman" w:cs="Times New Roman"/>
          <w:sz w:val="24"/>
          <w:szCs w:val="24"/>
        </w:rPr>
        <w:t xml:space="preserve">лотность сети автомобильных дорог общего пользования не менее </w:t>
      </w:r>
      <w:r>
        <w:rPr>
          <w:rFonts w:ascii="Times New Roman" w:hAnsi="Times New Roman" w:cs="Times New Roman"/>
          <w:sz w:val="24"/>
          <w:szCs w:val="24"/>
        </w:rPr>
        <w:t xml:space="preserve">0,42 </w:t>
      </w:r>
      <w:r w:rsidRPr="00C7093C">
        <w:rPr>
          <w:rFonts w:ascii="Times New Roman" w:hAnsi="Times New Roman" w:cs="Times New Roman"/>
          <w:sz w:val="24"/>
          <w:szCs w:val="24"/>
        </w:rPr>
        <w:t>км/кв. км</w:t>
      </w:r>
      <w:r>
        <w:rPr>
          <w:rFonts w:ascii="Times New Roman" w:hAnsi="Times New Roman" w:cs="Times New Roman"/>
          <w:sz w:val="24"/>
          <w:szCs w:val="24"/>
        </w:rPr>
        <w:t>;</w:t>
      </w:r>
    </w:p>
    <w:p w14:paraId="4C986ECA" w14:textId="77777777" w:rsidR="00BC35CF" w:rsidRDefault="00BC35CF" w:rsidP="000243DE">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п</w:t>
      </w:r>
      <w:r w:rsidRPr="00C7093C">
        <w:rPr>
          <w:rFonts w:ascii="Times New Roman" w:hAnsi="Times New Roman" w:cs="Times New Roman"/>
          <w:sz w:val="24"/>
          <w:szCs w:val="24"/>
        </w:rPr>
        <w:t>лотность сети общественного пассажирского транспорта</w:t>
      </w:r>
      <w:r>
        <w:rPr>
          <w:rFonts w:ascii="Times New Roman" w:hAnsi="Times New Roman" w:cs="Times New Roman"/>
          <w:sz w:val="24"/>
          <w:szCs w:val="24"/>
        </w:rPr>
        <w:t xml:space="preserve"> не менее</w:t>
      </w:r>
      <w:r w:rsidRPr="00C7093C">
        <w:rPr>
          <w:rFonts w:ascii="Times New Roman" w:hAnsi="Times New Roman" w:cs="Times New Roman"/>
          <w:sz w:val="24"/>
          <w:szCs w:val="24"/>
        </w:rPr>
        <w:t xml:space="preserve"> </w:t>
      </w:r>
      <w:r>
        <w:rPr>
          <w:rFonts w:ascii="Times New Roman" w:hAnsi="Times New Roman" w:cs="Times New Roman"/>
          <w:sz w:val="24"/>
          <w:szCs w:val="24"/>
        </w:rPr>
        <w:t xml:space="preserve">0,40 </w:t>
      </w:r>
      <w:r w:rsidRPr="00C7093C">
        <w:rPr>
          <w:rFonts w:ascii="Times New Roman" w:hAnsi="Times New Roman" w:cs="Times New Roman"/>
          <w:sz w:val="24"/>
          <w:szCs w:val="24"/>
        </w:rPr>
        <w:t>км/кв. км</w:t>
      </w:r>
      <w:r w:rsidR="00370273">
        <w:rPr>
          <w:rFonts w:ascii="Times New Roman" w:hAnsi="Times New Roman" w:cs="Times New Roman"/>
          <w:sz w:val="24"/>
          <w:szCs w:val="24"/>
        </w:rPr>
        <w:t>.</w:t>
      </w:r>
    </w:p>
    <w:p w14:paraId="0EDF2AE1" w14:textId="77777777" w:rsidR="00370273" w:rsidRDefault="00370273" w:rsidP="000243DE">
      <w:pPr>
        <w:pStyle w:val="ConsPlusNormal"/>
        <w:spacing w:before="220"/>
        <w:ind w:firstLine="0"/>
        <w:jc w:val="both"/>
        <w:rPr>
          <w:rFonts w:ascii="Times New Roman" w:hAnsi="Times New Roman" w:cs="Times New Roman"/>
          <w:sz w:val="24"/>
          <w:szCs w:val="24"/>
        </w:rPr>
      </w:pPr>
    </w:p>
    <w:p w14:paraId="227CB801" w14:textId="77777777" w:rsidR="00370273" w:rsidRPr="00C7093C" w:rsidRDefault="00370273" w:rsidP="00370273">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3</w:t>
      </w:r>
      <w:r w:rsidRPr="00C7093C">
        <w:rPr>
          <w:rFonts w:ascii="Times New Roman" w:hAnsi="Times New Roman" w:cs="Times New Roman"/>
          <w:sz w:val="24"/>
          <w:szCs w:val="24"/>
        </w:rPr>
        <w:t>. Расчетные показатели потребности в территориях</w:t>
      </w:r>
    </w:p>
    <w:p w14:paraId="25ABD608" w14:textId="77777777" w:rsidR="00370273" w:rsidRPr="00C7093C" w:rsidRDefault="00370273" w:rsidP="00370273">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различного назначения</w:t>
      </w:r>
    </w:p>
    <w:p w14:paraId="4C3EB850" w14:textId="77777777" w:rsidR="00370273" w:rsidRPr="00C7093C" w:rsidRDefault="00370273" w:rsidP="00370273">
      <w:pPr>
        <w:pStyle w:val="ConsPlusNormal"/>
        <w:jc w:val="both"/>
        <w:rPr>
          <w:rFonts w:ascii="Times New Roman" w:hAnsi="Times New Roman" w:cs="Times New Roman"/>
          <w:sz w:val="24"/>
          <w:szCs w:val="24"/>
        </w:rPr>
      </w:pPr>
    </w:p>
    <w:p w14:paraId="1D31B2E0" w14:textId="77777777" w:rsidR="00370273" w:rsidRPr="00C7093C" w:rsidRDefault="00370273" w:rsidP="00370273">
      <w:pPr>
        <w:pStyle w:val="ConsPlusNormal"/>
        <w:ind w:firstLine="0"/>
        <w:jc w:val="both"/>
        <w:rPr>
          <w:rFonts w:ascii="Times New Roman" w:hAnsi="Times New Roman" w:cs="Times New Roman"/>
          <w:sz w:val="24"/>
          <w:szCs w:val="24"/>
        </w:rPr>
      </w:pPr>
      <w:bookmarkStart w:id="6" w:name="P2317"/>
      <w:bookmarkEnd w:id="6"/>
      <w:r>
        <w:rPr>
          <w:rFonts w:ascii="Times New Roman" w:hAnsi="Times New Roman" w:cs="Times New Roman"/>
          <w:sz w:val="24"/>
          <w:szCs w:val="24"/>
        </w:rPr>
        <w:t>3</w:t>
      </w:r>
      <w:r w:rsidRPr="00C7093C">
        <w:rPr>
          <w:rFonts w:ascii="Times New Roman" w:hAnsi="Times New Roman" w:cs="Times New Roman"/>
          <w:sz w:val="24"/>
          <w:szCs w:val="24"/>
        </w:rPr>
        <w:t>.1. Нормированию подлежат территории для размещения объектов, сгруппированных по назначению:</w:t>
      </w:r>
    </w:p>
    <w:p w14:paraId="16A7FEBD"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жилищного строительства;</w:t>
      </w:r>
    </w:p>
    <w:p w14:paraId="45E45773"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для хранения индивидуального автомобильного транспорта;</w:t>
      </w:r>
    </w:p>
    <w:p w14:paraId="63FBB8DB"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инженерного обеспечения;</w:t>
      </w:r>
    </w:p>
    <w:p w14:paraId="4AEFA0D8"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физкультурно-оздоровительного назначения;</w:t>
      </w:r>
    </w:p>
    <w:p w14:paraId="65FA5EE6"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торговли и общественного питания;</w:t>
      </w:r>
    </w:p>
    <w:p w14:paraId="511794FD"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коммунального и бытового обслуживания;</w:t>
      </w:r>
    </w:p>
    <w:p w14:paraId="10BB9C48"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территории объектов предпринимательской деятельности, делового и финансового </w:t>
      </w:r>
      <w:r w:rsidRPr="00C7093C">
        <w:rPr>
          <w:rFonts w:ascii="Times New Roman" w:hAnsi="Times New Roman" w:cs="Times New Roman"/>
          <w:sz w:val="24"/>
          <w:szCs w:val="24"/>
        </w:rPr>
        <w:lastRenderedPageBreak/>
        <w:t>назначения;</w:t>
      </w:r>
    </w:p>
    <w:p w14:paraId="08673EFE"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здравоохранения;</w:t>
      </w:r>
    </w:p>
    <w:p w14:paraId="7BE838AA"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образования;</w:t>
      </w:r>
    </w:p>
    <w:p w14:paraId="16D2B9E9"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озелененные территории общего пользования (общественные территории);</w:t>
      </w:r>
    </w:p>
    <w:p w14:paraId="2D32E5B4"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социального обслуживания;</w:t>
      </w:r>
    </w:p>
    <w:p w14:paraId="14A2FDDD"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культуры;</w:t>
      </w:r>
    </w:p>
    <w:p w14:paraId="4BF1C819"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административно-управленческих объектов;</w:t>
      </w:r>
    </w:p>
    <w:p w14:paraId="1596457F"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сети дорог и улиц;</w:t>
      </w:r>
    </w:p>
    <w:p w14:paraId="40F4C785"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специального назначения, занятые кладбищами;</w:t>
      </w:r>
    </w:p>
    <w:p w14:paraId="0996FD81"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авиации общего назначения - вертолетных площадок;</w:t>
      </w:r>
    </w:p>
    <w:p w14:paraId="0087FC95" w14:textId="77777777" w:rsidR="00370273" w:rsidRPr="00C7093C" w:rsidRDefault="00370273" w:rsidP="0037027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территории объектов связи.</w:t>
      </w:r>
    </w:p>
    <w:p w14:paraId="7BF194E0" w14:textId="77777777" w:rsidR="00370273" w:rsidRDefault="00446635" w:rsidP="00446635">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70273" w:rsidRPr="00C7093C">
        <w:rPr>
          <w:rFonts w:ascii="Times New Roman" w:hAnsi="Times New Roman" w:cs="Times New Roman"/>
          <w:sz w:val="24"/>
          <w:szCs w:val="24"/>
        </w:rPr>
        <w:t xml:space="preserve">.2. </w:t>
      </w:r>
      <w:hyperlink w:anchor="P8785">
        <w:r w:rsidR="00370273" w:rsidRPr="00446635">
          <w:rPr>
            <w:rFonts w:ascii="Times New Roman" w:hAnsi="Times New Roman" w:cs="Times New Roman"/>
            <w:sz w:val="24"/>
            <w:szCs w:val="24"/>
          </w:rPr>
          <w:t>Состав</w:t>
        </w:r>
      </w:hyperlink>
      <w:r w:rsidR="00370273" w:rsidRPr="00446635">
        <w:rPr>
          <w:rFonts w:ascii="Times New Roman" w:hAnsi="Times New Roman" w:cs="Times New Roman"/>
          <w:sz w:val="24"/>
          <w:szCs w:val="24"/>
        </w:rPr>
        <w:t xml:space="preserve"> объектов различного назначения, размещаемых в границах квартала, жилого района и населенно</w:t>
      </w:r>
      <w:r w:rsidR="00370273" w:rsidRPr="00C7093C">
        <w:rPr>
          <w:rFonts w:ascii="Times New Roman" w:hAnsi="Times New Roman" w:cs="Times New Roman"/>
          <w:sz w:val="24"/>
          <w:szCs w:val="24"/>
        </w:rPr>
        <w:t>го пункта</w:t>
      </w:r>
      <w:r w:rsidR="00DB4482">
        <w:rPr>
          <w:rFonts w:ascii="Times New Roman" w:hAnsi="Times New Roman" w:cs="Times New Roman"/>
          <w:sz w:val="24"/>
          <w:szCs w:val="24"/>
        </w:rPr>
        <w:t xml:space="preserve"> приведен в таблице 3.</w:t>
      </w:r>
    </w:p>
    <w:p w14:paraId="7DE950C8" w14:textId="77777777" w:rsidR="00DB4482" w:rsidRDefault="00DB4482" w:rsidP="00DB4482">
      <w:pPr>
        <w:pStyle w:val="ConsPlusNormal"/>
        <w:ind w:firstLine="0"/>
        <w:jc w:val="both"/>
        <w:rPr>
          <w:rFonts w:ascii="Times New Roman" w:hAnsi="Times New Roman" w:cs="Times New Roman"/>
          <w:sz w:val="24"/>
          <w:szCs w:val="24"/>
        </w:rPr>
      </w:pPr>
    </w:p>
    <w:p w14:paraId="7ACCF453" w14:textId="77777777" w:rsidR="00446635" w:rsidRPr="00C7093C" w:rsidRDefault="00DB4482" w:rsidP="00DB4482">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128"/>
        <w:gridCol w:w="2552"/>
        <w:gridCol w:w="2128"/>
        <w:gridCol w:w="2553"/>
      </w:tblGrid>
      <w:tr w:rsidR="00995B94" w:rsidRPr="00446635" w14:paraId="0DB04F80" w14:textId="77777777" w:rsidTr="00205DC3">
        <w:tc>
          <w:tcPr>
            <w:tcW w:w="561" w:type="dxa"/>
            <w:vMerge w:val="restart"/>
            <w:vAlign w:val="center"/>
          </w:tcPr>
          <w:p w14:paraId="23C6151B" w14:textId="77777777" w:rsidR="00995B94" w:rsidRDefault="00446635" w:rsidP="00205DC3">
            <w:pPr>
              <w:pStyle w:val="ConsPlusNormal"/>
              <w:ind w:firstLine="0"/>
              <w:jc w:val="center"/>
              <w:rPr>
                <w:rFonts w:ascii="Times New Roman" w:hAnsi="Times New Roman" w:cs="Times New Roman"/>
                <w:sz w:val="22"/>
                <w:szCs w:val="22"/>
              </w:rPr>
            </w:pPr>
            <w:r w:rsidRPr="00446635">
              <w:rPr>
                <w:rFonts w:ascii="Times New Roman" w:hAnsi="Times New Roman" w:cs="Times New Roman"/>
                <w:sz w:val="22"/>
                <w:szCs w:val="22"/>
              </w:rPr>
              <w:t xml:space="preserve">N </w:t>
            </w:r>
          </w:p>
          <w:p w14:paraId="01247784" w14:textId="77777777" w:rsidR="00446635" w:rsidRPr="00446635" w:rsidRDefault="00446635" w:rsidP="00205DC3">
            <w:pPr>
              <w:pStyle w:val="ConsPlusNormal"/>
              <w:ind w:firstLine="0"/>
              <w:jc w:val="center"/>
              <w:rPr>
                <w:rFonts w:ascii="Times New Roman" w:hAnsi="Times New Roman" w:cs="Times New Roman"/>
                <w:sz w:val="22"/>
                <w:szCs w:val="22"/>
              </w:rPr>
            </w:pPr>
            <w:r w:rsidRPr="00446635">
              <w:rPr>
                <w:rFonts w:ascii="Times New Roman" w:hAnsi="Times New Roman" w:cs="Times New Roman"/>
                <w:sz w:val="22"/>
                <w:szCs w:val="22"/>
              </w:rPr>
              <w:t>п/п</w:t>
            </w:r>
          </w:p>
        </w:tc>
        <w:tc>
          <w:tcPr>
            <w:tcW w:w="2127" w:type="dxa"/>
            <w:vMerge w:val="restart"/>
            <w:vAlign w:val="center"/>
          </w:tcPr>
          <w:p w14:paraId="6F09BA19" w14:textId="77777777" w:rsidR="00446635" w:rsidRPr="00446635" w:rsidRDefault="00446635" w:rsidP="00446635">
            <w:pPr>
              <w:pStyle w:val="ConsPlusNormal"/>
              <w:ind w:firstLine="20"/>
              <w:jc w:val="center"/>
              <w:rPr>
                <w:rFonts w:ascii="Times New Roman" w:hAnsi="Times New Roman" w:cs="Times New Roman"/>
                <w:sz w:val="22"/>
                <w:szCs w:val="22"/>
              </w:rPr>
            </w:pPr>
            <w:r w:rsidRPr="00446635">
              <w:rPr>
                <w:rFonts w:ascii="Times New Roman" w:hAnsi="Times New Roman" w:cs="Times New Roman"/>
                <w:sz w:val="22"/>
                <w:szCs w:val="22"/>
              </w:rPr>
              <w:t>Назначение объектов</w:t>
            </w:r>
          </w:p>
        </w:tc>
        <w:tc>
          <w:tcPr>
            <w:tcW w:w="7230" w:type="dxa"/>
            <w:gridSpan w:val="3"/>
            <w:vAlign w:val="center"/>
          </w:tcPr>
          <w:p w14:paraId="6335454C" w14:textId="77777777" w:rsidR="00446635" w:rsidRPr="00446635" w:rsidRDefault="00446635" w:rsidP="00446635">
            <w:pPr>
              <w:pStyle w:val="ConsPlusNormal"/>
              <w:tabs>
                <w:tab w:val="left" w:pos="2205"/>
                <w:tab w:val="center" w:pos="3641"/>
              </w:tabs>
              <w:ind w:firstLine="0"/>
              <w:jc w:val="center"/>
              <w:rPr>
                <w:rFonts w:ascii="Times New Roman" w:hAnsi="Times New Roman" w:cs="Times New Roman"/>
                <w:sz w:val="22"/>
                <w:szCs w:val="22"/>
              </w:rPr>
            </w:pPr>
            <w:r w:rsidRPr="00446635">
              <w:rPr>
                <w:rFonts w:ascii="Times New Roman" w:hAnsi="Times New Roman" w:cs="Times New Roman"/>
                <w:sz w:val="22"/>
                <w:szCs w:val="22"/>
              </w:rPr>
              <w:t>Состав объектов в границах</w:t>
            </w:r>
          </w:p>
        </w:tc>
      </w:tr>
      <w:tr w:rsidR="00995B94" w:rsidRPr="00446635" w14:paraId="62A9A3A3" w14:textId="77777777" w:rsidTr="00205DC3">
        <w:tc>
          <w:tcPr>
            <w:tcW w:w="561" w:type="dxa"/>
            <w:vMerge/>
            <w:vAlign w:val="center"/>
          </w:tcPr>
          <w:p w14:paraId="3FE6A1A4" w14:textId="77777777" w:rsidR="00446635" w:rsidRPr="00446635" w:rsidRDefault="00446635" w:rsidP="00205DC3">
            <w:pPr>
              <w:pStyle w:val="ConsPlusNormal"/>
              <w:ind w:firstLine="0"/>
              <w:jc w:val="center"/>
              <w:rPr>
                <w:rFonts w:ascii="Times New Roman" w:hAnsi="Times New Roman" w:cs="Times New Roman"/>
                <w:sz w:val="22"/>
                <w:szCs w:val="22"/>
              </w:rPr>
            </w:pPr>
          </w:p>
        </w:tc>
        <w:tc>
          <w:tcPr>
            <w:tcW w:w="2127" w:type="dxa"/>
            <w:vMerge/>
            <w:vAlign w:val="center"/>
          </w:tcPr>
          <w:p w14:paraId="0DD3D6A4" w14:textId="77777777" w:rsidR="00446635" w:rsidRPr="00446635" w:rsidRDefault="00446635" w:rsidP="00446635">
            <w:pPr>
              <w:pStyle w:val="ConsPlusNormal"/>
              <w:jc w:val="center"/>
              <w:rPr>
                <w:rFonts w:ascii="Times New Roman" w:hAnsi="Times New Roman" w:cs="Times New Roman"/>
                <w:sz w:val="22"/>
                <w:szCs w:val="22"/>
              </w:rPr>
            </w:pPr>
          </w:p>
        </w:tc>
        <w:tc>
          <w:tcPr>
            <w:tcW w:w="2551" w:type="dxa"/>
            <w:vAlign w:val="center"/>
          </w:tcPr>
          <w:p w14:paraId="12DDFEB0" w14:textId="77777777" w:rsidR="00446635" w:rsidRPr="00446635" w:rsidRDefault="00446635" w:rsidP="00446635">
            <w:pPr>
              <w:pStyle w:val="ConsPlusNormal"/>
              <w:ind w:firstLine="0"/>
              <w:jc w:val="center"/>
              <w:rPr>
                <w:rFonts w:ascii="Times New Roman" w:hAnsi="Times New Roman" w:cs="Times New Roman"/>
                <w:sz w:val="22"/>
                <w:szCs w:val="22"/>
              </w:rPr>
            </w:pPr>
            <w:r w:rsidRPr="00446635">
              <w:rPr>
                <w:rFonts w:ascii="Times New Roman" w:hAnsi="Times New Roman" w:cs="Times New Roman"/>
                <w:sz w:val="22"/>
                <w:szCs w:val="22"/>
              </w:rPr>
              <w:t>жилого квартала</w:t>
            </w:r>
          </w:p>
        </w:tc>
        <w:tc>
          <w:tcPr>
            <w:tcW w:w="2127" w:type="dxa"/>
            <w:vAlign w:val="center"/>
          </w:tcPr>
          <w:p w14:paraId="698066C0" w14:textId="77777777" w:rsidR="00446635" w:rsidRPr="00446635" w:rsidRDefault="00446635" w:rsidP="00446635">
            <w:pPr>
              <w:pStyle w:val="ConsPlusNormal"/>
              <w:ind w:firstLine="0"/>
              <w:jc w:val="center"/>
              <w:rPr>
                <w:rFonts w:ascii="Times New Roman" w:hAnsi="Times New Roman" w:cs="Times New Roman"/>
                <w:sz w:val="22"/>
                <w:szCs w:val="22"/>
              </w:rPr>
            </w:pPr>
            <w:r w:rsidRPr="00446635">
              <w:rPr>
                <w:rFonts w:ascii="Times New Roman" w:hAnsi="Times New Roman" w:cs="Times New Roman"/>
                <w:sz w:val="22"/>
                <w:szCs w:val="22"/>
              </w:rPr>
              <w:t>жилого района</w:t>
            </w:r>
          </w:p>
        </w:tc>
        <w:tc>
          <w:tcPr>
            <w:tcW w:w="2552" w:type="dxa"/>
            <w:vAlign w:val="center"/>
          </w:tcPr>
          <w:p w14:paraId="7DF2B228" w14:textId="77777777" w:rsidR="00446635" w:rsidRPr="00446635" w:rsidRDefault="00446635" w:rsidP="00446635">
            <w:pPr>
              <w:pStyle w:val="ConsPlusNormal"/>
              <w:ind w:firstLine="0"/>
              <w:jc w:val="center"/>
              <w:rPr>
                <w:rFonts w:ascii="Times New Roman" w:hAnsi="Times New Roman" w:cs="Times New Roman"/>
                <w:sz w:val="22"/>
                <w:szCs w:val="22"/>
              </w:rPr>
            </w:pPr>
            <w:r w:rsidRPr="00446635">
              <w:rPr>
                <w:rFonts w:ascii="Times New Roman" w:hAnsi="Times New Roman" w:cs="Times New Roman"/>
                <w:sz w:val="22"/>
                <w:szCs w:val="22"/>
              </w:rPr>
              <w:t>населенного пункта</w:t>
            </w:r>
          </w:p>
        </w:tc>
      </w:tr>
      <w:tr w:rsidR="00446635" w:rsidRPr="00446635" w14:paraId="380C7B02" w14:textId="77777777" w:rsidTr="00205DC3">
        <w:tc>
          <w:tcPr>
            <w:tcW w:w="561" w:type="dxa"/>
          </w:tcPr>
          <w:p w14:paraId="20F78ED7" w14:textId="77777777" w:rsidR="00446635" w:rsidRPr="00446635" w:rsidRDefault="00446635" w:rsidP="00205DC3">
            <w:pPr>
              <w:pStyle w:val="ConsPlusNormal"/>
              <w:ind w:firstLine="0"/>
              <w:jc w:val="center"/>
              <w:rPr>
                <w:rFonts w:ascii="Times New Roman" w:hAnsi="Times New Roman" w:cs="Times New Roman"/>
                <w:sz w:val="22"/>
                <w:szCs w:val="22"/>
              </w:rPr>
            </w:pPr>
            <w:r w:rsidRPr="00446635">
              <w:rPr>
                <w:rFonts w:ascii="Times New Roman" w:hAnsi="Times New Roman" w:cs="Times New Roman"/>
                <w:sz w:val="22"/>
                <w:szCs w:val="22"/>
              </w:rPr>
              <w:t>1</w:t>
            </w:r>
          </w:p>
        </w:tc>
        <w:tc>
          <w:tcPr>
            <w:tcW w:w="2127" w:type="dxa"/>
          </w:tcPr>
          <w:p w14:paraId="542F93CA" w14:textId="77777777" w:rsidR="00446635" w:rsidRPr="00446635" w:rsidRDefault="00446635" w:rsidP="00446635">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Объекты для хранения индивидуального автомобильного транспорта</w:t>
            </w:r>
          </w:p>
        </w:tc>
        <w:tc>
          <w:tcPr>
            <w:tcW w:w="2551" w:type="dxa"/>
          </w:tcPr>
          <w:p w14:paraId="40458360" w14:textId="77777777" w:rsidR="00446635" w:rsidRPr="00446635" w:rsidRDefault="00446635" w:rsidP="00446635">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Стоянки автомобильного транспорта, наземные гаражи емкостью не более 500 м/м</w:t>
            </w:r>
          </w:p>
        </w:tc>
        <w:tc>
          <w:tcPr>
            <w:tcW w:w="2127" w:type="dxa"/>
          </w:tcPr>
          <w:p w14:paraId="45CDCF4B" w14:textId="77777777" w:rsidR="00446635" w:rsidRPr="00446635" w:rsidRDefault="00446635" w:rsidP="00446635">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Стоянки автомобильного транспорта, гаражи</w:t>
            </w:r>
          </w:p>
        </w:tc>
        <w:tc>
          <w:tcPr>
            <w:tcW w:w="2552" w:type="dxa"/>
          </w:tcPr>
          <w:p w14:paraId="03964CC9" w14:textId="77777777" w:rsidR="00446635" w:rsidRPr="00446635" w:rsidRDefault="00446635" w:rsidP="00446635">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Стоянки автомобильного транспорта, гаражи, в т.ч. боксовые, подземные и многоярусные</w:t>
            </w:r>
          </w:p>
        </w:tc>
      </w:tr>
      <w:tr w:rsidR="00446635" w:rsidRPr="00446635" w14:paraId="25555C72" w14:textId="77777777" w:rsidTr="00205DC3">
        <w:tc>
          <w:tcPr>
            <w:tcW w:w="561" w:type="dxa"/>
          </w:tcPr>
          <w:p w14:paraId="51D7DA36" w14:textId="77777777" w:rsidR="00446635" w:rsidRPr="00446635" w:rsidRDefault="00446635" w:rsidP="00205DC3">
            <w:pPr>
              <w:pStyle w:val="ConsPlusNormal"/>
              <w:ind w:firstLine="0"/>
              <w:jc w:val="center"/>
              <w:rPr>
                <w:rFonts w:ascii="Times New Roman" w:hAnsi="Times New Roman" w:cs="Times New Roman"/>
                <w:sz w:val="22"/>
                <w:szCs w:val="22"/>
              </w:rPr>
            </w:pPr>
            <w:r w:rsidRPr="00446635">
              <w:rPr>
                <w:rFonts w:ascii="Times New Roman" w:hAnsi="Times New Roman" w:cs="Times New Roman"/>
                <w:sz w:val="22"/>
                <w:szCs w:val="22"/>
              </w:rPr>
              <w:t>2</w:t>
            </w:r>
          </w:p>
        </w:tc>
        <w:tc>
          <w:tcPr>
            <w:tcW w:w="2127" w:type="dxa"/>
          </w:tcPr>
          <w:p w14:paraId="7BF6AF83" w14:textId="77777777" w:rsidR="00205DC3" w:rsidRDefault="00446635" w:rsidP="00136786">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Объекты инженерного обеспечения</w:t>
            </w:r>
          </w:p>
          <w:p w14:paraId="60DB2554" w14:textId="64C8D352" w:rsidR="00446635" w:rsidRPr="00446635" w:rsidRDefault="00446635" w:rsidP="00136786">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(энерго-, тепло-, газоснабжение, водоснабжение, водоотведение)</w:t>
            </w:r>
          </w:p>
        </w:tc>
        <w:tc>
          <w:tcPr>
            <w:tcW w:w="2551" w:type="dxa"/>
          </w:tcPr>
          <w:p w14:paraId="5233EDF1" w14:textId="77777777" w:rsidR="00446635" w:rsidRPr="00446635" w:rsidRDefault="00446635" w:rsidP="00136786">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Трансформаторные подстанции, бойлерные, центральные тепловые пункты, ВНС-3 подъема, котельные</w:t>
            </w:r>
          </w:p>
        </w:tc>
        <w:tc>
          <w:tcPr>
            <w:tcW w:w="2127" w:type="dxa"/>
          </w:tcPr>
          <w:p w14:paraId="2D3C1C01" w14:textId="77777777" w:rsidR="00446635" w:rsidRPr="00446635" w:rsidRDefault="00446635" w:rsidP="00136786">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Газорегуляторные пункты, опорно-усилительные станции, КНС, котельные</w:t>
            </w:r>
          </w:p>
        </w:tc>
        <w:tc>
          <w:tcPr>
            <w:tcW w:w="2552" w:type="dxa"/>
          </w:tcPr>
          <w:p w14:paraId="760B29F4" w14:textId="77777777" w:rsidR="00446635" w:rsidRPr="00446635" w:rsidRDefault="00446635" w:rsidP="00136786">
            <w:pPr>
              <w:pStyle w:val="ConsPlusNormal"/>
              <w:ind w:firstLine="0"/>
              <w:rPr>
                <w:rFonts w:ascii="Times New Roman" w:hAnsi="Times New Roman" w:cs="Times New Roman"/>
                <w:sz w:val="22"/>
                <w:szCs w:val="22"/>
              </w:rPr>
            </w:pPr>
            <w:r w:rsidRPr="00446635">
              <w:rPr>
                <w:rFonts w:ascii="Times New Roman" w:hAnsi="Times New Roman" w:cs="Times New Roman"/>
                <w:sz w:val="22"/>
                <w:szCs w:val="22"/>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 очистные сооружения для очистки ливневых стоков</w:t>
            </w:r>
          </w:p>
        </w:tc>
      </w:tr>
      <w:tr w:rsidR="00446635" w:rsidRPr="00C7093C" w14:paraId="1DA895FB" w14:textId="77777777" w:rsidTr="00205DC3">
        <w:tc>
          <w:tcPr>
            <w:tcW w:w="561" w:type="dxa"/>
          </w:tcPr>
          <w:p w14:paraId="56C83CFB"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2127" w:type="dxa"/>
          </w:tcPr>
          <w:p w14:paraId="5AD85288"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физической культуры и спорта</w:t>
            </w:r>
          </w:p>
        </w:tc>
        <w:tc>
          <w:tcPr>
            <w:tcW w:w="2551" w:type="dxa"/>
          </w:tcPr>
          <w:p w14:paraId="37E31415"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Спортивные площадки</w:t>
            </w:r>
          </w:p>
        </w:tc>
        <w:tc>
          <w:tcPr>
            <w:tcW w:w="2127" w:type="dxa"/>
          </w:tcPr>
          <w:p w14:paraId="1D8639F4"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Физкультурно-оздоровительные комплексы, плоскостные </w:t>
            </w:r>
            <w:r w:rsidRPr="00C7093C">
              <w:rPr>
                <w:rFonts w:ascii="Times New Roman" w:hAnsi="Times New Roman" w:cs="Times New Roman"/>
                <w:sz w:val="24"/>
                <w:szCs w:val="24"/>
              </w:rPr>
              <w:lastRenderedPageBreak/>
              <w:t>сооружения</w:t>
            </w:r>
          </w:p>
        </w:tc>
        <w:tc>
          <w:tcPr>
            <w:tcW w:w="2552" w:type="dxa"/>
          </w:tcPr>
          <w:p w14:paraId="416A14B1"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lastRenderedPageBreak/>
              <w:t>Стадионы, дворцы спорта, спортивные залы, плавательные бассейны</w:t>
            </w:r>
          </w:p>
        </w:tc>
      </w:tr>
      <w:tr w:rsidR="00446635" w:rsidRPr="00C7093C" w14:paraId="2F0A7292" w14:textId="77777777" w:rsidTr="00205DC3">
        <w:tc>
          <w:tcPr>
            <w:tcW w:w="561" w:type="dxa"/>
          </w:tcPr>
          <w:p w14:paraId="678E8331"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4</w:t>
            </w:r>
          </w:p>
        </w:tc>
        <w:tc>
          <w:tcPr>
            <w:tcW w:w="2127" w:type="dxa"/>
          </w:tcPr>
          <w:p w14:paraId="614BD3CD"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торговли и общественного питания</w:t>
            </w:r>
          </w:p>
        </w:tc>
        <w:tc>
          <w:tcPr>
            <w:tcW w:w="2551" w:type="dxa"/>
          </w:tcPr>
          <w:p w14:paraId="350959FB"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Магазины продовольственных и промышленных товаров, пункты общественного питания</w:t>
            </w:r>
          </w:p>
        </w:tc>
        <w:tc>
          <w:tcPr>
            <w:tcW w:w="2127" w:type="dxa"/>
          </w:tcPr>
          <w:p w14:paraId="42CDCB59"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Торговые центры, кафе, бары, столовые, кулинарии</w:t>
            </w:r>
          </w:p>
        </w:tc>
        <w:tc>
          <w:tcPr>
            <w:tcW w:w="2552" w:type="dxa"/>
          </w:tcPr>
          <w:p w14:paraId="6BFEF503"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Торговые комплексы, универсальные и специализированные рынки, ярмарки, рестораны</w:t>
            </w:r>
          </w:p>
        </w:tc>
      </w:tr>
      <w:tr w:rsidR="00446635" w:rsidRPr="00C7093C" w14:paraId="626F1004" w14:textId="77777777" w:rsidTr="00205DC3">
        <w:tc>
          <w:tcPr>
            <w:tcW w:w="561" w:type="dxa"/>
          </w:tcPr>
          <w:p w14:paraId="3EDA15E5"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w:t>
            </w:r>
          </w:p>
        </w:tc>
        <w:tc>
          <w:tcPr>
            <w:tcW w:w="2127" w:type="dxa"/>
          </w:tcPr>
          <w:p w14:paraId="4F86B746"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коммунального и бытового обслуживания</w:t>
            </w:r>
          </w:p>
        </w:tc>
        <w:tc>
          <w:tcPr>
            <w:tcW w:w="2551" w:type="dxa"/>
          </w:tcPr>
          <w:p w14:paraId="7E31E466"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Приемные пункты химчисток и прачечных, салоны-парикмахерские</w:t>
            </w:r>
          </w:p>
        </w:tc>
        <w:tc>
          <w:tcPr>
            <w:tcW w:w="2127" w:type="dxa"/>
          </w:tcPr>
          <w:p w14:paraId="5B141371"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Ателье, ремонтные мастерские, общественные туалеты</w:t>
            </w:r>
          </w:p>
        </w:tc>
        <w:tc>
          <w:tcPr>
            <w:tcW w:w="2552" w:type="dxa"/>
          </w:tcPr>
          <w:p w14:paraId="2C3AAF97"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Гостиницы, дома быта, бани, организации по оказанию ритуальных услуг</w:t>
            </w:r>
          </w:p>
        </w:tc>
      </w:tr>
      <w:tr w:rsidR="00446635" w:rsidRPr="00C7093C" w14:paraId="60C9436A" w14:textId="77777777" w:rsidTr="00205DC3">
        <w:tc>
          <w:tcPr>
            <w:tcW w:w="561" w:type="dxa"/>
          </w:tcPr>
          <w:p w14:paraId="59C65353"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w:t>
            </w:r>
          </w:p>
        </w:tc>
        <w:tc>
          <w:tcPr>
            <w:tcW w:w="2127" w:type="dxa"/>
          </w:tcPr>
          <w:p w14:paraId="28778A3E"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связи, финансовых, юридических и др. услуг</w:t>
            </w:r>
          </w:p>
        </w:tc>
        <w:tc>
          <w:tcPr>
            <w:tcW w:w="2551" w:type="dxa"/>
          </w:tcPr>
          <w:p w14:paraId="0CFF465E" w14:textId="77777777" w:rsidR="00446635" w:rsidRPr="00C7093C" w:rsidRDefault="00446635" w:rsidP="00036862">
            <w:pPr>
              <w:pStyle w:val="ConsPlusNormal"/>
              <w:ind w:firstLine="0"/>
              <w:rPr>
                <w:rFonts w:ascii="Times New Roman" w:hAnsi="Times New Roman" w:cs="Times New Roman"/>
                <w:sz w:val="24"/>
                <w:szCs w:val="24"/>
              </w:rPr>
            </w:pPr>
          </w:p>
        </w:tc>
        <w:tc>
          <w:tcPr>
            <w:tcW w:w="2127" w:type="dxa"/>
          </w:tcPr>
          <w:p w14:paraId="383B2F75"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Отделения почтовой связи, отделения банков</w:t>
            </w:r>
          </w:p>
        </w:tc>
        <w:tc>
          <w:tcPr>
            <w:tcW w:w="2552" w:type="dxa"/>
          </w:tcPr>
          <w:p w14:paraId="519874E5"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Проектные и конструкторские бюро, офисные центры, юридические консультации, риэлторские и туристические агентства, нотариальные конторы, ломбарды</w:t>
            </w:r>
          </w:p>
        </w:tc>
      </w:tr>
      <w:tr w:rsidR="00446635" w:rsidRPr="00C7093C" w14:paraId="1949E817" w14:textId="77777777" w:rsidTr="00205DC3">
        <w:tc>
          <w:tcPr>
            <w:tcW w:w="561" w:type="dxa"/>
          </w:tcPr>
          <w:p w14:paraId="242C2BA0"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w:t>
            </w:r>
          </w:p>
        </w:tc>
        <w:tc>
          <w:tcPr>
            <w:tcW w:w="2127" w:type="dxa"/>
          </w:tcPr>
          <w:p w14:paraId="4D92651A"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здравоохранения</w:t>
            </w:r>
          </w:p>
        </w:tc>
        <w:tc>
          <w:tcPr>
            <w:tcW w:w="2551" w:type="dxa"/>
          </w:tcPr>
          <w:p w14:paraId="043D7755"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Аптечные учреждения, амбулаторно-поликлинические организации, диспансеры, медицинские центры</w:t>
            </w:r>
          </w:p>
        </w:tc>
        <w:tc>
          <w:tcPr>
            <w:tcW w:w="2127" w:type="dxa"/>
          </w:tcPr>
          <w:p w14:paraId="4517A609"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Аптечные учреждения</w:t>
            </w:r>
          </w:p>
        </w:tc>
        <w:tc>
          <w:tcPr>
            <w:tcW w:w="2552" w:type="dxa"/>
          </w:tcPr>
          <w:p w14:paraId="37497CEA"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Больничные организации, в т.ч. больница,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т.ч. родильный дом, женская консультация, дом ребенка, санаторно-курортные организации, организации здравоохранения по надзору в сфере защиты прав </w:t>
            </w:r>
            <w:r w:rsidRPr="00C7093C">
              <w:rPr>
                <w:rFonts w:ascii="Times New Roman" w:hAnsi="Times New Roman" w:cs="Times New Roman"/>
                <w:sz w:val="24"/>
                <w:szCs w:val="24"/>
              </w:rPr>
              <w:lastRenderedPageBreak/>
              <w:t>потребителей и благополучия человека</w:t>
            </w:r>
          </w:p>
        </w:tc>
      </w:tr>
      <w:tr w:rsidR="00446635" w:rsidRPr="00C7093C" w14:paraId="30619503" w14:textId="77777777" w:rsidTr="00205DC3">
        <w:tc>
          <w:tcPr>
            <w:tcW w:w="561" w:type="dxa"/>
          </w:tcPr>
          <w:p w14:paraId="43596DFB"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8</w:t>
            </w:r>
          </w:p>
        </w:tc>
        <w:tc>
          <w:tcPr>
            <w:tcW w:w="2127" w:type="dxa"/>
          </w:tcPr>
          <w:p w14:paraId="58DD15CA"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образования</w:t>
            </w:r>
          </w:p>
        </w:tc>
        <w:tc>
          <w:tcPr>
            <w:tcW w:w="2551" w:type="dxa"/>
          </w:tcPr>
          <w:p w14:paraId="3499DDE5"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Дошкольные образовательные организации</w:t>
            </w:r>
          </w:p>
        </w:tc>
        <w:tc>
          <w:tcPr>
            <w:tcW w:w="2127" w:type="dxa"/>
          </w:tcPr>
          <w:p w14:paraId="0DE2692B"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Дошкольные образовательные организации, общеобразовательные организации</w:t>
            </w:r>
          </w:p>
        </w:tc>
        <w:tc>
          <w:tcPr>
            <w:tcW w:w="2552" w:type="dxa"/>
          </w:tcPr>
          <w:p w14:paraId="41E95B55" w14:textId="77777777" w:rsidR="00446635" w:rsidRPr="00C7093C" w:rsidRDefault="00446635" w:rsidP="0003686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p>
        </w:tc>
      </w:tr>
      <w:tr w:rsidR="00446635" w:rsidRPr="00C7093C" w14:paraId="3D8654D9" w14:textId="77777777" w:rsidTr="00205DC3">
        <w:tc>
          <w:tcPr>
            <w:tcW w:w="561" w:type="dxa"/>
          </w:tcPr>
          <w:p w14:paraId="2A9E525B"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w:t>
            </w:r>
          </w:p>
        </w:tc>
        <w:tc>
          <w:tcPr>
            <w:tcW w:w="2127" w:type="dxa"/>
          </w:tcPr>
          <w:p w14:paraId="16CA44BA"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общего пользования</w:t>
            </w:r>
          </w:p>
        </w:tc>
        <w:tc>
          <w:tcPr>
            <w:tcW w:w="2551" w:type="dxa"/>
          </w:tcPr>
          <w:p w14:paraId="68BB5AFA" w14:textId="77777777" w:rsidR="00446635" w:rsidRPr="00C7093C" w:rsidRDefault="00446635" w:rsidP="00092623">
            <w:pPr>
              <w:pStyle w:val="ConsPlusNormal"/>
              <w:ind w:firstLine="0"/>
              <w:rPr>
                <w:rFonts w:ascii="Times New Roman" w:hAnsi="Times New Roman" w:cs="Times New Roman"/>
                <w:sz w:val="24"/>
                <w:szCs w:val="24"/>
              </w:rPr>
            </w:pPr>
          </w:p>
        </w:tc>
        <w:tc>
          <w:tcPr>
            <w:tcW w:w="2127" w:type="dxa"/>
          </w:tcPr>
          <w:p w14:paraId="769E06A1"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Скверы, сады</w:t>
            </w:r>
          </w:p>
        </w:tc>
        <w:tc>
          <w:tcPr>
            <w:tcW w:w="2552" w:type="dxa"/>
          </w:tcPr>
          <w:p w14:paraId="27713837"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Городские парки, бульвары</w:t>
            </w:r>
          </w:p>
        </w:tc>
      </w:tr>
      <w:tr w:rsidR="00446635" w:rsidRPr="00C7093C" w14:paraId="43BD3C05" w14:textId="77777777" w:rsidTr="00205DC3">
        <w:tc>
          <w:tcPr>
            <w:tcW w:w="561" w:type="dxa"/>
          </w:tcPr>
          <w:p w14:paraId="6571CB84"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w:t>
            </w:r>
          </w:p>
        </w:tc>
        <w:tc>
          <w:tcPr>
            <w:tcW w:w="2127" w:type="dxa"/>
          </w:tcPr>
          <w:p w14:paraId="59997A1E"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Организации социального обслуживания</w:t>
            </w:r>
          </w:p>
        </w:tc>
        <w:tc>
          <w:tcPr>
            <w:tcW w:w="2551" w:type="dxa"/>
          </w:tcPr>
          <w:p w14:paraId="6FEEB1B4" w14:textId="77777777" w:rsidR="00446635" w:rsidRPr="00C7093C" w:rsidRDefault="00446635" w:rsidP="00092623">
            <w:pPr>
              <w:pStyle w:val="ConsPlusNormal"/>
              <w:ind w:firstLine="0"/>
              <w:rPr>
                <w:rFonts w:ascii="Times New Roman" w:hAnsi="Times New Roman" w:cs="Times New Roman"/>
                <w:sz w:val="24"/>
                <w:szCs w:val="24"/>
              </w:rPr>
            </w:pPr>
          </w:p>
        </w:tc>
        <w:tc>
          <w:tcPr>
            <w:tcW w:w="2127" w:type="dxa"/>
          </w:tcPr>
          <w:p w14:paraId="33243A4E" w14:textId="77777777" w:rsidR="00446635" w:rsidRPr="00C7093C" w:rsidRDefault="00446635" w:rsidP="00092623">
            <w:pPr>
              <w:pStyle w:val="ConsPlusNormal"/>
              <w:ind w:firstLine="0"/>
              <w:rPr>
                <w:rFonts w:ascii="Times New Roman" w:hAnsi="Times New Roman" w:cs="Times New Roman"/>
                <w:sz w:val="24"/>
                <w:szCs w:val="24"/>
              </w:rPr>
            </w:pPr>
          </w:p>
        </w:tc>
        <w:tc>
          <w:tcPr>
            <w:tcW w:w="2552" w:type="dxa"/>
          </w:tcPr>
          <w:p w14:paraId="0FDD9C2E"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w:t>
            </w:r>
            <w:r w:rsidRPr="00C7093C">
              <w:rPr>
                <w:rFonts w:ascii="Times New Roman" w:hAnsi="Times New Roman" w:cs="Times New Roman"/>
                <w:sz w:val="24"/>
                <w:szCs w:val="24"/>
              </w:rPr>
              <w:lastRenderedPageBreak/>
              <w:t>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446635" w:rsidRPr="00C7093C" w14:paraId="55CFE019" w14:textId="77777777" w:rsidTr="00205DC3">
        <w:tc>
          <w:tcPr>
            <w:tcW w:w="561" w:type="dxa"/>
          </w:tcPr>
          <w:p w14:paraId="4DB46535"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11</w:t>
            </w:r>
          </w:p>
        </w:tc>
        <w:tc>
          <w:tcPr>
            <w:tcW w:w="2127" w:type="dxa"/>
          </w:tcPr>
          <w:p w14:paraId="1C9B707B"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культуры</w:t>
            </w:r>
          </w:p>
        </w:tc>
        <w:tc>
          <w:tcPr>
            <w:tcW w:w="2551" w:type="dxa"/>
          </w:tcPr>
          <w:p w14:paraId="1236EA70" w14:textId="77777777" w:rsidR="00446635" w:rsidRPr="00C7093C" w:rsidRDefault="00446635" w:rsidP="00092623">
            <w:pPr>
              <w:pStyle w:val="ConsPlusNormal"/>
              <w:ind w:firstLine="0"/>
              <w:rPr>
                <w:rFonts w:ascii="Times New Roman" w:hAnsi="Times New Roman" w:cs="Times New Roman"/>
                <w:sz w:val="24"/>
                <w:szCs w:val="24"/>
              </w:rPr>
            </w:pPr>
          </w:p>
        </w:tc>
        <w:tc>
          <w:tcPr>
            <w:tcW w:w="2127" w:type="dxa"/>
          </w:tcPr>
          <w:p w14:paraId="5FCC96AA" w14:textId="77777777" w:rsidR="00446635" w:rsidRPr="00C7093C" w:rsidRDefault="00446635" w:rsidP="00092623">
            <w:pPr>
              <w:pStyle w:val="ConsPlusNormal"/>
              <w:ind w:firstLine="0"/>
              <w:rPr>
                <w:rFonts w:ascii="Times New Roman" w:hAnsi="Times New Roman" w:cs="Times New Roman"/>
                <w:sz w:val="24"/>
                <w:szCs w:val="24"/>
              </w:rPr>
            </w:pPr>
          </w:p>
        </w:tc>
        <w:tc>
          <w:tcPr>
            <w:tcW w:w="2552" w:type="dxa"/>
          </w:tcPr>
          <w:p w14:paraId="46BCD8A4"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446635" w:rsidRPr="00C7093C" w14:paraId="495D14BA" w14:textId="77777777" w:rsidTr="00205DC3">
        <w:tc>
          <w:tcPr>
            <w:tcW w:w="561" w:type="dxa"/>
          </w:tcPr>
          <w:p w14:paraId="22D4F4BA"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w:t>
            </w:r>
          </w:p>
        </w:tc>
        <w:tc>
          <w:tcPr>
            <w:tcW w:w="2127" w:type="dxa"/>
          </w:tcPr>
          <w:p w14:paraId="5EBD4EA6"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Административно-управленческие объекты, гостиницы, офисы</w:t>
            </w:r>
          </w:p>
        </w:tc>
        <w:tc>
          <w:tcPr>
            <w:tcW w:w="2551" w:type="dxa"/>
          </w:tcPr>
          <w:p w14:paraId="1F7F104C" w14:textId="77777777" w:rsidR="00446635" w:rsidRPr="00C7093C" w:rsidRDefault="00446635" w:rsidP="00092623">
            <w:pPr>
              <w:pStyle w:val="ConsPlusNormal"/>
              <w:ind w:firstLine="0"/>
              <w:rPr>
                <w:rFonts w:ascii="Times New Roman" w:hAnsi="Times New Roman" w:cs="Times New Roman"/>
                <w:sz w:val="24"/>
                <w:szCs w:val="24"/>
              </w:rPr>
            </w:pPr>
          </w:p>
        </w:tc>
        <w:tc>
          <w:tcPr>
            <w:tcW w:w="2127" w:type="dxa"/>
          </w:tcPr>
          <w:p w14:paraId="68A0ECDA" w14:textId="77777777" w:rsidR="00446635" w:rsidRPr="00C7093C" w:rsidRDefault="00446635" w:rsidP="00092623">
            <w:pPr>
              <w:pStyle w:val="ConsPlusNormal"/>
              <w:ind w:firstLine="0"/>
              <w:rPr>
                <w:rFonts w:ascii="Times New Roman" w:hAnsi="Times New Roman" w:cs="Times New Roman"/>
                <w:sz w:val="24"/>
                <w:szCs w:val="24"/>
              </w:rPr>
            </w:pPr>
          </w:p>
        </w:tc>
        <w:tc>
          <w:tcPr>
            <w:tcW w:w="2552" w:type="dxa"/>
          </w:tcPr>
          <w:p w14:paraId="00AB5EB6" w14:textId="77777777" w:rsidR="00446635" w:rsidRPr="00C7093C" w:rsidRDefault="00446635" w:rsidP="0009262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 многофункциональные центры предоставления государственных и муниципальных услуг</w:t>
            </w:r>
          </w:p>
        </w:tc>
      </w:tr>
      <w:tr w:rsidR="00446635" w:rsidRPr="00C7093C" w14:paraId="48EE7F26" w14:textId="77777777" w:rsidTr="00205DC3">
        <w:tc>
          <w:tcPr>
            <w:tcW w:w="561" w:type="dxa"/>
          </w:tcPr>
          <w:p w14:paraId="12F10EA6"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w:t>
            </w:r>
          </w:p>
        </w:tc>
        <w:tc>
          <w:tcPr>
            <w:tcW w:w="2127" w:type="dxa"/>
          </w:tcPr>
          <w:p w14:paraId="44CBA489" w14:textId="77777777" w:rsidR="00446635" w:rsidRPr="00C7093C" w:rsidRDefault="00446635" w:rsidP="00671B8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Сеть дорог и улиц</w:t>
            </w:r>
          </w:p>
        </w:tc>
        <w:tc>
          <w:tcPr>
            <w:tcW w:w="2551" w:type="dxa"/>
          </w:tcPr>
          <w:p w14:paraId="5373F861" w14:textId="77777777" w:rsidR="00446635" w:rsidRPr="00C7093C" w:rsidRDefault="00446635" w:rsidP="00671B89">
            <w:pPr>
              <w:pStyle w:val="ConsPlusNormal"/>
              <w:ind w:firstLine="0"/>
              <w:rPr>
                <w:rFonts w:ascii="Times New Roman" w:hAnsi="Times New Roman" w:cs="Times New Roman"/>
                <w:sz w:val="24"/>
                <w:szCs w:val="24"/>
              </w:rPr>
            </w:pPr>
          </w:p>
        </w:tc>
        <w:tc>
          <w:tcPr>
            <w:tcW w:w="2127" w:type="dxa"/>
          </w:tcPr>
          <w:p w14:paraId="230C8E90" w14:textId="77777777" w:rsidR="00446635" w:rsidRPr="00C7093C" w:rsidRDefault="00446635" w:rsidP="00671B8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Магистральные улицы районного значения, улицы и дороги местного значения, площади, местные и боковые проезды в жилой застройке</w:t>
            </w:r>
          </w:p>
        </w:tc>
        <w:tc>
          <w:tcPr>
            <w:tcW w:w="2552" w:type="dxa"/>
          </w:tcPr>
          <w:p w14:paraId="33C5DE50" w14:textId="559FC43A" w:rsidR="00446635" w:rsidRPr="00C7093C" w:rsidRDefault="00446635" w:rsidP="00671B8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Магистральные улицы </w:t>
            </w:r>
            <w:proofErr w:type="spellStart"/>
            <w:r w:rsidRPr="00C7093C">
              <w:rPr>
                <w:rFonts w:ascii="Times New Roman" w:hAnsi="Times New Roman" w:cs="Times New Roman"/>
                <w:sz w:val="24"/>
                <w:szCs w:val="24"/>
              </w:rPr>
              <w:t>обще</w:t>
            </w:r>
            <w:r w:rsidR="00D16B28">
              <w:rPr>
                <w:rFonts w:ascii="Times New Roman" w:hAnsi="Times New Roman" w:cs="Times New Roman"/>
                <w:sz w:val="24"/>
                <w:szCs w:val="24"/>
              </w:rPr>
              <w:t>муниципального</w:t>
            </w:r>
            <w:proofErr w:type="spellEnd"/>
            <w:r w:rsidRPr="00C7093C">
              <w:rPr>
                <w:rFonts w:ascii="Times New Roman" w:hAnsi="Times New Roman" w:cs="Times New Roman"/>
                <w:sz w:val="24"/>
                <w:szCs w:val="24"/>
              </w:rPr>
              <w:t xml:space="preserve"> значения, поселковые дороги и главные улицы в сельских населенных пунктах</w:t>
            </w:r>
          </w:p>
        </w:tc>
      </w:tr>
      <w:tr w:rsidR="00446635" w:rsidRPr="00C7093C" w14:paraId="5D1FB8B5" w14:textId="77777777" w:rsidTr="00205DC3">
        <w:tc>
          <w:tcPr>
            <w:tcW w:w="561" w:type="dxa"/>
          </w:tcPr>
          <w:p w14:paraId="0090B7B7" w14:textId="77777777" w:rsidR="00446635" w:rsidRPr="00C7093C" w:rsidRDefault="00446635" w:rsidP="0003686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w:t>
            </w:r>
          </w:p>
        </w:tc>
        <w:tc>
          <w:tcPr>
            <w:tcW w:w="2127" w:type="dxa"/>
          </w:tcPr>
          <w:p w14:paraId="4AE491F7" w14:textId="77777777" w:rsidR="00446635" w:rsidRPr="00C7093C" w:rsidRDefault="00446635" w:rsidP="00671B8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Объекты </w:t>
            </w:r>
            <w:r w:rsidRPr="00C7093C">
              <w:rPr>
                <w:rFonts w:ascii="Times New Roman" w:hAnsi="Times New Roman" w:cs="Times New Roman"/>
                <w:sz w:val="24"/>
                <w:szCs w:val="24"/>
              </w:rPr>
              <w:lastRenderedPageBreak/>
              <w:t>жилищного строительства</w:t>
            </w:r>
          </w:p>
        </w:tc>
        <w:tc>
          <w:tcPr>
            <w:tcW w:w="2551" w:type="dxa"/>
          </w:tcPr>
          <w:p w14:paraId="3DC08A32" w14:textId="77777777" w:rsidR="00446635" w:rsidRPr="00C7093C" w:rsidRDefault="00446635" w:rsidP="00671B8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lastRenderedPageBreak/>
              <w:t xml:space="preserve">Жилые дома, проезды, </w:t>
            </w:r>
            <w:r w:rsidRPr="00C7093C">
              <w:rPr>
                <w:rFonts w:ascii="Times New Roman" w:hAnsi="Times New Roman" w:cs="Times New Roman"/>
                <w:sz w:val="24"/>
                <w:szCs w:val="24"/>
              </w:rPr>
              <w:lastRenderedPageBreak/>
              <w:t>открытые автостоянки, объекты благоустройства и озеленения на придомовых территориях</w:t>
            </w:r>
          </w:p>
        </w:tc>
        <w:tc>
          <w:tcPr>
            <w:tcW w:w="2127" w:type="dxa"/>
          </w:tcPr>
          <w:p w14:paraId="1E8280D3" w14:textId="77777777" w:rsidR="00446635" w:rsidRPr="00C7093C" w:rsidRDefault="00446635" w:rsidP="00671B89">
            <w:pPr>
              <w:pStyle w:val="ConsPlusNormal"/>
              <w:ind w:firstLine="0"/>
              <w:rPr>
                <w:rFonts w:ascii="Times New Roman" w:hAnsi="Times New Roman" w:cs="Times New Roman"/>
                <w:sz w:val="24"/>
                <w:szCs w:val="24"/>
              </w:rPr>
            </w:pPr>
          </w:p>
        </w:tc>
        <w:tc>
          <w:tcPr>
            <w:tcW w:w="2552" w:type="dxa"/>
          </w:tcPr>
          <w:p w14:paraId="0F94DE45" w14:textId="77777777" w:rsidR="00446635" w:rsidRPr="00C7093C" w:rsidRDefault="00446635" w:rsidP="00D03270">
            <w:pPr>
              <w:pStyle w:val="ConsPlusNormal"/>
              <w:rPr>
                <w:rFonts w:ascii="Times New Roman" w:hAnsi="Times New Roman" w:cs="Times New Roman"/>
                <w:sz w:val="24"/>
                <w:szCs w:val="24"/>
              </w:rPr>
            </w:pPr>
          </w:p>
        </w:tc>
      </w:tr>
    </w:tbl>
    <w:p w14:paraId="24FDE813" w14:textId="77777777" w:rsidR="00446635" w:rsidRPr="00C7093C" w:rsidRDefault="00446635" w:rsidP="00446635">
      <w:pPr>
        <w:pStyle w:val="ConsPlusNormal"/>
        <w:jc w:val="both"/>
        <w:rPr>
          <w:rFonts w:ascii="Times New Roman" w:hAnsi="Times New Roman" w:cs="Times New Roman"/>
          <w:sz w:val="24"/>
          <w:szCs w:val="24"/>
        </w:rPr>
      </w:pPr>
    </w:p>
    <w:p w14:paraId="3BBCDF18" w14:textId="77777777" w:rsidR="00370273" w:rsidRPr="00C7093C" w:rsidRDefault="0085131A" w:rsidP="0085131A">
      <w:pPr>
        <w:pStyle w:val="ConsPlusNormal"/>
        <w:spacing w:before="220"/>
        <w:ind w:right="-2" w:firstLine="0"/>
        <w:jc w:val="both"/>
        <w:rPr>
          <w:rFonts w:ascii="Times New Roman" w:hAnsi="Times New Roman" w:cs="Times New Roman"/>
          <w:sz w:val="24"/>
          <w:szCs w:val="24"/>
        </w:rPr>
      </w:pPr>
      <w:r>
        <w:rPr>
          <w:rFonts w:ascii="Times New Roman" w:hAnsi="Times New Roman" w:cs="Times New Roman"/>
          <w:sz w:val="24"/>
          <w:szCs w:val="24"/>
        </w:rPr>
        <w:t>3</w:t>
      </w:r>
      <w:r w:rsidR="00370273" w:rsidRPr="00C7093C">
        <w:rPr>
          <w:rFonts w:ascii="Times New Roman" w:hAnsi="Times New Roman" w:cs="Times New Roman"/>
          <w:sz w:val="24"/>
          <w:szCs w:val="24"/>
        </w:rPr>
        <w:t>.3. За расчетный показатель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w:t>
      </w:r>
    </w:p>
    <w:p w14:paraId="57C76C6A" w14:textId="77777777" w:rsidR="00370273" w:rsidRPr="00C7093C" w:rsidRDefault="00370273" w:rsidP="0085131A">
      <w:pPr>
        <w:pStyle w:val="ConsPlusNormal"/>
        <w:spacing w:before="220"/>
        <w:ind w:right="-2" w:firstLine="0"/>
        <w:jc w:val="both"/>
        <w:rPr>
          <w:rFonts w:ascii="Times New Roman" w:hAnsi="Times New Roman" w:cs="Times New Roman"/>
          <w:sz w:val="24"/>
          <w:szCs w:val="24"/>
        </w:rPr>
      </w:pPr>
      <w:r w:rsidRPr="00C7093C">
        <w:rPr>
          <w:rFonts w:ascii="Times New Roman" w:hAnsi="Times New Roman" w:cs="Times New Roman"/>
          <w:sz w:val="24"/>
          <w:szCs w:val="24"/>
        </w:rPr>
        <w:t>При этом расчетное население многоквартирной жилой застройки для определения необходимой площади территории в квадратных метрах для размещения объектов конкретного назначения в границах квартала, жилого района, населенного пункта определяется как сумма площадей квартир, деленная на 28 кв. м/чел.</w:t>
      </w:r>
    </w:p>
    <w:p w14:paraId="18971067" w14:textId="301EB32B" w:rsidR="00370273" w:rsidRPr="00C7093C" w:rsidRDefault="00370273" w:rsidP="0085131A">
      <w:pPr>
        <w:pStyle w:val="ConsPlusNormal"/>
        <w:spacing w:before="220"/>
        <w:ind w:right="-2"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При расчете показателя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 для сельского населенного пункта с численностью населения менее 3 тысяч человек допускается учитывать недостающие объекты, расположенные за границей населенного пункта в границах соответствующего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округа или поселения, а если в сельском поселении численность населения менее 5 тысяч человек, то в границах соответствующего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округа.</w:t>
      </w:r>
    </w:p>
    <w:p w14:paraId="765CF67D" w14:textId="77777777" w:rsidR="00370273" w:rsidRPr="00C7093C" w:rsidRDefault="0085131A" w:rsidP="0085131A">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70273" w:rsidRPr="00C7093C">
        <w:rPr>
          <w:rFonts w:ascii="Times New Roman" w:hAnsi="Times New Roman" w:cs="Times New Roman"/>
          <w:sz w:val="24"/>
          <w:szCs w:val="24"/>
        </w:rPr>
        <w:t>.3.1. При реализации договоров комплексного развития территорий жилой застройки, договоров о развитии застроенных территорий, если переселение осуществляется в границах территории комплексного развития, определенной указанными договорами, потребность в территориях для нормируемого (обязательного) комплекса объектов благоустройства и элементов благоустройства территорий многоквартирных домов, открытых спортивных плоскостных сооружений (включая спортивные площадки) и местах хранения автотранспорта определяется на численность расчетного населения, а потребность в социальных объектах, в т.ч. образования, здравоохранения (амбулаторно-поликлинических учреждениях, стационарах), рабочих местах, - только на прибывающее население.</w:t>
      </w:r>
    </w:p>
    <w:p w14:paraId="676906A7" w14:textId="77777777" w:rsidR="00370273" w:rsidRPr="00C7093C" w:rsidRDefault="00370273" w:rsidP="00370273">
      <w:pPr>
        <w:pStyle w:val="ConsPlusNormal"/>
        <w:spacing w:before="220"/>
        <w:jc w:val="both"/>
        <w:rPr>
          <w:rFonts w:ascii="Times New Roman" w:hAnsi="Times New Roman" w:cs="Times New Roman"/>
          <w:sz w:val="24"/>
          <w:szCs w:val="24"/>
        </w:rPr>
      </w:pPr>
      <w:r w:rsidRPr="00C7093C">
        <w:rPr>
          <w:rFonts w:ascii="Times New Roman" w:hAnsi="Times New Roman" w:cs="Times New Roman"/>
          <w:sz w:val="24"/>
          <w:szCs w:val="24"/>
        </w:rPr>
        <w:t>Расчет прибывающего населения осуществляется по формуле:</w:t>
      </w:r>
    </w:p>
    <w:p w14:paraId="43312E94" w14:textId="77777777" w:rsidR="00370273" w:rsidRPr="00C7093C" w:rsidRDefault="00370273" w:rsidP="00370273">
      <w:pPr>
        <w:pStyle w:val="ConsPlusNormal"/>
        <w:jc w:val="both"/>
        <w:rPr>
          <w:rFonts w:ascii="Times New Roman" w:hAnsi="Times New Roman" w:cs="Times New Roman"/>
          <w:sz w:val="24"/>
          <w:szCs w:val="24"/>
        </w:rPr>
      </w:pPr>
    </w:p>
    <w:p w14:paraId="50D4AB8C" w14:textId="77777777" w:rsidR="00370273" w:rsidRPr="00C7093C" w:rsidRDefault="00370273" w:rsidP="00370273">
      <w:pPr>
        <w:pStyle w:val="ConsPlusNormal"/>
        <w:jc w:val="center"/>
        <w:rPr>
          <w:rFonts w:ascii="Times New Roman" w:hAnsi="Times New Roman" w:cs="Times New Roman"/>
          <w:sz w:val="24"/>
          <w:szCs w:val="24"/>
        </w:rPr>
      </w:pPr>
      <w:r w:rsidRPr="00C7093C">
        <w:rPr>
          <w:rFonts w:ascii="Times New Roman" w:hAnsi="Times New Roman" w:cs="Times New Roman"/>
          <w:sz w:val="24"/>
          <w:szCs w:val="24"/>
        </w:rPr>
        <w:t>Прибывающее население = (</w:t>
      </w:r>
      <w:proofErr w:type="spellStart"/>
      <w:r w:rsidRPr="00C7093C">
        <w:rPr>
          <w:rFonts w:ascii="Times New Roman" w:hAnsi="Times New Roman" w:cs="Times New Roman"/>
          <w:sz w:val="24"/>
          <w:szCs w:val="24"/>
        </w:rPr>
        <w:t>Sкв</w:t>
      </w:r>
      <w:proofErr w:type="spellEnd"/>
      <w:proofErr w:type="gramStart"/>
      <w:r w:rsidRPr="00C7093C">
        <w:rPr>
          <w:rFonts w:ascii="Times New Roman" w:hAnsi="Times New Roman" w:cs="Times New Roman"/>
          <w:sz w:val="24"/>
          <w:szCs w:val="24"/>
        </w:rPr>
        <w:t>.</w:t>
      </w:r>
      <w:proofErr w:type="gramEnd"/>
      <w:r w:rsidRPr="00C7093C">
        <w:rPr>
          <w:rFonts w:ascii="Times New Roman" w:hAnsi="Times New Roman" w:cs="Times New Roman"/>
          <w:sz w:val="24"/>
          <w:szCs w:val="24"/>
        </w:rPr>
        <w:t xml:space="preserve"> строящихся -</w:t>
      </w:r>
    </w:p>
    <w:p w14:paraId="09C5F427" w14:textId="77777777" w:rsidR="00370273" w:rsidRPr="00C7093C" w:rsidRDefault="00370273" w:rsidP="00370273">
      <w:pPr>
        <w:pStyle w:val="ConsPlusNormal"/>
        <w:jc w:val="both"/>
        <w:rPr>
          <w:rFonts w:ascii="Times New Roman" w:hAnsi="Times New Roman" w:cs="Times New Roman"/>
          <w:sz w:val="24"/>
          <w:szCs w:val="24"/>
        </w:rPr>
      </w:pPr>
    </w:p>
    <w:p w14:paraId="0A342AED" w14:textId="77777777" w:rsidR="00370273" w:rsidRPr="00C7093C" w:rsidRDefault="00370273" w:rsidP="00370273">
      <w:pPr>
        <w:pStyle w:val="ConsPlusNormal"/>
        <w:jc w:val="center"/>
        <w:rPr>
          <w:rFonts w:ascii="Times New Roman" w:hAnsi="Times New Roman" w:cs="Times New Roman"/>
          <w:sz w:val="24"/>
          <w:szCs w:val="24"/>
        </w:rPr>
      </w:pPr>
      <w:r w:rsidRPr="00C7093C">
        <w:rPr>
          <w:rFonts w:ascii="Times New Roman" w:hAnsi="Times New Roman" w:cs="Times New Roman"/>
          <w:sz w:val="24"/>
          <w:szCs w:val="24"/>
        </w:rPr>
        <w:t xml:space="preserve">- </w:t>
      </w:r>
      <w:proofErr w:type="spellStart"/>
      <w:r w:rsidRPr="00C7093C">
        <w:rPr>
          <w:rFonts w:ascii="Times New Roman" w:hAnsi="Times New Roman" w:cs="Times New Roman"/>
          <w:sz w:val="24"/>
          <w:szCs w:val="24"/>
        </w:rPr>
        <w:t>Sкв</w:t>
      </w:r>
      <w:proofErr w:type="spellEnd"/>
      <w:proofErr w:type="gramStart"/>
      <w:r w:rsidRPr="00C7093C">
        <w:rPr>
          <w:rFonts w:ascii="Times New Roman" w:hAnsi="Times New Roman" w:cs="Times New Roman"/>
          <w:sz w:val="24"/>
          <w:szCs w:val="24"/>
        </w:rPr>
        <w:t>.</w:t>
      </w:r>
      <w:proofErr w:type="gramEnd"/>
      <w:r w:rsidRPr="00C7093C">
        <w:rPr>
          <w:rFonts w:ascii="Times New Roman" w:hAnsi="Times New Roman" w:cs="Times New Roman"/>
          <w:sz w:val="24"/>
          <w:szCs w:val="24"/>
        </w:rPr>
        <w:t xml:space="preserve"> сносимых x 1,3) / 28, где:</w:t>
      </w:r>
    </w:p>
    <w:p w14:paraId="0E5F86C4" w14:textId="77777777" w:rsidR="00370273" w:rsidRPr="00C7093C" w:rsidRDefault="00370273" w:rsidP="00370273">
      <w:pPr>
        <w:pStyle w:val="ConsPlusNormal"/>
        <w:jc w:val="both"/>
        <w:rPr>
          <w:rFonts w:ascii="Times New Roman" w:hAnsi="Times New Roman" w:cs="Times New Roman"/>
          <w:sz w:val="24"/>
          <w:szCs w:val="24"/>
        </w:rPr>
      </w:pPr>
    </w:p>
    <w:p w14:paraId="01C1B751" w14:textId="77777777" w:rsidR="00370273" w:rsidRPr="00C7093C" w:rsidRDefault="00370273" w:rsidP="00370273">
      <w:pPr>
        <w:pStyle w:val="ConsPlusNormal"/>
        <w:jc w:val="both"/>
        <w:rPr>
          <w:rFonts w:ascii="Times New Roman" w:hAnsi="Times New Roman" w:cs="Times New Roman"/>
          <w:sz w:val="24"/>
          <w:szCs w:val="24"/>
        </w:rPr>
      </w:pPr>
      <w:proofErr w:type="spellStart"/>
      <w:r w:rsidRPr="00C7093C">
        <w:rPr>
          <w:rFonts w:ascii="Times New Roman" w:hAnsi="Times New Roman" w:cs="Times New Roman"/>
          <w:sz w:val="24"/>
          <w:szCs w:val="24"/>
        </w:rPr>
        <w:t>Sкв</w:t>
      </w:r>
      <w:proofErr w:type="spellEnd"/>
      <w:proofErr w:type="gramStart"/>
      <w:r w:rsidRPr="00C7093C">
        <w:rPr>
          <w:rFonts w:ascii="Times New Roman" w:hAnsi="Times New Roman" w:cs="Times New Roman"/>
          <w:sz w:val="24"/>
          <w:szCs w:val="24"/>
        </w:rPr>
        <w:t>.</w:t>
      </w:r>
      <w:proofErr w:type="gramEnd"/>
      <w:r w:rsidRPr="00C7093C">
        <w:rPr>
          <w:rFonts w:ascii="Times New Roman" w:hAnsi="Times New Roman" w:cs="Times New Roman"/>
          <w:sz w:val="24"/>
          <w:szCs w:val="24"/>
        </w:rPr>
        <w:t xml:space="preserve"> строящихся - сумма площадей квартир планируемых жилых домов;</w:t>
      </w:r>
    </w:p>
    <w:p w14:paraId="7FA2550C" w14:textId="77777777" w:rsidR="00370273" w:rsidRPr="00C7093C" w:rsidRDefault="00370273" w:rsidP="00370273">
      <w:pPr>
        <w:pStyle w:val="ConsPlusNormal"/>
        <w:spacing w:before="220"/>
        <w:jc w:val="both"/>
        <w:rPr>
          <w:rFonts w:ascii="Times New Roman" w:hAnsi="Times New Roman" w:cs="Times New Roman"/>
          <w:sz w:val="24"/>
          <w:szCs w:val="24"/>
        </w:rPr>
      </w:pPr>
      <w:proofErr w:type="spellStart"/>
      <w:r w:rsidRPr="00C7093C">
        <w:rPr>
          <w:rFonts w:ascii="Times New Roman" w:hAnsi="Times New Roman" w:cs="Times New Roman"/>
          <w:sz w:val="24"/>
          <w:szCs w:val="24"/>
        </w:rPr>
        <w:t>Sкв</w:t>
      </w:r>
      <w:proofErr w:type="spellEnd"/>
      <w:proofErr w:type="gramStart"/>
      <w:r w:rsidRPr="00C7093C">
        <w:rPr>
          <w:rFonts w:ascii="Times New Roman" w:hAnsi="Times New Roman" w:cs="Times New Roman"/>
          <w:sz w:val="24"/>
          <w:szCs w:val="24"/>
        </w:rPr>
        <w:t>.</w:t>
      </w:r>
      <w:proofErr w:type="gramEnd"/>
      <w:r w:rsidRPr="00C7093C">
        <w:rPr>
          <w:rFonts w:ascii="Times New Roman" w:hAnsi="Times New Roman" w:cs="Times New Roman"/>
          <w:sz w:val="24"/>
          <w:szCs w:val="24"/>
        </w:rPr>
        <w:t xml:space="preserve"> сносимых - сумма площадей квартир в жилых домах, подлежащих сносу и расселению;</w:t>
      </w:r>
    </w:p>
    <w:p w14:paraId="11A5972A" w14:textId="77777777" w:rsidR="00370273" w:rsidRPr="00C7093C" w:rsidRDefault="00370273" w:rsidP="00370273">
      <w:pPr>
        <w:pStyle w:val="ConsPlusNormal"/>
        <w:spacing w:before="220"/>
        <w:jc w:val="both"/>
        <w:rPr>
          <w:rFonts w:ascii="Times New Roman" w:hAnsi="Times New Roman" w:cs="Times New Roman"/>
          <w:sz w:val="24"/>
          <w:szCs w:val="24"/>
        </w:rPr>
      </w:pPr>
      <w:r w:rsidRPr="00C7093C">
        <w:rPr>
          <w:rFonts w:ascii="Times New Roman" w:hAnsi="Times New Roman" w:cs="Times New Roman"/>
          <w:sz w:val="24"/>
          <w:szCs w:val="24"/>
        </w:rPr>
        <w:t>1,3 - повышающий коэффициент;</w:t>
      </w:r>
    </w:p>
    <w:p w14:paraId="18A4DCBC" w14:textId="77777777" w:rsidR="00370273" w:rsidRPr="00C7093C" w:rsidRDefault="00370273" w:rsidP="00370273">
      <w:pPr>
        <w:pStyle w:val="ConsPlusNormal"/>
        <w:spacing w:before="220"/>
        <w:jc w:val="both"/>
        <w:rPr>
          <w:rFonts w:ascii="Times New Roman" w:hAnsi="Times New Roman" w:cs="Times New Roman"/>
          <w:sz w:val="24"/>
          <w:szCs w:val="24"/>
        </w:rPr>
      </w:pPr>
      <w:r w:rsidRPr="00C7093C">
        <w:rPr>
          <w:rFonts w:ascii="Times New Roman" w:hAnsi="Times New Roman" w:cs="Times New Roman"/>
          <w:sz w:val="24"/>
          <w:szCs w:val="24"/>
        </w:rPr>
        <w:t>28 кв. м - норма обеспеченности жильем одного человека.</w:t>
      </w:r>
    </w:p>
    <w:p w14:paraId="07B4CDCD" w14:textId="77777777" w:rsidR="00370273" w:rsidRPr="00C7093C" w:rsidRDefault="00370273" w:rsidP="00370273">
      <w:pPr>
        <w:pStyle w:val="ConsPlusNormal"/>
        <w:jc w:val="both"/>
        <w:rPr>
          <w:rFonts w:ascii="Times New Roman" w:hAnsi="Times New Roman" w:cs="Times New Roman"/>
          <w:sz w:val="24"/>
          <w:szCs w:val="24"/>
        </w:rPr>
      </w:pPr>
    </w:p>
    <w:p w14:paraId="3E47D91C" w14:textId="615F242B" w:rsidR="00370273" w:rsidRPr="00C7093C" w:rsidRDefault="0085131A" w:rsidP="0085131A">
      <w:pPr>
        <w:pStyle w:val="ConsPlusNormal"/>
        <w:spacing w:before="220"/>
        <w:ind w:firstLine="0"/>
        <w:jc w:val="both"/>
        <w:rPr>
          <w:rFonts w:ascii="Times New Roman" w:hAnsi="Times New Roman" w:cs="Times New Roman"/>
          <w:sz w:val="24"/>
          <w:szCs w:val="24"/>
        </w:rPr>
      </w:pPr>
      <w:r w:rsidRPr="0085131A">
        <w:rPr>
          <w:rFonts w:ascii="Times New Roman" w:hAnsi="Times New Roman" w:cs="Times New Roman"/>
          <w:sz w:val="24"/>
          <w:szCs w:val="24"/>
        </w:rPr>
        <w:t>3</w:t>
      </w:r>
      <w:r w:rsidR="00370273" w:rsidRPr="0085131A">
        <w:rPr>
          <w:rFonts w:ascii="Times New Roman" w:hAnsi="Times New Roman" w:cs="Times New Roman"/>
          <w:sz w:val="24"/>
          <w:szCs w:val="24"/>
        </w:rPr>
        <w:t xml:space="preserve">.4. Расчетные показатели, перечисленные в </w:t>
      </w:r>
      <w:hyperlink w:anchor="P2317">
        <w:r w:rsidR="00370273" w:rsidRPr="0085131A">
          <w:rPr>
            <w:rFonts w:ascii="Times New Roman" w:hAnsi="Times New Roman" w:cs="Times New Roman"/>
            <w:sz w:val="24"/>
            <w:szCs w:val="24"/>
          </w:rPr>
          <w:t xml:space="preserve">пункте </w:t>
        </w:r>
        <w:r w:rsidRPr="0085131A">
          <w:rPr>
            <w:rFonts w:ascii="Times New Roman" w:hAnsi="Times New Roman" w:cs="Times New Roman"/>
            <w:sz w:val="24"/>
            <w:szCs w:val="24"/>
          </w:rPr>
          <w:t>3</w:t>
        </w:r>
        <w:r w:rsidR="00370273" w:rsidRPr="0085131A">
          <w:rPr>
            <w:rFonts w:ascii="Times New Roman" w:hAnsi="Times New Roman" w:cs="Times New Roman"/>
            <w:sz w:val="24"/>
            <w:szCs w:val="24"/>
          </w:rPr>
          <w:t xml:space="preserve">.1 подраздела </w:t>
        </w:r>
        <w:r w:rsidRPr="0085131A">
          <w:rPr>
            <w:rFonts w:ascii="Times New Roman" w:hAnsi="Times New Roman" w:cs="Times New Roman"/>
            <w:sz w:val="24"/>
            <w:szCs w:val="24"/>
          </w:rPr>
          <w:t>3</w:t>
        </w:r>
        <w:r w:rsidR="00370273" w:rsidRPr="0085131A">
          <w:rPr>
            <w:rFonts w:ascii="Times New Roman" w:hAnsi="Times New Roman" w:cs="Times New Roman"/>
            <w:sz w:val="24"/>
            <w:szCs w:val="24"/>
          </w:rPr>
          <w:t xml:space="preserve"> раздела I</w:t>
        </w:r>
      </w:hyperlink>
      <w:r w:rsidR="00370273" w:rsidRPr="0085131A">
        <w:rPr>
          <w:rFonts w:ascii="Times New Roman" w:hAnsi="Times New Roman" w:cs="Times New Roman"/>
          <w:sz w:val="24"/>
          <w:szCs w:val="24"/>
        </w:rPr>
        <w:t xml:space="preserve">, за исключением </w:t>
      </w:r>
      <w:r w:rsidR="00370273" w:rsidRPr="00C7093C">
        <w:rPr>
          <w:rFonts w:ascii="Times New Roman" w:hAnsi="Times New Roman" w:cs="Times New Roman"/>
          <w:sz w:val="24"/>
          <w:szCs w:val="24"/>
        </w:rPr>
        <w:lastRenderedPageBreak/>
        <w:t xml:space="preserve">территорий объектов авиации общего назначения - вертолетных площадок, определяются на основе показателей обеспеченности населения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w:t>
      </w:r>
      <w:r w:rsidR="00370273" w:rsidRPr="00C7093C">
        <w:rPr>
          <w:rFonts w:ascii="Times New Roman" w:hAnsi="Times New Roman" w:cs="Times New Roman"/>
          <w:sz w:val="24"/>
          <w:szCs w:val="24"/>
        </w:rPr>
        <w:t xml:space="preserve"> социальными и иными видами услуг, утверждаемых в соответствии с законодательством Российской Федерации и Московской области с учетом стратегии социально-экономического развития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w:t>
      </w:r>
      <w:r w:rsidR="00370273" w:rsidRPr="00C7093C">
        <w:rPr>
          <w:rFonts w:ascii="Times New Roman" w:hAnsi="Times New Roman" w:cs="Times New Roman"/>
          <w:sz w:val="24"/>
          <w:szCs w:val="24"/>
        </w:rPr>
        <w:t xml:space="preserve">, программы социально-экономического развития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w:t>
      </w:r>
      <w:r w:rsidR="00370273" w:rsidRPr="00C7093C">
        <w:rPr>
          <w:rFonts w:ascii="Times New Roman" w:hAnsi="Times New Roman" w:cs="Times New Roman"/>
          <w:sz w:val="24"/>
          <w:szCs w:val="24"/>
        </w:rPr>
        <w:t xml:space="preserve">, прогноза социально-экономического развития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w:t>
      </w:r>
      <w:r w:rsidR="00370273" w:rsidRPr="00C7093C">
        <w:rPr>
          <w:rFonts w:ascii="Times New Roman" w:hAnsi="Times New Roman" w:cs="Times New Roman"/>
          <w:sz w:val="24"/>
          <w:szCs w:val="24"/>
        </w:rPr>
        <w:t>.</w:t>
      </w:r>
    </w:p>
    <w:p w14:paraId="26236CB9" w14:textId="5E50C861" w:rsidR="00E0069D" w:rsidRDefault="00DB4482" w:rsidP="00DB4482">
      <w:pPr>
        <w:pStyle w:val="ConsPlusNormal"/>
        <w:spacing w:before="220"/>
        <w:ind w:firstLine="0"/>
        <w:jc w:val="both"/>
        <w:rPr>
          <w:rFonts w:ascii="Times New Roman" w:hAnsi="Times New Roman" w:cs="Times New Roman"/>
          <w:color w:val="FF0000"/>
          <w:sz w:val="24"/>
          <w:szCs w:val="24"/>
        </w:rPr>
      </w:pPr>
      <w:r>
        <w:rPr>
          <w:rFonts w:ascii="Times New Roman" w:hAnsi="Times New Roman" w:cs="Times New Roman"/>
          <w:sz w:val="24"/>
          <w:szCs w:val="24"/>
        </w:rPr>
        <w:t>3</w:t>
      </w:r>
      <w:r w:rsidR="00370273" w:rsidRPr="00C7093C">
        <w:rPr>
          <w:rFonts w:ascii="Times New Roman" w:hAnsi="Times New Roman" w:cs="Times New Roman"/>
          <w:sz w:val="24"/>
          <w:szCs w:val="24"/>
        </w:rPr>
        <w:t xml:space="preserve">.5. Расчетные показатели потребности в территориях для размещения объектов жилого и нежилого назначения, дифференцированные по численности населения, типу населенных пунктов и принадлежности их к </w:t>
      </w:r>
      <w:r>
        <w:rPr>
          <w:rFonts w:ascii="Times New Roman" w:hAnsi="Times New Roman" w:cs="Times New Roman"/>
          <w:sz w:val="24"/>
          <w:szCs w:val="24"/>
        </w:rPr>
        <w:t>рекреационно-</w:t>
      </w:r>
      <w:r w:rsidR="00D16B28">
        <w:rPr>
          <w:rFonts w:ascii="Times New Roman" w:hAnsi="Times New Roman" w:cs="Times New Roman"/>
          <w:sz w:val="24"/>
          <w:szCs w:val="24"/>
        </w:rPr>
        <w:t>муниципальный</w:t>
      </w:r>
      <w:r>
        <w:rPr>
          <w:rFonts w:ascii="Times New Roman" w:hAnsi="Times New Roman" w:cs="Times New Roman"/>
          <w:sz w:val="24"/>
          <w:szCs w:val="24"/>
        </w:rPr>
        <w:t xml:space="preserve"> </w:t>
      </w:r>
      <w:r w:rsidR="00370273" w:rsidRPr="00C7093C">
        <w:rPr>
          <w:rFonts w:ascii="Times New Roman" w:hAnsi="Times New Roman" w:cs="Times New Roman"/>
          <w:sz w:val="24"/>
          <w:szCs w:val="24"/>
        </w:rPr>
        <w:t xml:space="preserve">устойчивой системе расселения в </w:t>
      </w:r>
      <w:r w:rsidR="00370273" w:rsidRPr="00E0069D">
        <w:rPr>
          <w:rFonts w:ascii="Times New Roman" w:hAnsi="Times New Roman" w:cs="Times New Roman"/>
          <w:sz w:val="24"/>
          <w:szCs w:val="24"/>
        </w:rPr>
        <w:t>зависимости от средней этажности жилых домов и с учетом максимально допустимой этажности в населенных пунктах, приведены в</w:t>
      </w:r>
      <w:r w:rsidR="00E0069D">
        <w:rPr>
          <w:rFonts w:ascii="Times New Roman" w:hAnsi="Times New Roman" w:cs="Times New Roman"/>
          <w:sz w:val="24"/>
          <w:szCs w:val="24"/>
        </w:rPr>
        <w:t xml:space="preserve"> таблицах 4-8.</w:t>
      </w:r>
      <w:r w:rsidR="00E0069D">
        <w:rPr>
          <w:rFonts w:ascii="Times New Roman" w:hAnsi="Times New Roman" w:cs="Times New Roman"/>
          <w:color w:val="FF0000"/>
          <w:sz w:val="24"/>
          <w:szCs w:val="24"/>
        </w:rPr>
        <w:t xml:space="preserve"> </w:t>
      </w:r>
    </w:p>
    <w:p w14:paraId="6560E461" w14:textId="3728431E" w:rsidR="00370273" w:rsidRPr="00E0069D" w:rsidRDefault="00370273" w:rsidP="00DB4482">
      <w:pPr>
        <w:pStyle w:val="ConsPlusNormal"/>
        <w:spacing w:before="220"/>
        <w:ind w:firstLine="0"/>
        <w:jc w:val="both"/>
        <w:rPr>
          <w:rFonts w:ascii="Times New Roman" w:hAnsi="Times New Roman" w:cs="Times New Roman"/>
          <w:color w:val="FF0000"/>
          <w:sz w:val="24"/>
          <w:szCs w:val="24"/>
        </w:rPr>
      </w:pPr>
      <w:r w:rsidRPr="00E0069D">
        <w:rPr>
          <w:rFonts w:ascii="Times New Roman" w:hAnsi="Times New Roman" w:cs="Times New Roman"/>
          <w:sz w:val="24"/>
          <w:szCs w:val="24"/>
        </w:rPr>
        <w:t>В случаях</w:t>
      </w:r>
      <w:r w:rsidR="00E0069D">
        <w:rPr>
          <w:rFonts w:ascii="Times New Roman" w:hAnsi="Times New Roman" w:cs="Times New Roman"/>
          <w:sz w:val="24"/>
          <w:szCs w:val="24"/>
        </w:rPr>
        <w:t>,</w:t>
      </w:r>
      <w:r w:rsidRPr="00E0069D">
        <w:rPr>
          <w:rFonts w:ascii="Times New Roman" w:hAnsi="Times New Roman" w:cs="Times New Roman"/>
          <w:sz w:val="24"/>
          <w:szCs w:val="24"/>
        </w:rPr>
        <w:t xml:space="preserve"> если средняя этажность жилых домов превышает предельное значение, предусмотренное в</w:t>
      </w:r>
      <w:r w:rsidR="00E0069D" w:rsidRPr="00E0069D">
        <w:rPr>
          <w:rFonts w:ascii="Times New Roman" w:hAnsi="Times New Roman" w:cs="Times New Roman"/>
          <w:sz w:val="24"/>
          <w:szCs w:val="24"/>
        </w:rPr>
        <w:t xml:space="preserve"> таблицах 4-8</w:t>
      </w:r>
      <w:r w:rsidRPr="00E0069D">
        <w:rPr>
          <w:rFonts w:ascii="Times New Roman" w:hAnsi="Times New Roman" w:cs="Times New Roman"/>
          <w:sz w:val="24"/>
          <w:szCs w:val="24"/>
        </w:rPr>
        <w:t>,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w:t>
      </w:r>
    </w:p>
    <w:p w14:paraId="51265BF1" w14:textId="77777777" w:rsidR="00404D77" w:rsidRDefault="00404D77" w:rsidP="00370273">
      <w:pPr>
        <w:pStyle w:val="ConsPlusNormal"/>
        <w:jc w:val="both"/>
        <w:rPr>
          <w:rFonts w:ascii="Times New Roman" w:hAnsi="Times New Roman" w:cs="Times New Roman"/>
          <w:sz w:val="24"/>
          <w:szCs w:val="24"/>
        </w:rPr>
      </w:pPr>
    </w:p>
    <w:p w14:paraId="47A20C4F" w14:textId="77777777" w:rsidR="00D03270" w:rsidRDefault="00404D77" w:rsidP="00D03270">
      <w:pPr>
        <w:pStyle w:val="ConsPlusTitle"/>
        <w:jc w:val="center"/>
        <w:rPr>
          <w:rFonts w:ascii="Times New Roman" w:hAnsi="Times New Roman" w:cs="Times New Roman"/>
          <w:sz w:val="24"/>
          <w:szCs w:val="24"/>
        </w:rPr>
      </w:pPr>
      <w:r>
        <w:rPr>
          <w:rFonts w:ascii="Times New Roman" w:hAnsi="Times New Roman" w:cs="Times New Roman"/>
          <w:sz w:val="24"/>
          <w:szCs w:val="24"/>
        </w:rPr>
        <w:t>Р</w:t>
      </w:r>
      <w:r w:rsidRPr="00C7093C">
        <w:rPr>
          <w:rFonts w:ascii="Times New Roman" w:hAnsi="Times New Roman" w:cs="Times New Roman"/>
          <w:sz w:val="24"/>
          <w:szCs w:val="24"/>
        </w:rPr>
        <w:t>асчетные показатели потребности в территориях различного</w:t>
      </w:r>
      <w:r w:rsidR="00D03270" w:rsidRPr="00D03270">
        <w:rPr>
          <w:rFonts w:ascii="Times New Roman" w:hAnsi="Times New Roman" w:cs="Times New Roman"/>
          <w:sz w:val="24"/>
          <w:szCs w:val="24"/>
        </w:rPr>
        <w:t xml:space="preserve"> </w:t>
      </w:r>
      <w:r w:rsidR="00D03270" w:rsidRPr="00C7093C">
        <w:rPr>
          <w:rFonts w:ascii="Times New Roman" w:hAnsi="Times New Roman" w:cs="Times New Roman"/>
          <w:sz w:val="24"/>
          <w:szCs w:val="24"/>
        </w:rPr>
        <w:t xml:space="preserve">назначения </w:t>
      </w:r>
    </w:p>
    <w:p w14:paraId="2EBF11C9" w14:textId="77777777" w:rsidR="00D03270" w:rsidRDefault="00D03270" w:rsidP="00D03270">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для городов</w:t>
      </w:r>
      <w:r>
        <w:rPr>
          <w:rFonts w:ascii="Times New Roman" w:hAnsi="Times New Roman" w:cs="Times New Roman"/>
          <w:sz w:val="24"/>
          <w:szCs w:val="24"/>
        </w:rPr>
        <w:t xml:space="preserve"> </w:t>
      </w:r>
      <w:r w:rsidR="00404D77" w:rsidRPr="00C7093C">
        <w:rPr>
          <w:rFonts w:ascii="Times New Roman" w:hAnsi="Times New Roman" w:cs="Times New Roman"/>
          <w:sz w:val="24"/>
          <w:szCs w:val="24"/>
        </w:rPr>
        <w:t>с численностью населения от 15 до 50</w:t>
      </w:r>
      <w:r w:rsidRPr="00D03270">
        <w:rPr>
          <w:rFonts w:ascii="Times New Roman" w:hAnsi="Times New Roman" w:cs="Times New Roman"/>
          <w:sz w:val="24"/>
          <w:szCs w:val="24"/>
        </w:rPr>
        <w:t xml:space="preserve"> </w:t>
      </w:r>
      <w:r w:rsidRPr="00C7093C">
        <w:rPr>
          <w:rFonts w:ascii="Times New Roman" w:hAnsi="Times New Roman" w:cs="Times New Roman"/>
          <w:sz w:val="24"/>
          <w:szCs w:val="24"/>
        </w:rPr>
        <w:t>тысяч человек</w:t>
      </w:r>
      <w:r w:rsidR="00404D77" w:rsidRPr="00C7093C">
        <w:rPr>
          <w:rFonts w:ascii="Times New Roman" w:hAnsi="Times New Roman" w:cs="Times New Roman"/>
          <w:sz w:val="24"/>
          <w:szCs w:val="24"/>
        </w:rPr>
        <w:t xml:space="preserve">, </w:t>
      </w:r>
    </w:p>
    <w:p w14:paraId="731A12C0" w14:textId="3EC0B931" w:rsidR="00404D77" w:rsidRDefault="00D03270" w:rsidP="00404D77">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расположенных</w:t>
      </w:r>
      <w:r>
        <w:rPr>
          <w:rFonts w:ascii="Times New Roman" w:hAnsi="Times New Roman" w:cs="Times New Roman"/>
          <w:sz w:val="24"/>
          <w:szCs w:val="24"/>
        </w:rPr>
        <w:t xml:space="preserve"> </w:t>
      </w:r>
      <w:r w:rsidR="00404D77" w:rsidRPr="00C7093C">
        <w:rPr>
          <w:rFonts w:ascii="Times New Roman" w:hAnsi="Times New Roman" w:cs="Times New Roman"/>
          <w:sz w:val="24"/>
          <w:szCs w:val="24"/>
        </w:rPr>
        <w:t>в рекреационно-городских</w:t>
      </w:r>
      <w:r>
        <w:rPr>
          <w:rFonts w:ascii="Times New Roman" w:hAnsi="Times New Roman" w:cs="Times New Roman"/>
          <w:sz w:val="24"/>
          <w:szCs w:val="24"/>
        </w:rPr>
        <w:t xml:space="preserve"> </w:t>
      </w:r>
      <w:r w:rsidR="00404D77" w:rsidRPr="00C7093C">
        <w:rPr>
          <w:rFonts w:ascii="Times New Roman" w:hAnsi="Times New Roman" w:cs="Times New Roman"/>
          <w:sz w:val="24"/>
          <w:szCs w:val="24"/>
        </w:rPr>
        <w:t>устойчивых системах расселения</w:t>
      </w:r>
    </w:p>
    <w:p w14:paraId="028D6273" w14:textId="77777777" w:rsidR="00B316B8" w:rsidRDefault="00B316B8" w:rsidP="00404D77">
      <w:pPr>
        <w:pStyle w:val="ConsPlusTitle"/>
        <w:jc w:val="center"/>
        <w:rPr>
          <w:rFonts w:ascii="Times New Roman" w:hAnsi="Times New Roman" w:cs="Times New Roman"/>
          <w:sz w:val="24"/>
          <w:szCs w:val="24"/>
        </w:rPr>
      </w:pPr>
    </w:p>
    <w:p w14:paraId="4A4E3B92" w14:textId="77777777" w:rsidR="009861AC" w:rsidRPr="00C7093C" w:rsidRDefault="009861AC" w:rsidP="00404D77">
      <w:pPr>
        <w:pStyle w:val="ConsPlusTitle"/>
        <w:jc w:val="center"/>
        <w:rPr>
          <w:rFonts w:ascii="Times New Roman" w:hAnsi="Times New Roman" w:cs="Times New Roman"/>
          <w:sz w:val="24"/>
          <w:szCs w:val="24"/>
        </w:rPr>
      </w:pPr>
    </w:p>
    <w:p w14:paraId="36503891" w14:textId="77777777" w:rsidR="00404D77" w:rsidRPr="00C7093C" w:rsidRDefault="009861AC" w:rsidP="009861AC">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4</w:t>
      </w:r>
    </w:p>
    <w:tbl>
      <w:tblPr>
        <w:tblW w:w="98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0"/>
        <w:gridCol w:w="2955"/>
        <w:gridCol w:w="738"/>
        <w:gridCol w:w="794"/>
        <w:gridCol w:w="794"/>
        <w:gridCol w:w="737"/>
        <w:gridCol w:w="826"/>
        <w:gridCol w:w="794"/>
        <w:gridCol w:w="8"/>
        <w:gridCol w:w="1488"/>
        <w:gridCol w:w="8"/>
        <w:gridCol w:w="8"/>
      </w:tblGrid>
      <w:tr w:rsidR="00BE661D" w:rsidRPr="009740ED" w14:paraId="0A8D2FF9" w14:textId="77777777" w:rsidTr="00124F81">
        <w:tc>
          <w:tcPr>
            <w:tcW w:w="670" w:type="dxa"/>
            <w:vMerge w:val="restart"/>
          </w:tcPr>
          <w:p w14:paraId="3E96D510" w14:textId="77777777" w:rsidR="00404D77" w:rsidRPr="009740ED" w:rsidRDefault="00404D77" w:rsidP="00404D77">
            <w:pPr>
              <w:pStyle w:val="ConsPlusNormal"/>
              <w:ind w:hanging="60"/>
              <w:jc w:val="center"/>
              <w:rPr>
                <w:rFonts w:ascii="Times New Roman" w:hAnsi="Times New Roman" w:cs="Times New Roman"/>
              </w:rPr>
            </w:pPr>
            <w:r w:rsidRPr="009740ED">
              <w:rPr>
                <w:rFonts w:ascii="Times New Roman" w:hAnsi="Times New Roman" w:cs="Times New Roman"/>
              </w:rPr>
              <w:t>№</w:t>
            </w:r>
          </w:p>
          <w:p w14:paraId="3B789E1B" w14:textId="77777777" w:rsidR="00404D77" w:rsidRPr="009740ED" w:rsidRDefault="00404D77" w:rsidP="00404D77">
            <w:pPr>
              <w:pStyle w:val="ConsPlusNormal"/>
              <w:ind w:hanging="60"/>
              <w:jc w:val="center"/>
              <w:rPr>
                <w:rFonts w:ascii="Times New Roman" w:hAnsi="Times New Roman" w:cs="Times New Roman"/>
              </w:rPr>
            </w:pPr>
            <w:r w:rsidRPr="009740ED">
              <w:rPr>
                <w:rFonts w:ascii="Times New Roman" w:hAnsi="Times New Roman" w:cs="Times New Roman"/>
              </w:rPr>
              <w:t>п/п</w:t>
            </w:r>
          </w:p>
        </w:tc>
        <w:tc>
          <w:tcPr>
            <w:tcW w:w="2955" w:type="dxa"/>
            <w:vMerge w:val="restart"/>
          </w:tcPr>
          <w:p w14:paraId="1D563CBD"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Назначение территорий</w:t>
            </w:r>
          </w:p>
        </w:tc>
        <w:tc>
          <w:tcPr>
            <w:tcW w:w="6195" w:type="dxa"/>
            <w:gridSpan w:val="10"/>
          </w:tcPr>
          <w:p w14:paraId="1064EAB7"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Минимально необходимая площадь территории, кв. м/чел.</w:t>
            </w:r>
          </w:p>
        </w:tc>
      </w:tr>
      <w:tr w:rsidR="00BE661D" w:rsidRPr="009740ED" w14:paraId="15EA2FF3" w14:textId="77777777" w:rsidTr="00124F81">
        <w:tc>
          <w:tcPr>
            <w:tcW w:w="670" w:type="dxa"/>
            <w:vMerge/>
          </w:tcPr>
          <w:p w14:paraId="65760D7D" w14:textId="77777777" w:rsidR="00404D77" w:rsidRPr="009740ED" w:rsidRDefault="00404D77" w:rsidP="00404D77">
            <w:pPr>
              <w:pStyle w:val="ConsPlusNormal"/>
              <w:jc w:val="center"/>
              <w:rPr>
                <w:rFonts w:ascii="Times New Roman" w:hAnsi="Times New Roman" w:cs="Times New Roman"/>
              </w:rPr>
            </w:pPr>
          </w:p>
        </w:tc>
        <w:tc>
          <w:tcPr>
            <w:tcW w:w="2955" w:type="dxa"/>
            <w:vMerge/>
          </w:tcPr>
          <w:p w14:paraId="7CF070CA" w14:textId="77777777" w:rsidR="00404D77" w:rsidRPr="009740ED" w:rsidRDefault="00404D77" w:rsidP="00404D77">
            <w:pPr>
              <w:pStyle w:val="ConsPlusNormal"/>
              <w:ind w:firstLine="0"/>
              <w:rPr>
                <w:rFonts w:ascii="Times New Roman" w:hAnsi="Times New Roman" w:cs="Times New Roman"/>
              </w:rPr>
            </w:pPr>
          </w:p>
        </w:tc>
        <w:tc>
          <w:tcPr>
            <w:tcW w:w="2326" w:type="dxa"/>
            <w:gridSpan w:val="3"/>
          </w:tcPr>
          <w:p w14:paraId="2F23E34E"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в границах квартала со средней этажностью жилых домов</w:t>
            </w:r>
          </w:p>
        </w:tc>
        <w:tc>
          <w:tcPr>
            <w:tcW w:w="2365" w:type="dxa"/>
            <w:gridSpan w:val="4"/>
          </w:tcPr>
          <w:p w14:paraId="0ED3ECCC"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дополнительно в границах жилого района со средней этажностью жилых домов</w:t>
            </w:r>
          </w:p>
        </w:tc>
        <w:tc>
          <w:tcPr>
            <w:tcW w:w="1504" w:type="dxa"/>
            <w:gridSpan w:val="3"/>
          </w:tcPr>
          <w:p w14:paraId="73301031"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дополнительно в границах населенного пункта</w:t>
            </w:r>
          </w:p>
        </w:tc>
      </w:tr>
      <w:tr w:rsidR="00BE661D" w:rsidRPr="009740ED" w14:paraId="5B371B84" w14:textId="77777777" w:rsidTr="00124F81">
        <w:trPr>
          <w:gridAfter w:val="1"/>
          <w:wAfter w:w="8" w:type="dxa"/>
        </w:trPr>
        <w:tc>
          <w:tcPr>
            <w:tcW w:w="670" w:type="dxa"/>
            <w:vMerge/>
          </w:tcPr>
          <w:p w14:paraId="543E3267" w14:textId="77777777" w:rsidR="00404D77" w:rsidRPr="009740ED" w:rsidRDefault="00404D77" w:rsidP="00404D77">
            <w:pPr>
              <w:pStyle w:val="ConsPlusNormal"/>
              <w:jc w:val="center"/>
              <w:rPr>
                <w:rFonts w:ascii="Times New Roman" w:hAnsi="Times New Roman" w:cs="Times New Roman"/>
              </w:rPr>
            </w:pPr>
          </w:p>
        </w:tc>
        <w:tc>
          <w:tcPr>
            <w:tcW w:w="2955" w:type="dxa"/>
            <w:vMerge/>
          </w:tcPr>
          <w:p w14:paraId="71206AF0" w14:textId="77777777" w:rsidR="00404D77" w:rsidRPr="009740ED" w:rsidRDefault="00404D77" w:rsidP="00D03270">
            <w:pPr>
              <w:pStyle w:val="ConsPlusNormal"/>
              <w:rPr>
                <w:rFonts w:ascii="Times New Roman" w:hAnsi="Times New Roman" w:cs="Times New Roman"/>
              </w:rPr>
            </w:pPr>
          </w:p>
        </w:tc>
        <w:tc>
          <w:tcPr>
            <w:tcW w:w="738" w:type="dxa"/>
          </w:tcPr>
          <w:p w14:paraId="03B36B02" w14:textId="77777777" w:rsidR="009B2F28"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до </w:t>
            </w:r>
          </w:p>
          <w:p w14:paraId="151CDBE9"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3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94" w:type="dxa"/>
          </w:tcPr>
          <w:p w14:paraId="0F2D2542" w14:textId="77777777" w:rsidR="009B2F28"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от 4 </w:t>
            </w:r>
          </w:p>
          <w:p w14:paraId="51FAFD83"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до 5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94" w:type="dxa"/>
          </w:tcPr>
          <w:p w14:paraId="24DC6EB2" w14:textId="77777777" w:rsidR="009B2F28"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от 6 </w:t>
            </w:r>
          </w:p>
          <w:p w14:paraId="378F6FEA"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до 7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37" w:type="dxa"/>
          </w:tcPr>
          <w:p w14:paraId="14C54844" w14:textId="77777777" w:rsidR="0057123E"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до </w:t>
            </w:r>
          </w:p>
          <w:p w14:paraId="6F720D86"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3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826" w:type="dxa"/>
          </w:tcPr>
          <w:p w14:paraId="057DD00F" w14:textId="77777777" w:rsidR="0057123E"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от 4 </w:t>
            </w:r>
          </w:p>
          <w:p w14:paraId="46A38506"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до 5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94" w:type="dxa"/>
          </w:tcPr>
          <w:p w14:paraId="0A330C27" w14:textId="77777777" w:rsidR="0057123E"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от 6 </w:t>
            </w:r>
          </w:p>
          <w:p w14:paraId="6365E6E5" w14:textId="77777777" w:rsidR="00404D77" w:rsidRPr="009740ED" w:rsidRDefault="00404D77" w:rsidP="00404D77">
            <w:pPr>
              <w:pStyle w:val="ConsPlusNormal"/>
              <w:ind w:firstLine="0"/>
              <w:jc w:val="center"/>
              <w:rPr>
                <w:rFonts w:ascii="Times New Roman" w:hAnsi="Times New Roman" w:cs="Times New Roman"/>
              </w:rPr>
            </w:pPr>
            <w:r w:rsidRPr="009740ED">
              <w:rPr>
                <w:rFonts w:ascii="Times New Roman" w:hAnsi="Times New Roman" w:cs="Times New Roman"/>
              </w:rPr>
              <w:t xml:space="preserve">до 7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1504" w:type="dxa"/>
            <w:gridSpan w:val="3"/>
          </w:tcPr>
          <w:p w14:paraId="5757B7E8" w14:textId="77777777" w:rsidR="00404D77" w:rsidRPr="009740ED" w:rsidRDefault="00404D77" w:rsidP="00D03270">
            <w:pPr>
              <w:pStyle w:val="ConsPlusNormal"/>
              <w:rPr>
                <w:rFonts w:ascii="Times New Roman" w:hAnsi="Times New Roman" w:cs="Times New Roman"/>
              </w:rPr>
            </w:pPr>
          </w:p>
        </w:tc>
      </w:tr>
      <w:tr w:rsidR="00BE661D" w:rsidRPr="00C7093C" w14:paraId="463E3C90" w14:textId="77777777" w:rsidTr="00892C84">
        <w:trPr>
          <w:gridAfter w:val="1"/>
          <w:wAfter w:w="8" w:type="dxa"/>
        </w:trPr>
        <w:tc>
          <w:tcPr>
            <w:tcW w:w="670" w:type="dxa"/>
          </w:tcPr>
          <w:p w14:paraId="6C2787CB"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2955" w:type="dxa"/>
          </w:tcPr>
          <w:p w14:paraId="439165B7" w14:textId="77777777" w:rsidR="00404D77" w:rsidRPr="00C7093C" w:rsidRDefault="00404D77" w:rsidP="00404D77">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w:t>
            </w:r>
            <w:r w:rsidR="0057123E">
              <w:rPr>
                <w:rFonts w:ascii="Times New Roman" w:hAnsi="Times New Roman" w:cs="Times New Roman"/>
                <w:sz w:val="24"/>
                <w:szCs w:val="24"/>
              </w:rPr>
              <w:t xml:space="preserve">ерритории объектов для </w:t>
            </w:r>
            <w:proofErr w:type="spellStart"/>
            <w:r w:rsidR="0057123E">
              <w:rPr>
                <w:rFonts w:ascii="Times New Roman" w:hAnsi="Times New Roman" w:cs="Times New Roman"/>
                <w:sz w:val="24"/>
                <w:szCs w:val="24"/>
              </w:rPr>
              <w:t>хранения</w:t>
            </w:r>
            <w:r w:rsidRPr="00C7093C">
              <w:rPr>
                <w:rFonts w:ascii="Times New Roman" w:hAnsi="Times New Roman" w:cs="Times New Roman"/>
                <w:sz w:val="24"/>
                <w:szCs w:val="24"/>
              </w:rPr>
              <w:t>индивидуального</w:t>
            </w:r>
            <w:proofErr w:type="spellEnd"/>
            <w:r w:rsidRPr="00C7093C">
              <w:rPr>
                <w:rFonts w:ascii="Times New Roman" w:hAnsi="Times New Roman" w:cs="Times New Roman"/>
                <w:sz w:val="24"/>
                <w:szCs w:val="24"/>
              </w:rPr>
              <w:t xml:space="preserve"> автомобильного транспорта</w:t>
            </w:r>
          </w:p>
        </w:tc>
        <w:tc>
          <w:tcPr>
            <w:tcW w:w="738" w:type="dxa"/>
            <w:vAlign w:val="center"/>
          </w:tcPr>
          <w:p w14:paraId="3BF7F7C5"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3,18</w:t>
            </w:r>
          </w:p>
        </w:tc>
        <w:tc>
          <w:tcPr>
            <w:tcW w:w="794" w:type="dxa"/>
            <w:vAlign w:val="center"/>
          </w:tcPr>
          <w:p w14:paraId="32E915B0"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2,63</w:t>
            </w:r>
          </w:p>
        </w:tc>
        <w:tc>
          <w:tcPr>
            <w:tcW w:w="794" w:type="dxa"/>
            <w:vAlign w:val="center"/>
          </w:tcPr>
          <w:p w14:paraId="32F1C19A"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2,35</w:t>
            </w:r>
          </w:p>
        </w:tc>
        <w:tc>
          <w:tcPr>
            <w:tcW w:w="737" w:type="dxa"/>
            <w:vAlign w:val="center"/>
          </w:tcPr>
          <w:p w14:paraId="7F9D016A"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4,46</w:t>
            </w:r>
          </w:p>
        </w:tc>
        <w:tc>
          <w:tcPr>
            <w:tcW w:w="826" w:type="dxa"/>
            <w:vAlign w:val="center"/>
          </w:tcPr>
          <w:p w14:paraId="454C42DB"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3,94</w:t>
            </w:r>
          </w:p>
        </w:tc>
        <w:tc>
          <w:tcPr>
            <w:tcW w:w="794" w:type="dxa"/>
            <w:vAlign w:val="center"/>
          </w:tcPr>
          <w:p w14:paraId="19ADB56F"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3,67</w:t>
            </w:r>
          </w:p>
        </w:tc>
        <w:tc>
          <w:tcPr>
            <w:tcW w:w="1504" w:type="dxa"/>
            <w:gridSpan w:val="3"/>
            <w:vAlign w:val="center"/>
          </w:tcPr>
          <w:p w14:paraId="3816300D"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0,47</w:t>
            </w:r>
          </w:p>
        </w:tc>
      </w:tr>
      <w:tr w:rsidR="00BE661D" w:rsidRPr="00C7093C" w14:paraId="6D8D14CE" w14:textId="77777777" w:rsidTr="00892C84">
        <w:trPr>
          <w:gridAfter w:val="1"/>
          <w:wAfter w:w="8" w:type="dxa"/>
        </w:trPr>
        <w:tc>
          <w:tcPr>
            <w:tcW w:w="670" w:type="dxa"/>
          </w:tcPr>
          <w:p w14:paraId="5CA631FC"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2955" w:type="dxa"/>
          </w:tcPr>
          <w:p w14:paraId="6ED869EF"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инженерного обеспечения</w:t>
            </w:r>
          </w:p>
        </w:tc>
        <w:tc>
          <w:tcPr>
            <w:tcW w:w="738" w:type="dxa"/>
            <w:vAlign w:val="center"/>
          </w:tcPr>
          <w:p w14:paraId="7F64EA69"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0,29</w:t>
            </w:r>
          </w:p>
        </w:tc>
        <w:tc>
          <w:tcPr>
            <w:tcW w:w="794" w:type="dxa"/>
            <w:vAlign w:val="center"/>
          </w:tcPr>
          <w:p w14:paraId="5D81B042"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0,27</w:t>
            </w:r>
          </w:p>
        </w:tc>
        <w:tc>
          <w:tcPr>
            <w:tcW w:w="794" w:type="dxa"/>
            <w:vAlign w:val="center"/>
          </w:tcPr>
          <w:p w14:paraId="5353C664"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0,26</w:t>
            </w:r>
          </w:p>
        </w:tc>
        <w:tc>
          <w:tcPr>
            <w:tcW w:w="737" w:type="dxa"/>
            <w:vAlign w:val="center"/>
          </w:tcPr>
          <w:p w14:paraId="4FEED22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826" w:type="dxa"/>
            <w:vAlign w:val="center"/>
          </w:tcPr>
          <w:p w14:paraId="1801FF1D"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794" w:type="dxa"/>
            <w:vAlign w:val="center"/>
          </w:tcPr>
          <w:p w14:paraId="1FA4AB31"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1504" w:type="dxa"/>
            <w:gridSpan w:val="3"/>
            <w:vAlign w:val="center"/>
          </w:tcPr>
          <w:p w14:paraId="0B483E5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w:t>
            </w:r>
          </w:p>
        </w:tc>
      </w:tr>
      <w:tr w:rsidR="00BE661D" w:rsidRPr="00C7093C" w14:paraId="7919AB4E" w14:textId="77777777" w:rsidTr="00892C84">
        <w:trPr>
          <w:gridAfter w:val="1"/>
          <w:wAfter w:w="8" w:type="dxa"/>
        </w:trPr>
        <w:tc>
          <w:tcPr>
            <w:tcW w:w="670" w:type="dxa"/>
          </w:tcPr>
          <w:p w14:paraId="58640451"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2955" w:type="dxa"/>
          </w:tcPr>
          <w:p w14:paraId="10067D68"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физкультурно-спортивного назначения</w:t>
            </w:r>
          </w:p>
        </w:tc>
        <w:tc>
          <w:tcPr>
            <w:tcW w:w="738" w:type="dxa"/>
            <w:vAlign w:val="center"/>
          </w:tcPr>
          <w:p w14:paraId="6405BA6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1,12</w:t>
            </w:r>
          </w:p>
        </w:tc>
        <w:tc>
          <w:tcPr>
            <w:tcW w:w="794" w:type="dxa"/>
            <w:vAlign w:val="center"/>
          </w:tcPr>
          <w:p w14:paraId="4ACDB18D" w14:textId="77777777" w:rsidR="00404D77" w:rsidRPr="00C7093C" w:rsidRDefault="00404D77" w:rsidP="00892C84">
            <w:pPr>
              <w:pStyle w:val="ConsPlusNormal"/>
              <w:ind w:hanging="55"/>
              <w:jc w:val="center"/>
              <w:rPr>
                <w:rFonts w:ascii="Times New Roman" w:hAnsi="Times New Roman" w:cs="Times New Roman"/>
                <w:sz w:val="24"/>
                <w:szCs w:val="24"/>
              </w:rPr>
            </w:pPr>
            <w:r w:rsidRPr="00C7093C">
              <w:rPr>
                <w:rFonts w:ascii="Times New Roman" w:hAnsi="Times New Roman" w:cs="Times New Roman"/>
                <w:sz w:val="24"/>
                <w:szCs w:val="24"/>
              </w:rPr>
              <w:t>1,09</w:t>
            </w:r>
          </w:p>
        </w:tc>
        <w:tc>
          <w:tcPr>
            <w:tcW w:w="794" w:type="dxa"/>
            <w:vAlign w:val="center"/>
          </w:tcPr>
          <w:p w14:paraId="502152C7" w14:textId="77777777" w:rsidR="00404D77" w:rsidRPr="00C7093C" w:rsidRDefault="00404D77" w:rsidP="00892C84">
            <w:pPr>
              <w:pStyle w:val="ConsPlusNormal"/>
              <w:ind w:hanging="55"/>
              <w:jc w:val="center"/>
              <w:rPr>
                <w:rFonts w:ascii="Times New Roman" w:hAnsi="Times New Roman" w:cs="Times New Roman"/>
                <w:sz w:val="24"/>
                <w:szCs w:val="24"/>
              </w:rPr>
            </w:pPr>
            <w:r w:rsidRPr="00C7093C">
              <w:rPr>
                <w:rFonts w:ascii="Times New Roman" w:hAnsi="Times New Roman" w:cs="Times New Roman"/>
                <w:sz w:val="24"/>
                <w:szCs w:val="24"/>
              </w:rPr>
              <w:t>1,08</w:t>
            </w:r>
          </w:p>
        </w:tc>
        <w:tc>
          <w:tcPr>
            <w:tcW w:w="737" w:type="dxa"/>
            <w:vAlign w:val="center"/>
          </w:tcPr>
          <w:p w14:paraId="29716CFE" w14:textId="77777777" w:rsidR="00404D77" w:rsidRPr="00C7093C" w:rsidRDefault="00404D77" w:rsidP="00892C84">
            <w:pPr>
              <w:pStyle w:val="ConsPlusNormal"/>
              <w:ind w:hanging="55"/>
              <w:jc w:val="center"/>
              <w:rPr>
                <w:rFonts w:ascii="Times New Roman" w:hAnsi="Times New Roman" w:cs="Times New Roman"/>
                <w:sz w:val="24"/>
                <w:szCs w:val="24"/>
              </w:rPr>
            </w:pPr>
            <w:r w:rsidRPr="00C7093C">
              <w:rPr>
                <w:rFonts w:ascii="Times New Roman" w:hAnsi="Times New Roman" w:cs="Times New Roman"/>
                <w:sz w:val="24"/>
                <w:szCs w:val="24"/>
              </w:rPr>
              <w:t>1,98</w:t>
            </w:r>
          </w:p>
        </w:tc>
        <w:tc>
          <w:tcPr>
            <w:tcW w:w="826" w:type="dxa"/>
            <w:vAlign w:val="center"/>
          </w:tcPr>
          <w:p w14:paraId="7F6F17CC" w14:textId="77777777" w:rsidR="00404D77" w:rsidRPr="00C7093C" w:rsidRDefault="00404D77" w:rsidP="00892C84">
            <w:pPr>
              <w:pStyle w:val="ConsPlusNormal"/>
              <w:ind w:hanging="55"/>
              <w:jc w:val="center"/>
              <w:rPr>
                <w:rFonts w:ascii="Times New Roman" w:hAnsi="Times New Roman" w:cs="Times New Roman"/>
                <w:sz w:val="24"/>
                <w:szCs w:val="24"/>
              </w:rPr>
            </w:pPr>
            <w:r w:rsidRPr="00C7093C">
              <w:rPr>
                <w:rFonts w:ascii="Times New Roman" w:hAnsi="Times New Roman" w:cs="Times New Roman"/>
                <w:sz w:val="24"/>
                <w:szCs w:val="24"/>
              </w:rPr>
              <w:t>1,93</w:t>
            </w:r>
          </w:p>
        </w:tc>
        <w:tc>
          <w:tcPr>
            <w:tcW w:w="794" w:type="dxa"/>
            <w:vAlign w:val="center"/>
          </w:tcPr>
          <w:p w14:paraId="63F0F0E8" w14:textId="77777777" w:rsidR="00404D77" w:rsidRPr="00C7093C" w:rsidRDefault="00404D77" w:rsidP="00892C84">
            <w:pPr>
              <w:pStyle w:val="ConsPlusNormal"/>
              <w:ind w:hanging="55"/>
              <w:jc w:val="center"/>
              <w:rPr>
                <w:rFonts w:ascii="Times New Roman" w:hAnsi="Times New Roman" w:cs="Times New Roman"/>
                <w:sz w:val="24"/>
                <w:szCs w:val="24"/>
              </w:rPr>
            </w:pPr>
            <w:r w:rsidRPr="00C7093C">
              <w:rPr>
                <w:rFonts w:ascii="Times New Roman" w:hAnsi="Times New Roman" w:cs="Times New Roman"/>
                <w:sz w:val="24"/>
                <w:szCs w:val="24"/>
              </w:rPr>
              <w:t>1,90</w:t>
            </w:r>
          </w:p>
        </w:tc>
        <w:tc>
          <w:tcPr>
            <w:tcW w:w="1504" w:type="dxa"/>
            <w:gridSpan w:val="3"/>
            <w:vAlign w:val="center"/>
          </w:tcPr>
          <w:p w14:paraId="2D56E19A"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0,24</w:t>
            </w:r>
          </w:p>
        </w:tc>
      </w:tr>
      <w:tr w:rsidR="00BE661D" w:rsidRPr="00C7093C" w14:paraId="29AFC753" w14:textId="77777777" w:rsidTr="00892C84">
        <w:trPr>
          <w:gridAfter w:val="1"/>
          <w:wAfter w:w="8" w:type="dxa"/>
        </w:trPr>
        <w:tc>
          <w:tcPr>
            <w:tcW w:w="670" w:type="dxa"/>
          </w:tcPr>
          <w:p w14:paraId="68CDD1C9"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w:t>
            </w:r>
          </w:p>
        </w:tc>
        <w:tc>
          <w:tcPr>
            <w:tcW w:w="2955" w:type="dxa"/>
          </w:tcPr>
          <w:p w14:paraId="3AF5EF00"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торговли и общественного питания</w:t>
            </w:r>
          </w:p>
        </w:tc>
        <w:tc>
          <w:tcPr>
            <w:tcW w:w="738" w:type="dxa"/>
            <w:vAlign w:val="center"/>
          </w:tcPr>
          <w:p w14:paraId="07DEAAD2"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0,57</w:t>
            </w:r>
          </w:p>
        </w:tc>
        <w:tc>
          <w:tcPr>
            <w:tcW w:w="794" w:type="dxa"/>
            <w:vAlign w:val="center"/>
          </w:tcPr>
          <w:p w14:paraId="044BE946"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0,38</w:t>
            </w:r>
          </w:p>
        </w:tc>
        <w:tc>
          <w:tcPr>
            <w:tcW w:w="794" w:type="dxa"/>
            <w:vAlign w:val="center"/>
          </w:tcPr>
          <w:p w14:paraId="6F40D1A2"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0,30</w:t>
            </w:r>
          </w:p>
        </w:tc>
        <w:tc>
          <w:tcPr>
            <w:tcW w:w="737" w:type="dxa"/>
            <w:vAlign w:val="center"/>
          </w:tcPr>
          <w:p w14:paraId="24B71E54"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1,67</w:t>
            </w:r>
          </w:p>
        </w:tc>
        <w:tc>
          <w:tcPr>
            <w:tcW w:w="826" w:type="dxa"/>
            <w:vAlign w:val="center"/>
          </w:tcPr>
          <w:p w14:paraId="20133457"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1,59</w:t>
            </w:r>
          </w:p>
        </w:tc>
        <w:tc>
          <w:tcPr>
            <w:tcW w:w="794" w:type="dxa"/>
            <w:vAlign w:val="center"/>
          </w:tcPr>
          <w:p w14:paraId="1BCBAD72"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1,55</w:t>
            </w:r>
          </w:p>
        </w:tc>
        <w:tc>
          <w:tcPr>
            <w:tcW w:w="1504" w:type="dxa"/>
            <w:gridSpan w:val="3"/>
            <w:vAlign w:val="center"/>
          </w:tcPr>
          <w:p w14:paraId="6FC9BEF6"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BE661D" w:rsidRPr="00C7093C" w14:paraId="7494BD5A" w14:textId="77777777" w:rsidTr="00892C84">
        <w:trPr>
          <w:gridAfter w:val="1"/>
          <w:wAfter w:w="8" w:type="dxa"/>
        </w:trPr>
        <w:tc>
          <w:tcPr>
            <w:tcW w:w="670" w:type="dxa"/>
          </w:tcPr>
          <w:p w14:paraId="577E7A9E"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w:t>
            </w:r>
          </w:p>
        </w:tc>
        <w:tc>
          <w:tcPr>
            <w:tcW w:w="2955" w:type="dxa"/>
          </w:tcPr>
          <w:p w14:paraId="2A32D378"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коммунального и бытового обслуживания</w:t>
            </w:r>
          </w:p>
        </w:tc>
        <w:tc>
          <w:tcPr>
            <w:tcW w:w="738" w:type="dxa"/>
            <w:vAlign w:val="center"/>
          </w:tcPr>
          <w:p w14:paraId="7AE774C9"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0,25</w:t>
            </w:r>
          </w:p>
        </w:tc>
        <w:tc>
          <w:tcPr>
            <w:tcW w:w="794" w:type="dxa"/>
            <w:vAlign w:val="center"/>
          </w:tcPr>
          <w:p w14:paraId="1C784D31"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0,16</w:t>
            </w:r>
          </w:p>
        </w:tc>
        <w:tc>
          <w:tcPr>
            <w:tcW w:w="794" w:type="dxa"/>
            <w:vAlign w:val="center"/>
          </w:tcPr>
          <w:p w14:paraId="4E36022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737" w:type="dxa"/>
            <w:vAlign w:val="center"/>
          </w:tcPr>
          <w:p w14:paraId="08FE6D17"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0,33</w:t>
            </w:r>
          </w:p>
        </w:tc>
        <w:tc>
          <w:tcPr>
            <w:tcW w:w="826" w:type="dxa"/>
            <w:vAlign w:val="center"/>
          </w:tcPr>
          <w:p w14:paraId="23ABBEAF"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0,32</w:t>
            </w:r>
          </w:p>
        </w:tc>
        <w:tc>
          <w:tcPr>
            <w:tcW w:w="794" w:type="dxa"/>
            <w:vAlign w:val="center"/>
          </w:tcPr>
          <w:p w14:paraId="0EBF0350"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0,31</w:t>
            </w:r>
          </w:p>
        </w:tc>
        <w:tc>
          <w:tcPr>
            <w:tcW w:w="1504" w:type="dxa"/>
            <w:gridSpan w:val="3"/>
            <w:vAlign w:val="center"/>
          </w:tcPr>
          <w:p w14:paraId="50EECF54"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0,05</w:t>
            </w:r>
          </w:p>
        </w:tc>
      </w:tr>
      <w:tr w:rsidR="00BE661D" w:rsidRPr="00C7093C" w14:paraId="0AA8373E" w14:textId="77777777" w:rsidTr="00892C84">
        <w:trPr>
          <w:gridAfter w:val="1"/>
          <w:wAfter w:w="8" w:type="dxa"/>
        </w:trPr>
        <w:tc>
          <w:tcPr>
            <w:tcW w:w="670" w:type="dxa"/>
          </w:tcPr>
          <w:p w14:paraId="09311EDC"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6</w:t>
            </w:r>
          </w:p>
        </w:tc>
        <w:tc>
          <w:tcPr>
            <w:tcW w:w="2955" w:type="dxa"/>
          </w:tcPr>
          <w:p w14:paraId="3C798675"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738" w:type="dxa"/>
            <w:vAlign w:val="center"/>
          </w:tcPr>
          <w:p w14:paraId="1D281A9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26919FED"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3BB104FD"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7" w:type="dxa"/>
            <w:vAlign w:val="center"/>
          </w:tcPr>
          <w:p w14:paraId="1119391A"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w:t>
            </w:r>
          </w:p>
        </w:tc>
        <w:tc>
          <w:tcPr>
            <w:tcW w:w="826" w:type="dxa"/>
            <w:vAlign w:val="center"/>
          </w:tcPr>
          <w:p w14:paraId="0FB05019"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0,96</w:t>
            </w:r>
          </w:p>
        </w:tc>
        <w:tc>
          <w:tcPr>
            <w:tcW w:w="794" w:type="dxa"/>
            <w:vAlign w:val="center"/>
          </w:tcPr>
          <w:p w14:paraId="79FD84A7"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0,93</w:t>
            </w:r>
          </w:p>
        </w:tc>
        <w:tc>
          <w:tcPr>
            <w:tcW w:w="1504" w:type="dxa"/>
            <w:gridSpan w:val="3"/>
            <w:vAlign w:val="center"/>
          </w:tcPr>
          <w:p w14:paraId="0DD6F601"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0,14</w:t>
            </w:r>
          </w:p>
        </w:tc>
      </w:tr>
      <w:tr w:rsidR="00BE661D" w:rsidRPr="00C7093C" w14:paraId="5958CC4C" w14:textId="77777777" w:rsidTr="00892C84">
        <w:trPr>
          <w:gridAfter w:val="1"/>
          <w:wAfter w:w="8" w:type="dxa"/>
        </w:trPr>
        <w:tc>
          <w:tcPr>
            <w:tcW w:w="670" w:type="dxa"/>
          </w:tcPr>
          <w:p w14:paraId="725C05CF"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w:t>
            </w:r>
          </w:p>
        </w:tc>
        <w:tc>
          <w:tcPr>
            <w:tcW w:w="2955" w:type="dxa"/>
          </w:tcPr>
          <w:p w14:paraId="4F57D08E"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здравоохранения</w:t>
            </w:r>
          </w:p>
        </w:tc>
        <w:tc>
          <w:tcPr>
            <w:tcW w:w="738" w:type="dxa"/>
            <w:vAlign w:val="center"/>
          </w:tcPr>
          <w:p w14:paraId="76E8C940"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5B7D8B24"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7A4FDDAF"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7" w:type="dxa"/>
            <w:vAlign w:val="center"/>
          </w:tcPr>
          <w:p w14:paraId="64F87B35"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0,33</w:t>
            </w:r>
          </w:p>
        </w:tc>
        <w:tc>
          <w:tcPr>
            <w:tcW w:w="826" w:type="dxa"/>
            <w:vAlign w:val="center"/>
          </w:tcPr>
          <w:p w14:paraId="2B9B8B2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0,32</w:t>
            </w:r>
          </w:p>
        </w:tc>
        <w:tc>
          <w:tcPr>
            <w:tcW w:w="794" w:type="dxa"/>
            <w:vAlign w:val="center"/>
          </w:tcPr>
          <w:p w14:paraId="09371EE8"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0,31</w:t>
            </w:r>
          </w:p>
        </w:tc>
        <w:tc>
          <w:tcPr>
            <w:tcW w:w="1504" w:type="dxa"/>
            <w:gridSpan w:val="3"/>
            <w:vAlign w:val="center"/>
          </w:tcPr>
          <w:p w14:paraId="22A970CA"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0,54</w:t>
            </w:r>
          </w:p>
        </w:tc>
      </w:tr>
      <w:tr w:rsidR="00BE661D" w:rsidRPr="00C7093C" w14:paraId="6243D809" w14:textId="77777777" w:rsidTr="00892C84">
        <w:trPr>
          <w:gridAfter w:val="1"/>
          <w:wAfter w:w="8" w:type="dxa"/>
        </w:trPr>
        <w:tc>
          <w:tcPr>
            <w:tcW w:w="670" w:type="dxa"/>
          </w:tcPr>
          <w:p w14:paraId="3EA2746C"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w:t>
            </w:r>
          </w:p>
        </w:tc>
        <w:tc>
          <w:tcPr>
            <w:tcW w:w="2955" w:type="dxa"/>
          </w:tcPr>
          <w:p w14:paraId="795933E4"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образования</w:t>
            </w:r>
          </w:p>
        </w:tc>
        <w:tc>
          <w:tcPr>
            <w:tcW w:w="738" w:type="dxa"/>
            <w:vAlign w:val="center"/>
          </w:tcPr>
          <w:p w14:paraId="6E2897C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26549BEB"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16EE575F"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7" w:type="dxa"/>
            <w:vAlign w:val="center"/>
          </w:tcPr>
          <w:p w14:paraId="509A988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7,41</w:t>
            </w:r>
          </w:p>
        </w:tc>
        <w:tc>
          <w:tcPr>
            <w:tcW w:w="826" w:type="dxa"/>
            <w:vAlign w:val="center"/>
          </w:tcPr>
          <w:p w14:paraId="55DB262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6,81</w:t>
            </w:r>
          </w:p>
        </w:tc>
        <w:tc>
          <w:tcPr>
            <w:tcW w:w="794" w:type="dxa"/>
            <w:vAlign w:val="center"/>
          </w:tcPr>
          <w:p w14:paraId="535454BA"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6,49</w:t>
            </w:r>
          </w:p>
        </w:tc>
        <w:tc>
          <w:tcPr>
            <w:tcW w:w="1504" w:type="dxa"/>
            <w:gridSpan w:val="3"/>
            <w:vAlign w:val="center"/>
          </w:tcPr>
          <w:p w14:paraId="65434F3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BE661D" w:rsidRPr="00C7093C" w14:paraId="45FEC831" w14:textId="77777777" w:rsidTr="00892C84">
        <w:trPr>
          <w:gridAfter w:val="1"/>
          <w:wAfter w:w="8" w:type="dxa"/>
        </w:trPr>
        <w:tc>
          <w:tcPr>
            <w:tcW w:w="670" w:type="dxa"/>
          </w:tcPr>
          <w:p w14:paraId="5FC3BB4B"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w:t>
            </w:r>
          </w:p>
        </w:tc>
        <w:tc>
          <w:tcPr>
            <w:tcW w:w="2955" w:type="dxa"/>
          </w:tcPr>
          <w:p w14:paraId="72F506E8"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Озелененные территории общего пользования</w:t>
            </w:r>
          </w:p>
        </w:tc>
        <w:tc>
          <w:tcPr>
            <w:tcW w:w="738" w:type="dxa"/>
            <w:vAlign w:val="center"/>
          </w:tcPr>
          <w:p w14:paraId="3D16EA3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33251F05"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3223DC22"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7" w:type="dxa"/>
            <w:vAlign w:val="center"/>
          </w:tcPr>
          <w:p w14:paraId="24C0CB9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5,50</w:t>
            </w:r>
          </w:p>
        </w:tc>
        <w:tc>
          <w:tcPr>
            <w:tcW w:w="826" w:type="dxa"/>
            <w:vAlign w:val="center"/>
          </w:tcPr>
          <w:p w14:paraId="134FEF8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5,50</w:t>
            </w:r>
          </w:p>
        </w:tc>
        <w:tc>
          <w:tcPr>
            <w:tcW w:w="794" w:type="dxa"/>
            <w:vAlign w:val="center"/>
          </w:tcPr>
          <w:p w14:paraId="7CA59975"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5,50</w:t>
            </w:r>
          </w:p>
        </w:tc>
        <w:tc>
          <w:tcPr>
            <w:tcW w:w="1504" w:type="dxa"/>
            <w:gridSpan w:val="3"/>
            <w:vAlign w:val="center"/>
          </w:tcPr>
          <w:p w14:paraId="77FD2845"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10,00</w:t>
            </w:r>
          </w:p>
        </w:tc>
      </w:tr>
      <w:tr w:rsidR="00BE661D" w:rsidRPr="00C7093C" w14:paraId="5E2813CB" w14:textId="77777777" w:rsidTr="00892C84">
        <w:trPr>
          <w:gridAfter w:val="1"/>
          <w:wAfter w:w="8" w:type="dxa"/>
        </w:trPr>
        <w:tc>
          <w:tcPr>
            <w:tcW w:w="670" w:type="dxa"/>
          </w:tcPr>
          <w:p w14:paraId="5A52D3A5"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w:t>
            </w:r>
          </w:p>
        </w:tc>
        <w:tc>
          <w:tcPr>
            <w:tcW w:w="2955" w:type="dxa"/>
          </w:tcPr>
          <w:p w14:paraId="368E4499"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социального обслуживания</w:t>
            </w:r>
          </w:p>
        </w:tc>
        <w:tc>
          <w:tcPr>
            <w:tcW w:w="738" w:type="dxa"/>
            <w:vAlign w:val="center"/>
          </w:tcPr>
          <w:p w14:paraId="0AEA6B64"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5E268B95"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07C5AC13"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7" w:type="dxa"/>
            <w:vAlign w:val="center"/>
          </w:tcPr>
          <w:p w14:paraId="4566F951"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826" w:type="dxa"/>
            <w:vAlign w:val="center"/>
          </w:tcPr>
          <w:p w14:paraId="1A777CE8"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74FF9A02"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504" w:type="dxa"/>
            <w:gridSpan w:val="3"/>
            <w:vAlign w:val="center"/>
          </w:tcPr>
          <w:p w14:paraId="0CC434B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0,11</w:t>
            </w:r>
          </w:p>
        </w:tc>
      </w:tr>
      <w:tr w:rsidR="00BE661D" w:rsidRPr="00C7093C" w14:paraId="0B8EDB9C" w14:textId="77777777" w:rsidTr="00892C84">
        <w:trPr>
          <w:gridAfter w:val="1"/>
          <w:wAfter w:w="8" w:type="dxa"/>
        </w:trPr>
        <w:tc>
          <w:tcPr>
            <w:tcW w:w="670" w:type="dxa"/>
          </w:tcPr>
          <w:p w14:paraId="428C4A7B"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w:t>
            </w:r>
          </w:p>
        </w:tc>
        <w:tc>
          <w:tcPr>
            <w:tcW w:w="2955" w:type="dxa"/>
          </w:tcPr>
          <w:p w14:paraId="1B123491"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культуры</w:t>
            </w:r>
          </w:p>
        </w:tc>
        <w:tc>
          <w:tcPr>
            <w:tcW w:w="738" w:type="dxa"/>
            <w:vAlign w:val="center"/>
          </w:tcPr>
          <w:p w14:paraId="24775706"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11524B70"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1D24BB64"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7" w:type="dxa"/>
            <w:vAlign w:val="center"/>
          </w:tcPr>
          <w:p w14:paraId="2535AB8B"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826" w:type="dxa"/>
            <w:vAlign w:val="center"/>
          </w:tcPr>
          <w:p w14:paraId="1702C086"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5FA0A407"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504" w:type="dxa"/>
            <w:gridSpan w:val="3"/>
            <w:vAlign w:val="center"/>
          </w:tcPr>
          <w:p w14:paraId="30C18818"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0,27</w:t>
            </w:r>
          </w:p>
        </w:tc>
      </w:tr>
      <w:tr w:rsidR="00BE661D" w:rsidRPr="00C7093C" w14:paraId="7049F9FE" w14:textId="77777777" w:rsidTr="00892C84">
        <w:trPr>
          <w:gridAfter w:val="1"/>
          <w:wAfter w:w="8" w:type="dxa"/>
        </w:trPr>
        <w:tc>
          <w:tcPr>
            <w:tcW w:w="670" w:type="dxa"/>
          </w:tcPr>
          <w:p w14:paraId="028BAFD1"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w:t>
            </w:r>
          </w:p>
        </w:tc>
        <w:tc>
          <w:tcPr>
            <w:tcW w:w="2955" w:type="dxa"/>
          </w:tcPr>
          <w:p w14:paraId="43E4849F"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административно-управленческих объектов</w:t>
            </w:r>
          </w:p>
        </w:tc>
        <w:tc>
          <w:tcPr>
            <w:tcW w:w="738" w:type="dxa"/>
            <w:vAlign w:val="center"/>
          </w:tcPr>
          <w:p w14:paraId="30C09B3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6810249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4E597061"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7" w:type="dxa"/>
            <w:vAlign w:val="center"/>
          </w:tcPr>
          <w:p w14:paraId="58390EC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826" w:type="dxa"/>
            <w:vAlign w:val="center"/>
          </w:tcPr>
          <w:p w14:paraId="1FF9DF50"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4FF8B7CF"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504" w:type="dxa"/>
            <w:gridSpan w:val="3"/>
            <w:vAlign w:val="center"/>
          </w:tcPr>
          <w:p w14:paraId="13B05F70"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0,49</w:t>
            </w:r>
          </w:p>
        </w:tc>
      </w:tr>
      <w:tr w:rsidR="00BE661D" w:rsidRPr="00C7093C" w14:paraId="36A7B970" w14:textId="77777777" w:rsidTr="00892C84">
        <w:trPr>
          <w:gridAfter w:val="1"/>
          <w:wAfter w:w="8" w:type="dxa"/>
        </w:trPr>
        <w:tc>
          <w:tcPr>
            <w:tcW w:w="670" w:type="dxa"/>
          </w:tcPr>
          <w:p w14:paraId="610868DA" w14:textId="77777777" w:rsidR="00404D77" w:rsidRPr="00C7093C" w:rsidRDefault="00404D77"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w:t>
            </w:r>
          </w:p>
        </w:tc>
        <w:tc>
          <w:tcPr>
            <w:tcW w:w="2955" w:type="dxa"/>
          </w:tcPr>
          <w:p w14:paraId="1AAB5C79"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сети дорог и улиц</w:t>
            </w:r>
          </w:p>
        </w:tc>
        <w:tc>
          <w:tcPr>
            <w:tcW w:w="738" w:type="dxa"/>
            <w:vAlign w:val="center"/>
          </w:tcPr>
          <w:p w14:paraId="3B07494D"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2193E36B"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41884E8C"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7" w:type="dxa"/>
            <w:vAlign w:val="center"/>
          </w:tcPr>
          <w:p w14:paraId="253A200F"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6,98</w:t>
            </w:r>
          </w:p>
        </w:tc>
        <w:tc>
          <w:tcPr>
            <w:tcW w:w="826" w:type="dxa"/>
            <w:vAlign w:val="center"/>
          </w:tcPr>
          <w:p w14:paraId="41ECB910"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6,62</w:t>
            </w:r>
          </w:p>
        </w:tc>
        <w:tc>
          <w:tcPr>
            <w:tcW w:w="794" w:type="dxa"/>
            <w:vAlign w:val="center"/>
          </w:tcPr>
          <w:p w14:paraId="31847DF2"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6,42</w:t>
            </w:r>
          </w:p>
        </w:tc>
        <w:tc>
          <w:tcPr>
            <w:tcW w:w="1504" w:type="dxa"/>
            <w:gridSpan w:val="3"/>
            <w:vAlign w:val="center"/>
          </w:tcPr>
          <w:p w14:paraId="42E06C4E"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5,55</w:t>
            </w:r>
          </w:p>
        </w:tc>
      </w:tr>
      <w:tr w:rsidR="00124F81" w:rsidRPr="00C7093C" w14:paraId="562F2F40" w14:textId="77777777" w:rsidTr="00124F81">
        <w:trPr>
          <w:gridAfter w:val="1"/>
          <w:wAfter w:w="8" w:type="dxa"/>
        </w:trPr>
        <w:tc>
          <w:tcPr>
            <w:tcW w:w="670" w:type="dxa"/>
            <w:vMerge w:val="restart"/>
          </w:tcPr>
          <w:p w14:paraId="5B81D401" w14:textId="77777777" w:rsidR="00124F81" w:rsidRPr="00C7093C" w:rsidRDefault="00124F81" w:rsidP="00404D7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w:t>
            </w:r>
          </w:p>
        </w:tc>
        <w:tc>
          <w:tcPr>
            <w:tcW w:w="2955" w:type="dxa"/>
            <w:tcBorders>
              <w:bottom w:val="nil"/>
            </w:tcBorders>
          </w:tcPr>
          <w:p w14:paraId="1EAF0DCC" w14:textId="77777777" w:rsidR="00124F81" w:rsidRPr="00C7093C" w:rsidRDefault="00124F81"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жилищного строительства, в том числе:</w:t>
            </w:r>
          </w:p>
        </w:tc>
        <w:tc>
          <w:tcPr>
            <w:tcW w:w="738" w:type="dxa"/>
            <w:tcBorders>
              <w:bottom w:val="nil"/>
            </w:tcBorders>
          </w:tcPr>
          <w:p w14:paraId="3CB10002" w14:textId="77777777" w:rsidR="00124F81" w:rsidRPr="00C7093C" w:rsidRDefault="00124F81" w:rsidP="00D03270">
            <w:pPr>
              <w:pStyle w:val="ConsPlusNormal"/>
              <w:rPr>
                <w:rFonts w:ascii="Times New Roman" w:hAnsi="Times New Roman" w:cs="Times New Roman"/>
                <w:sz w:val="24"/>
                <w:szCs w:val="24"/>
              </w:rPr>
            </w:pPr>
          </w:p>
        </w:tc>
        <w:tc>
          <w:tcPr>
            <w:tcW w:w="794" w:type="dxa"/>
            <w:tcBorders>
              <w:bottom w:val="nil"/>
            </w:tcBorders>
          </w:tcPr>
          <w:p w14:paraId="6D5A2FB4" w14:textId="77777777" w:rsidR="00124F81" w:rsidRPr="00C7093C" w:rsidRDefault="00124F81" w:rsidP="00D03270">
            <w:pPr>
              <w:pStyle w:val="ConsPlusNormal"/>
              <w:rPr>
                <w:rFonts w:ascii="Times New Roman" w:hAnsi="Times New Roman" w:cs="Times New Roman"/>
                <w:sz w:val="24"/>
                <w:szCs w:val="24"/>
              </w:rPr>
            </w:pPr>
          </w:p>
        </w:tc>
        <w:tc>
          <w:tcPr>
            <w:tcW w:w="794" w:type="dxa"/>
            <w:tcBorders>
              <w:bottom w:val="nil"/>
            </w:tcBorders>
          </w:tcPr>
          <w:p w14:paraId="37E50A92" w14:textId="77777777" w:rsidR="00124F81" w:rsidRPr="00C7093C" w:rsidRDefault="00124F81" w:rsidP="00D03270">
            <w:pPr>
              <w:pStyle w:val="ConsPlusNormal"/>
              <w:rPr>
                <w:rFonts w:ascii="Times New Roman" w:hAnsi="Times New Roman" w:cs="Times New Roman"/>
                <w:sz w:val="24"/>
                <w:szCs w:val="24"/>
              </w:rPr>
            </w:pPr>
          </w:p>
        </w:tc>
        <w:tc>
          <w:tcPr>
            <w:tcW w:w="737" w:type="dxa"/>
            <w:vMerge w:val="restart"/>
          </w:tcPr>
          <w:p w14:paraId="68D35861" w14:textId="77777777" w:rsidR="00124F81" w:rsidRPr="00C7093C" w:rsidRDefault="00124F81" w:rsidP="00D03270">
            <w:pPr>
              <w:pStyle w:val="ConsPlusNormal"/>
              <w:rPr>
                <w:rFonts w:ascii="Times New Roman" w:hAnsi="Times New Roman" w:cs="Times New Roman"/>
                <w:sz w:val="24"/>
                <w:szCs w:val="24"/>
              </w:rPr>
            </w:pPr>
          </w:p>
        </w:tc>
        <w:tc>
          <w:tcPr>
            <w:tcW w:w="826" w:type="dxa"/>
            <w:vMerge w:val="restart"/>
          </w:tcPr>
          <w:p w14:paraId="0EF27D2C" w14:textId="77777777" w:rsidR="00124F81" w:rsidRPr="00C7093C" w:rsidRDefault="00124F81" w:rsidP="00D03270">
            <w:pPr>
              <w:pStyle w:val="ConsPlusNormal"/>
              <w:rPr>
                <w:rFonts w:ascii="Times New Roman" w:hAnsi="Times New Roman" w:cs="Times New Roman"/>
                <w:sz w:val="24"/>
                <w:szCs w:val="24"/>
              </w:rPr>
            </w:pPr>
          </w:p>
        </w:tc>
        <w:tc>
          <w:tcPr>
            <w:tcW w:w="794" w:type="dxa"/>
            <w:vMerge w:val="restart"/>
          </w:tcPr>
          <w:p w14:paraId="07B8C519" w14:textId="77777777" w:rsidR="00124F81" w:rsidRPr="00E94C04" w:rsidRDefault="00124F81" w:rsidP="00D03270">
            <w:pPr>
              <w:pStyle w:val="ConsPlusNormal"/>
              <w:rPr>
                <w:rFonts w:ascii="Times New Roman" w:hAnsi="Times New Roman" w:cs="Times New Roman"/>
                <w:color w:val="FF0000"/>
                <w:sz w:val="24"/>
                <w:szCs w:val="24"/>
              </w:rPr>
            </w:pPr>
          </w:p>
        </w:tc>
        <w:tc>
          <w:tcPr>
            <w:tcW w:w="1504" w:type="dxa"/>
            <w:gridSpan w:val="3"/>
            <w:vMerge w:val="restart"/>
          </w:tcPr>
          <w:p w14:paraId="566E07D4" w14:textId="77777777" w:rsidR="00124F81" w:rsidRPr="00E94C04" w:rsidRDefault="00124F81" w:rsidP="00D03270">
            <w:pPr>
              <w:pStyle w:val="ConsPlusNormal"/>
              <w:rPr>
                <w:rFonts w:ascii="Times New Roman" w:hAnsi="Times New Roman" w:cs="Times New Roman"/>
                <w:color w:val="FF0000"/>
                <w:sz w:val="24"/>
                <w:szCs w:val="24"/>
              </w:rPr>
            </w:pPr>
          </w:p>
        </w:tc>
      </w:tr>
      <w:tr w:rsidR="00124F81" w:rsidRPr="00C7093C" w14:paraId="333F0C07" w14:textId="77777777" w:rsidTr="00892C84">
        <w:tblPrEx>
          <w:tblBorders>
            <w:insideH w:val="nil"/>
          </w:tblBorders>
        </w:tblPrEx>
        <w:trPr>
          <w:gridAfter w:val="1"/>
          <w:wAfter w:w="8" w:type="dxa"/>
        </w:trPr>
        <w:tc>
          <w:tcPr>
            <w:tcW w:w="670" w:type="dxa"/>
            <w:vMerge/>
          </w:tcPr>
          <w:p w14:paraId="6B347EEB" w14:textId="77777777" w:rsidR="00124F81" w:rsidRPr="00C7093C" w:rsidRDefault="00124F81" w:rsidP="00404D77">
            <w:pPr>
              <w:pStyle w:val="ConsPlusNormal"/>
              <w:jc w:val="center"/>
              <w:rPr>
                <w:rFonts w:ascii="Times New Roman" w:hAnsi="Times New Roman" w:cs="Times New Roman"/>
                <w:sz w:val="24"/>
                <w:szCs w:val="24"/>
              </w:rPr>
            </w:pPr>
          </w:p>
        </w:tc>
        <w:tc>
          <w:tcPr>
            <w:tcW w:w="2955" w:type="dxa"/>
            <w:tcBorders>
              <w:top w:val="nil"/>
              <w:bottom w:val="nil"/>
            </w:tcBorders>
          </w:tcPr>
          <w:p w14:paraId="57F5E0F3" w14:textId="77777777" w:rsidR="00124F81" w:rsidRPr="00C7093C" w:rsidRDefault="00124F81"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многоквартирных жилых домов</w:t>
            </w:r>
          </w:p>
        </w:tc>
        <w:tc>
          <w:tcPr>
            <w:tcW w:w="738" w:type="dxa"/>
            <w:tcBorders>
              <w:top w:val="nil"/>
              <w:bottom w:val="nil"/>
            </w:tcBorders>
            <w:vAlign w:val="center"/>
          </w:tcPr>
          <w:p w14:paraId="0EC3B38E" w14:textId="77777777" w:rsidR="00124F81" w:rsidRPr="00C7093C" w:rsidRDefault="00124F81"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23,9</w:t>
            </w:r>
          </w:p>
        </w:tc>
        <w:tc>
          <w:tcPr>
            <w:tcW w:w="794" w:type="dxa"/>
            <w:tcBorders>
              <w:top w:val="nil"/>
              <w:bottom w:val="nil"/>
            </w:tcBorders>
            <w:vAlign w:val="center"/>
          </w:tcPr>
          <w:p w14:paraId="04CC09EF" w14:textId="77777777" w:rsidR="00124F81" w:rsidRPr="00C7093C" w:rsidRDefault="00124F81"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18,4</w:t>
            </w:r>
          </w:p>
        </w:tc>
        <w:tc>
          <w:tcPr>
            <w:tcW w:w="794" w:type="dxa"/>
            <w:tcBorders>
              <w:top w:val="nil"/>
              <w:bottom w:val="nil"/>
            </w:tcBorders>
            <w:vAlign w:val="center"/>
          </w:tcPr>
          <w:p w14:paraId="22A5C3E8" w14:textId="77777777" w:rsidR="00124F81" w:rsidRPr="00C7093C" w:rsidRDefault="00124F81"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16,1</w:t>
            </w:r>
          </w:p>
        </w:tc>
        <w:tc>
          <w:tcPr>
            <w:tcW w:w="737" w:type="dxa"/>
            <w:vMerge/>
          </w:tcPr>
          <w:p w14:paraId="4C5969F5" w14:textId="77777777" w:rsidR="00124F81" w:rsidRPr="00E94C04" w:rsidRDefault="00124F81" w:rsidP="00D03270">
            <w:pPr>
              <w:pStyle w:val="ConsPlusNormal"/>
              <w:rPr>
                <w:rFonts w:ascii="Times New Roman" w:hAnsi="Times New Roman" w:cs="Times New Roman"/>
                <w:b/>
                <w:sz w:val="24"/>
                <w:szCs w:val="24"/>
              </w:rPr>
            </w:pPr>
          </w:p>
        </w:tc>
        <w:tc>
          <w:tcPr>
            <w:tcW w:w="826" w:type="dxa"/>
            <w:vMerge/>
          </w:tcPr>
          <w:p w14:paraId="1D42AB35" w14:textId="77777777" w:rsidR="00124F81" w:rsidRPr="00E94C04" w:rsidRDefault="00124F81" w:rsidP="00D03270">
            <w:pPr>
              <w:pStyle w:val="ConsPlusNormal"/>
              <w:rPr>
                <w:rFonts w:ascii="Times New Roman" w:hAnsi="Times New Roman" w:cs="Times New Roman"/>
                <w:b/>
                <w:sz w:val="24"/>
                <w:szCs w:val="24"/>
              </w:rPr>
            </w:pPr>
          </w:p>
        </w:tc>
        <w:tc>
          <w:tcPr>
            <w:tcW w:w="794" w:type="dxa"/>
            <w:vMerge/>
          </w:tcPr>
          <w:p w14:paraId="21AEC382" w14:textId="77777777" w:rsidR="00124F81" w:rsidRPr="00E94C04" w:rsidRDefault="00124F81" w:rsidP="00D03270">
            <w:pPr>
              <w:pStyle w:val="ConsPlusNormal"/>
              <w:rPr>
                <w:rFonts w:ascii="Times New Roman" w:hAnsi="Times New Roman" w:cs="Times New Roman"/>
                <w:b/>
                <w:color w:val="FF0000"/>
                <w:sz w:val="24"/>
                <w:szCs w:val="24"/>
              </w:rPr>
            </w:pPr>
          </w:p>
        </w:tc>
        <w:tc>
          <w:tcPr>
            <w:tcW w:w="1504" w:type="dxa"/>
            <w:gridSpan w:val="3"/>
            <w:vMerge/>
          </w:tcPr>
          <w:p w14:paraId="488F0EFE" w14:textId="77777777" w:rsidR="00124F81" w:rsidRPr="00E94C04" w:rsidRDefault="00124F81" w:rsidP="00D03270">
            <w:pPr>
              <w:pStyle w:val="ConsPlusNormal"/>
              <w:rPr>
                <w:rFonts w:ascii="Times New Roman" w:hAnsi="Times New Roman" w:cs="Times New Roman"/>
                <w:b/>
                <w:sz w:val="24"/>
                <w:szCs w:val="24"/>
              </w:rPr>
            </w:pPr>
          </w:p>
        </w:tc>
      </w:tr>
      <w:tr w:rsidR="00BE661D" w:rsidRPr="00C7093C" w14:paraId="41F88FC0" w14:textId="77777777" w:rsidTr="00892C84">
        <w:tblPrEx>
          <w:tblBorders>
            <w:insideH w:val="nil"/>
          </w:tblBorders>
        </w:tblPrEx>
        <w:trPr>
          <w:gridAfter w:val="2"/>
          <w:wAfter w:w="16" w:type="dxa"/>
        </w:trPr>
        <w:tc>
          <w:tcPr>
            <w:tcW w:w="670" w:type="dxa"/>
            <w:vMerge/>
          </w:tcPr>
          <w:p w14:paraId="14BD35A6" w14:textId="77777777" w:rsidR="00404D77" w:rsidRPr="00C7093C" w:rsidRDefault="00404D77" w:rsidP="00404D77">
            <w:pPr>
              <w:pStyle w:val="ConsPlusNormal"/>
              <w:jc w:val="center"/>
              <w:rPr>
                <w:rFonts w:ascii="Times New Roman" w:hAnsi="Times New Roman" w:cs="Times New Roman"/>
                <w:sz w:val="24"/>
                <w:szCs w:val="24"/>
              </w:rPr>
            </w:pPr>
          </w:p>
        </w:tc>
        <w:tc>
          <w:tcPr>
            <w:tcW w:w="2955" w:type="dxa"/>
            <w:tcBorders>
              <w:top w:val="nil"/>
              <w:bottom w:val="nil"/>
            </w:tcBorders>
          </w:tcPr>
          <w:p w14:paraId="39BFD142"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в том числе территории открытых автостоянок</w:t>
            </w:r>
          </w:p>
        </w:tc>
        <w:tc>
          <w:tcPr>
            <w:tcW w:w="738" w:type="dxa"/>
            <w:tcBorders>
              <w:top w:val="nil"/>
              <w:bottom w:val="nil"/>
            </w:tcBorders>
            <w:vAlign w:val="center"/>
          </w:tcPr>
          <w:p w14:paraId="0ECBB469"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1,7</w:t>
            </w:r>
          </w:p>
        </w:tc>
        <w:tc>
          <w:tcPr>
            <w:tcW w:w="794" w:type="dxa"/>
            <w:tcBorders>
              <w:top w:val="nil"/>
              <w:bottom w:val="nil"/>
            </w:tcBorders>
            <w:vAlign w:val="center"/>
          </w:tcPr>
          <w:p w14:paraId="37D4D50B"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w:t>
            </w:r>
          </w:p>
        </w:tc>
        <w:tc>
          <w:tcPr>
            <w:tcW w:w="794" w:type="dxa"/>
            <w:tcBorders>
              <w:top w:val="nil"/>
              <w:bottom w:val="nil"/>
            </w:tcBorders>
            <w:vAlign w:val="center"/>
          </w:tcPr>
          <w:p w14:paraId="7AFDE9F9"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w:t>
            </w:r>
          </w:p>
        </w:tc>
        <w:tc>
          <w:tcPr>
            <w:tcW w:w="737" w:type="dxa"/>
          </w:tcPr>
          <w:p w14:paraId="7A05F3A2" w14:textId="77777777" w:rsidR="00404D77" w:rsidRPr="00C7093C" w:rsidRDefault="00404D77" w:rsidP="00D03270">
            <w:pPr>
              <w:pStyle w:val="ConsPlusNormal"/>
              <w:rPr>
                <w:rFonts w:ascii="Times New Roman" w:hAnsi="Times New Roman" w:cs="Times New Roman"/>
                <w:sz w:val="24"/>
                <w:szCs w:val="24"/>
              </w:rPr>
            </w:pPr>
          </w:p>
        </w:tc>
        <w:tc>
          <w:tcPr>
            <w:tcW w:w="826" w:type="dxa"/>
          </w:tcPr>
          <w:p w14:paraId="5160898F" w14:textId="77777777" w:rsidR="00404D77" w:rsidRPr="00C7093C" w:rsidRDefault="00404D77" w:rsidP="00D03270">
            <w:pPr>
              <w:pStyle w:val="ConsPlusNormal"/>
              <w:rPr>
                <w:rFonts w:ascii="Times New Roman" w:hAnsi="Times New Roman" w:cs="Times New Roman"/>
                <w:sz w:val="24"/>
                <w:szCs w:val="24"/>
              </w:rPr>
            </w:pPr>
          </w:p>
        </w:tc>
        <w:tc>
          <w:tcPr>
            <w:tcW w:w="794" w:type="dxa"/>
          </w:tcPr>
          <w:p w14:paraId="7F8A0897" w14:textId="77777777" w:rsidR="00404D77" w:rsidRPr="00C7093C" w:rsidRDefault="00404D77" w:rsidP="00D03270">
            <w:pPr>
              <w:pStyle w:val="ConsPlusNormal"/>
              <w:rPr>
                <w:rFonts w:ascii="Times New Roman" w:hAnsi="Times New Roman" w:cs="Times New Roman"/>
                <w:sz w:val="24"/>
                <w:szCs w:val="24"/>
              </w:rPr>
            </w:pPr>
          </w:p>
        </w:tc>
        <w:tc>
          <w:tcPr>
            <w:tcW w:w="1496" w:type="dxa"/>
            <w:gridSpan w:val="2"/>
          </w:tcPr>
          <w:p w14:paraId="6D787A4B" w14:textId="77777777" w:rsidR="00404D77" w:rsidRPr="00C7093C" w:rsidRDefault="00404D77" w:rsidP="00D03270">
            <w:pPr>
              <w:pStyle w:val="ConsPlusNormal"/>
              <w:rPr>
                <w:rFonts w:ascii="Times New Roman" w:hAnsi="Times New Roman" w:cs="Times New Roman"/>
                <w:sz w:val="24"/>
                <w:szCs w:val="24"/>
              </w:rPr>
            </w:pPr>
          </w:p>
        </w:tc>
      </w:tr>
      <w:tr w:rsidR="00BE661D" w:rsidRPr="00C7093C" w14:paraId="12E3C40F" w14:textId="77777777" w:rsidTr="00892C84">
        <w:tblPrEx>
          <w:tblBorders>
            <w:insideH w:val="nil"/>
          </w:tblBorders>
        </w:tblPrEx>
        <w:trPr>
          <w:gridAfter w:val="2"/>
          <w:wAfter w:w="16" w:type="dxa"/>
        </w:trPr>
        <w:tc>
          <w:tcPr>
            <w:tcW w:w="670" w:type="dxa"/>
            <w:vMerge/>
          </w:tcPr>
          <w:p w14:paraId="77AF8001" w14:textId="77777777" w:rsidR="00404D77" w:rsidRPr="00C7093C" w:rsidRDefault="00404D77" w:rsidP="00404D77">
            <w:pPr>
              <w:pStyle w:val="ConsPlusNormal"/>
              <w:jc w:val="center"/>
              <w:rPr>
                <w:rFonts w:ascii="Times New Roman" w:hAnsi="Times New Roman" w:cs="Times New Roman"/>
                <w:sz w:val="24"/>
                <w:szCs w:val="24"/>
              </w:rPr>
            </w:pPr>
          </w:p>
        </w:tc>
        <w:tc>
          <w:tcPr>
            <w:tcW w:w="2955" w:type="dxa"/>
            <w:tcBorders>
              <w:top w:val="nil"/>
              <w:bottom w:val="nil"/>
            </w:tcBorders>
          </w:tcPr>
          <w:p w14:paraId="22CE9C9A"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2) блокированных жилых домов</w:t>
            </w:r>
          </w:p>
        </w:tc>
        <w:tc>
          <w:tcPr>
            <w:tcW w:w="738" w:type="dxa"/>
            <w:tcBorders>
              <w:top w:val="nil"/>
              <w:bottom w:val="nil"/>
            </w:tcBorders>
            <w:vAlign w:val="center"/>
          </w:tcPr>
          <w:p w14:paraId="6B5A8BB2"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52,6</w:t>
            </w:r>
          </w:p>
        </w:tc>
        <w:tc>
          <w:tcPr>
            <w:tcW w:w="794" w:type="dxa"/>
            <w:tcBorders>
              <w:top w:val="nil"/>
              <w:bottom w:val="nil"/>
            </w:tcBorders>
            <w:vAlign w:val="center"/>
          </w:tcPr>
          <w:p w14:paraId="0BAE1E02" w14:textId="77777777" w:rsidR="00404D77" w:rsidRPr="00C7093C" w:rsidRDefault="00404D77" w:rsidP="00892C84">
            <w:pPr>
              <w:pStyle w:val="ConsPlusNormal"/>
              <w:ind w:firstLine="0"/>
              <w:jc w:val="center"/>
              <w:rPr>
                <w:rFonts w:ascii="Times New Roman" w:hAnsi="Times New Roman" w:cs="Times New Roman"/>
                <w:sz w:val="24"/>
                <w:szCs w:val="24"/>
              </w:rPr>
            </w:pPr>
          </w:p>
        </w:tc>
        <w:tc>
          <w:tcPr>
            <w:tcW w:w="794" w:type="dxa"/>
            <w:tcBorders>
              <w:top w:val="nil"/>
              <w:bottom w:val="nil"/>
            </w:tcBorders>
            <w:vAlign w:val="center"/>
          </w:tcPr>
          <w:p w14:paraId="31C1ED66" w14:textId="77777777" w:rsidR="00404D77" w:rsidRPr="00C7093C" w:rsidRDefault="00404D77" w:rsidP="00892C84">
            <w:pPr>
              <w:pStyle w:val="ConsPlusNormal"/>
              <w:ind w:firstLine="0"/>
              <w:jc w:val="center"/>
              <w:rPr>
                <w:rFonts w:ascii="Times New Roman" w:hAnsi="Times New Roman" w:cs="Times New Roman"/>
                <w:sz w:val="24"/>
                <w:szCs w:val="24"/>
              </w:rPr>
            </w:pPr>
          </w:p>
        </w:tc>
        <w:tc>
          <w:tcPr>
            <w:tcW w:w="737" w:type="dxa"/>
          </w:tcPr>
          <w:p w14:paraId="77BD1E25" w14:textId="77777777" w:rsidR="00404D77" w:rsidRPr="00C7093C" w:rsidRDefault="00404D77" w:rsidP="00D03270">
            <w:pPr>
              <w:pStyle w:val="ConsPlusNormal"/>
              <w:rPr>
                <w:rFonts w:ascii="Times New Roman" w:hAnsi="Times New Roman" w:cs="Times New Roman"/>
                <w:sz w:val="24"/>
                <w:szCs w:val="24"/>
              </w:rPr>
            </w:pPr>
          </w:p>
        </w:tc>
        <w:tc>
          <w:tcPr>
            <w:tcW w:w="826" w:type="dxa"/>
          </w:tcPr>
          <w:p w14:paraId="2D3A6535" w14:textId="77777777" w:rsidR="00404D77" w:rsidRPr="00C7093C" w:rsidRDefault="00404D77" w:rsidP="00D03270">
            <w:pPr>
              <w:pStyle w:val="ConsPlusNormal"/>
              <w:rPr>
                <w:rFonts w:ascii="Times New Roman" w:hAnsi="Times New Roman" w:cs="Times New Roman"/>
                <w:sz w:val="24"/>
                <w:szCs w:val="24"/>
              </w:rPr>
            </w:pPr>
          </w:p>
        </w:tc>
        <w:tc>
          <w:tcPr>
            <w:tcW w:w="794" w:type="dxa"/>
          </w:tcPr>
          <w:p w14:paraId="34496E28" w14:textId="77777777" w:rsidR="00404D77" w:rsidRPr="00C7093C" w:rsidRDefault="00404D77" w:rsidP="00D03270">
            <w:pPr>
              <w:pStyle w:val="ConsPlusNormal"/>
              <w:rPr>
                <w:rFonts w:ascii="Times New Roman" w:hAnsi="Times New Roman" w:cs="Times New Roman"/>
                <w:sz w:val="24"/>
                <w:szCs w:val="24"/>
              </w:rPr>
            </w:pPr>
          </w:p>
        </w:tc>
        <w:tc>
          <w:tcPr>
            <w:tcW w:w="1496" w:type="dxa"/>
            <w:gridSpan w:val="2"/>
          </w:tcPr>
          <w:p w14:paraId="0013CE73" w14:textId="77777777" w:rsidR="00404D77" w:rsidRPr="00C7093C" w:rsidRDefault="00404D77" w:rsidP="00D03270">
            <w:pPr>
              <w:pStyle w:val="ConsPlusNormal"/>
              <w:rPr>
                <w:rFonts w:ascii="Times New Roman" w:hAnsi="Times New Roman" w:cs="Times New Roman"/>
                <w:sz w:val="24"/>
                <w:szCs w:val="24"/>
              </w:rPr>
            </w:pPr>
          </w:p>
        </w:tc>
      </w:tr>
      <w:tr w:rsidR="00BE661D" w:rsidRPr="00C7093C" w14:paraId="19C63F03" w14:textId="77777777" w:rsidTr="00892C84">
        <w:tblPrEx>
          <w:tblBorders>
            <w:insideH w:val="nil"/>
          </w:tblBorders>
        </w:tblPrEx>
        <w:trPr>
          <w:gridAfter w:val="2"/>
          <w:wAfter w:w="16" w:type="dxa"/>
        </w:trPr>
        <w:tc>
          <w:tcPr>
            <w:tcW w:w="670" w:type="dxa"/>
            <w:vMerge/>
          </w:tcPr>
          <w:p w14:paraId="46E5225B" w14:textId="77777777" w:rsidR="00404D77" w:rsidRPr="00C7093C" w:rsidRDefault="00404D77" w:rsidP="00404D77">
            <w:pPr>
              <w:pStyle w:val="ConsPlusNormal"/>
              <w:jc w:val="center"/>
              <w:rPr>
                <w:rFonts w:ascii="Times New Roman" w:hAnsi="Times New Roman" w:cs="Times New Roman"/>
                <w:sz w:val="24"/>
                <w:szCs w:val="24"/>
              </w:rPr>
            </w:pPr>
          </w:p>
        </w:tc>
        <w:tc>
          <w:tcPr>
            <w:tcW w:w="2955" w:type="dxa"/>
            <w:tcBorders>
              <w:top w:val="nil"/>
            </w:tcBorders>
          </w:tcPr>
          <w:p w14:paraId="5F63D950" w14:textId="77777777" w:rsidR="00404D77" w:rsidRPr="00C7093C" w:rsidRDefault="00404D77" w:rsidP="009740E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3) индивидуальных жилых домов</w:t>
            </w:r>
          </w:p>
        </w:tc>
        <w:tc>
          <w:tcPr>
            <w:tcW w:w="738" w:type="dxa"/>
            <w:tcBorders>
              <w:top w:val="nil"/>
            </w:tcBorders>
            <w:vAlign w:val="center"/>
          </w:tcPr>
          <w:p w14:paraId="1494BB0A" w14:textId="77777777" w:rsidR="00404D77" w:rsidRPr="00C7093C" w:rsidRDefault="00404D77" w:rsidP="00892C84">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75,0</w:t>
            </w:r>
          </w:p>
        </w:tc>
        <w:tc>
          <w:tcPr>
            <w:tcW w:w="794" w:type="dxa"/>
            <w:tcBorders>
              <w:top w:val="nil"/>
            </w:tcBorders>
            <w:vAlign w:val="center"/>
          </w:tcPr>
          <w:p w14:paraId="28D83478" w14:textId="77777777" w:rsidR="00404D77" w:rsidRPr="00C7093C" w:rsidRDefault="00404D77" w:rsidP="00892C84">
            <w:pPr>
              <w:pStyle w:val="ConsPlusNormal"/>
              <w:ind w:firstLine="0"/>
              <w:jc w:val="center"/>
              <w:rPr>
                <w:rFonts w:ascii="Times New Roman" w:hAnsi="Times New Roman" w:cs="Times New Roman"/>
                <w:sz w:val="24"/>
                <w:szCs w:val="24"/>
              </w:rPr>
            </w:pPr>
          </w:p>
        </w:tc>
        <w:tc>
          <w:tcPr>
            <w:tcW w:w="794" w:type="dxa"/>
            <w:tcBorders>
              <w:top w:val="nil"/>
            </w:tcBorders>
            <w:vAlign w:val="center"/>
          </w:tcPr>
          <w:p w14:paraId="09619E2A" w14:textId="77777777" w:rsidR="00404D77" w:rsidRPr="00C7093C" w:rsidRDefault="00404D77" w:rsidP="00892C84">
            <w:pPr>
              <w:pStyle w:val="ConsPlusNormal"/>
              <w:ind w:firstLine="0"/>
              <w:jc w:val="center"/>
              <w:rPr>
                <w:rFonts w:ascii="Times New Roman" w:hAnsi="Times New Roman" w:cs="Times New Roman"/>
                <w:sz w:val="24"/>
                <w:szCs w:val="24"/>
              </w:rPr>
            </w:pPr>
          </w:p>
        </w:tc>
        <w:tc>
          <w:tcPr>
            <w:tcW w:w="737" w:type="dxa"/>
          </w:tcPr>
          <w:p w14:paraId="00FD5813" w14:textId="77777777" w:rsidR="00404D77" w:rsidRPr="00C7093C" w:rsidRDefault="00404D77" w:rsidP="00D03270">
            <w:pPr>
              <w:pStyle w:val="ConsPlusNormal"/>
              <w:rPr>
                <w:rFonts w:ascii="Times New Roman" w:hAnsi="Times New Roman" w:cs="Times New Roman"/>
                <w:sz w:val="24"/>
                <w:szCs w:val="24"/>
              </w:rPr>
            </w:pPr>
          </w:p>
        </w:tc>
        <w:tc>
          <w:tcPr>
            <w:tcW w:w="826" w:type="dxa"/>
          </w:tcPr>
          <w:p w14:paraId="122887D4" w14:textId="77777777" w:rsidR="00404D77" w:rsidRPr="00C7093C" w:rsidRDefault="00404D77" w:rsidP="00D03270">
            <w:pPr>
              <w:pStyle w:val="ConsPlusNormal"/>
              <w:rPr>
                <w:rFonts w:ascii="Times New Roman" w:hAnsi="Times New Roman" w:cs="Times New Roman"/>
                <w:sz w:val="24"/>
                <w:szCs w:val="24"/>
              </w:rPr>
            </w:pPr>
          </w:p>
        </w:tc>
        <w:tc>
          <w:tcPr>
            <w:tcW w:w="794" w:type="dxa"/>
          </w:tcPr>
          <w:p w14:paraId="37EF88F7" w14:textId="77777777" w:rsidR="00404D77" w:rsidRPr="00C7093C" w:rsidRDefault="00404D77" w:rsidP="00D03270">
            <w:pPr>
              <w:pStyle w:val="ConsPlusNormal"/>
              <w:rPr>
                <w:rFonts w:ascii="Times New Roman" w:hAnsi="Times New Roman" w:cs="Times New Roman"/>
                <w:sz w:val="24"/>
                <w:szCs w:val="24"/>
              </w:rPr>
            </w:pPr>
          </w:p>
        </w:tc>
        <w:tc>
          <w:tcPr>
            <w:tcW w:w="1496" w:type="dxa"/>
            <w:gridSpan w:val="2"/>
          </w:tcPr>
          <w:p w14:paraId="7B662C81" w14:textId="77777777" w:rsidR="00404D77" w:rsidRPr="00C7093C" w:rsidRDefault="00404D77" w:rsidP="00D03270">
            <w:pPr>
              <w:pStyle w:val="ConsPlusNormal"/>
              <w:rPr>
                <w:rFonts w:ascii="Times New Roman" w:hAnsi="Times New Roman" w:cs="Times New Roman"/>
                <w:sz w:val="24"/>
                <w:szCs w:val="24"/>
              </w:rPr>
            </w:pPr>
          </w:p>
        </w:tc>
      </w:tr>
    </w:tbl>
    <w:p w14:paraId="656C0A2A" w14:textId="77777777" w:rsidR="00D03270" w:rsidRDefault="00D03270" w:rsidP="00404D77">
      <w:pPr>
        <w:pStyle w:val="ConsPlusTitle"/>
        <w:jc w:val="center"/>
        <w:rPr>
          <w:rFonts w:ascii="Times New Roman" w:hAnsi="Times New Roman" w:cs="Times New Roman"/>
          <w:color w:val="FF0000"/>
          <w:sz w:val="24"/>
          <w:szCs w:val="24"/>
        </w:rPr>
      </w:pPr>
    </w:p>
    <w:p w14:paraId="7CCED04F" w14:textId="77777777" w:rsidR="00404D77" w:rsidRDefault="00404D77" w:rsidP="00404D77">
      <w:pPr>
        <w:pStyle w:val="ConsPlusNormal"/>
        <w:rPr>
          <w:rFonts w:ascii="Times New Roman" w:hAnsi="Times New Roman" w:cs="Times New Roman"/>
          <w:sz w:val="24"/>
          <w:szCs w:val="24"/>
        </w:rPr>
      </w:pPr>
    </w:p>
    <w:p w14:paraId="7EAEB4AA" w14:textId="77777777" w:rsidR="00B316B8" w:rsidRDefault="00B316B8" w:rsidP="00F15473">
      <w:pPr>
        <w:pStyle w:val="ConsPlusTitle"/>
        <w:jc w:val="center"/>
        <w:rPr>
          <w:rFonts w:ascii="Times New Roman" w:hAnsi="Times New Roman" w:cs="Times New Roman"/>
          <w:sz w:val="24"/>
          <w:szCs w:val="24"/>
        </w:rPr>
      </w:pPr>
    </w:p>
    <w:p w14:paraId="3E31670E" w14:textId="77777777" w:rsidR="00213A4D" w:rsidRDefault="00213A4D" w:rsidP="00F15473">
      <w:pPr>
        <w:pStyle w:val="ConsPlusTitle"/>
        <w:jc w:val="center"/>
        <w:rPr>
          <w:rFonts w:ascii="Times New Roman" w:hAnsi="Times New Roman" w:cs="Times New Roman"/>
          <w:sz w:val="24"/>
          <w:szCs w:val="24"/>
        </w:rPr>
      </w:pPr>
    </w:p>
    <w:p w14:paraId="251A6BD9" w14:textId="4F9E1594" w:rsidR="00F15473" w:rsidRDefault="00F15473" w:rsidP="00F15473">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Расчетные показатели потребности в территориях различного</w:t>
      </w:r>
      <w:r>
        <w:rPr>
          <w:rFonts w:ascii="Times New Roman" w:hAnsi="Times New Roman" w:cs="Times New Roman"/>
          <w:sz w:val="24"/>
          <w:szCs w:val="24"/>
        </w:rPr>
        <w:t xml:space="preserve"> </w:t>
      </w:r>
      <w:r w:rsidRPr="00D03270">
        <w:rPr>
          <w:rFonts w:ascii="Times New Roman" w:hAnsi="Times New Roman" w:cs="Times New Roman"/>
          <w:sz w:val="24"/>
          <w:szCs w:val="24"/>
        </w:rPr>
        <w:t xml:space="preserve">назначения </w:t>
      </w:r>
    </w:p>
    <w:p w14:paraId="01A83522" w14:textId="53A295DA" w:rsidR="00F15473" w:rsidRDefault="00F15473" w:rsidP="00F15473">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 xml:space="preserve">для </w:t>
      </w:r>
      <w:r>
        <w:rPr>
          <w:rFonts w:ascii="Times New Roman" w:hAnsi="Times New Roman" w:cs="Times New Roman"/>
          <w:sz w:val="24"/>
          <w:szCs w:val="24"/>
        </w:rPr>
        <w:t xml:space="preserve">поселков </w:t>
      </w:r>
      <w:r w:rsidR="003154AE">
        <w:rPr>
          <w:rFonts w:ascii="Times New Roman" w:hAnsi="Times New Roman" w:cs="Times New Roman"/>
          <w:sz w:val="24"/>
          <w:szCs w:val="24"/>
        </w:rPr>
        <w:t>городского</w:t>
      </w:r>
      <w:r>
        <w:rPr>
          <w:rFonts w:ascii="Times New Roman" w:hAnsi="Times New Roman" w:cs="Times New Roman"/>
          <w:sz w:val="24"/>
          <w:szCs w:val="24"/>
        </w:rPr>
        <w:t xml:space="preserve"> типа </w:t>
      </w:r>
      <w:r w:rsidRPr="00D03270">
        <w:rPr>
          <w:rFonts w:ascii="Times New Roman" w:hAnsi="Times New Roman" w:cs="Times New Roman"/>
          <w:sz w:val="24"/>
          <w:szCs w:val="24"/>
        </w:rPr>
        <w:t xml:space="preserve">с численностью населения от </w:t>
      </w:r>
      <w:r>
        <w:rPr>
          <w:rFonts w:ascii="Times New Roman" w:hAnsi="Times New Roman" w:cs="Times New Roman"/>
          <w:sz w:val="24"/>
          <w:szCs w:val="24"/>
        </w:rPr>
        <w:t>15</w:t>
      </w:r>
      <w:r w:rsidRPr="00D03270">
        <w:rPr>
          <w:rFonts w:ascii="Times New Roman" w:hAnsi="Times New Roman" w:cs="Times New Roman"/>
          <w:sz w:val="24"/>
          <w:szCs w:val="24"/>
        </w:rPr>
        <w:t xml:space="preserve"> до 5</w:t>
      </w:r>
      <w:r>
        <w:rPr>
          <w:rFonts w:ascii="Times New Roman" w:hAnsi="Times New Roman" w:cs="Times New Roman"/>
          <w:sz w:val="24"/>
          <w:szCs w:val="24"/>
        </w:rPr>
        <w:t xml:space="preserve">0 </w:t>
      </w:r>
      <w:r w:rsidRPr="00D03270">
        <w:rPr>
          <w:rFonts w:ascii="Times New Roman" w:hAnsi="Times New Roman" w:cs="Times New Roman"/>
          <w:sz w:val="24"/>
          <w:szCs w:val="24"/>
        </w:rPr>
        <w:t xml:space="preserve">тысяч человек, </w:t>
      </w:r>
    </w:p>
    <w:p w14:paraId="2D0B0FE7" w14:textId="77777777" w:rsidR="00F15473" w:rsidRDefault="00F15473" w:rsidP="00F15473">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расположенных в рекреационно-городских</w:t>
      </w:r>
      <w:r>
        <w:rPr>
          <w:rFonts w:ascii="Times New Roman" w:hAnsi="Times New Roman" w:cs="Times New Roman"/>
          <w:sz w:val="24"/>
          <w:szCs w:val="24"/>
        </w:rPr>
        <w:t xml:space="preserve"> </w:t>
      </w:r>
      <w:r w:rsidRPr="00D03270">
        <w:rPr>
          <w:rFonts w:ascii="Times New Roman" w:hAnsi="Times New Roman" w:cs="Times New Roman"/>
          <w:sz w:val="24"/>
          <w:szCs w:val="24"/>
        </w:rPr>
        <w:t>устойчивых системах расселения</w:t>
      </w:r>
    </w:p>
    <w:p w14:paraId="1C6DCD64" w14:textId="77777777" w:rsidR="00F15473" w:rsidRDefault="00F15473" w:rsidP="00F15473">
      <w:pPr>
        <w:pStyle w:val="ConsPlusTitle"/>
        <w:jc w:val="center"/>
        <w:rPr>
          <w:rFonts w:ascii="Times New Roman" w:hAnsi="Times New Roman" w:cs="Times New Roman"/>
          <w:sz w:val="24"/>
          <w:szCs w:val="24"/>
        </w:rPr>
      </w:pPr>
    </w:p>
    <w:p w14:paraId="3B6D2459" w14:textId="7A769AF7" w:rsidR="00F15473" w:rsidRDefault="00F15473" w:rsidP="00F15473">
      <w:pPr>
        <w:pStyle w:val="ConsPlusTitle"/>
        <w:jc w:val="right"/>
        <w:rPr>
          <w:rFonts w:ascii="Times New Roman" w:hAnsi="Times New Roman" w:cs="Times New Roman"/>
          <w:b w:val="0"/>
          <w:sz w:val="24"/>
          <w:szCs w:val="24"/>
        </w:rPr>
      </w:pPr>
      <w:r w:rsidRPr="00E74E4D">
        <w:rPr>
          <w:rFonts w:ascii="Times New Roman" w:hAnsi="Times New Roman" w:cs="Times New Roman"/>
          <w:b w:val="0"/>
          <w:sz w:val="24"/>
          <w:szCs w:val="24"/>
        </w:rPr>
        <w:t>Таблица 5</w:t>
      </w:r>
    </w:p>
    <w:tbl>
      <w:tblPr>
        <w:tblW w:w="98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
        <w:gridCol w:w="3017"/>
        <w:gridCol w:w="758"/>
        <w:gridCol w:w="794"/>
        <w:gridCol w:w="794"/>
        <w:gridCol w:w="736"/>
        <w:gridCol w:w="793"/>
        <w:gridCol w:w="797"/>
        <w:gridCol w:w="1474"/>
      </w:tblGrid>
      <w:tr w:rsidR="00893C2F" w:rsidRPr="009740ED" w14:paraId="034A7EC2" w14:textId="77777777" w:rsidTr="0094720A">
        <w:tc>
          <w:tcPr>
            <w:tcW w:w="669" w:type="dxa"/>
            <w:vMerge w:val="restart"/>
            <w:vAlign w:val="center"/>
          </w:tcPr>
          <w:p w14:paraId="65183033" w14:textId="77777777" w:rsidR="000265E6" w:rsidRPr="009740ED" w:rsidRDefault="000265E6" w:rsidP="000265E6">
            <w:pPr>
              <w:pStyle w:val="ConsPlusNormal"/>
              <w:ind w:hanging="60"/>
              <w:jc w:val="center"/>
              <w:rPr>
                <w:rFonts w:ascii="Times New Roman" w:hAnsi="Times New Roman" w:cs="Times New Roman"/>
              </w:rPr>
            </w:pPr>
            <w:r w:rsidRPr="009740ED">
              <w:rPr>
                <w:rFonts w:ascii="Times New Roman" w:hAnsi="Times New Roman" w:cs="Times New Roman"/>
              </w:rPr>
              <w:t>№</w:t>
            </w:r>
          </w:p>
          <w:p w14:paraId="6BFE1028" w14:textId="77777777" w:rsidR="000265E6" w:rsidRPr="009740ED" w:rsidRDefault="000265E6" w:rsidP="000265E6">
            <w:pPr>
              <w:pStyle w:val="ConsPlusNormal"/>
              <w:ind w:hanging="60"/>
              <w:jc w:val="center"/>
              <w:rPr>
                <w:rFonts w:ascii="Times New Roman" w:hAnsi="Times New Roman" w:cs="Times New Roman"/>
              </w:rPr>
            </w:pPr>
            <w:r w:rsidRPr="009740ED">
              <w:rPr>
                <w:rFonts w:ascii="Times New Roman" w:hAnsi="Times New Roman" w:cs="Times New Roman"/>
              </w:rPr>
              <w:t>п/п</w:t>
            </w:r>
          </w:p>
        </w:tc>
        <w:tc>
          <w:tcPr>
            <w:tcW w:w="3017" w:type="dxa"/>
            <w:vMerge w:val="restart"/>
            <w:vAlign w:val="center"/>
          </w:tcPr>
          <w:p w14:paraId="0CBEC37F" w14:textId="77777777" w:rsidR="000265E6" w:rsidRPr="009740ED" w:rsidRDefault="000265E6" w:rsidP="000265E6">
            <w:pPr>
              <w:pStyle w:val="ConsPlusNormal"/>
              <w:ind w:firstLine="0"/>
              <w:jc w:val="center"/>
              <w:rPr>
                <w:rFonts w:ascii="Times New Roman" w:hAnsi="Times New Roman" w:cs="Times New Roman"/>
              </w:rPr>
            </w:pPr>
            <w:r w:rsidRPr="009740ED">
              <w:rPr>
                <w:rFonts w:ascii="Times New Roman" w:hAnsi="Times New Roman" w:cs="Times New Roman"/>
              </w:rPr>
              <w:t>Назначение территорий</w:t>
            </w:r>
          </w:p>
        </w:tc>
        <w:tc>
          <w:tcPr>
            <w:tcW w:w="6146" w:type="dxa"/>
            <w:gridSpan w:val="7"/>
          </w:tcPr>
          <w:p w14:paraId="0D5EA772"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Минимально необходимая площадь территории, кв. м/чел.</w:t>
            </w:r>
          </w:p>
        </w:tc>
      </w:tr>
      <w:tr w:rsidR="00893C2F" w:rsidRPr="009740ED" w14:paraId="0CFA9E29" w14:textId="77777777" w:rsidTr="0094720A">
        <w:tc>
          <w:tcPr>
            <w:tcW w:w="669" w:type="dxa"/>
            <w:vMerge/>
          </w:tcPr>
          <w:p w14:paraId="5BED90BF" w14:textId="77777777" w:rsidR="000265E6" w:rsidRPr="009740ED" w:rsidRDefault="000265E6" w:rsidP="00F15473">
            <w:pPr>
              <w:pStyle w:val="ConsPlusNormal"/>
              <w:jc w:val="center"/>
              <w:rPr>
                <w:rFonts w:ascii="Times New Roman" w:hAnsi="Times New Roman" w:cs="Times New Roman"/>
              </w:rPr>
            </w:pPr>
          </w:p>
        </w:tc>
        <w:tc>
          <w:tcPr>
            <w:tcW w:w="3017" w:type="dxa"/>
            <w:vMerge/>
          </w:tcPr>
          <w:p w14:paraId="43D6D90A" w14:textId="77777777" w:rsidR="000265E6" w:rsidRPr="009740ED" w:rsidRDefault="000265E6" w:rsidP="00F15473">
            <w:pPr>
              <w:pStyle w:val="ConsPlusNormal"/>
              <w:ind w:firstLine="0"/>
              <w:rPr>
                <w:rFonts w:ascii="Times New Roman" w:hAnsi="Times New Roman" w:cs="Times New Roman"/>
              </w:rPr>
            </w:pPr>
          </w:p>
        </w:tc>
        <w:tc>
          <w:tcPr>
            <w:tcW w:w="2346" w:type="dxa"/>
            <w:gridSpan w:val="3"/>
          </w:tcPr>
          <w:p w14:paraId="24512376"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в границах квартала со средней этажностью </w:t>
            </w:r>
            <w:r w:rsidRPr="009740ED">
              <w:rPr>
                <w:rFonts w:ascii="Times New Roman" w:hAnsi="Times New Roman" w:cs="Times New Roman"/>
              </w:rPr>
              <w:lastRenderedPageBreak/>
              <w:t>жилых домов</w:t>
            </w:r>
          </w:p>
        </w:tc>
        <w:tc>
          <w:tcPr>
            <w:tcW w:w="2326" w:type="dxa"/>
            <w:gridSpan w:val="3"/>
          </w:tcPr>
          <w:p w14:paraId="57CA1CA3"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lastRenderedPageBreak/>
              <w:t xml:space="preserve">дополнительно в границах жилого района </w:t>
            </w:r>
            <w:r w:rsidRPr="009740ED">
              <w:rPr>
                <w:rFonts w:ascii="Times New Roman" w:hAnsi="Times New Roman" w:cs="Times New Roman"/>
              </w:rPr>
              <w:lastRenderedPageBreak/>
              <w:t>со средней этажностью жилых домов</w:t>
            </w:r>
          </w:p>
        </w:tc>
        <w:tc>
          <w:tcPr>
            <w:tcW w:w="1474" w:type="dxa"/>
          </w:tcPr>
          <w:p w14:paraId="7FB990F2"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lastRenderedPageBreak/>
              <w:t xml:space="preserve">дополнительно в границах </w:t>
            </w:r>
            <w:r w:rsidRPr="009740ED">
              <w:rPr>
                <w:rFonts w:ascii="Times New Roman" w:hAnsi="Times New Roman" w:cs="Times New Roman"/>
              </w:rPr>
              <w:lastRenderedPageBreak/>
              <w:t>населенного пункта</w:t>
            </w:r>
          </w:p>
        </w:tc>
      </w:tr>
      <w:tr w:rsidR="00922FCA" w:rsidRPr="009740ED" w14:paraId="1A587CCD" w14:textId="77777777" w:rsidTr="0094720A">
        <w:tc>
          <w:tcPr>
            <w:tcW w:w="669" w:type="dxa"/>
            <w:vMerge/>
          </w:tcPr>
          <w:p w14:paraId="05924352" w14:textId="77777777" w:rsidR="000265E6" w:rsidRPr="009740ED" w:rsidRDefault="000265E6" w:rsidP="00F15473">
            <w:pPr>
              <w:pStyle w:val="ConsPlusNormal"/>
              <w:jc w:val="center"/>
              <w:rPr>
                <w:rFonts w:ascii="Times New Roman" w:hAnsi="Times New Roman" w:cs="Times New Roman"/>
              </w:rPr>
            </w:pPr>
          </w:p>
        </w:tc>
        <w:tc>
          <w:tcPr>
            <w:tcW w:w="3017" w:type="dxa"/>
            <w:vMerge/>
          </w:tcPr>
          <w:p w14:paraId="572D4BA6" w14:textId="77777777" w:rsidR="000265E6" w:rsidRPr="009740ED" w:rsidRDefault="000265E6" w:rsidP="00F15473">
            <w:pPr>
              <w:pStyle w:val="ConsPlusNormal"/>
              <w:rPr>
                <w:rFonts w:ascii="Times New Roman" w:hAnsi="Times New Roman" w:cs="Times New Roman"/>
              </w:rPr>
            </w:pPr>
          </w:p>
        </w:tc>
        <w:tc>
          <w:tcPr>
            <w:tcW w:w="758" w:type="dxa"/>
          </w:tcPr>
          <w:p w14:paraId="7FBBF53E" w14:textId="77777777" w:rsidR="000265E6"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до </w:t>
            </w:r>
          </w:p>
          <w:p w14:paraId="68BC58D6"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3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94" w:type="dxa"/>
          </w:tcPr>
          <w:p w14:paraId="1CA8F9C3" w14:textId="77777777" w:rsidR="000265E6"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от 4 </w:t>
            </w:r>
          </w:p>
          <w:p w14:paraId="19827686"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до 5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94" w:type="dxa"/>
          </w:tcPr>
          <w:p w14:paraId="3D09AD80" w14:textId="77777777" w:rsidR="000265E6"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от 6 </w:t>
            </w:r>
          </w:p>
          <w:p w14:paraId="3751D188"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до 7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36" w:type="dxa"/>
          </w:tcPr>
          <w:p w14:paraId="58E01390" w14:textId="77777777" w:rsidR="000265E6"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до </w:t>
            </w:r>
          </w:p>
          <w:p w14:paraId="275B6E41"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3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93" w:type="dxa"/>
          </w:tcPr>
          <w:p w14:paraId="79A17F83" w14:textId="77777777" w:rsidR="000265E6"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от 4 </w:t>
            </w:r>
          </w:p>
          <w:p w14:paraId="43A5C4DE"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до 5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797" w:type="dxa"/>
          </w:tcPr>
          <w:p w14:paraId="497E514A" w14:textId="77777777" w:rsidR="000265E6"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от 6 </w:t>
            </w:r>
          </w:p>
          <w:p w14:paraId="0E015928" w14:textId="77777777" w:rsidR="000265E6" w:rsidRPr="009740ED" w:rsidRDefault="000265E6" w:rsidP="00F15473">
            <w:pPr>
              <w:pStyle w:val="ConsPlusNormal"/>
              <w:ind w:firstLine="0"/>
              <w:jc w:val="center"/>
              <w:rPr>
                <w:rFonts w:ascii="Times New Roman" w:hAnsi="Times New Roman" w:cs="Times New Roman"/>
              </w:rPr>
            </w:pPr>
            <w:r w:rsidRPr="009740ED">
              <w:rPr>
                <w:rFonts w:ascii="Times New Roman" w:hAnsi="Times New Roman" w:cs="Times New Roman"/>
              </w:rPr>
              <w:t xml:space="preserve">до 7 </w:t>
            </w:r>
            <w:proofErr w:type="spellStart"/>
            <w:r w:rsidRPr="009740ED">
              <w:rPr>
                <w:rFonts w:ascii="Times New Roman" w:hAnsi="Times New Roman" w:cs="Times New Roman"/>
              </w:rPr>
              <w:t>эт</w:t>
            </w:r>
            <w:proofErr w:type="spellEnd"/>
            <w:r w:rsidRPr="009740ED">
              <w:rPr>
                <w:rFonts w:ascii="Times New Roman" w:hAnsi="Times New Roman" w:cs="Times New Roman"/>
              </w:rPr>
              <w:t>.</w:t>
            </w:r>
          </w:p>
        </w:tc>
        <w:tc>
          <w:tcPr>
            <w:tcW w:w="1474" w:type="dxa"/>
          </w:tcPr>
          <w:p w14:paraId="64C5FBC4" w14:textId="77777777" w:rsidR="000265E6" w:rsidRPr="009740ED" w:rsidRDefault="000265E6" w:rsidP="00F15473">
            <w:pPr>
              <w:pStyle w:val="ConsPlusNormal"/>
              <w:rPr>
                <w:rFonts w:ascii="Times New Roman" w:hAnsi="Times New Roman" w:cs="Times New Roman"/>
              </w:rPr>
            </w:pPr>
          </w:p>
        </w:tc>
      </w:tr>
      <w:tr w:rsidR="00922FCA" w:rsidRPr="00C7093C" w14:paraId="208C437F" w14:textId="77777777" w:rsidTr="0094720A">
        <w:tc>
          <w:tcPr>
            <w:tcW w:w="669" w:type="dxa"/>
            <w:vAlign w:val="center"/>
          </w:tcPr>
          <w:p w14:paraId="4FB87BD8"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3017" w:type="dxa"/>
            <w:vAlign w:val="center"/>
          </w:tcPr>
          <w:p w14:paraId="7373F039" w14:textId="77777777" w:rsidR="00404D77" w:rsidRPr="00C7093C" w:rsidRDefault="00404D77" w:rsidP="00146FE7">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для хранения индивидуального автомобильного транспорта</w:t>
            </w:r>
          </w:p>
        </w:tc>
        <w:tc>
          <w:tcPr>
            <w:tcW w:w="758" w:type="dxa"/>
            <w:vAlign w:val="center"/>
          </w:tcPr>
          <w:p w14:paraId="41D3A3FB"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3,18</w:t>
            </w:r>
          </w:p>
        </w:tc>
        <w:tc>
          <w:tcPr>
            <w:tcW w:w="794" w:type="dxa"/>
            <w:vAlign w:val="center"/>
          </w:tcPr>
          <w:p w14:paraId="6F46B5F6"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2,63</w:t>
            </w:r>
          </w:p>
        </w:tc>
        <w:tc>
          <w:tcPr>
            <w:tcW w:w="794" w:type="dxa"/>
            <w:vAlign w:val="center"/>
          </w:tcPr>
          <w:p w14:paraId="06BFA026"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2,35</w:t>
            </w:r>
          </w:p>
        </w:tc>
        <w:tc>
          <w:tcPr>
            <w:tcW w:w="736" w:type="dxa"/>
            <w:vAlign w:val="center"/>
          </w:tcPr>
          <w:p w14:paraId="006F7600"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4,46</w:t>
            </w:r>
          </w:p>
        </w:tc>
        <w:tc>
          <w:tcPr>
            <w:tcW w:w="793" w:type="dxa"/>
            <w:vAlign w:val="center"/>
          </w:tcPr>
          <w:p w14:paraId="4F0E8736" w14:textId="77777777" w:rsidR="00404D77" w:rsidRPr="00C7093C" w:rsidRDefault="000D0148" w:rsidP="00DF55A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797" w:type="dxa"/>
            <w:vAlign w:val="center"/>
          </w:tcPr>
          <w:p w14:paraId="7B65F8B5"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3,67</w:t>
            </w:r>
          </w:p>
        </w:tc>
        <w:tc>
          <w:tcPr>
            <w:tcW w:w="1474" w:type="dxa"/>
            <w:vAlign w:val="center"/>
          </w:tcPr>
          <w:p w14:paraId="1203381C" w14:textId="77777777" w:rsidR="00404D77" w:rsidRPr="00C7093C" w:rsidRDefault="00404D77" w:rsidP="00DF55A2">
            <w:pPr>
              <w:pStyle w:val="ConsPlusNormal"/>
              <w:ind w:hanging="19"/>
              <w:jc w:val="center"/>
              <w:rPr>
                <w:rFonts w:ascii="Times New Roman" w:hAnsi="Times New Roman" w:cs="Times New Roman"/>
                <w:sz w:val="24"/>
                <w:szCs w:val="24"/>
              </w:rPr>
            </w:pPr>
            <w:r w:rsidRPr="00C7093C">
              <w:rPr>
                <w:rFonts w:ascii="Times New Roman" w:hAnsi="Times New Roman" w:cs="Times New Roman"/>
                <w:sz w:val="24"/>
                <w:szCs w:val="24"/>
              </w:rPr>
              <w:t>0,47</w:t>
            </w:r>
          </w:p>
        </w:tc>
      </w:tr>
      <w:tr w:rsidR="00893C2F" w:rsidRPr="00C7093C" w14:paraId="0AE24468" w14:textId="77777777" w:rsidTr="0094720A">
        <w:tc>
          <w:tcPr>
            <w:tcW w:w="669" w:type="dxa"/>
            <w:vAlign w:val="center"/>
          </w:tcPr>
          <w:p w14:paraId="400610E4"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3017" w:type="dxa"/>
            <w:vAlign w:val="center"/>
          </w:tcPr>
          <w:p w14:paraId="43C2C5AE" w14:textId="77777777" w:rsidR="00404D77" w:rsidRPr="00C7093C" w:rsidRDefault="00404D77" w:rsidP="00146FE7">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инженерного обеспечения</w:t>
            </w:r>
          </w:p>
        </w:tc>
        <w:tc>
          <w:tcPr>
            <w:tcW w:w="758" w:type="dxa"/>
            <w:vAlign w:val="center"/>
          </w:tcPr>
          <w:p w14:paraId="22268FA9"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0,29</w:t>
            </w:r>
          </w:p>
        </w:tc>
        <w:tc>
          <w:tcPr>
            <w:tcW w:w="794" w:type="dxa"/>
            <w:vAlign w:val="center"/>
          </w:tcPr>
          <w:p w14:paraId="3C620C01"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0,27</w:t>
            </w:r>
          </w:p>
        </w:tc>
        <w:tc>
          <w:tcPr>
            <w:tcW w:w="794" w:type="dxa"/>
            <w:vAlign w:val="center"/>
          </w:tcPr>
          <w:p w14:paraId="18735264"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0,26</w:t>
            </w:r>
          </w:p>
        </w:tc>
        <w:tc>
          <w:tcPr>
            <w:tcW w:w="736" w:type="dxa"/>
            <w:vAlign w:val="center"/>
          </w:tcPr>
          <w:p w14:paraId="1B2C7982"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793" w:type="dxa"/>
            <w:vAlign w:val="center"/>
          </w:tcPr>
          <w:p w14:paraId="143E2607"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797" w:type="dxa"/>
            <w:vAlign w:val="center"/>
          </w:tcPr>
          <w:p w14:paraId="2F459E0E" w14:textId="77777777" w:rsidR="00404D77" w:rsidRPr="00C7093C" w:rsidRDefault="00404D77" w:rsidP="00DF55A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1474" w:type="dxa"/>
            <w:vAlign w:val="center"/>
          </w:tcPr>
          <w:p w14:paraId="1CCD4BD1" w14:textId="77777777" w:rsidR="00404D77" w:rsidRPr="00C7093C" w:rsidRDefault="00404D77" w:rsidP="00DF55A2">
            <w:pPr>
              <w:pStyle w:val="ConsPlusNormal"/>
              <w:ind w:hanging="19"/>
              <w:jc w:val="center"/>
              <w:rPr>
                <w:rFonts w:ascii="Times New Roman" w:hAnsi="Times New Roman" w:cs="Times New Roman"/>
                <w:sz w:val="24"/>
                <w:szCs w:val="24"/>
              </w:rPr>
            </w:pPr>
            <w:r w:rsidRPr="00C7093C">
              <w:rPr>
                <w:rFonts w:ascii="Times New Roman" w:hAnsi="Times New Roman" w:cs="Times New Roman"/>
                <w:sz w:val="24"/>
                <w:szCs w:val="24"/>
              </w:rPr>
              <w:t>1,00</w:t>
            </w:r>
          </w:p>
        </w:tc>
      </w:tr>
      <w:tr w:rsidR="00893C2F" w:rsidRPr="00C7093C" w14:paraId="65C8CCD2" w14:textId="77777777" w:rsidTr="0094720A">
        <w:tc>
          <w:tcPr>
            <w:tcW w:w="669" w:type="dxa"/>
            <w:vAlign w:val="center"/>
          </w:tcPr>
          <w:p w14:paraId="2566F517"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3017" w:type="dxa"/>
          </w:tcPr>
          <w:p w14:paraId="79D54CBE"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физкультурно-спортивного назначения</w:t>
            </w:r>
          </w:p>
        </w:tc>
        <w:tc>
          <w:tcPr>
            <w:tcW w:w="758" w:type="dxa"/>
            <w:vAlign w:val="center"/>
          </w:tcPr>
          <w:p w14:paraId="06EE099E"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1,12</w:t>
            </w:r>
          </w:p>
        </w:tc>
        <w:tc>
          <w:tcPr>
            <w:tcW w:w="794" w:type="dxa"/>
            <w:vAlign w:val="center"/>
          </w:tcPr>
          <w:p w14:paraId="74F397C9"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1,09</w:t>
            </w:r>
          </w:p>
        </w:tc>
        <w:tc>
          <w:tcPr>
            <w:tcW w:w="794" w:type="dxa"/>
            <w:vAlign w:val="center"/>
          </w:tcPr>
          <w:p w14:paraId="4012EC5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1,08</w:t>
            </w:r>
          </w:p>
        </w:tc>
        <w:tc>
          <w:tcPr>
            <w:tcW w:w="736" w:type="dxa"/>
            <w:vAlign w:val="center"/>
          </w:tcPr>
          <w:p w14:paraId="31026675"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1,98</w:t>
            </w:r>
          </w:p>
        </w:tc>
        <w:tc>
          <w:tcPr>
            <w:tcW w:w="793" w:type="dxa"/>
            <w:vAlign w:val="center"/>
          </w:tcPr>
          <w:p w14:paraId="44215299"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1,93</w:t>
            </w:r>
          </w:p>
        </w:tc>
        <w:tc>
          <w:tcPr>
            <w:tcW w:w="797" w:type="dxa"/>
            <w:vAlign w:val="center"/>
          </w:tcPr>
          <w:p w14:paraId="4D6A84F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1,90</w:t>
            </w:r>
          </w:p>
        </w:tc>
        <w:tc>
          <w:tcPr>
            <w:tcW w:w="1474" w:type="dxa"/>
            <w:vAlign w:val="center"/>
          </w:tcPr>
          <w:p w14:paraId="0A7C8361"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0,24</w:t>
            </w:r>
          </w:p>
        </w:tc>
      </w:tr>
      <w:tr w:rsidR="00893C2F" w:rsidRPr="00C7093C" w14:paraId="2F792989" w14:textId="77777777" w:rsidTr="0094720A">
        <w:tc>
          <w:tcPr>
            <w:tcW w:w="669" w:type="dxa"/>
            <w:vAlign w:val="center"/>
          </w:tcPr>
          <w:p w14:paraId="6366710C"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w:t>
            </w:r>
          </w:p>
        </w:tc>
        <w:tc>
          <w:tcPr>
            <w:tcW w:w="3017" w:type="dxa"/>
          </w:tcPr>
          <w:p w14:paraId="6C0BD49D"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торговли и общественного питания</w:t>
            </w:r>
          </w:p>
        </w:tc>
        <w:tc>
          <w:tcPr>
            <w:tcW w:w="758" w:type="dxa"/>
            <w:vAlign w:val="center"/>
          </w:tcPr>
          <w:p w14:paraId="1CE88386"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0,57</w:t>
            </w:r>
          </w:p>
        </w:tc>
        <w:tc>
          <w:tcPr>
            <w:tcW w:w="794" w:type="dxa"/>
            <w:vAlign w:val="center"/>
          </w:tcPr>
          <w:p w14:paraId="1F0A6228"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0,38</w:t>
            </w:r>
          </w:p>
        </w:tc>
        <w:tc>
          <w:tcPr>
            <w:tcW w:w="794" w:type="dxa"/>
            <w:vAlign w:val="center"/>
          </w:tcPr>
          <w:p w14:paraId="6C644E07"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0,30</w:t>
            </w:r>
          </w:p>
        </w:tc>
        <w:tc>
          <w:tcPr>
            <w:tcW w:w="736" w:type="dxa"/>
            <w:vAlign w:val="center"/>
          </w:tcPr>
          <w:p w14:paraId="5F1256E8"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1,67</w:t>
            </w:r>
          </w:p>
        </w:tc>
        <w:tc>
          <w:tcPr>
            <w:tcW w:w="793" w:type="dxa"/>
            <w:vAlign w:val="center"/>
          </w:tcPr>
          <w:p w14:paraId="5D9CDF91"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1,59</w:t>
            </w:r>
          </w:p>
        </w:tc>
        <w:tc>
          <w:tcPr>
            <w:tcW w:w="797" w:type="dxa"/>
            <w:vAlign w:val="center"/>
          </w:tcPr>
          <w:p w14:paraId="66399CF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1,55</w:t>
            </w:r>
          </w:p>
        </w:tc>
        <w:tc>
          <w:tcPr>
            <w:tcW w:w="1474" w:type="dxa"/>
            <w:vAlign w:val="center"/>
          </w:tcPr>
          <w:p w14:paraId="4B484B2F"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893C2F" w:rsidRPr="00C7093C" w14:paraId="5B5F683C" w14:textId="77777777" w:rsidTr="0094720A">
        <w:tc>
          <w:tcPr>
            <w:tcW w:w="669" w:type="dxa"/>
            <w:vAlign w:val="center"/>
          </w:tcPr>
          <w:p w14:paraId="563B2FFB"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w:t>
            </w:r>
          </w:p>
        </w:tc>
        <w:tc>
          <w:tcPr>
            <w:tcW w:w="3017" w:type="dxa"/>
          </w:tcPr>
          <w:p w14:paraId="37AC8767"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коммунального и бытового обслуживания</w:t>
            </w:r>
          </w:p>
        </w:tc>
        <w:tc>
          <w:tcPr>
            <w:tcW w:w="758" w:type="dxa"/>
            <w:vAlign w:val="center"/>
          </w:tcPr>
          <w:p w14:paraId="70D33E60"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0,25</w:t>
            </w:r>
          </w:p>
        </w:tc>
        <w:tc>
          <w:tcPr>
            <w:tcW w:w="794" w:type="dxa"/>
            <w:vAlign w:val="center"/>
          </w:tcPr>
          <w:p w14:paraId="730CDF69"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0,16</w:t>
            </w:r>
          </w:p>
        </w:tc>
        <w:tc>
          <w:tcPr>
            <w:tcW w:w="794" w:type="dxa"/>
            <w:vAlign w:val="center"/>
          </w:tcPr>
          <w:p w14:paraId="4FE3A6C5"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736" w:type="dxa"/>
            <w:vAlign w:val="center"/>
          </w:tcPr>
          <w:p w14:paraId="6B81B57F"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0,33</w:t>
            </w:r>
          </w:p>
        </w:tc>
        <w:tc>
          <w:tcPr>
            <w:tcW w:w="793" w:type="dxa"/>
            <w:vAlign w:val="center"/>
          </w:tcPr>
          <w:p w14:paraId="6A1CB27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0,32</w:t>
            </w:r>
          </w:p>
        </w:tc>
        <w:tc>
          <w:tcPr>
            <w:tcW w:w="797" w:type="dxa"/>
            <w:vAlign w:val="center"/>
          </w:tcPr>
          <w:p w14:paraId="69F827DF"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0,31</w:t>
            </w:r>
          </w:p>
        </w:tc>
        <w:tc>
          <w:tcPr>
            <w:tcW w:w="1474" w:type="dxa"/>
            <w:vAlign w:val="center"/>
          </w:tcPr>
          <w:p w14:paraId="701E7445"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0,05</w:t>
            </w:r>
          </w:p>
        </w:tc>
      </w:tr>
      <w:tr w:rsidR="00893C2F" w:rsidRPr="00C7093C" w14:paraId="36C59635" w14:textId="77777777" w:rsidTr="0094720A">
        <w:tc>
          <w:tcPr>
            <w:tcW w:w="669" w:type="dxa"/>
            <w:vAlign w:val="center"/>
          </w:tcPr>
          <w:p w14:paraId="762EB8A9"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w:t>
            </w:r>
          </w:p>
        </w:tc>
        <w:tc>
          <w:tcPr>
            <w:tcW w:w="3017" w:type="dxa"/>
          </w:tcPr>
          <w:p w14:paraId="796F16B0"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758" w:type="dxa"/>
            <w:vAlign w:val="center"/>
          </w:tcPr>
          <w:p w14:paraId="35C66256"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16B75596"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125B14E4"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6" w:type="dxa"/>
            <w:vAlign w:val="center"/>
          </w:tcPr>
          <w:p w14:paraId="4B3D278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w:t>
            </w:r>
          </w:p>
        </w:tc>
        <w:tc>
          <w:tcPr>
            <w:tcW w:w="793" w:type="dxa"/>
            <w:vAlign w:val="center"/>
          </w:tcPr>
          <w:p w14:paraId="042312F5"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0,96</w:t>
            </w:r>
          </w:p>
        </w:tc>
        <w:tc>
          <w:tcPr>
            <w:tcW w:w="797" w:type="dxa"/>
            <w:vAlign w:val="center"/>
          </w:tcPr>
          <w:p w14:paraId="509B0676"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0,93</w:t>
            </w:r>
          </w:p>
        </w:tc>
        <w:tc>
          <w:tcPr>
            <w:tcW w:w="1474" w:type="dxa"/>
            <w:vAlign w:val="center"/>
          </w:tcPr>
          <w:p w14:paraId="6653C551"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0,14</w:t>
            </w:r>
          </w:p>
        </w:tc>
      </w:tr>
      <w:tr w:rsidR="00893C2F" w:rsidRPr="00C7093C" w14:paraId="29580B61" w14:textId="77777777" w:rsidTr="0094720A">
        <w:tc>
          <w:tcPr>
            <w:tcW w:w="669" w:type="dxa"/>
            <w:vAlign w:val="center"/>
          </w:tcPr>
          <w:p w14:paraId="55204AAA"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w:t>
            </w:r>
          </w:p>
        </w:tc>
        <w:tc>
          <w:tcPr>
            <w:tcW w:w="3017" w:type="dxa"/>
          </w:tcPr>
          <w:p w14:paraId="52DD4CAD"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здравоохранения</w:t>
            </w:r>
          </w:p>
        </w:tc>
        <w:tc>
          <w:tcPr>
            <w:tcW w:w="758" w:type="dxa"/>
            <w:vAlign w:val="center"/>
          </w:tcPr>
          <w:p w14:paraId="0ED3586D"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5CF3FD53"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174A4E0B"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6" w:type="dxa"/>
            <w:vAlign w:val="center"/>
          </w:tcPr>
          <w:p w14:paraId="18A0BD43"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0,33</w:t>
            </w:r>
          </w:p>
        </w:tc>
        <w:tc>
          <w:tcPr>
            <w:tcW w:w="793" w:type="dxa"/>
            <w:vAlign w:val="center"/>
          </w:tcPr>
          <w:p w14:paraId="69896ED5"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0,32</w:t>
            </w:r>
          </w:p>
        </w:tc>
        <w:tc>
          <w:tcPr>
            <w:tcW w:w="797" w:type="dxa"/>
            <w:vAlign w:val="center"/>
          </w:tcPr>
          <w:p w14:paraId="586DC3C2"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0,31</w:t>
            </w:r>
          </w:p>
        </w:tc>
        <w:tc>
          <w:tcPr>
            <w:tcW w:w="1474" w:type="dxa"/>
            <w:vAlign w:val="center"/>
          </w:tcPr>
          <w:p w14:paraId="05FBD647"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0,54</w:t>
            </w:r>
          </w:p>
        </w:tc>
      </w:tr>
      <w:tr w:rsidR="00893C2F" w:rsidRPr="00C7093C" w14:paraId="2EBEEE9B" w14:textId="77777777" w:rsidTr="0094720A">
        <w:tc>
          <w:tcPr>
            <w:tcW w:w="669" w:type="dxa"/>
            <w:vAlign w:val="center"/>
          </w:tcPr>
          <w:p w14:paraId="31B95ACF"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w:t>
            </w:r>
          </w:p>
        </w:tc>
        <w:tc>
          <w:tcPr>
            <w:tcW w:w="3017" w:type="dxa"/>
          </w:tcPr>
          <w:p w14:paraId="2EDD977C"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образования</w:t>
            </w:r>
          </w:p>
        </w:tc>
        <w:tc>
          <w:tcPr>
            <w:tcW w:w="758" w:type="dxa"/>
            <w:vAlign w:val="center"/>
          </w:tcPr>
          <w:p w14:paraId="06093330"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29FD6253"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78B1D23B"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6" w:type="dxa"/>
            <w:vAlign w:val="center"/>
          </w:tcPr>
          <w:p w14:paraId="58DB1798"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7,41</w:t>
            </w:r>
          </w:p>
        </w:tc>
        <w:tc>
          <w:tcPr>
            <w:tcW w:w="793" w:type="dxa"/>
            <w:vAlign w:val="center"/>
          </w:tcPr>
          <w:p w14:paraId="68250D4A"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6,81</w:t>
            </w:r>
          </w:p>
        </w:tc>
        <w:tc>
          <w:tcPr>
            <w:tcW w:w="797" w:type="dxa"/>
            <w:vAlign w:val="center"/>
          </w:tcPr>
          <w:p w14:paraId="707BBF60"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6,49</w:t>
            </w:r>
          </w:p>
        </w:tc>
        <w:tc>
          <w:tcPr>
            <w:tcW w:w="1474" w:type="dxa"/>
            <w:vAlign w:val="center"/>
          </w:tcPr>
          <w:p w14:paraId="5669AA81"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893C2F" w:rsidRPr="00C7093C" w14:paraId="5FC0D16A" w14:textId="77777777" w:rsidTr="0094720A">
        <w:tc>
          <w:tcPr>
            <w:tcW w:w="669" w:type="dxa"/>
            <w:vAlign w:val="center"/>
          </w:tcPr>
          <w:p w14:paraId="6DD47EAE"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w:t>
            </w:r>
          </w:p>
        </w:tc>
        <w:tc>
          <w:tcPr>
            <w:tcW w:w="3017" w:type="dxa"/>
          </w:tcPr>
          <w:p w14:paraId="0C0CD944"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Озелененные территории общего пользования</w:t>
            </w:r>
          </w:p>
        </w:tc>
        <w:tc>
          <w:tcPr>
            <w:tcW w:w="758" w:type="dxa"/>
            <w:vAlign w:val="center"/>
          </w:tcPr>
          <w:p w14:paraId="63F7C983"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33FA8F31"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2E541428"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6" w:type="dxa"/>
            <w:vAlign w:val="center"/>
          </w:tcPr>
          <w:p w14:paraId="6A9615B3"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5,50</w:t>
            </w:r>
          </w:p>
        </w:tc>
        <w:tc>
          <w:tcPr>
            <w:tcW w:w="793" w:type="dxa"/>
            <w:vAlign w:val="center"/>
          </w:tcPr>
          <w:p w14:paraId="1ACB65B2"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5,50</w:t>
            </w:r>
          </w:p>
        </w:tc>
        <w:tc>
          <w:tcPr>
            <w:tcW w:w="797" w:type="dxa"/>
            <w:vAlign w:val="center"/>
          </w:tcPr>
          <w:p w14:paraId="08092633"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5,50</w:t>
            </w:r>
          </w:p>
        </w:tc>
        <w:tc>
          <w:tcPr>
            <w:tcW w:w="1474" w:type="dxa"/>
            <w:vAlign w:val="center"/>
          </w:tcPr>
          <w:p w14:paraId="620B1F68"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10,00</w:t>
            </w:r>
          </w:p>
        </w:tc>
      </w:tr>
      <w:tr w:rsidR="00893C2F" w:rsidRPr="00C7093C" w14:paraId="2980A3C7" w14:textId="77777777" w:rsidTr="0094720A">
        <w:tc>
          <w:tcPr>
            <w:tcW w:w="669" w:type="dxa"/>
            <w:vAlign w:val="center"/>
          </w:tcPr>
          <w:p w14:paraId="032EBA49"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w:t>
            </w:r>
          </w:p>
        </w:tc>
        <w:tc>
          <w:tcPr>
            <w:tcW w:w="3017" w:type="dxa"/>
          </w:tcPr>
          <w:p w14:paraId="32AD2FC7"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социального обслуживания</w:t>
            </w:r>
          </w:p>
        </w:tc>
        <w:tc>
          <w:tcPr>
            <w:tcW w:w="758" w:type="dxa"/>
            <w:vAlign w:val="center"/>
          </w:tcPr>
          <w:p w14:paraId="390EB40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041DF72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0C9FF90D"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6" w:type="dxa"/>
            <w:vAlign w:val="center"/>
          </w:tcPr>
          <w:p w14:paraId="702225B0"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3" w:type="dxa"/>
            <w:vAlign w:val="center"/>
          </w:tcPr>
          <w:p w14:paraId="690CB317"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7" w:type="dxa"/>
            <w:vAlign w:val="center"/>
          </w:tcPr>
          <w:p w14:paraId="273F77C3"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474" w:type="dxa"/>
            <w:vAlign w:val="center"/>
          </w:tcPr>
          <w:p w14:paraId="48E237BA"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0,11</w:t>
            </w:r>
          </w:p>
        </w:tc>
      </w:tr>
      <w:tr w:rsidR="00893C2F" w:rsidRPr="00C7093C" w14:paraId="7B0D88D4" w14:textId="77777777" w:rsidTr="0094720A">
        <w:tc>
          <w:tcPr>
            <w:tcW w:w="669" w:type="dxa"/>
            <w:vAlign w:val="center"/>
          </w:tcPr>
          <w:p w14:paraId="4717CE87"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w:t>
            </w:r>
          </w:p>
        </w:tc>
        <w:tc>
          <w:tcPr>
            <w:tcW w:w="3017" w:type="dxa"/>
          </w:tcPr>
          <w:p w14:paraId="775AE496"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культуры</w:t>
            </w:r>
          </w:p>
        </w:tc>
        <w:tc>
          <w:tcPr>
            <w:tcW w:w="758" w:type="dxa"/>
            <w:vAlign w:val="center"/>
          </w:tcPr>
          <w:p w14:paraId="75003CA2"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252313A8"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4DB5D0C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6" w:type="dxa"/>
            <w:vAlign w:val="center"/>
          </w:tcPr>
          <w:p w14:paraId="531807D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3" w:type="dxa"/>
            <w:vAlign w:val="center"/>
          </w:tcPr>
          <w:p w14:paraId="5BF27663"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7" w:type="dxa"/>
            <w:vAlign w:val="center"/>
          </w:tcPr>
          <w:p w14:paraId="7FB48A47"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474" w:type="dxa"/>
            <w:vAlign w:val="center"/>
          </w:tcPr>
          <w:p w14:paraId="4C29CF96"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0,27</w:t>
            </w:r>
          </w:p>
        </w:tc>
      </w:tr>
      <w:tr w:rsidR="00893C2F" w:rsidRPr="00C7093C" w14:paraId="0E268BB3" w14:textId="77777777" w:rsidTr="0094720A">
        <w:tc>
          <w:tcPr>
            <w:tcW w:w="669" w:type="dxa"/>
            <w:vAlign w:val="center"/>
          </w:tcPr>
          <w:p w14:paraId="514716F7"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w:t>
            </w:r>
          </w:p>
        </w:tc>
        <w:tc>
          <w:tcPr>
            <w:tcW w:w="3017" w:type="dxa"/>
          </w:tcPr>
          <w:p w14:paraId="2F48D594"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административно-управленческих объектов</w:t>
            </w:r>
          </w:p>
        </w:tc>
        <w:tc>
          <w:tcPr>
            <w:tcW w:w="758" w:type="dxa"/>
            <w:vAlign w:val="center"/>
          </w:tcPr>
          <w:p w14:paraId="18364C0F"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7610A540"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77A0853A"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6" w:type="dxa"/>
            <w:vAlign w:val="center"/>
          </w:tcPr>
          <w:p w14:paraId="6424015F"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3" w:type="dxa"/>
            <w:vAlign w:val="center"/>
          </w:tcPr>
          <w:p w14:paraId="54558ABA"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7" w:type="dxa"/>
            <w:vAlign w:val="center"/>
          </w:tcPr>
          <w:p w14:paraId="70B7ED04"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474" w:type="dxa"/>
            <w:vAlign w:val="center"/>
          </w:tcPr>
          <w:p w14:paraId="5B0C9E6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0,49</w:t>
            </w:r>
          </w:p>
        </w:tc>
      </w:tr>
      <w:tr w:rsidR="00893C2F" w:rsidRPr="00C7093C" w14:paraId="7073A67C" w14:textId="77777777" w:rsidTr="0094720A">
        <w:tc>
          <w:tcPr>
            <w:tcW w:w="669" w:type="dxa"/>
            <w:vAlign w:val="center"/>
          </w:tcPr>
          <w:p w14:paraId="77CA0C2B" w14:textId="77777777" w:rsidR="00404D77" w:rsidRPr="00C7093C" w:rsidRDefault="00404D77" w:rsidP="000265E6">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w:t>
            </w:r>
          </w:p>
        </w:tc>
        <w:tc>
          <w:tcPr>
            <w:tcW w:w="3017" w:type="dxa"/>
          </w:tcPr>
          <w:p w14:paraId="1D41CC07" w14:textId="77777777" w:rsidR="00404D77" w:rsidRPr="00C7093C" w:rsidRDefault="00404D77" w:rsidP="00F1547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сети дорог и улиц</w:t>
            </w:r>
          </w:p>
        </w:tc>
        <w:tc>
          <w:tcPr>
            <w:tcW w:w="758" w:type="dxa"/>
            <w:vAlign w:val="center"/>
          </w:tcPr>
          <w:p w14:paraId="003CEC82"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3C49E109"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94" w:type="dxa"/>
            <w:vAlign w:val="center"/>
          </w:tcPr>
          <w:p w14:paraId="794AFDBE"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736" w:type="dxa"/>
            <w:vAlign w:val="center"/>
          </w:tcPr>
          <w:p w14:paraId="4CF56AB1"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6,98</w:t>
            </w:r>
          </w:p>
        </w:tc>
        <w:tc>
          <w:tcPr>
            <w:tcW w:w="793" w:type="dxa"/>
            <w:vAlign w:val="center"/>
          </w:tcPr>
          <w:p w14:paraId="7E0AEE20"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6,62</w:t>
            </w:r>
          </w:p>
        </w:tc>
        <w:tc>
          <w:tcPr>
            <w:tcW w:w="797" w:type="dxa"/>
            <w:vAlign w:val="center"/>
          </w:tcPr>
          <w:p w14:paraId="045E3C10"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6,42</w:t>
            </w:r>
          </w:p>
        </w:tc>
        <w:tc>
          <w:tcPr>
            <w:tcW w:w="1474" w:type="dxa"/>
            <w:vAlign w:val="center"/>
          </w:tcPr>
          <w:p w14:paraId="2E32DDCC" w14:textId="77777777" w:rsidR="00404D77" w:rsidRPr="00C7093C" w:rsidRDefault="00404D77"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5,55</w:t>
            </w:r>
          </w:p>
        </w:tc>
      </w:tr>
      <w:tr w:rsidR="00681EB3" w:rsidRPr="00C7093C" w14:paraId="49303A06" w14:textId="77777777" w:rsidTr="0094720A">
        <w:tc>
          <w:tcPr>
            <w:tcW w:w="669" w:type="dxa"/>
            <w:vAlign w:val="center"/>
          </w:tcPr>
          <w:p w14:paraId="1FC6D8E9" w14:textId="77777777" w:rsidR="00681EB3" w:rsidRPr="00C7093C" w:rsidRDefault="00681EB3" w:rsidP="000265E6">
            <w:pPr>
              <w:pStyle w:val="ConsPlusNormal"/>
              <w:jc w:val="center"/>
              <w:rPr>
                <w:rFonts w:ascii="Times New Roman" w:hAnsi="Times New Roman" w:cs="Times New Roman"/>
                <w:sz w:val="24"/>
                <w:szCs w:val="24"/>
              </w:rPr>
            </w:pPr>
          </w:p>
        </w:tc>
        <w:tc>
          <w:tcPr>
            <w:tcW w:w="3017" w:type="dxa"/>
            <w:tcBorders>
              <w:bottom w:val="nil"/>
            </w:tcBorders>
          </w:tcPr>
          <w:p w14:paraId="2A7C31D8" w14:textId="77777777" w:rsidR="00681EB3" w:rsidRPr="00C7093C" w:rsidRDefault="00681EB3" w:rsidP="00146FE7">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жилищного строительства, в том числе:</w:t>
            </w:r>
          </w:p>
        </w:tc>
        <w:tc>
          <w:tcPr>
            <w:tcW w:w="758" w:type="dxa"/>
            <w:tcBorders>
              <w:bottom w:val="nil"/>
            </w:tcBorders>
            <w:vAlign w:val="center"/>
          </w:tcPr>
          <w:p w14:paraId="79910514"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794" w:type="dxa"/>
            <w:tcBorders>
              <w:bottom w:val="nil"/>
            </w:tcBorders>
            <w:vAlign w:val="center"/>
          </w:tcPr>
          <w:p w14:paraId="4B7CD9C2"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794" w:type="dxa"/>
            <w:tcBorders>
              <w:bottom w:val="nil"/>
            </w:tcBorders>
            <w:vAlign w:val="center"/>
          </w:tcPr>
          <w:p w14:paraId="0FBACD4F"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736" w:type="dxa"/>
            <w:vMerge w:val="restart"/>
            <w:vAlign w:val="center"/>
          </w:tcPr>
          <w:p w14:paraId="0C62FD69"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793" w:type="dxa"/>
            <w:vMerge w:val="restart"/>
            <w:vAlign w:val="center"/>
          </w:tcPr>
          <w:p w14:paraId="4CA050FA"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797" w:type="dxa"/>
            <w:vMerge w:val="restart"/>
            <w:vAlign w:val="center"/>
          </w:tcPr>
          <w:p w14:paraId="3D4F6AA0"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1474" w:type="dxa"/>
            <w:vMerge w:val="restart"/>
            <w:vAlign w:val="center"/>
          </w:tcPr>
          <w:p w14:paraId="2ABA53DE" w14:textId="77777777" w:rsidR="00681EB3" w:rsidRPr="00C7093C" w:rsidRDefault="00681EB3" w:rsidP="00146FE7">
            <w:pPr>
              <w:pStyle w:val="ConsPlusNormal"/>
              <w:ind w:firstLine="0"/>
              <w:jc w:val="center"/>
              <w:rPr>
                <w:rFonts w:ascii="Times New Roman" w:hAnsi="Times New Roman" w:cs="Times New Roman"/>
                <w:sz w:val="24"/>
                <w:szCs w:val="24"/>
              </w:rPr>
            </w:pPr>
          </w:p>
        </w:tc>
      </w:tr>
      <w:tr w:rsidR="00681EB3" w:rsidRPr="00C7093C" w14:paraId="698E1788" w14:textId="77777777" w:rsidTr="0094720A">
        <w:tblPrEx>
          <w:tblBorders>
            <w:insideH w:val="nil"/>
          </w:tblBorders>
        </w:tblPrEx>
        <w:tc>
          <w:tcPr>
            <w:tcW w:w="669" w:type="dxa"/>
            <w:vMerge w:val="restart"/>
          </w:tcPr>
          <w:p w14:paraId="5A2ED1DE" w14:textId="77777777" w:rsidR="00681EB3" w:rsidRPr="00C7093C" w:rsidRDefault="00681EB3" w:rsidP="00D03270">
            <w:pPr>
              <w:pStyle w:val="ConsPlusNormal"/>
              <w:rPr>
                <w:rFonts w:ascii="Times New Roman" w:hAnsi="Times New Roman" w:cs="Times New Roman"/>
                <w:sz w:val="24"/>
                <w:szCs w:val="24"/>
              </w:rPr>
            </w:pPr>
          </w:p>
        </w:tc>
        <w:tc>
          <w:tcPr>
            <w:tcW w:w="3017" w:type="dxa"/>
            <w:tcBorders>
              <w:top w:val="nil"/>
              <w:bottom w:val="nil"/>
            </w:tcBorders>
          </w:tcPr>
          <w:p w14:paraId="51361BBF" w14:textId="77777777" w:rsidR="00681EB3" w:rsidRPr="00C7093C" w:rsidRDefault="00681EB3" w:rsidP="00146FE7">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многоквартирных жилых домов</w:t>
            </w:r>
          </w:p>
        </w:tc>
        <w:tc>
          <w:tcPr>
            <w:tcW w:w="758" w:type="dxa"/>
            <w:tcBorders>
              <w:top w:val="nil"/>
              <w:bottom w:val="nil"/>
            </w:tcBorders>
            <w:vAlign w:val="center"/>
          </w:tcPr>
          <w:p w14:paraId="23D35005" w14:textId="77777777" w:rsidR="00681EB3" w:rsidRPr="00C7093C" w:rsidRDefault="00681EB3"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23,9</w:t>
            </w:r>
          </w:p>
        </w:tc>
        <w:tc>
          <w:tcPr>
            <w:tcW w:w="794" w:type="dxa"/>
            <w:tcBorders>
              <w:top w:val="nil"/>
              <w:bottom w:val="nil"/>
            </w:tcBorders>
            <w:vAlign w:val="center"/>
          </w:tcPr>
          <w:p w14:paraId="7CB19D4A" w14:textId="77777777" w:rsidR="00681EB3" w:rsidRPr="00C7093C" w:rsidRDefault="00681EB3"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18,4</w:t>
            </w:r>
          </w:p>
        </w:tc>
        <w:tc>
          <w:tcPr>
            <w:tcW w:w="794" w:type="dxa"/>
            <w:tcBorders>
              <w:top w:val="nil"/>
              <w:bottom w:val="nil"/>
            </w:tcBorders>
            <w:vAlign w:val="center"/>
          </w:tcPr>
          <w:p w14:paraId="44EC190B" w14:textId="77777777" w:rsidR="00681EB3" w:rsidRPr="00C7093C" w:rsidRDefault="00681EB3"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16,1</w:t>
            </w:r>
          </w:p>
        </w:tc>
        <w:tc>
          <w:tcPr>
            <w:tcW w:w="736" w:type="dxa"/>
            <w:vMerge/>
            <w:vAlign w:val="center"/>
          </w:tcPr>
          <w:p w14:paraId="308989E6"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793" w:type="dxa"/>
            <w:vMerge/>
            <w:vAlign w:val="center"/>
          </w:tcPr>
          <w:p w14:paraId="277BFA4C"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797" w:type="dxa"/>
            <w:vMerge/>
            <w:vAlign w:val="center"/>
          </w:tcPr>
          <w:p w14:paraId="5A3E02DC" w14:textId="77777777" w:rsidR="00681EB3" w:rsidRPr="00C7093C" w:rsidRDefault="00681EB3" w:rsidP="00146FE7">
            <w:pPr>
              <w:pStyle w:val="ConsPlusNormal"/>
              <w:ind w:firstLine="0"/>
              <w:jc w:val="center"/>
              <w:rPr>
                <w:rFonts w:ascii="Times New Roman" w:hAnsi="Times New Roman" w:cs="Times New Roman"/>
                <w:sz w:val="24"/>
                <w:szCs w:val="24"/>
              </w:rPr>
            </w:pPr>
          </w:p>
        </w:tc>
        <w:tc>
          <w:tcPr>
            <w:tcW w:w="1474" w:type="dxa"/>
            <w:vMerge/>
            <w:vAlign w:val="center"/>
          </w:tcPr>
          <w:p w14:paraId="1800962E" w14:textId="77777777" w:rsidR="00681EB3" w:rsidRPr="00C7093C" w:rsidRDefault="00681EB3" w:rsidP="00146FE7">
            <w:pPr>
              <w:pStyle w:val="ConsPlusNormal"/>
              <w:ind w:firstLine="0"/>
              <w:jc w:val="center"/>
              <w:rPr>
                <w:rFonts w:ascii="Times New Roman" w:hAnsi="Times New Roman" w:cs="Times New Roman"/>
                <w:sz w:val="24"/>
                <w:szCs w:val="24"/>
              </w:rPr>
            </w:pPr>
          </w:p>
        </w:tc>
      </w:tr>
      <w:tr w:rsidR="00681EB3" w:rsidRPr="00C7093C" w14:paraId="451636A2" w14:textId="77777777" w:rsidTr="0094720A">
        <w:tblPrEx>
          <w:tblBorders>
            <w:insideH w:val="nil"/>
          </w:tblBorders>
        </w:tblPrEx>
        <w:tc>
          <w:tcPr>
            <w:tcW w:w="669" w:type="dxa"/>
            <w:vMerge/>
          </w:tcPr>
          <w:p w14:paraId="0B29BEC9" w14:textId="77777777" w:rsidR="00681EB3" w:rsidRPr="00C7093C" w:rsidRDefault="00681EB3" w:rsidP="00D03270">
            <w:pPr>
              <w:pStyle w:val="ConsPlusNormal"/>
              <w:rPr>
                <w:rFonts w:ascii="Times New Roman" w:hAnsi="Times New Roman" w:cs="Times New Roman"/>
                <w:sz w:val="24"/>
                <w:szCs w:val="24"/>
              </w:rPr>
            </w:pPr>
          </w:p>
        </w:tc>
        <w:tc>
          <w:tcPr>
            <w:tcW w:w="3017" w:type="dxa"/>
            <w:tcBorders>
              <w:top w:val="nil"/>
              <w:bottom w:val="nil"/>
            </w:tcBorders>
          </w:tcPr>
          <w:p w14:paraId="5B88DA98" w14:textId="77777777" w:rsidR="00681EB3" w:rsidRPr="00C7093C" w:rsidRDefault="00681EB3" w:rsidP="00146FE7">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в том числе территории открытых автостоянок</w:t>
            </w:r>
          </w:p>
        </w:tc>
        <w:tc>
          <w:tcPr>
            <w:tcW w:w="758" w:type="dxa"/>
            <w:tcBorders>
              <w:top w:val="nil"/>
              <w:bottom w:val="nil"/>
            </w:tcBorders>
            <w:vAlign w:val="center"/>
          </w:tcPr>
          <w:p w14:paraId="2C36CE30" w14:textId="77777777" w:rsidR="00681EB3" w:rsidRPr="00C7093C" w:rsidRDefault="00681EB3"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1,7</w:t>
            </w:r>
          </w:p>
        </w:tc>
        <w:tc>
          <w:tcPr>
            <w:tcW w:w="794" w:type="dxa"/>
            <w:tcBorders>
              <w:top w:val="nil"/>
              <w:bottom w:val="nil"/>
            </w:tcBorders>
            <w:vAlign w:val="center"/>
          </w:tcPr>
          <w:p w14:paraId="4D90E087" w14:textId="77777777" w:rsidR="00681EB3" w:rsidRPr="00C7093C" w:rsidRDefault="00681EB3" w:rsidP="00146FE7">
            <w:pPr>
              <w:pStyle w:val="ConsPlusNormal"/>
              <w:ind w:firstLine="9"/>
              <w:jc w:val="center"/>
              <w:rPr>
                <w:rFonts w:ascii="Times New Roman" w:hAnsi="Times New Roman" w:cs="Times New Roman"/>
                <w:sz w:val="24"/>
                <w:szCs w:val="24"/>
              </w:rPr>
            </w:pPr>
            <w:r w:rsidRPr="00C7093C">
              <w:rPr>
                <w:rFonts w:ascii="Times New Roman" w:hAnsi="Times New Roman" w:cs="Times New Roman"/>
                <w:sz w:val="24"/>
                <w:szCs w:val="24"/>
              </w:rPr>
              <w:t>1,6</w:t>
            </w:r>
          </w:p>
        </w:tc>
        <w:tc>
          <w:tcPr>
            <w:tcW w:w="794" w:type="dxa"/>
            <w:tcBorders>
              <w:top w:val="nil"/>
              <w:bottom w:val="nil"/>
            </w:tcBorders>
            <w:vAlign w:val="center"/>
          </w:tcPr>
          <w:p w14:paraId="4A0273C2" w14:textId="77777777" w:rsidR="00681EB3" w:rsidRPr="00C7093C" w:rsidRDefault="00681EB3"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w:t>
            </w:r>
          </w:p>
        </w:tc>
        <w:tc>
          <w:tcPr>
            <w:tcW w:w="736" w:type="dxa"/>
            <w:vMerge/>
          </w:tcPr>
          <w:p w14:paraId="5B1FB5B6" w14:textId="77777777" w:rsidR="00681EB3" w:rsidRPr="00C7093C" w:rsidRDefault="00681EB3" w:rsidP="00D03270">
            <w:pPr>
              <w:pStyle w:val="ConsPlusNormal"/>
              <w:rPr>
                <w:rFonts w:ascii="Times New Roman" w:hAnsi="Times New Roman" w:cs="Times New Roman"/>
                <w:sz w:val="24"/>
                <w:szCs w:val="24"/>
              </w:rPr>
            </w:pPr>
          </w:p>
        </w:tc>
        <w:tc>
          <w:tcPr>
            <w:tcW w:w="793" w:type="dxa"/>
            <w:vMerge w:val="restart"/>
          </w:tcPr>
          <w:p w14:paraId="6A8AF7F5" w14:textId="77777777" w:rsidR="00681EB3" w:rsidRPr="00C7093C" w:rsidRDefault="00681EB3" w:rsidP="00D03270">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797" w:type="dxa"/>
            <w:vMerge w:val="restart"/>
          </w:tcPr>
          <w:p w14:paraId="705760F8" w14:textId="77777777" w:rsidR="00681EB3" w:rsidRPr="00C7093C" w:rsidRDefault="00681EB3" w:rsidP="00D03270">
            <w:pPr>
              <w:pStyle w:val="ConsPlusNormal"/>
              <w:rPr>
                <w:rFonts w:ascii="Times New Roman" w:hAnsi="Times New Roman" w:cs="Times New Roman"/>
                <w:sz w:val="24"/>
                <w:szCs w:val="24"/>
              </w:rPr>
            </w:pPr>
          </w:p>
        </w:tc>
        <w:tc>
          <w:tcPr>
            <w:tcW w:w="1474" w:type="dxa"/>
            <w:vMerge w:val="restart"/>
          </w:tcPr>
          <w:p w14:paraId="63300AAB" w14:textId="77777777" w:rsidR="00681EB3" w:rsidRPr="00C7093C" w:rsidRDefault="00681EB3" w:rsidP="00D03270">
            <w:pPr>
              <w:pStyle w:val="ConsPlusNormal"/>
              <w:rPr>
                <w:rFonts w:ascii="Times New Roman" w:hAnsi="Times New Roman" w:cs="Times New Roman"/>
                <w:sz w:val="24"/>
                <w:szCs w:val="24"/>
              </w:rPr>
            </w:pPr>
          </w:p>
        </w:tc>
      </w:tr>
      <w:tr w:rsidR="00681EB3" w:rsidRPr="00C7093C" w14:paraId="76472893" w14:textId="77777777" w:rsidTr="0094720A">
        <w:tblPrEx>
          <w:tblBorders>
            <w:insideH w:val="nil"/>
          </w:tblBorders>
        </w:tblPrEx>
        <w:tc>
          <w:tcPr>
            <w:tcW w:w="669" w:type="dxa"/>
            <w:vMerge/>
          </w:tcPr>
          <w:p w14:paraId="003AD001" w14:textId="77777777" w:rsidR="00681EB3" w:rsidRPr="00C7093C" w:rsidRDefault="00681EB3" w:rsidP="00D03270">
            <w:pPr>
              <w:pStyle w:val="ConsPlusNormal"/>
              <w:rPr>
                <w:rFonts w:ascii="Times New Roman" w:hAnsi="Times New Roman" w:cs="Times New Roman"/>
                <w:sz w:val="24"/>
                <w:szCs w:val="24"/>
              </w:rPr>
            </w:pPr>
          </w:p>
        </w:tc>
        <w:tc>
          <w:tcPr>
            <w:tcW w:w="3017" w:type="dxa"/>
            <w:tcBorders>
              <w:top w:val="nil"/>
              <w:bottom w:val="nil"/>
            </w:tcBorders>
          </w:tcPr>
          <w:p w14:paraId="6B4A6019" w14:textId="77777777" w:rsidR="00681EB3" w:rsidRPr="00C7093C" w:rsidRDefault="00681EB3" w:rsidP="00146FE7">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2) блокированных жилых домов</w:t>
            </w:r>
          </w:p>
        </w:tc>
        <w:tc>
          <w:tcPr>
            <w:tcW w:w="758" w:type="dxa"/>
            <w:tcBorders>
              <w:top w:val="nil"/>
              <w:bottom w:val="nil"/>
            </w:tcBorders>
            <w:vAlign w:val="center"/>
          </w:tcPr>
          <w:p w14:paraId="1F557F98" w14:textId="77777777" w:rsidR="00681EB3" w:rsidRPr="00C7093C" w:rsidRDefault="00681EB3"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52,6</w:t>
            </w:r>
          </w:p>
        </w:tc>
        <w:tc>
          <w:tcPr>
            <w:tcW w:w="794" w:type="dxa"/>
            <w:tcBorders>
              <w:top w:val="nil"/>
              <w:bottom w:val="nil"/>
            </w:tcBorders>
            <w:vAlign w:val="center"/>
          </w:tcPr>
          <w:p w14:paraId="2E0CAA49" w14:textId="77777777" w:rsidR="00681EB3" w:rsidRPr="00C7093C" w:rsidRDefault="00681EB3" w:rsidP="00146FE7">
            <w:pPr>
              <w:pStyle w:val="ConsPlusNormal"/>
              <w:jc w:val="center"/>
              <w:rPr>
                <w:rFonts w:ascii="Times New Roman" w:hAnsi="Times New Roman" w:cs="Times New Roman"/>
                <w:sz w:val="24"/>
                <w:szCs w:val="24"/>
              </w:rPr>
            </w:pPr>
          </w:p>
        </w:tc>
        <w:tc>
          <w:tcPr>
            <w:tcW w:w="794" w:type="dxa"/>
            <w:tcBorders>
              <w:top w:val="nil"/>
              <w:bottom w:val="nil"/>
            </w:tcBorders>
            <w:vAlign w:val="center"/>
          </w:tcPr>
          <w:p w14:paraId="36ED719C" w14:textId="77777777" w:rsidR="00681EB3" w:rsidRPr="00C7093C" w:rsidRDefault="00681EB3" w:rsidP="00146FE7">
            <w:pPr>
              <w:pStyle w:val="ConsPlusNormal"/>
              <w:jc w:val="center"/>
              <w:rPr>
                <w:rFonts w:ascii="Times New Roman" w:hAnsi="Times New Roman" w:cs="Times New Roman"/>
                <w:sz w:val="24"/>
                <w:szCs w:val="24"/>
              </w:rPr>
            </w:pPr>
          </w:p>
        </w:tc>
        <w:tc>
          <w:tcPr>
            <w:tcW w:w="736" w:type="dxa"/>
            <w:vMerge/>
          </w:tcPr>
          <w:p w14:paraId="4E2C4543" w14:textId="77777777" w:rsidR="00681EB3" w:rsidRPr="00C7093C" w:rsidRDefault="00681EB3" w:rsidP="00D03270">
            <w:pPr>
              <w:pStyle w:val="ConsPlusNormal"/>
              <w:rPr>
                <w:rFonts w:ascii="Times New Roman" w:hAnsi="Times New Roman" w:cs="Times New Roman"/>
                <w:sz w:val="24"/>
                <w:szCs w:val="24"/>
              </w:rPr>
            </w:pPr>
          </w:p>
        </w:tc>
        <w:tc>
          <w:tcPr>
            <w:tcW w:w="793" w:type="dxa"/>
            <w:vMerge/>
          </w:tcPr>
          <w:p w14:paraId="136A0225" w14:textId="77777777" w:rsidR="00681EB3" w:rsidRPr="00C7093C" w:rsidRDefault="00681EB3" w:rsidP="00D03270">
            <w:pPr>
              <w:pStyle w:val="ConsPlusNormal"/>
              <w:rPr>
                <w:rFonts w:ascii="Times New Roman" w:hAnsi="Times New Roman" w:cs="Times New Roman"/>
                <w:sz w:val="24"/>
                <w:szCs w:val="24"/>
              </w:rPr>
            </w:pPr>
          </w:p>
        </w:tc>
        <w:tc>
          <w:tcPr>
            <w:tcW w:w="797" w:type="dxa"/>
            <w:vMerge/>
          </w:tcPr>
          <w:p w14:paraId="64E10102" w14:textId="77777777" w:rsidR="00681EB3" w:rsidRPr="00C7093C" w:rsidRDefault="00681EB3" w:rsidP="00D03270">
            <w:pPr>
              <w:pStyle w:val="ConsPlusNormal"/>
              <w:rPr>
                <w:rFonts w:ascii="Times New Roman" w:hAnsi="Times New Roman" w:cs="Times New Roman"/>
                <w:sz w:val="24"/>
                <w:szCs w:val="24"/>
              </w:rPr>
            </w:pPr>
          </w:p>
        </w:tc>
        <w:tc>
          <w:tcPr>
            <w:tcW w:w="1474" w:type="dxa"/>
            <w:vMerge/>
          </w:tcPr>
          <w:p w14:paraId="26F09314" w14:textId="77777777" w:rsidR="00681EB3" w:rsidRPr="00C7093C" w:rsidRDefault="00681EB3" w:rsidP="00D03270">
            <w:pPr>
              <w:pStyle w:val="ConsPlusNormal"/>
              <w:rPr>
                <w:rFonts w:ascii="Times New Roman" w:hAnsi="Times New Roman" w:cs="Times New Roman"/>
                <w:sz w:val="24"/>
                <w:szCs w:val="24"/>
              </w:rPr>
            </w:pPr>
          </w:p>
        </w:tc>
      </w:tr>
      <w:tr w:rsidR="00681EB3" w:rsidRPr="00C7093C" w14:paraId="264FDEC4" w14:textId="77777777" w:rsidTr="00B316B8">
        <w:tblPrEx>
          <w:tblBorders>
            <w:insideH w:val="nil"/>
          </w:tblBorders>
        </w:tblPrEx>
        <w:tc>
          <w:tcPr>
            <w:tcW w:w="669" w:type="dxa"/>
            <w:vMerge/>
            <w:tcBorders>
              <w:bottom w:val="single" w:sz="4" w:space="0" w:color="auto"/>
            </w:tcBorders>
          </w:tcPr>
          <w:p w14:paraId="22EC8617" w14:textId="77777777" w:rsidR="00681EB3" w:rsidRPr="00C7093C" w:rsidRDefault="00681EB3" w:rsidP="00D03270">
            <w:pPr>
              <w:pStyle w:val="ConsPlusNormal"/>
              <w:rPr>
                <w:rFonts w:ascii="Times New Roman" w:hAnsi="Times New Roman" w:cs="Times New Roman"/>
                <w:sz w:val="24"/>
                <w:szCs w:val="24"/>
              </w:rPr>
            </w:pPr>
          </w:p>
        </w:tc>
        <w:tc>
          <w:tcPr>
            <w:tcW w:w="3017" w:type="dxa"/>
            <w:tcBorders>
              <w:top w:val="nil"/>
              <w:bottom w:val="single" w:sz="4" w:space="0" w:color="auto"/>
            </w:tcBorders>
          </w:tcPr>
          <w:p w14:paraId="66E0EF67" w14:textId="77777777" w:rsidR="00681EB3" w:rsidRPr="00C7093C" w:rsidRDefault="00681EB3" w:rsidP="00146FE7">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3) индивидуальных жилых домов</w:t>
            </w:r>
          </w:p>
        </w:tc>
        <w:tc>
          <w:tcPr>
            <w:tcW w:w="758" w:type="dxa"/>
            <w:tcBorders>
              <w:top w:val="nil"/>
              <w:bottom w:val="single" w:sz="4" w:space="0" w:color="auto"/>
            </w:tcBorders>
            <w:vAlign w:val="center"/>
          </w:tcPr>
          <w:p w14:paraId="5E4D3475" w14:textId="77777777" w:rsidR="00681EB3" w:rsidRPr="00C7093C" w:rsidRDefault="00681EB3" w:rsidP="00146FE7">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75,0</w:t>
            </w:r>
          </w:p>
        </w:tc>
        <w:tc>
          <w:tcPr>
            <w:tcW w:w="794" w:type="dxa"/>
            <w:tcBorders>
              <w:top w:val="nil"/>
              <w:bottom w:val="single" w:sz="4" w:space="0" w:color="auto"/>
            </w:tcBorders>
            <w:vAlign w:val="center"/>
          </w:tcPr>
          <w:p w14:paraId="52E257E0" w14:textId="77777777" w:rsidR="00681EB3" w:rsidRPr="00C7093C" w:rsidRDefault="00681EB3" w:rsidP="00146FE7">
            <w:pPr>
              <w:pStyle w:val="ConsPlusNormal"/>
              <w:jc w:val="center"/>
              <w:rPr>
                <w:rFonts w:ascii="Times New Roman" w:hAnsi="Times New Roman" w:cs="Times New Roman"/>
                <w:sz w:val="24"/>
                <w:szCs w:val="24"/>
              </w:rPr>
            </w:pPr>
          </w:p>
        </w:tc>
        <w:tc>
          <w:tcPr>
            <w:tcW w:w="794" w:type="dxa"/>
            <w:tcBorders>
              <w:top w:val="nil"/>
              <w:bottom w:val="single" w:sz="4" w:space="0" w:color="auto"/>
            </w:tcBorders>
            <w:vAlign w:val="center"/>
          </w:tcPr>
          <w:p w14:paraId="50521161" w14:textId="77777777" w:rsidR="00681EB3" w:rsidRPr="00C7093C" w:rsidRDefault="00681EB3" w:rsidP="00146FE7">
            <w:pPr>
              <w:pStyle w:val="ConsPlusNormal"/>
              <w:jc w:val="center"/>
              <w:rPr>
                <w:rFonts w:ascii="Times New Roman" w:hAnsi="Times New Roman" w:cs="Times New Roman"/>
                <w:sz w:val="24"/>
                <w:szCs w:val="24"/>
              </w:rPr>
            </w:pPr>
          </w:p>
        </w:tc>
        <w:tc>
          <w:tcPr>
            <w:tcW w:w="736" w:type="dxa"/>
            <w:vMerge/>
          </w:tcPr>
          <w:p w14:paraId="77718A61" w14:textId="77777777" w:rsidR="00681EB3" w:rsidRPr="00C7093C" w:rsidRDefault="00681EB3" w:rsidP="00D03270">
            <w:pPr>
              <w:pStyle w:val="ConsPlusNormal"/>
              <w:rPr>
                <w:rFonts w:ascii="Times New Roman" w:hAnsi="Times New Roman" w:cs="Times New Roman"/>
                <w:sz w:val="24"/>
                <w:szCs w:val="24"/>
              </w:rPr>
            </w:pPr>
          </w:p>
        </w:tc>
        <w:tc>
          <w:tcPr>
            <w:tcW w:w="793" w:type="dxa"/>
            <w:vMerge/>
          </w:tcPr>
          <w:p w14:paraId="59D6AAC4" w14:textId="77777777" w:rsidR="00681EB3" w:rsidRPr="00C7093C" w:rsidRDefault="00681EB3" w:rsidP="00D03270">
            <w:pPr>
              <w:pStyle w:val="ConsPlusNormal"/>
              <w:rPr>
                <w:rFonts w:ascii="Times New Roman" w:hAnsi="Times New Roman" w:cs="Times New Roman"/>
                <w:sz w:val="24"/>
                <w:szCs w:val="24"/>
              </w:rPr>
            </w:pPr>
          </w:p>
        </w:tc>
        <w:tc>
          <w:tcPr>
            <w:tcW w:w="797" w:type="dxa"/>
            <w:vMerge/>
          </w:tcPr>
          <w:p w14:paraId="1B62010A" w14:textId="77777777" w:rsidR="00681EB3" w:rsidRPr="00C7093C" w:rsidRDefault="00681EB3" w:rsidP="00D03270">
            <w:pPr>
              <w:pStyle w:val="ConsPlusNormal"/>
              <w:rPr>
                <w:rFonts w:ascii="Times New Roman" w:hAnsi="Times New Roman" w:cs="Times New Roman"/>
                <w:sz w:val="24"/>
                <w:szCs w:val="24"/>
              </w:rPr>
            </w:pPr>
          </w:p>
        </w:tc>
        <w:tc>
          <w:tcPr>
            <w:tcW w:w="1474" w:type="dxa"/>
            <w:vMerge/>
          </w:tcPr>
          <w:p w14:paraId="19CE9C53" w14:textId="77777777" w:rsidR="00681EB3" w:rsidRPr="00C7093C" w:rsidRDefault="00681EB3" w:rsidP="00D03270">
            <w:pPr>
              <w:pStyle w:val="ConsPlusNormal"/>
              <w:rPr>
                <w:rFonts w:ascii="Times New Roman" w:hAnsi="Times New Roman" w:cs="Times New Roman"/>
                <w:sz w:val="24"/>
                <w:szCs w:val="24"/>
              </w:rPr>
            </w:pPr>
          </w:p>
        </w:tc>
      </w:tr>
    </w:tbl>
    <w:p w14:paraId="50297788" w14:textId="77777777" w:rsidR="00BC6B33" w:rsidRDefault="00BC6B33" w:rsidP="0094720A">
      <w:pPr>
        <w:pStyle w:val="ConsPlusTitle"/>
        <w:jc w:val="center"/>
        <w:rPr>
          <w:rFonts w:ascii="Times New Roman" w:hAnsi="Times New Roman" w:cs="Times New Roman"/>
          <w:sz w:val="24"/>
          <w:szCs w:val="24"/>
        </w:rPr>
      </w:pPr>
    </w:p>
    <w:p w14:paraId="6876FD32" w14:textId="4899D266" w:rsidR="0094720A" w:rsidRDefault="0094720A" w:rsidP="0094720A">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Расчетные показатели потребности в территориях различного</w:t>
      </w:r>
      <w:r>
        <w:rPr>
          <w:rFonts w:ascii="Times New Roman" w:hAnsi="Times New Roman" w:cs="Times New Roman"/>
          <w:sz w:val="24"/>
          <w:szCs w:val="24"/>
        </w:rPr>
        <w:t xml:space="preserve"> </w:t>
      </w:r>
      <w:r w:rsidRPr="00D03270">
        <w:rPr>
          <w:rFonts w:ascii="Times New Roman" w:hAnsi="Times New Roman" w:cs="Times New Roman"/>
          <w:sz w:val="24"/>
          <w:szCs w:val="24"/>
        </w:rPr>
        <w:t xml:space="preserve">назначения </w:t>
      </w:r>
    </w:p>
    <w:p w14:paraId="37DC5AB4" w14:textId="77777777" w:rsidR="0094720A" w:rsidRDefault="0094720A" w:rsidP="0094720A">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 xml:space="preserve">для </w:t>
      </w:r>
      <w:r>
        <w:rPr>
          <w:rFonts w:ascii="Times New Roman" w:hAnsi="Times New Roman" w:cs="Times New Roman"/>
          <w:sz w:val="24"/>
          <w:szCs w:val="24"/>
        </w:rPr>
        <w:t xml:space="preserve">сельских населенных пунктов </w:t>
      </w:r>
      <w:r w:rsidRPr="00D03270">
        <w:rPr>
          <w:rFonts w:ascii="Times New Roman" w:hAnsi="Times New Roman" w:cs="Times New Roman"/>
          <w:sz w:val="24"/>
          <w:szCs w:val="24"/>
        </w:rPr>
        <w:t xml:space="preserve">с численностью населения от </w:t>
      </w:r>
      <w:r>
        <w:rPr>
          <w:rFonts w:ascii="Times New Roman" w:hAnsi="Times New Roman" w:cs="Times New Roman"/>
          <w:sz w:val="24"/>
          <w:szCs w:val="24"/>
        </w:rPr>
        <w:t>3</w:t>
      </w:r>
      <w:r w:rsidRPr="00D03270">
        <w:rPr>
          <w:rFonts w:ascii="Times New Roman" w:hAnsi="Times New Roman" w:cs="Times New Roman"/>
          <w:sz w:val="24"/>
          <w:szCs w:val="24"/>
        </w:rPr>
        <w:t xml:space="preserve"> до </w:t>
      </w:r>
      <w:r>
        <w:rPr>
          <w:rFonts w:ascii="Times New Roman" w:hAnsi="Times New Roman" w:cs="Times New Roman"/>
          <w:sz w:val="24"/>
          <w:szCs w:val="24"/>
        </w:rPr>
        <w:t xml:space="preserve">15 </w:t>
      </w:r>
      <w:r w:rsidRPr="00D03270">
        <w:rPr>
          <w:rFonts w:ascii="Times New Roman" w:hAnsi="Times New Roman" w:cs="Times New Roman"/>
          <w:sz w:val="24"/>
          <w:szCs w:val="24"/>
        </w:rPr>
        <w:t xml:space="preserve">тысяч человек, </w:t>
      </w:r>
    </w:p>
    <w:p w14:paraId="1B9088AE" w14:textId="77777777" w:rsidR="0094720A" w:rsidRDefault="0094720A" w:rsidP="0094720A">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расположенных в рекреационно-городских</w:t>
      </w:r>
      <w:r>
        <w:rPr>
          <w:rFonts w:ascii="Times New Roman" w:hAnsi="Times New Roman" w:cs="Times New Roman"/>
          <w:sz w:val="24"/>
          <w:szCs w:val="24"/>
        </w:rPr>
        <w:t xml:space="preserve"> </w:t>
      </w:r>
      <w:r w:rsidRPr="00D03270">
        <w:rPr>
          <w:rFonts w:ascii="Times New Roman" w:hAnsi="Times New Roman" w:cs="Times New Roman"/>
          <w:sz w:val="24"/>
          <w:szCs w:val="24"/>
        </w:rPr>
        <w:t>устойчивых системах расселения</w:t>
      </w:r>
    </w:p>
    <w:p w14:paraId="12D83429" w14:textId="77777777" w:rsidR="002B7979" w:rsidRDefault="002B7979" w:rsidP="0094720A">
      <w:pPr>
        <w:pStyle w:val="ConsPlusTitle"/>
        <w:jc w:val="right"/>
        <w:rPr>
          <w:rFonts w:ascii="Times New Roman" w:hAnsi="Times New Roman" w:cs="Times New Roman"/>
          <w:sz w:val="24"/>
          <w:szCs w:val="24"/>
        </w:rPr>
      </w:pPr>
    </w:p>
    <w:p w14:paraId="0B55BE2C" w14:textId="77777777" w:rsidR="0094720A" w:rsidRDefault="0094720A" w:rsidP="0094720A">
      <w:pPr>
        <w:pStyle w:val="ConsPlusTitle"/>
        <w:jc w:val="right"/>
        <w:rPr>
          <w:rFonts w:ascii="Times New Roman" w:hAnsi="Times New Roman" w:cs="Times New Roman"/>
          <w:b w:val="0"/>
          <w:sz w:val="24"/>
          <w:szCs w:val="24"/>
        </w:rPr>
      </w:pPr>
      <w:r w:rsidRPr="00E74E4D">
        <w:rPr>
          <w:rFonts w:ascii="Times New Roman" w:hAnsi="Times New Roman" w:cs="Times New Roman"/>
          <w:b w:val="0"/>
          <w:sz w:val="24"/>
          <w:szCs w:val="24"/>
        </w:rPr>
        <w:t xml:space="preserve">Таблица </w:t>
      </w:r>
      <w:r>
        <w:rPr>
          <w:rFonts w:ascii="Times New Roman" w:hAnsi="Times New Roman" w:cs="Times New Roman"/>
          <w:b w:val="0"/>
          <w:sz w:val="24"/>
          <w:szCs w:val="24"/>
        </w:rPr>
        <w:t>6</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684"/>
        <w:gridCol w:w="1701"/>
        <w:gridCol w:w="1813"/>
        <w:gridCol w:w="1874"/>
      </w:tblGrid>
      <w:tr w:rsidR="002B7979" w:rsidRPr="009740ED" w14:paraId="317FCC9A" w14:textId="77777777" w:rsidTr="00567A85">
        <w:tc>
          <w:tcPr>
            <w:tcW w:w="709" w:type="dxa"/>
            <w:vMerge w:val="restart"/>
            <w:vAlign w:val="center"/>
          </w:tcPr>
          <w:p w14:paraId="736D5714" w14:textId="77777777" w:rsidR="007F1F33" w:rsidRDefault="007F1F33" w:rsidP="00567A85">
            <w:pPr>
              <w:pStyle w:val="ConsPlusNormal"/>
              <w:ind w:firstLine="0"/>
              <w:jc w:val="center"/>
              <w:rPr>
                <w:rFonts w:ascii="Times New Roman" w:hAnsi="Times New Roman" w:cs="Times New Roman"/>
              </w:rPr>
            </w:pPr>
            <w:r>
              <w:rPr>
                <w:rFonts w:ascii="Times New Roman" w:hAnsi="Times New Roman" w:cs="Times New Roman"/>
              </w:rPr>
              <w:t>№</w:t>
            </w:r>
          </w:p>
          <w:p w14:paraId="44B283D7" w14:textId="77777777" w:rsidR="0094720A" w:rsidRPr="009740ED" w:rsidRDefault="007F1F33" w:rsidP="00567A85">
            <w:pPr>
              <w:pStyle w:val="ConsPlusNormal"/>
              <w:ind w:firstLine="0"/>
              <w:jc w:val="center"/>
              <w:rPr>
                <w:rFonts w:ascii="Times New Roman" w:hAnsi="Times New Roman" w:cs="Times New Roman"/>
              </w:rPr>
            </w:pPr>
            <w:r>
              <w:rPr>
                <w:rFonts w:ascii="Times New Roman" w:hAnsi="Times New Roman" w:cs="Times New Roman"/>
              </w:rPr>
              <w:t>п/п</w:t>
            </w:r>
          </w:p>
        </w:tc>
        <w:tc>
          <w:tcPr>
            <w:tcW w:w="3684" w:type="dxa"/>
            <w:vMerge w:val="restart"/>
            <w:vAlign w:val="center"/>
          </w:tcPr>
          <w:p w14:paraId="0F78A666" w14:textId="77777777" w:rsidR="0094720A" w:rsidRPr="009740ED" w:rsidRDefault="0094720A" w:rsidP="002D5501">
            <w:pPr>
              <w:pStyle w:val="ConsPlusNormal"/>
              <w:ind w:firstLine="0"/>
              <w:jc w:val="center"/>
              <w:rPr>
                <w:rFonts w:ascii="Times New Roman" w:hAnsi="Times New Roman" w:cs="Times New Roman"/>
              </w:rPr>
            </w:pPr>
            <w:r w:rsidRPr="009740ED">
              <w:rPr>
                <w:rFonts w:ascii="Times New Roman" w:hAnsi="Times New Roman" w:cs="Times New Roman"/>
              </w:rPr>
              <w:t>Назначение территорий</w:t>
            </w:r>
          </w:p>
        </w:tc>
        <w:tc>
          <w:tcPr>
            <w:tcW w:w="5388" w:type="dxa"/>
            <w:gridSpan w:val="3"/>
          </w:tcPr>
          <w:p w14:paraId="229461FC" w14:textId="77777777" w:rsidR="0094720A" w:rsidRPr="009740ED" w:rsidRDefault="0094720A" w:rsidP="002D5501">
            <w:pPr>
              <w:pStyle w:val="ConsPlusNormal"/>
              <w:ind w:firstLine="0"/>
              <w:jc w:val="center"/>
              <w:rPr>
                <w:rFonts w:ascii="Times New Roman" w:hAnsi="Times New Roman" w:cs="Times New Roman"/>
              </w:rPr>
            </w:pPr>
            <w:r w:rsidRPr="009740ED">
              <w:rPr>
                <w:rFonts w:ascii="Times New Roman" w:hAnsi="Times New Roman" w:cs="Times New Roman"/>
              </w:rPr>
              <w:t>Минимально необходимая площадь территории, кв. м/чел.</w:t>
            </w:r>
          </w:p>
        </w:tc>
      </w:tr>
      <w:tr w:rsidR="0094720A" w:rsidRPr="009740ED" w14:paraId="47EF33FB" w14:textId="77777777" w:rsidTr="00567A85">
        <w:tc>
          <w:tcPr>
            <w:tcW w:w="709" w:type="dxa"/>
            <w:vMerge/>
          </w:tcPr>
          <w:p w14:paraId="0ED8F170" w14:textId="77777777" w:rsidR="0094720A" w:rsidRPr="009740ED" w:rsidRDefault="0094720A" w:rsidP="00567A85">
            <w:pPr>
              <w:pStyle w:val="ConsPlusNormal"/>
              <w:ind w:firstLine="0"/>
              <w:jc w:val="center"/>
              <w:rPr>
                <w:rFonts w:ascii="Times New Roman" w:hAnsi="Times New Roman" w:cs="Times New Roman"/>
              </w:rPr>
            </w:pPr>
          </w:p>
        </w:tc>
        <w:tc>
          <w:tcPr>
            <w:tcW w:w="3684" w:type="dxa"/>
            <w:vMerge/>
          </w:tcPr>
          <w:p w14:paraId="33B2FFB9" w14:textId="77777777" w:rsidR="0094720A" w:rsidRPr="009740ED" w:rsidRDefault="0094720A" w:rsidP="002D5501">
            <w:pPr>
              <w:pStyle w:val="ConsPlusNormal"/>
              <w:ind w:firstLine="0"/>
              <w:rPr>
                <w:rFonts w:ascii="Times New Roman" w:hAnsi="Times New Roman" w:cs="Times New Roman"/>
              </w:rPr>
            </w:pPr>
          </w:p>
        </w:tc>
        <w:tc>
          <w:tcPr>
            <w:tcW w:w="1701" w:type="dxa"/>
          </w:tcPr>
          <w:p w14:paraId="75093239" w14:textId="77777777" w:rsidR="0094720A" w:rsidRPr="009740ED" w:rsidRDefault="0094720A" w:rsidP="002B7979">
            <w:pPr>
              <w:pStyle w:val="ConsPlusNormal"/>
              <w:ind w:firstLine="0"/>
              <w:jc w:val="center"/>
              <w:rPr>
                <w:rFonts w:ascii="Times New Roman" w:hAnsi="Times New Roman" w:cs="Times New Roman"/>
              </w:rPr>
            </w:pPr>
            <w:r w:rsidRPr="009740ED">
              <w:rPr>
                <w:rFonts w:ascii="Times New Roman" w:hAnsi="Times New Roman" w:cs="Times New Roman"/>
              </w:rPr>
              <w:t xml:space="preserve">в границах квартала </w:t>
            </w:r>
          </w:p>
        </w:tc>
        <w:tc>
          <w:tcPr>
            <w:tcW w:w="1813" w:type="dxa"/>
          </w:tcPr>
          <w:p w14:paraId="7CD8A2A0" w14:textId="77777777" w:rsidR="002B7979" w:rsidRDefault="0094720A" w:rsidP="002B7979">
            <w:pPr>
              <w:pStyle w:val="ConsPlusNormal"/>
              <w:ind w:firstLine="0"/>
              <w:jc w:val="center"/>
              <w:rPr>
                <w:rFonts w:ascii="Times New Roman" w:hAnsi="Times New Roman" w:cs="Times New Roman"/>
              </w:rPr>
            </w:pPr>
            <w:r w:rsidRPr="009740ED">
              <w:rPr>
                <w:rFonts w:ascii="Times New Roman" w:hAnsi="Times New Roman" w:cs="Times New Roman"/>
              </w:rPr>
              <w:t xml:space="preserve">дополнительно </w:t>
            </w:r>
          </w:p>
          <w:p w14:paraId="1DE3BFF3" w14:textId="77777777" w:rsidR="0094720A" w:rsidRPr="009740ED" w:rsidRDefault="0094720A" w:rsidP="002B7979">
            <w:pPr>
              <w:pStyle w:val="ConsPlusNormal"/>
              <w:ind w:firstLine="0"/>
              <w:jc w:val="center"/>
              <w:rPr>
                <w:rFonts w:ascii="Times New Roman" w:hAnsi="Times New Roman" w:cs="Times New Roman"/>
              </w:rPr>
            </w:pPr>
            <w:r w:rsidRPr="009740ED">
              <w:rPr>
                <w:rFonts w:ascii="Times New Roman" w:hAnsi="Times New Roman" w:cs="Times New Roman"/>
              </w:rPr>
              <w:t xml:space="preserve">в границах жилого района </w:t>
            </w:r>
          </w:p>
        </w:tc>
        <w:tc>
          <w:tcPr>
            <w:tcW w:w="1874" w:type="dxa"/>
          </w:tcPr>
          <w:p w14:paraId="45478F70" w14:textId="77777777" w:rsidR="002B7979" w:rsidRDefault="0094720A" w:rsidP="002D5501">
            <w:pPr>
              <w:pStyle w:val="ConsPlusNormal"/>
              <w:ind w:firstLine="0"/>
              <w:jc w:val="center"/>
              <w:rPr>
                <w:rFonts w:ascii="Times New Roman" w:hAnsi="Times New Roman" w:cs="Times New Roman"/>
              </w:rPr>
            </w:pPr>
            <w:r w:rsidRPr="009740ED">
              <w:rPr>
                <w:rFonts w:ascii="Times New Roman" w:hAnsi="Times New Roman" w:cs="Times New Roman"/>
              </w:rPr>
              <w:t xml:space="preserve">дополнительно </w:t>
            </w:r>
          </w:p>
          <w:p w14:paraId="6556A46F" w14:textId="77777777" w:rsidR="0094720A" w:rsidRPr="009740ED" w:rsidRDefault="0094720A" w:rsidP="002D5501">
            <w:pPr>
              <w:pStyle w:val="ConsPlusNormal"/>
              <w:ind w:firstLine="0"/>
              <w:jc w:val="center"/>
              <w:rPr>
                <w:rFonts w:ascii="Times New Roman" w:hAnsi="Times New Roman" w:cs="Times New Roman"/>
              </w:rPr>
            </w:pPr>
            <w:r w:rsidRPr="009740ED">
              <w:rPr>
                <w:rFonts w:ascii="Times New Roman" w:hAnsi="Times New Roman" w:cs="Times New Roman"/>
              </w:rPr>
              <w:t>в границах населенного пункта</w:t>
            </w:r>
          </w:p>
        </w:tc>
      </w:tr>
      <w:tr w:rsidR="00404D77" w:rsidRPr="00C7093C" w14:paraId="1DE16620" w14:textId="77777777" w:rsidTr="00567A85">
        <w:tc>
          <w:tcPr>
            <w:tcW w:w="709" w:type="dxa"/>
            <w:vAlign w:val="center"/>
          </w:tcPr>
          <w:p w14:paraId="3EA9EF1D" w14:textId="77777777" w:rsidR="00404D77" w:rsidRPr="00C7093C" w:rsidRDefault="00567A85" w:rsidP="00567A8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684" w:type="dxa"/>
          </w:tcPr>
          <w:p w14:paraId="1846F797"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для хранения индивидуального автомобильного транспорта</w:t>
            </w:r>
          </w:p>
        </w:tc>
        <w:tc>
          <w:tcPr>
            <w:tcW w:w="1701" w:type="dxa"/>
            <w:vAlign w:val="center"/>
          </w:tcPr>
          <w:p w14:paraId="75951D57"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3,23</w:t>
            </w:r>
          </w:p>
        </w:tc>
        <w:tc>
          <w:tcPr>
            <w:tcW w:w="1813" w:type="dxa"/>
            <w:vAlign w:val="center"/>
          </w:tcPr>
          <w:p w14:paraId="7493895D"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4,57</w:t>
            </w:r>
          </w:p>
        </w:tc>
        <w:tc>
          <w:tcPr>
            <w:tcW w:w="1874" w:type="dxa"/>
            <w:vAlign w:val="center"/>
          </w:tcPr>
          <w:p w14:paraId="5B09B13D"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0,47</w:t>
            </w:r>
          </w:p>
        </w:tc>
      </w:tr>
      <w:tr w:rsidR="00404D77" w:rsidRPr="00C7093C" w14:paraId="2967635D" w14:textId="77777777" w:rsidTr="00567A85">
        <w:tc>
          <w:tcPr>
            <w:tcW w:w="709" w:type="dxa"/>
            <w:vAlign w:val="center"/>
          </w:tcPr>
          <w:p w14:paraId="6B17A1DB" w14:textId="77777777" w:rsidR="00404D77" w:rsidRPr="00C7093C" w:rsidRDefault="00567A85" w:rsidP="00567A8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684" w:type="dxa"/>
          </w:tcPr>
          <w:p w14:paraId="04A92C4C"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инженерного обеспечения</w:t>
            </w:r>
          </w:p>
        </w:tc>
        <w:tc>
          <w:tcPr>
            <w:tcW w:w="1701" w:type="dxa"/>
            <w:vAlign w:val="center"/>
          </w:tcPr>
          <w:p w14:paraId="69151C13"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0,30</w:t>
            </w:r>
          </w:p>
        </w:tc>
        <w:tc>
          <w:tcPr>
            <w:tcW w:w="1813" w:type="dxa"/>
            <w:vAlign w:val="center"/>
          </w:tcPr>
          <w:p w14:paraId="69E2F525"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1874" w:type="dxa"/>
            <w:vAlign w:val="center"/>
          </w:tcPr>
          <w:p w14:paraId="42E36A07"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w:t>
            </w:r>
          </w:p>
        </w:tc>
      </w:tr>
      <w:tr w:rsidR="00404D77" w:rsidRPr="00C7093C" w14:paraId="5ED02FDF" w14:textId="77777777" w:rsidTr="00567A85">
        <w:tc>
          <w:tcPr>
            <w:tcW w:w="709" w:type="dxa"/>
            <w:vAlign w:val="center"/>
          </w:tcPr>
          <w:p w14:paraId="7E5BB1EF"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684" w:type="dxa"/>
          </w:tcPr>
          <w:p w14:paraId="1EC62526"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физкультурно-спортивного назначения</w:t>
            </w:r>
          </w:p>
        </w:tc>
        <w:tc>
          <w:tcPr>
            <w:tcW w:w="1701" w:type="dxa"/>
            <w:vAlign w:val="center"/>
          </w:tcPr>
          <w:p w14:paraId="328BD814"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1,16</w:t>
            </w:r>
          </w:p>
        </w:tc>
        <w:tc>
          <w:tcPr>
            <w:tcW w:w="1813" w:type="dxa"/>
            <w:vAlign w:val="center"/>
          </w:tcPr>
          <w:p w14:paraId="39ED56BA"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2,06</w:t>
            </w:r>
          </w:p>
        </w:tc>
        <w:tc>
          <w:tcPr>
            <w:tcW w:w="1874" w:type="dxa"/>
            <w:vAlign w:val="center"/>
          </w:tcPr>
          <w:p w14:paraId="6124E0C7"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0,24</w:t>
            </w:r>
          </w:p>
        </w:tc>
      </w:tr>
      <w:tr w:rsidR="00404D77" w:rsidRPr="00C7093C" w14:paraId="39F24164" w14:textId="77777777" w:rsidTr="00567A85">
        <w:tc>
          <w:tcPr>
            <w:tcW w:w="709" w:type="dxa"/>
            <w:vAlign w:val="center"/>
          </w:tcPr>
          <w:p w14:paraId="73C96855"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684" w:type="dxa"/>
          </w:tcPr>
          <w:p w14:paraId="10B47B6B"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торговли и общественного питания</w:t>
            </w:r>
          </w:p>
        </w:tc>
        <w:tc>
          <w:tcPr>
            <w:tcW w:w="1701" w:type="dxa"/>
            <w:vAlign w:val="center"/>
          </w:tcPr>
          <w:p w14:paraId="76EF7921"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0,58</w:t>
            </w:r>
          </w:p>
        </w:tc>
        <w:tc>
          <w:tcPr>
            <w:tcW w:w="1813" w:type="dxa"/>
            <w:vAlign w:val="center"/>
          </w:tcPr>
          <w:p w14:paraId="5C06EF35"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1,74</w:t>
            </w:r>
          </w:p>
        </w:tc>
        <w:tc>
          <w:tcPr>
            <w:tcW w:w="1874" w:type="dxa"/>
            <w:vAlign w:val="center"/>
          </w:tcPr>
          <w:p w14:paraId="1113A6CA"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404D77" w:rsidRPr="00C7093C" w14:paraId="23B6527F" w14:textId="77777777" w:rsidTr="00567A85">
        <w:tc>
          <w:tcPr>
            <w:tcW w:w="709" w:type="dxa"/>
            <w:vAlign w:val="center"/>
          </w:tcPr>
          <w:p w14:paraId="1DC36109"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684" w:type="dxa"/>
          </w:tcPr>
          <w:p w14:paraId="6B6E6996"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коммунального и бытового обслуживания</w:t>
            </w:r>
          </w:p>
        </w:tc>
        <w:tc>
          <w:tcPr>
            <w:tcW w:w="1701" w:type="dxa"/>
            <w:vAlign w:val="center"/>
          </w:tcPr>
          <w:p w14:paraId="05D59F19"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0,25</w:t>
            </w:r>
          </w:p>
        </w:tc>
        <w:tc>
          <w:tcPr>
            <w:tcW w:w="1813" w:type="dxa"/>
            <w:vAlign w:val="center"/>
          </w:tcPr>
          <w:p w14:paraId="6F454271"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0,35</w:t>
            </w:r>
          </w:p>
        </w:tc>
        <w:tc>
          <w:tcPr>
            <w:tcW w:w="1874" w:type="dxa"/>
            <w:vAlign w:val="center"/>
          </w:tcPr>
          <w:p w14:paraId="4F12EA60"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0,05</w:t>
            </w:r>
          </w:p>
        </w:tc>
      </w:tr>
      <w:tr w:rsidR="00404D77" w:rsidRPr="00C7093C" w14:paraId="157F7931" w14:textId="77777777" w:rsidTr="00567A85">
        <w:tc>
          <w:tcPr>
            <w:tcW w:w="709" w:type="dxa"/>
            <w:vAlign w:val="center"/>
          </w:tcPr>
          <w:p w14:paraId="2487A203"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684" w:type="dxa"/>
          </w:tcPr>
          <w:p w14:paraId="025F18B2"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1701" w:type="dxa"/>
            <w:vAlign w:val="center"/>
          </w:tcPr>
          <w:p w14:paraId="154322B5"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13" w:type="dxa"/>
            <w:vAlign w:val="center"/>
          </w:tcPr>
          <w:p w14:paraId="4B973C84"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1,04</w:t>
            </w:r>
          </w:p>
        </w:tc>
        <w:tc>
          <w:tcPr>
            <w:tcW w:w="1874" w:type="dxa"/>
            <w:vAlign w:val="center"/>
          </w:tcPr>
          <w:p w14:paraId="03F97EBB"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0,14</w:t>
            </w:r>
          </w:p>
        </w:tc>
      </w:tr>
      <w:tr w:rsidR="00404D77" w:rsidRPr="00C7093C" w14:paraId="529E7CAE" w14:textId="77777777" w:rsidTr="00567A85">
        <w:tc>
          <w:tcPr>
            <w:tcW w:w="709" w:type="dxa"/>
            <w:vAlign w:val="center"/>
          </w:tcPr>
          <w:p w14:paraId="56591B8D"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684" w:type="dxa"/>
          </w:tcPr>
          <w:p w14:paraId="3382C664"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здравоохранения</w:t>
            </w:r>
          </w:p>
        </w:tc>
        <w:tc>
          <w:tcPr>
            <w:tcW w:w="1701" w:type="dxa"/>
            <w:vAlign w:val="center"/>
          </w:tcPr>
          <w:p w14:paraId="3B01BFD2"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13" w:type="dxa"/>
            <w:vAlign w:val="center"/>
          </w:tcPr>
          <w:p w14:paraId="4D28BECB"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0,35</w:t>
            </w:r>
          </w:p>
        </w:tc>
        <w:tc>
          <w:tcPr>
            <w:tcW w:w="1874" w:type="dxa"/>
            <w:vAlign w:val="center"/>
          </w:tcPr>
          <w:p w14:paraId="2F2C53FA"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0,54</w:t>
            </w:r>
          </w:p>
        </w:tc>
      </w:tr>
      <w:tr w:rsidR="00404D77" w:rsidRPr="00C7093C" w14:paraId="0BC1521A" w14:textId="77777777" w:rsidTr="00567A85">
        <w:tc>
          <w:tcPr>
            <w:tcW w:w="709" w:type="dxa"/>
            <w:vAlign w:val="center"/>
          </w:tcPr>
          <w:p w14:paraId="2521F767"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684" w:type="dxa"/>
          </w:tcPr>
          <w:p w14:paraId="231CFC3E"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образования</w:t>
            </w:r>
          </w:p>
        </w:tc>
        <w:tc>
          <w:tcPr>
            <w:tcW w:w="1701" w:type="dxa"/>
            <w:vAlign w:val="center"/>
          </w:tcPr>
          <w:p w14:paraId="2A05977D"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13" w:type="dxa"/>
            <w:vAlign w:val="center"/>
          </w:tcPr>
          <w:p w14:paraId="33915C65"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7,63</w:t>
            </w:r>
          </w:p>
        </w:tc>
        <w:tc>
          <w:tcPr>
            <w:tcW w:w="1874" w:type="dxa"/>
            <w:vAlign w:val="center"/>
          </w:tcPr>
          <w:p w14:paraId="6A925B31"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404D77" w:rsidRPr="00C7093C" w14:paraId="214E9341" w14:textId="77777777" w:rsidTr="00567A85">
        <w:tc>
          <w:tcPr>
            <w:tcW w:w="709" w:type="dxa"/>
            <w:vAlign w:val="center"/>
          </w:tcPr>
          <w:p w14:paraId="1277671F"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684" w:type="dxa"/>
          </w:tcPr>
          <w:p w14:paraId="09BBC22B"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Озелененные территории общего пользования</w:t>
            </w:r>
          </w:p>
        </w:tc>
        <w:tc>
          <w:tcPr>
            <w:tcW w:w="1701" w:type="dxa"/>
            <w:vAlign w:val="center"/>
          </w:tcPr>
          <w:p w14:paraId="03149E0D"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13" w:type="dxa"/>
            <w:vAlign w:val="center"/>
          </w:tcPr>
          <w:p w14:paraId="49001590"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5,76</w:t>
            </w:r>
          </w:p>
        </w:tc>
        <w:tc>
          <w:tcPr>
            <w:tcW w:w="1874" w:type="dxa"/>
            <w:vAlign w:val="center"/>
          </w:tcPr>
          <w:p w14:paraId="2348220A"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10,05</w:t>
            </w:r>
          </w:p>
        </w:tc>
      </w:tr>
      <w:tr w:rsidR="00404D77" w:rsidRPr="00C7093C" w14:paraId="4B571CA5" w14:textId="77777777" w:rsidTr="00567A85">
        <w:tc>
          <w:tcPr>
            <w:tcW w:w="709" w:type="dxa"/>
            <w:vAlign w:val="center"/>
          </w:tcPr>
          <w:p w14:paraId="5E73F23D"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684" w:type="dxa"/>
          </w:tcPr>
          <w:p w14:paraId="2120EEE5"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Территории объектов социального </w:t>
            </w:r>
            <w:r w:rsidRPr="00C7093C">
              <w:rPr>
                <w:rFonts w:ascii="Times New Roman" w:hAnsi="Times New Roman" w:cs="Times New Roman"/>
                <w:sz w:val="24"/>
                <w:szCs w:val="24"/>
              </w:rPr>
              <w:lastRenderedPageBreak/>
              <w:t>обслуживания</w:t>
            </w:r>
          </w:p>
        </w:tc>
        <w:tc>
          <w:tcPr>
            <w:tcW w:w="1701" w:type="dxa"/>
            <w:vAlign w:val="center"/>
          </w:tcPr>
          <w:p w14:paraId="07798DC7"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0</w:t>
            </w:r>
          </w:p>
        </w:tc>
        <w:tc>
          <w:tcPr>
            <w:tcW w:w="1813" w:type="dxa"/>
            <w:vAlign w:val="center"/>
          </w:tcPr>
          <w:p w14:paraId="5D40C2D0"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74" w:type="dxa"/>
            <w:vAlign w:val="center"/>
          </w:tcPr>
          <w:p w14:paraId="187E9642"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0,11</w:t>
            </w:r>
          </w:p>
        </w:tc>
      </w:tr>
      <w:tr w:rsidR="00404D77" w:rsidRPr="00C7093C" w14:paraId="05CE6F8E" w14:textId="77777777" w:rsidTr="00567A85">
        <w:tc>
          <w:tcPr>
            <w:tcW w:w="709" w:type="dxa"/>
            <w:vAlign w:val="center"/>
          </w:tcPr>
          <w:p w14:paraId="67F2C865"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11</w:t>
            </w:r>
          </w:p>
        </w:tc>
        <w:tc>
          <w:tcPr>
            <w:tcW w:w="3684" w:type="dxa"/>
          </w:tcPr>
          <w:p w14:paraId="67FEBE74"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культуры</w:t>
            </w:r>
          </w:p>
        </w:tc>
        <w:tc>
          <w:tcPr>
            <w:tcW w:w="1701" w:type="dxa"/>
            <w:vAlign w:val="center"/>
          </w:tcPr>
          <w:p w14:paraId="32DD5A55"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13" w:type="dxa"/>
            <w:vAlign w:val="center"/>
          </w:tcPr>
          <w:p w14:paraId="70DF41D2"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74" w:type="dxa"/>
            <w:vAlign w:val="center"/>
          </w:tcPr>
          <w:p w14:paraId="3FED186A"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0,27</w:t>
            </w:r>
          </w:p>
        </w:tc>
      </w:tr>
      <w:tr w:rsidR="002B7979" w:rsidRPr="00C7093C" w14:paraId="14948AED" w14:textId="77777777" w:rsidTr="00567A85">
        <w:tc>
          <w:tcPr>
            <w:tcW w:w="709" w:type="dxa"/>
            <w:vAlign w:val="center"/>
          </w:tcPr>
          <w:p w14:paraId="5B9A5448"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684" w:type="dxa"/>
          </w:tcPr>
          <w:p w14:paraId="4AA022C0"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административно-управленческих объектов</w:t>
            </w:r>
          </w:p>
        </w:tc>
        <w:tc>
          <w:tcPr>
            <w:tcW w:w="1701" w:type="dxa"/>
            <w:vAlign w:val="center"/>
          </w:tcPr>
          <w:p w14:paraId="7C61FC5C"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13" w:type="dxa"/>
            <w:vAlign w:val="center"/>
          </w:tcPr>
          <w:p w14:paraId="561B42BE"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74" w:type="dxa"/>
            <w:vAlign w:val="center"/>
          </w:tcPr>
          <w:p w14:paraId="6EDC4D76"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0,49</w:t>
            </w:r>
          </w:p>
        </w:tc>
      </w:tr>
      <w:tr w:rsidR="002B7979" w:rsidRPr="00C7093C" w14:paraId="18CB05A0" w14:textId="77777777" w:rsidTr="00567A85">
        <w:tc>
          <w:tcPr>
            <w:tcW w:w="709" w:type="dxa"/>
            <w:vAlign w:val="center"/>
          </w:tcPr>
          <w:p w14:paraId="21A25EAC"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3684" w:type="dxa"/>
          </w:tcPr>
          <w:p w14:paraId="6D16A547"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сети дорог и улиц</w:t>
            </w:r>
          </w:p>
        </w:tc>
        <w:tc>
          <w:tcPr>
            <w:tcW w:w="1701" w:type="dxa"/>
            <w:vAlign w:val="center"/>
          </w:tcPr>
          <w:p w14:paraId="18CF88DC"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813" w:type="dxa"/>
            <w:vAlign w:val="center"/>
          </w:tcPr>
          <w:p w14:paraId="6CC22155"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7,11</w:t>
            </w:r>
          </w:p>
        </w:tc>
        <w:tc>
          <w:tcPr>
            <w:tcW w:w="1874" w:type="dxa"/>
            <w:vAlign w:val="center"/>
          </w:tcPr>
          <w:p w14:paraId="6E85A9AB" w14:textId="77777777" w:rsidR="00404D77" w:rsidRPr="00C7093C" w:rsidRDefault="00404D77" w:rsidP="003B565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3,95</w:t>
            </w:r>
          </w:p>
        </w:tc>
      </w:tr>
      <w:tr w:rsidR="002B7979" w:rsidRPr="00C7093C" w14:paraId="2A8B7D10" w14:textId="77777777" w:rsidTr="00567A85">
        <w:tc>
          <w:tcPr>
            <w:tcW w:w="709" w:type="dxa"/>
            <w:vMerge w:val="restart"/>
            <w:vAlign w:val="center"/>
          </w:tcPr>
          <w:p w14:paraId="3FA39262" w14:textId="77777777" w:rsidR="00404D77" w:rsidRPr="000A633C" w:rsidRDefault="000A633C" w:rsidP="00567A85">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3684" w:type="dxa"/>
            <w:tcBorders>
              <w:bottom w:val="nil"/>
            </w:tcBorders>
          </w:tcPr>
          <w:p w14:paraId="0133897B"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жилищного строительства, в том числе:</w:t>
            </w:r>
          </w:p>
        </w:tc>
        <w:tc>
          <w:tcPr>
            <w:tcW w:w="1701" w:type="dxa"/>
            <w:vAlign w:val="center"/>
          </w:tcPr>
          <w:p w14:paraId="312DD8ED" w14:textId="77777777" w:rsidR="00404D77" w:rsidRPr="00C7093C" w:rsidRDefault="00404D77" w:rsidP="002B7979">
            <w:pPr>
              <w:pStyle w:val="ConsPlusNormal"/>
              <w:ind w:firstLine="0"/>
              <w:jc w:val="center"/>
              <w:rPr>
                <w:rFonts w:ascii="Times New Roman" w:hAnsi="Times New Roman" w:cs="Times New Roman"/>
                <w:sz w:val="24"/>
                <w:szCs w:val="24"/>
              </w:rPr>
            </w:pPr>
          </w:p>
        </w:tc>
        <w:tc>
          <w:tcPr>
            <w:tcW w:w="1813" w:type="dxa"/>
            <w:vAlign w:val="center"/>
          </w:tcPr>
          <w:p w14:paraId="46E7BA24" w14:textId="77777777" w:rsidR="00404D77" w:rsidRPr="00C7093C" w:rsidRDefault="00404D77" w:rsidP="002B7979">
            <w:pPr>
              <w:pStyle w:val="ConsPlusNormal"/>
              <w:ind w:firstLine="0"/>
              <w:jc w:val="center"/>
              <w:rPr>
                <w:rFonts w:ascii="Times New Roman" w:hAnsi="Times New Roman" w:cs="Times New Roman"/>
                <w:sz w:val="24"/>
                <w:szCs w:val="24"/>
              </w:rPr>
            </w:pPr>
          </w:p>
        </w:tc>
        <w:tc>
          <w:tcPr>
            <w:tcW w:w="1874" w:type="dxa"/>
            <w:vAlign w:val="center"/>
          </w:tcPr>
          <w:p w14:paraId="42DCC557" w14:textId="77777777" w:rsidR="00404D77" w:rsidRPr="00C7093C" w:rsidRDefault="00404D77" w:rsidP="003B5659">
            <w:pPr>
              <w:pStyle w:val="ConsPlusNormal"/>
              <w:ind w:firstLine="0"/>
              <w:jc w:val="center"/>
              <w:rPr>
                <w:rFonts w:ascii="Times New Roman" w:hAnsi="Times New Roman" w:cs="Times New Roman"/>
                <w:sz w:val="24"/>
                <w:szCs w:val="24"/>
              </w:rPr>
            </w:pPr>
          </w:p>
        </w:tc>
      </w:tr>
      <w:tr w:rsidR="003B5659" w:rsidRPr="00C7093C" w14:paraId="43A018E2" w14:textId="77777777" w:rsidTr="00567A85">
        <w:tc>
          <w:tcPr>
            <w:tcW w:w="709" w:type="dxa"/>
            <w:vMerge/>
          </w:tcPr>
          <w:p w14:paraId="44499C37" w14:textId="77777777" w:rsidR="00404D77" w:rsidRPr="00C7093C" w:rsidRDefault="00404D77" w:rsidP="00567A85">
            <w:pPr>
              <w:pStyle w:val="ConsPlusNormal"/>
              <w:ind w:firstLine="0"/>
              <w:rPr>
                <w:rFonts w:ascii="Times New Roman" w:hAnsi="Times New Roman" w:cs="Times New Roman"/>
                <w:sz w:val="24"/>
                <w:szCs w:val="24"/>
              </w:rPr>
            </w:pPr>
          </w:p>
        </w:tc>
        <w:tc>
          <w:tcPr>
            <w:tcW w:w="3684" w:type="dxa"/>
            <w:tcBorders>
              <w:top w:val="nil"/>
              <w:bottom w:val="nil"/>
            </w:tcBorders>
          </w:tcPr>
          <w:p w14:paraId="56FAB5CF"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многоквартирных жилых домов</w:t>
            </w:r>
          </w:p>
        </w:tc>
        <w:tc>
          <w:tcPr>
            <w:tcW w:w="1701" w:type="dxa"/>
            <w:vAlign w:val="center"/>
          </w:tcPr>
          <w:p w14:paraId="6B1D9924"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24,4</w:t>
            </w:r>
          </w:p>
        </w:tc>
        <w:tc>
          <w:tcPr>
            <w:tcW w:w="1813" w:type="dxa"/>
            <w:vAlign w:val="center"/>
          </w:tcPr>
          <w:p w14:paraId="6988FD33" w14:textId="77777777" w:rsidR="00404D77" w:rsidRPr="00C7093C" w:rsidRDefault="00404D77" w:rsidP="002B7979">
            <w:pPr>
              <w:pStyle w:val="ConsPlusNormal"/>
              <w:ind w:firstLine="0"/>
              <w:jc w:val="center"/>
              <w:rPr>
                <w:rFonts w:ascii="Times New Roman" w:hAnsi="Times New Roman" w:cs="Times New Roman"/>
                <w:sz w:val="24"/>
                <w:szCs w:val="24"/>
              </w:rPr>
            </w:pPr>
          </w:p>
        </w:tc>
        <w:tc>
          <w:tcPr>
            <w:tcW w:w="1874" w:type="dxa"/>
            <w:vAlign w:val="center"/>
          </w:tcPr>
          <w:p w14:paraId="476688EF" w14:textId="77777777" w:rsidR="00404D77" w:rsidRPr="00C7093C" w:rsidRDefault="00404D77" w:rsidP="003B5659">
            <w:pPr>
              <w:pStyle w:val="ConsPlusNormal"/>
              <w:ind w:firstLine="0"/>
              <w:jc w:val="center"/>
              <w:rPr>
                <w:rFonts w:ascii="Times New Roman" w:hAnsi="Times New Roman" w:cs="Times New Roman"/>
                <w:sz w:val="24"/>
                <w:szCs w:val="24"/>
              </w:rPr>
            </w:pPr>
          </w:p>
        </w:tc>
      </w:tr>
      <w:tr w:rsidR="003B5659" w:rsidRPr="00C7093C" w14:paraId="67AB47BD" w14:textId="77777777" w:rsidTr="00567A85">
        <w:tc>
          <w:tcPr>
            <w:tcW w:w="709" w:type="dxa"/>
            <w:vMerge/>
          </w:tcPr>
          <w:p w14:paraId="6FE76AB1" w14:textId="77777777" w:rsidR="00404D77" w:rsidRPr="00C7093C" w:rsidRDefault="00404D77" w:rsidP="00567A85">
            <w:pPr>
              <w:pStyle w:val="ConsPlusNormal"/>
              <w:ind w:firstLine="0"/>
              <w:rPr>
                <w:rFonts w:ascii="Times New Roman" w:hAnsi="Times New Roman" w:cs="Times New Roman"/>
                <w:sz w:val="24"/>
                <w:szCs w:val="24"/>
              </w:rPr>
            </w:pPr>
          </w:p>
        </w:tc>
        <w:tc>
          <w:tcPr>
            <w:tcW w:w="3684" w:type="dxa"/>
            <w:tcBorders>
              <w:top w:val="nil"/>
              <w:bottom w:val="nil"/>
            </w:tcBorders>
          </w:tcPr>
          <w:p w14:paraId="1BF50B47"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в том числе территории открытых автостоянок</w:t>
            </w:r>
          </w:p>
        </w:tc>
        <w:tc>
          <w:tcPr>
            <w:tcW w:w="1701" w:type="dxa"/>
            <w:vAlign w:val="center"/>
          </w:tcPr>
          <w:p w14:paraId="22BE69C1"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1,8</w:t>
            </w:r>
          </w:p>
        </w:tc>
        <w:tc>
          <w:tcPr>
            <w:tcW w:w="1813" w:type="dxa"/>
            <w:vAlign w:val="center"/>
          </w:tcPr>
          <w:p w14:paraId="7DEBC51C" w14:textId="77777777" w:rsidR="00404D77" w:rsidRPr="00C7093C" w:rsidRDefault="00404D77" w:rsidP="002B7979">
            <w:pPr>
              <w:pStyle w:val="ConsPlusNormal"/>
              <w:ind w:firstLine="0"/>
              <w:jc w:val="center"/>
              <w:rPr>
                <w:rFonts w:ascii="Times New Roman" w:hAnsi="Times New Roman" w:cs="Times New Roman"/>
                <w:sz w:val="24"/>
                <w:szCs w:val="24"/>
              </w:rPr>
            </w:pPr>
          </w:p>
        </w:tc>
        <w:tc>
          <w:tcPr>
            <w:tcW w:w="1874" w:type="dxa"/>
            <w:vAlign w:val="center"/>
          </w:tcPr>
          <w:p w14:paraId="58F5C59F" w14:textId="77777777" w:rsidR="00404D77" w:rsidRPr="00C7093C" w:rsidRDefault="00404D77" w:rsidP="003B5659">
            <w:pPr>
              <w:pStyle w:val="ConsPlusNormal"/>
              <w:ind w:firstLine="0"/>
              <w:jc w:val="center"/>
              <w:rPr>
                <w:rFonts w:ascii="Times New Roman" w:hAnsi="Times New Roman" w:cs="Times New Roman"/>
                <w:sz w:val="24"/>
                <w:szCs w:val="24"/>
              </w:rPr>
            </w:pPr>
          </w:p>
        </w:tc>
      </w:tr>
      <w:tr w:rsidR="003B5659" w:rsidRPr="00C7093C" w14:paraId="30DBABE9" w14:textId="77777777" w:rsidTr="00567A85">
        <w:tc>
          <w:tcPr>
            <w:tcW w:w="709" w:type="dxa"/>
            <w:vMerge/>
          </w:tcPr>
          <w:p w14:paraId="30EC1BD7" w14:textId="77777777" w:rsidR="00404D77" w:rsidRPr="00C7093C" w:rsidRDefault="00404D77" w:rsidP="00567A85">
            <w:pPr>
              <w:pStyle w:val="ConsPlusNormal"/>
              <w:ind w:firstLine="0"/>
              <w:rPr>
                <w:rFonts w:ascii="Times New Roman" w:hAnsi="Times New Roman" w:cs="Times New Roman"/>
                <w:sz w:val="24"/>
                <w:szCs w:val="24"/>
              </w:rPr>
            </w:pPr>
          </w:p>
        </w:tc>
        <w:tc>
          <w:tcPr>
            <w:tcW w:w="3684" w:type="dxa"/>
            <w:tcBorders>
              <w:top w:val="nil"/>
              <w:bottom w:val="nil"/>
            </w:tcBorders>
          </w:tcPr>
          <w:p w14:paraId="6CF4DC72" w14:textId="77777777" w:rsidR="00404D77" w:rsidRPr="00C7093C" w:rsidRDefault="00404D77" w:rsidP="002B7979">
            <w:pPr>
              <w:pStyle w:val="ConsPlusNormal"/>
              <w:ind w:firstLine="0"/>
              <w:rPr>
                <w:rFonts w:ascii="Times New Roman" w:hAnsi="Times New Roman" w:cs="Times New Roman"/>
                <w:sz w:val="24"/>
                <w:szCs w:val="24"/>
              </w:rPr>
            </w:pPr>
            <w:bookmarkStart w:id="7" w:name="P5897"/>
            <w:bookmarkEnd w:id="7"/>
            <w:r w:rsidRPr="00C7093C">
              <w:rPr>
                <w:rFonts w:ascii="Times New Roman" w:hAnsi="Times New Roman" w:cs="Times New Roman"/>
                <w:sz w:val="24"/>
                <w:szCs w:val="24"/>
              </w:rPr>
              <w:t>2) блокированных жилых домов</w:t>
            </w:r>
          </w:p>
        </w:tc>
        <w:tc>
          <w:tcPr>
            <w:tcW w:w="1701" w:type="dxa"/>
            <w:vAlign w:val="center"/>
          </w:tcPr>
          <w:p w14:paraId="08B9FD59"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53,2</w:t>
            </w:r>
          </w:p>
        </w:tc>
        <w:tc>
          <w:tcPr>
            <w:tcW w:w="1813" w:type="dxa"/>
            <w:vAlign w:val="center"/>
          </w:tcPr>
          <w:p w14:paraId="62390397" w14:textId="77777777" w:rsidR="00404D77" w:rsidRPr="00C7093C" w:rsidRDefault="00404D77" w:rsidP="002B7979">
            <w:pPr>
              <w:pStyle w:val="ConsPlusNormal"/>
              <w:ind w:firstLine="0"/>
              <w:jc w:val="center"/>
              <w:rPr>
                <w:rFonts w:ascii="Times New Roman" w:hAnsi="Times New Roman" w:cs="Times New Roman"/>
                <w:sz w:val="24"/>
                <w:szCs w:val="24"/>
              </w:rPr>
            </w:pPr>
          </w:p>
        </w:tc>
        <w:tc>
          <w:tcPr>
            <w:tcW w:w="1874" w:type="dxa"/>
            <w:vAlign w:val="center"/>
          </w:tcPr>
          <w:p w14:paraId="404BA3E7" w14:textId="77777777" w:rsidR="00404D77" w:rsidRPr="00C7093C" w:rsidRDefault="00404D77" w:rsidP="003B5659">
            <w:pPr>
              <w:pStyle w:val="ConsPlusNormal"/>
              <w:ind w:firstLine="0"/>
              <w:jc w:val="center"/>
              <w:rPr>
                <w:rFonts w:ascii="Times New Roman" w:hAnsi="Times New Roman" w:cs="Times New Roman"/>
                <w:sz w:val="24"/>
                <w:szCs w:val="24"/>
              </w:rPr>
            </w:pPr>
          </w:p>
        </w:tc>
      </w:tr>
      <w:tr w:rsidR="003B5659" w:rsidRPr="00C7093C" w14:paraId="10468387" w14:textId="77777777" w:rsidTr="00567A85">
        <w:tc>
          <w:tcPr>
            <w:tcW w:w="709" w:type="dxa"/>
            <w:vMerge/>
          </w:tcPr>
          <w:p w14:paraId="765EDF0F" w14:textId="77777777" w:rsidR="00404D77" w:rsidRPr="00C7093C" w:rsidRDefault="00404D77" w:rsidP="00567A85">
            <w:pPr>
              <w:pStyle w:val="ConsPlusNormal"/>
              <w:ind w:firstLine="0"/>
              <w:rPr>
                <w:rFonts w:ascii="Times New Roman" w:hAnsi="Times New Roman" w:cs="Times New Roman"/>
                <w:sz w:val="24"/>
                <w:szCs w:val="24"/>
              </w:rPr>
            </w:pPr>
          </w:p>
        </w:tc>
        <w:tc>
          <w:tcPr>
            <w:tcW w:w="3684" w:type="dxa"/>
            <w:tcBorders>
              <w:top w:val="nil"/>
            </w:tcBorders>
          </w:tcPr>
          <w:p w14:paraId="30A0455A" w14:textId="77777777" w:rsidR="00404D77" w:rsidRPr="00C7093C" w:rsidRDefault="00404D77" w:rsidP="002B797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3) индивидуальных жилых домов</w:t>
            </w:r>
          </w:p>
        </w:tc>
        <w:tc>
          <w:tcPr>
            <w:tcW w:w="1701" w:type="dxa"/>
            <w:vAlign w:val="center"/>
          </w:tcPr>
          <w:p w14:paraId="0F914DC3" w14:textId="77777777" w:rsidR="00404D77" w:rsidRPr="00C7093C" w:rsidRDefault="00404D77" w:rsidP="002B797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75,0</w:t>
            </w:r>
          </w:p>
        </w:tc>
        <w:tc>
          <w:tcPr>
            <w:tcW w:w="1813" w:type="dxa"/>
            <w:vAlign w:val="center"/>
          </w:tcPr>
          <w:p w14:paraId="5460F0EE" w14:textId="77777777" w:rsidR="00404D77" w:rsidRPr="00C7093C" w:rsidRDefault="00404D77" w:rsidP="002B7979">
            <w:pPr>
              <w:pStyle w:val="ConsPlusNormal"/>
              <w:ind w:firstLine="0"/>
              <w:jc w:val="center"/>
              <w:rPr>
                <w:rFonts w:ascii="Times New Roman" w:hAnsi="Times New Roman" w:cs="Times New Roman"/>
                <w:sz w:val="24"/>
                <w:szCs w:val="24"/>
              </w:rPr>
            </w:pPr>
          </w:p>
        </w:tc>
        <w:tc>
          <w:tcPr>
            <w:tcW w:w="1874" w:type="dxa"/>
            <w:vAlign w:val="center"/>
          </w:tcPr>
          <w:p w14:paraId="2607B20E" w14:textId="77777777" w:rsidR="00404D77" w:rsidRPr="00C7093C" w:rsidRDefault="00404D77" w:rsidP="003B5659">
            <w:pPr>
              <w:pStyle w:val="ConsPlusNormal"/>
              <w:ind w:firstLine="0"/>
              <w:jc w:val="center"/>
              <w:rPr>
                <w:rFonts w:ascii="Times New Roman" w:hAnsi="Times New Roman" w:cs="Times New Roman"/>
                <w:sz w:val="24"/>
                <w:szCs w:val="24"/>
              </w:rPr>
            </w:pPr>
          </w:p>
        </w:tc>
      </w:tr>
    </w:tbl>
    <w:p w14:paraId="7C308D9C" w14:textId="77777777" w:rsidR="00404D77" w:rsidRDefault="00404D77" w:rsidP="00404D77">
      <w:pPr>
        <w:pStyle w:val="ConsPlusNormal"/>
        <w:rPr>
          <w:rFonts w:ascii="Times New Roman" w:hAnsi="Times New Roman" w:cs="Times New Roman"/>
          <w:sz w:val="24"/>
          <w:szCs w:val="24"/>
        </w:rPr>
      </w:pPr>
    </w:p>
    <w:p w14:paraId="67703FA4" w14:textId="520B9B89" w:rsidR="007F1F33" w:rsidRDefault="007F1F33" w:rsidP="00404D77">
      <w:pPr>
        <w:pStyle w:val="ConsPlusNormal"/>
        <w:rPr>
          <w:rFonts w:ascii="Times New Roman" w:hAnsi="Times New Roman" w:cs="Times New Roman"/>
          <w:sz w:val="24"/>
          <w:szCs w:val="24"/>
        </w:rPr>
      </w:pPr>
    </w:p>
    <w:p w14:paraId="584654E9" w14:textId="77777777" w:rsidR="007F1F33" w:rsidRDefault="007F1F33" w:rsidP="007F1F33">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Расчетные показатели потребности в территориях различного</w:t>
      </w:r>
      <w:r>
        <w:rPr>
          <w:rFonts w:ascii="Times New Roman" w:hAnsi="Times New Roman" w:cs="Times New Roman"/>
          <w:sz w:val="24"/>
          <w:szCs w:val="24"/>
        </w:rPr>
        <w:t xml:space="preserve"> </w:t>
      </w:r>
      <w:r w:rsidRPr="00D03270">
        <w:rPr>
          <w:rFonts w:ascii="Times New Roman" w:hAnsi="Times New Roman" w:cs="Times New Roman"/>
          <w:sz w:val="24"/>
          <w:szCs w:val="24"/>
        </w:rPr>
        <w:t xml:space="preserve">назначения </w:t>
      </w:r>
    </w:p>
    <w:p w14:paraId="1D3462C9" w14:textId="77777777" w:rsidR="007F1F33" w:rsidRDefault="007F1F33" w:rsidP="007F1F33">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 xml:space="preserve">для </w:t>
      </w:r>
      <w:r>
        <w:rPr>
          <w:rFonts w:ascii="Times New Roman" w:hAnsi="Times New Roman" w:cs="Times New Roman"/>
          <w:sz w:val="24"/>
          <w:szCs w:val="24"/>
        </w:rPr>
        <w:t xml:space="preserve">сельских населенных пунктов </w:t>
      </w:r>
      <w:r w:rsidRPr="00D03270">
        <w:rPr>
          <w:rFonts w:ascii="Times New Roman" w:hAnsi="Times New Roman" w:cs="Times New Roman"/>
          <w:sz w:val="24"/>
          <w:szCs w:val="24"/>
        </w:rPr>
        <w:t xml:space="preserve">с численностью населения от </w:t>
      </w:r>
      <w:r>
        <w:rPr>
          <w:rFonts w:ascii="Times New Roman" w:hAnsi="Times New Roman" w:cs="Times New Roman"/>
          <w:sz w:val="24"/>
          <w:szCs w:val="24"/>
        </w:rPr>
        <w:t>1</w:t>
      </w:r>
      <w:r w:rsidRPr="00D03270">
        <w:rPr>
          <w:rFonts w:ascii="Times New Roman" w:hAnsi="Times New Roman" w:cs="Times New Roman"/>
          <w:sz w:val="24"/>
          <w:szCs w:val="24"/>
        </w:rPr>
        <w:t xml:space="preserve"> до </w:t>
      </w:r>
      <w:r>
        <w:rPr>
          <w:rFonts w:ascii="Times New Roman" w:hAnsi="Times New Roman" w:cs="Times New Roman"/>
          <w:sz w:val="24"/>
          <w:szCs w:val="24"/>
        </w:rPr>
        <w:t xml:space="preserve">3 </w:t>
      </w:r>
      <w:r w:rsidRPr="00D03270">
        <w:rPr>
          <w:rFonts w:ascii="Times New Roman" w:hAnsi="Times New Roman" w:cs="Times New Roman"/>
          <w:sz w:val="24"/>
          <w:szCs w:val="24"/>
        </w:rPr>
        <w:t>тысяч человек</w:t>
      </w:r>
    </w:p>
    <w:p w14:paraId="7DBE8152" w14:textId="77777777" w:rsidR="007F1F33" w:rsidRDefault="007F1F33" w:rsidP="007F1F33">
      <w:pPr>
        <w:pStyle w:val="ConsPlusTitle"/>
        <w:jc w:val="right"/>
        <w:rPr>
          <w:rFonts w:ascii="Times New Roman" w:hAnsi="Times New Roman" w:cs="Times New Roman"/>
          <w:sz w:val="24"/>
          <w:szCs w:val="24"/>
        </w:rPr>
      </w:pPr>
    </w:p>
    <w:p w14:paraId="107431DC" w14:textId="77777777" w:rsidR="007F1F33" w:rsidRDefault="007F1F33" w:rsidP="007F1F33">
      <w:pPr>
        <w:pStyle w:val="ConsPlusTitle"/>
        <w:jc w:val="right"/>
        <w:rPr>
          <w:rFonts w:ascii="Times New Roman" w:hAnsi="Times New Roman" w:cs="Times New Roman"/>
          <w:b w:val="0"/>
          <w:sz w:val="24"/>
          <w:szCs w:val="24"/>
        </w:rPr>
      </w:pPr>
      <w:r w:rsidRPr="00E74E4D">
        <w:rPr>
          <w:rFonts w:ascii="Times New Roman" w:hAnsi="Times New Roman" w:cs="Times New Roman"/>
          <w:b w:val="0"/>
          <w:sz w:val="24"/>
          <w:szCs w:val="24"/>
        </w:rPr>
        <w:t xml:space="preserve">Таблица </w:t>
      </w:r>
      <w:r>
        <w:rPr>
          <w:rFonts w:ascii="Times New Roman" w:hAnsi="Times New Roman" w:cs="Times New Roman"/>
          <w:b w:val="0"/>
          <w:sz w:val="24"/>
          <w:szCs w:val="24"/>
        </w:rPr>
        <w:t>7</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8"/>
        <w:gridCol w:w="5212"/>
        <w:gridCol w:w="1701"/>
        <w:gridCol w:w="2126"/>
      </w:tblGrid>
      <w:tr w:rsidR="00404D77" w:rsidRPr="007F1F33" w14:paraId="3AB25292" w14:textId="77777777" w:rsidTr="00400956">
        <w:tc>
          <w:tcPr>
            <w:tcW w:w="988" w:type="dxa"/>
            <w:vMerge w:val="restart"/>
            <w:vAlign w:val="center"/>
          </w:tcPr>
          <w:p w14:paraId="54A97D31" w14:textId="77777777" w:rsidR="00404D77" w:rsidRPr="007F1F33" w:rsidRDefault="00404D77" w:rsidP="00400956">
            <w:pPr>
              <w:pStyle w:val="ConsPlusNormal"/>
              <w:ind w:firstLine="0"/>
              <w:jc w:val="center"/>
              <w:rPr>
                <w:rFonts w:ascii="Times New Roman" w:hAnsi="Times New Roman" w:cs="Times New Roman"/>
              </w:rPr>
            </w:pPr>
            <w:r w:rsidRPr="007F1F33">
              <w:rPr>
                <w:rFonts w:ascii="Times New Roman" w:hAnsi="Times New Roman" w:cs="Times New Roman"/>
              </w:rPr>
              <w:t>N п/п</w:t>
            </w:r>
          </w:p>
        </w:tc>
        <w:tc>
          <w:tcPr>
            <w:tcW w:w="5212" w:type="dxa"/>
            <w:vMerge w:val="restart"/>
            <w:vAlign w:val="center"/>
          </w:tcPr>
          <w:p w14:paraId="0534AA74" w14:textId="77777777" w:rsidR="00404D77" w:rsidRPr="007F1F33" w:rsidRDefault="00404D77" w:rsidP="007F1F33">
            <w:pPr>
              <w:pStyle w:val="ConsPlusNormal"/>
              <w:jc w:val="center"/>
              <w:rPr>
                <w:rFonts w:ascii="Times New Roman" w:hAnsi="Times New Roman" w:cs="Times New Roman"/>
              </w:rPr>
            </w:pPr>
            <w:r w:rsidRPr="007F1F33">
              <w:rPr>
                <w:rFonts w:ascii="Times New Roman" w:hAnsi="Times New Roman" w:cs="Times New Roman"/>
              </w:rPr>
              <w:t>Назначение территорий</w:t>
            </w:r>
          </w:p>
        </w:tc>
        <w:tc>
          <w:tcPr>
            <w:tcW w:w="3827" w:type="dxa"/>
            <w:gridSpan w:val="2"/>
            <w:vAlign w:val="center"/>
          </w:tcPr>
          <w:p w14:paraId="507BDBF6" w14:textId="77777777" w:rsidR="00404D77" w:rsidRPr="007F1F33" w:rsidRDefault="00404D77" w:rsidP="007F1F33">
            <w:pPr>
              <w:pStyle w:val="ConsPlusNormal"/>
              <w:ind w:firstLine="0"/>
              <w:jc w:val="center"/>
              <w:rPr>
                <w:rFonts w:ascii="Times New Roman" w:hAnsi="Times New Roman" w:cs="Times New Roman"/>
              </w:rPr>
            </w:pPr>
            <w:r w:rsidRPr="007F1F33">
              <w:rPr>
                <w:rFonts w:ascii="Times New Roman" w:hAnsi="Times New Roman" w:cs="Times New Roman"/>
              </w:rPr>
              <w:t>Минимально необходимая площадь территории, кв. м/чел.</w:t>
            </w:r>
          </w:p>
        </w:tc>
      </w:tr>
      <w:tr w:rsidR="00404D77" w:rsidRPr="007F1F33" w14:paraId="4AB88024" w14:textId="77777777" w:rsidTr="00400956">
        <w:tc>
          <w:tcPr>
            <w:tcW w:w="988" w:type="dxa"/>
            <w:vMerge/>
            <w:vAlign w:val="center"/>
          </w:tcPr>
          <w:p w14:paraId="66167B96" w14:textId="77777777" w:rsidR="00404D77" w:rsidRPr="007F1F33" w:rsidRDefault="00404D77" w:rsidP="00400956">
            <w:pPr>
              <w:pStyle w:val="ConsPlusNormal"/>
              <w:jc w:val="center"/>
              <w:rPr>
                <w:rFonts w:ascii="Times New Roman" w:hAnsi="Times New Roman" w:cs="Times New Roman"/>
              </w:rPr>
            </w:pPr>
          </w:p>
        </w:tc>
        <w:tc>
          <w:tcPr>
            <w:tcW w:w="5212" w:type="dxa"/>
            <w:vMerge/>
            <w:vAlign w:val="center"/>
          </w:tcPr>
          <w:p w14:paraId="07900D73" w14:textId="77777777" w:rsidR="00404D77" w:rsidRPr="007F1F33" w:rsidRDefault="00404D77" w:rsidP="007F1F33">
            <w:pPr>
              <w:pStyle w:val="ConsPlusNormal"/>
              <w:jc w:val="center"/>
              <w:rPr>
                <w:rFonts w:ascii="Times New Roman" w:hAnsi="Times New Roman" w:cs="Times New Roman"/>
              </w:rPr>
            </w:pPr>
          </w:p>
        </w:tc>
        <w:tc>
          <w:tcPr>
            <w:tcW w:w="1701" w:type="dxa"/>
            <w:vAlign w:val="center"/>
          </w:tcPr>
          <w:p w14:paraId="3C60B418" w14:textId="77777777" w:rsidR="007F1F33" w:rsidRDefault="00404D77" w:rsidP="007F1F33">
            <w:pPr>
              <w:pStyle w:val="ConsPlusNormal"/>
              <w:ind w:hanging="68"/>
              <w:jc w:val="center"/>
              <w:rPr>
                <w:rFonts w:ascii="Times New Roman" w:hAnsi="Times New Roman" w:cs="Times New Roman"/>
              </w:rPr>
            </w:pPr>
            <w:r w:rsidRPr="007F1F33">
              <w:rPr>
                <w:rFonts w:ascii="Times New Roman" w:hAnsi="Times New Roman" w:cs="Times New Roman"/>
              </w:rPr>
              <w:t>в границах</w:t>
            </w:r>
          </w:p>
          <w:p w14:paraId="64E9C2DA" w14:textId="77777777" w:rsidR="00404D77" w:rsidRPr="007F1F33" w:rsidRDefault="00404D77" w:rsidP="007F1F33">
            <w:pPr>
              <w:pStyle w:val="ConsPlusNormal"/>
              <w:ind w:hanging="68"/>
              <w:jc w:val="center"/>
              <w:rPr>
                <w:rFonts w:ascii="Times New Roman" w:hAnsi="Times New Roman" w:cs="Times New Roman"/>
              </w:rPr>
            </w:pPr>
            <w:r w:rsidRPr="007F1F33">
              <w:rPr>
                <w:rFonts w:ascii="Times New Roman" w:hAnsi="Times New Roman" w:cs="Times New Roman"/>
              </w:rPr>
              <w:t>населенного пункта</w:t>
            </w:r>
          </w:p>
        </w:tc>
        <w:tc>
          <w:tcPr>
            <w:tcW w:w="2126" w:type="dxa"/>
          </w:tcPr>
          <w:p w14:paraId="76E4FFA1" w14:textId="77777777" w:rsidR="007F1F33" w:rsidRDefault="00404D77" w:rsidP="007F1F33">
            <w:pPr>
              <w:pStyle w:val="ConsPlusNormal"/>
              <w:ind w:hanging="68"/>
              <w:jc w:val="center"/>
              <w:rPr>
                <w:rFonts w:ascii="Times New Roman" w:hAnsi="Times New Roman" w:cs="Times New Roman"/>
              </w:rPr>
            </w:pPr>
            <w:r w:rsidRPr="007F1F33">
              <w:rPr>
                <w:rFonts w:ascii="Times New Roman" w:hAnsi="Times New Roman" w:cs="Times New Roman"/>
              </w:rPr>
              <w:t xml:space="preserve">дополнительно </w:t>
            </w:r>
          </w:p>
          <w:p w14:paraId="4A2FCCE8" w14:textId="77777777" w:rsidR="007F1F33" w:rsidRDefault="00404D77" w:rsidP="007F1F33">
            <w:pPr>
              <w:pStyle w:val="ConsPlusNormal"/>
              <w:ind w:hanging="68"/>
              <w:jc w:val="center"/>
              <w:rPr>
                <w:rFonts w:ascii="Times New Roman" w:hAnsi="Times New Roman" w:cs="Times New Roman"/>
              </w:rPr>
            </w:pPr>
            <w:r w:rsidRPr="007F1F33">
              <w:rPr>
                <w:rFonts w:ascii="Times New Roman" w:hAnsi="Times New Roman" w:cs="Times New Roman"/>
              </w:rPr>
              <w:t xml:space="preserve">в границах </w:t>
            </w:r>
          </w:p>
          <w:p w14:paraId="26D4BF38" w14:textId="4C4E6559" w:rsidR="00404D77" w:rsidRPr="007F1F33" w:rsidRDefault="00D16B28" w:rsidP="007F1F33">
            <w:pPr>
              <w:pStyle w:val="ConsPlusNormal"/>
              <w:ind w:hanging="68"/>
              <w:jc w:val="center"/>
              <w:rPr>
                <w:rFonts w:ascii="Times New Roman" w:hAnsi="Times New Roman" w:cs="Times New Roman"/>
              </w:rPr>
            </w:pPr>
            <w:r>
              <w:rPr>
                <w:rFonts w:ascii="Times New Roman" w:hAnsi="Times New Roman" w:cs="Times New Roman"/>
              </w:rPr>
              <w:t>муниципального</w:t>
            </w:r>
            <w:r w:rsidR="00404D77" w:rsidRPr="007F1F33">
              <w:rPr>
                <w:rFonts w:ascii="Times New Roman" w:hAnsi="Times New Roman" w:cs="Times New Roman"/>
              </w:rPr>
              <w:t xml:space="preserve"> округа</w:t>
            </w:r>
          </w:p>
        </w:tc>
      </w:tr>
      <w:tr w:rsidR="00404D77" w:rsidRPr="00C7093C" w14:paraId="65706FC6" w14:textId="77777777" w:rsidTr="00400956">
        <w:tc>
          <w:tcPr>
            <w:tcW w:w="988" w:type="dxa"/>
            <w:vAlign w:val="center"/>
          </w:tcPr>
          <w:p w14:paraId="2318B2C8" w14:textId="50FF24D0" w:rsidR="00926451" w:rsidRDefault="00926451" w:rsidP="00400956">
            <w:pPr>
              <w:pStyle w:val="ConsPlusNormal"/>
              <w:jc w:val="center"/>
              <w:rPr>
                <w:rFonts w:ascii="Times New Roman" w:hAnsi="Times New Roman" w:cs="Times New Roman"/>
                <w:sz w:val="24"/>
                <w:szCs w:val="24"/>
              </w:rPr>
            </w:pPr>
          </w:p>
          <w:p w14:paraId="67342577" w14:textId="7D517652" w:rsidR="00404D77" w:rsidRPr="00926451" w:rsidRDefault="00400956" w:rsidP="00400956">
            <w:pPr>
              <w:ind w:firstLine="0"/>
              <w:jc w:val="center"/>
            </w:pPr>
            <w:r>
              <w:t>1</w:t>
            </w:r>
          </w:p>
        </w:tc>
        <w:tc>
          <w:tcPr>
            <w:tcW w:w="5212" w:type="dxa"/>
          </w:tcPr>
          <w:p w14:paraId="058F63FF"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для хранения индивидуального автомобильного транспорта</w:t>
            </w:r>
          </w:p>
        </w:tc>
        <w:tc>
          <w:tcPr>
            <w:tcW w:w="1701" w:type="dxa"/>
          </w:tcPr>
          <w:p w14:paraId="68FBF019"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8,45</w:t>
            </w:r>
          </w:p>
        </w:tc>
        <w:tc>
          <w:tcPr>
            <w:tcW w:w="2126" w:type="dxa"/>
          </w:tcPr>
          <w:p w14:paraId="2436CD58"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08D0B07C" w14:textId="77777777" w:rsidTr="00400956">
        <w:tc>
          <w:tcPr>
            <w:tcW w:w="988" w:type="dxa"/>
            <w:vAlign w:val="center"/>
          </w:tcPr>
          <w:p w14:paraId="257CF1B9" w14:textId="05FB7F84" w:rsidR="00404D77" w:rsidRPr="00C7093C" w:rsidRDefault="00926451" w:rsidP="004009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212" w:type="dxa"/>
          </w:tcPr>
          <w:p w14:paraId="4552042C"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инженерного обеспечения</w:t>
            </w:r>
          </w:p>
        </w:tc>
        <w:tc>
          <w:tcPr>
            <w:tcW w:w="1701" w:type="dxa"/>
          </w:tcPr>
          <w:p w14:paraId="7676EE23"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1,00</w:t>
            </w:r>
          </w:p>
        </w:tc>
        <w:tc>
          <w:tcPr>
            <w:tcW w:w="2126" w:type="dxa"/>
          </w:tcPr>
          <w:p w14:paraId="4B9AB2F8"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4B4F6216" w14:textId="77777777" w:rsidTr="00400956">
        <w:tc>
          <w:tcPr>
            <w:tcW w:w="988" w:type="dxa"/>
            <w:vAlign w:val="center"/>
          </w:tcPr>
          <w:p w14:paraId="490F3719" w14:textId="16307908" w:rsidR="00404D77" w:rsidRPr="00C7093C" w:rsidRDefault="00400956" w:rsidP="004009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212" w:type="dxa"/>
          </w:tcPr>
          <w:p w14:paraId="67C1A0CE"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физкультурно-спортивного назначения</w:t>
            </w:r>
          </w:p>
        </w:tc>
        <w:tc>
          <w:tcPr>
            <w:tcW w:w="1701" w:type="dxa"/>
          </w:tcPr>
          <w:p w14:paraId="0A43002A"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3,15</w:t>
            </w:r>
          </w:p>
        </w:tc>
        <w:tc>
          <w:tcPr>
            <w:tcW w:w="2126" w:type="dxa"/>
          </w:tcPr>
          <w:p w14:paraId="476A125D"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0,24</w:t>
            </w:r>
          </w:p>
        </w:tc>
      </w:tr>
      <w:tr w:rsidR="00404D77" w:rsidRPr="00C7093C" w14:paraId="630E5112" w14:textId="77777777" w:rsidTr="00400956">
        <w:tc>
          <w:tcPr>
            <w:tcW w:w="988" w:type="dxa"/>
            <w:vAlign w:val="center"/>
          </w:tcPr>
          <w:p w14:paraId="3F72B9D6" w14:textId="1ABC3741" w:rsidR="00404D77" w:rsidRPr="00C7093C" w:rsidRDefault="00400956" w:rsidP="004009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5212" w:type="dxa"/>
          </w:tcPr>
          <w:p w14:paraId="2F502A66"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торговли и общественного питания</w:t>
            </w:r>
          </w:p>
        </w:tc>
        <w:tc>
          <w:tcPr>
            <w:tcW w:w="1701" w:type="dxa"/>
          </w:tcPr>
          <w:p w14:paraId="317754DC"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1,99</w:t>
            </w:r>
          </w:p>
        </w:tc>
        <w:tc>
          <w:tcPr>
            <w:tcW w:w="2126" w:type="dxa"/>
          </w:tcPr>
          <w:p w14:paraId="49FF528A"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0,41</w:t>
            </w:r>
          </w:p>
        </w:tc>
      </w:tr>
      <w:tr w:rsidR="00404D77" w:rsidRPr="00C7093C" w14:paraId="214391A6" w14:textId="77777777" w:rsidTr="00400956">
        <w:tc>
          <w:tcPr>
            <w:tcW w:w="988" w:type="dxa"/>
            <w:vAlign w:val="center"/>
          </w:tcPr>
          <w:p w14:paraId="374910AE" w14:textId="55E2CA3F" w:rsidR="00404D77" w:rsidRPr="00C7093C" w:rsidRDefault="00400956" w:rsidP="004009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5212" w:type="dxa"/>
          </w:tcPr>
          <w:p w14:paraId="0911C7B2"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коммунального и бытового обслуживания</w:t>
            </w:r>
          </w:p>
        </w:tc>
        <w:tc>
          <w:tcPr>
            <w:tcW w:w="1701" w:type="dxa"/>
          </w:tcPr>
          <w:p w14:paraId="0A269B09"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0,56</w:t>
            </w:r>
          </w:p>
        </w:tc>
        <w:tc>
          <w:tcPr>
            <w:tcW w:w="2126" w:type="dxa"/>
          </w:tcPr>
          <w:p w14:paraId="0616518F"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0,05</w:t>
            </w:r>
          </w:p>
        </w:tc>
      </w:tr>
      <w:tr w:rsidR="00404D77" w:rsidRPr="00C7093C" w14:paraId="69C218E4" w14:textId="77777777" w:rsidTr="00400956">
        <w:tc>
          <w:tcPr>
            <w:tcW w:w="988" w:type="dxa"/>
            <w:vAlign w:val="center"/>
          </w:tcPr>
          <w:p w14:paraId="383757B6" w14:textId="34FF95EE" w:rsidR="00404D77" w:rsidRPr="00C7093C" w:rsidRDefault="00400956" w:rsidP="004009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5212" w:type="dxa"/>
          </w:tcPr>
          <w:p w14:paraId="3E2CA2C1"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1701" w:type="dxa"/>
          </w:tcPr>
          <w:p w14:paraId="516CA472"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0,95</w:t>
            </w:r>
          </w:p>
        </w:tc>
        <w:tc>
          <w:tcPr>
            <w:tcW w:w="2126" w:type="dxa"/>
          </w:tcPr>
          <w:p w14:paraId="4FED9D8D"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0,14</w:t>
            </w:r>
          </w:p>
        </w:tc>
      </w:tr>
      <w:tr w:rsidR="00404D77" w:rsidRPr="00C7093C" w14:paraId="32E21FCF" w14:textId="77777777" w:rsidTr="00400956">
        <w:tc>
          <w:tcPr>
            <w:tcW w:w="988" w:type="dxa"/>
            <w:vAlign w:val="center"/>
          </w:tcPr>
          <w:p w14:paraId="5641C788" w14:textId="353FB07C" w:rsidR="00404D77" w:rsidRPr="00C7093C" w:rsidRDefault="00400956" w:rsidP="004009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5212" w:type="dxa"/>
          </w:tcPr>
          <w:p w14:paraId="34908B0B"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здравоохранения</w:t>
            </w:r>
          </w:p>
        </w:tc>
        <w:tc>
          <w:tcPr>
            <w:tcW w:w="1701" w:type="dxa"/>
          </w:tcPr>
          <w:p w14:paraId="2832E849"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0,36</w:t>
            </w:r>
          </w:p>
        </w:tc>
        <w:tc>
          <w:tcPr>
            <w:tcW w:w="2126" w:type="dxa"/>
          </w:tcPr>
          <w:p w14:paraId="4405F057"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0,18</w:t>
            </w:r>
          </w:p>
        </w:tc>
      </w:tr>
      <w:tr w:rsidR="00404D77" w:rsidRPr="00C7093C" w14:paraId="5254D8A5" w14:textId="77777777" w:rsidTr="00400956">
        <w:tc>
          <w:tcPr>
            <w:tcW w:w="988" w:type="dxa"/>
            <w:vAlign w:val="center"/>
          </w:tcPr>
          <w:p w14:paraId="27EB18C0" w14:textId="1D246D3E" w:rsidR="00404D77" w:rsidRPr="00C7093C" w:rsidRDefault="00400956" w:rsidP="004009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5212" w:type="dxa"/>
          </w:tcPr>
          <w:p w14:paraId="01213B58"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образования</w:t>
            </w:r>
          </w:p>
        </w:tc>
        <w:tc>
          <w:tcPr>
            <w:tcW w:w="1701" w:type="dxa"/>
          </w:tcPr>
          <w:p w14:paraId="72EE5E48"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7,90</w:t>
            </w:r>
          </w:p>
        </w:tc>
        <w:tc>
          <w:tcPr>
            <w:tcW w:w="2126" w:type="dxa"/>
          </w:tcPr>
          <w:p w14:paraId="3DA3DCA7"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0,41</w:t>
            </w:r>
          </w:p>
        </w:tc>
      </w:tr>
      <w:tr w:rsidR="00404D77" w:rsidRPr="00C7093C" w14:paraId="2F24D804" w14:textId="77777777" w:rsidTr="00400956">
        <w:tc>
          <w:tcPr>
            <w:tcW w:w="988" w:type="dxa"/>
            <w:vAlign w:val="center"/>
          </w:tcPr>
          <w:p w14:paraId="1C0813F3" w14:textId="52A23E65" w:rsidR="00404D77" w:rsidRPr="00C7093C" w:rsidRDefault="00400956" w:rsidP="004009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5212" w:type="dxa"/>
          </w:tcPr>
          <w:p w14:paraId="7CF21B3A"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Озелененные территории общего пользования</w:t>
            </w:r>
          </w:p>
        </w:tc>
        <w:tc>
          <w:tcPr>
            <w:tcW w:w="1701" w:type="dxa"/>
          </w:tcPr>
          <w:p w14:paraId="6F0B8AFC"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7,18</w:t>
            </w:r>
          </w:p>
        </w:tc>
        <w:tc>
          <w:tcPr>
            <w:tcW w:w="2126" w:type="dxa"/>
          </w:tcPr>
          <w:p w14:paraId="28DFDCC2"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8,00</w:t>
            </w:r>
          </w:p>
        </w:tc>
      </w:tr>
      <w:tr w:rsidR="00404D77" w:rsidRPr="00C7093C" w14:paraId="07C8A85F" w14:textId="77777777" w:rsidTr="00400956">
        <w:tc>
          <w:tcPr>
            <w:tcW w:w="988" w:type="dxa"/>
            <w:vAlign w:val="center"/>
          </w:tcPr>
          <w:p w14:paraId="337FED9E" w14:textId="78E1E49E" w:rsidR="00404D77" w:rsidRPr="00C7093C" w:rsidRDefault="00400956" w:rsidP="004009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5212" w:type="dxa"/>
          </w:tcPr>
          <w:p w14:paraId="4DCB89E9"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социального обслуживания</w:t>
            </w:r>
          </w:p>
        </w:tc>
        <w:tc>
          <w:tcPr>
            <w:tcW w:w="1701" w:type="dxa"/>
          </w:tcPr>
          <w:p w14:paraId="14767C60"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w:t>
            </w:r>
          </w:p>
        </w:tc>
        <w:tc>
          <w:tcPr>
            <w:tcW w:w="2126" w:type="dxa"/>
          </w:tcPr>
          <w:p w14:paraId="208E225A"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0,11</w:t>
            </w:r>
          </w:p>
        </w:tc>
      </w:tr>
      <w:tr w:rsidR="00404D77" w:rsidRPr="00C7093C" w14:paraId="665F8308" w14:textId="77777777" w:rsidTr="00400956">
        <w:tc>
          <w:tcPr>
            <w:tcW w:w="988" w:type="dxa"/>
            <w:vAlign w:val="center"/>
          </w:tcPr>
          <w:p w14:paraId="37EFF78A" w14:textId="01A32D02" w:rsidR="00404D77" w:rsidRPr="00C7093C" w:rsidRDefault="00400956" w:rsidP="004009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5212" w:type="dxa"/>
          </w:tcPr>
          <w:p w14:paraId="0BF8375D"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культуры</w:t>
            </w:r>
          </w:p>
        </w:tc>
        <w:tc>
          <w:tcPr>
            <w:tcW w:w="1701" w:type="dxa"/>
          </w:tcPr>
          <w:p w14:paraId="4C70902D"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0,19</w:t>
            </w:r>
          </w:p>
        </w:tc>
        <w:tc>
          <w:tcPr>
            <w:tcW w:w="2126" w:type="dxa"/>
          </w:tcPr>
          <w:p w14:paraId="1557DA54"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0,08</w:t>
            </w:r>
          </w:p>
        </w:tc>
      </w:tr>
      <w:tr w:rsidR="00404D77" w:rsidRPr="00C7093C" w14:paraId="0B474241" w14:textId="77777777" w:rsidTr="00400956">
        <w:tc>
          <w:tcPr>
            <w:tcW w:w="988" w:type="dxa"/>
            <w:vAlign w:val="center"/>
          </w:tcPr>
          <w:p w14:paraId="7932C4C9" w14:textId="70E99BA3" w:rsidR="00404D77" w:rsidRPr="00C7093C" w:rsidRDefault="00400956" w:rsidP="004009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5212" w:type="dxa"/>
          </w:tcPr>
          <w:p w14:paraId="2BB44F07"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административно-управленческих объектов</w:t>
            </w:r>
          </w:p>
        </w:tc>
        <w:tc>
          <w:tcPr>
            <w:tcW w:w="1701" w:type="dxa"/>
          </w:tcPr>
          <w:p w14:paraId="3F488AB2"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0,15</w:t>
            </w:r>
          </w:p>
        </w:tc>
        <w:tc>
          <w:tcPr>
            <w:tcW w:w="2126" w:type="dxa"/>
          </w:tcPr>
          <w:p w14:paraId="5CFDAF9F" w14:textId="77777777" w:rsidR="00404D77" w:rsidRPr="00C7093C" w:rsidRDefault="00404D77" w:rsidP="00D03270">
            <w:pPr>
              <w:pStyle w:val="ConsPlusNormal"/>
              <w:rPr>
                <w:rFonts w:ascii="Times New Roman" w:hAnsi="Times New Roman" w:cs="Times New Roman"/>
                <w:sz w:val="24"/>
                <w:szCs w:val="24"/>
              </w:rPr>
            </w:pPr>
            <w:r w:rsidRPr="00C7093C">
              <w:rPr>
                <w:rFonts w:ascii="Times New Roman" w:hAnsi="Times New Roman" w:cs="Times New Roman"/>
                <w:sz w:val="24"/>
                <w:szCs w:val="24"/>
              </w:rPr>
              <w:t>0,34</w:t>
            </w:r>
          </w:p>
        </w:tc>
      </w:tr>
      <w:tr w:rsidR="00404D77" w:rsidRPr="00C7093C" w14:paraId="5D3F5B55" w14:textId="77777777" w:rsidTr="00400956">
        <w:tc>
          <w:tcPr>
            <w:tcW w:w="988" w:type="dxa"/>
            <w:vMerge w:val="restart"/>
            <w:vAlign w:val="center"/>
          </w:tcPr>
          <w:p w14:paraId="47C562C6" w14:textId="3ACFEA8A" w:rsidR="00404D77" w:rsidRPr="00C7093C" w:rsidRDefault="00400956" w:rsidP="004009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5212" w:type="dxa"/>
            <w:tcBorders>
              <w:bottom w:val="nil"/>
            </w:tcBorders>
          </w:tcPr>
          <w:p w14:paraId="7A6B1161"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жилищного строительства, в том числе:</w:t>
            </w:r>
          </w:p>
        </w:tc>
        <w:tc>
          <w:tcPr>
            <w:tcW w:w="1701" w:type="dxa"/>
            <w:tcBorders>
              <w:bottom w:val="nil"/>
            </w:tcBorders>
          </w:tcPr>
          <w:p w14:paraId="7886B311" w14:textId="77777777" w:rsidR="00404D77" w:rsidRPr="00C7093C" w:rsidRDefault="00404D77" w:rsidP="00D03270">
            <w:pPr>
              <w:pStyle w:val="ConsPlusNormal"/>
              <w:rPr>
                <w:rFonts w:ascii="Times New Roman" w:hAnsi="Times New Roman" w:cs="Times New Roman"/>
                <w:sz w:val="24"/>
                <w:szCs w:val="24"/>
              </w:rPr>
            </w:pPr>
          </w:p>
        </w:tc>
        <w:tc>
          <w:tcPr>
            <w:tcW w:w="2126" w:type="dxa"/>
            <w:vMerge w:val="restart"/>
          </w:tcPr>
          <w:p w14:paraId="629084B1"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2D98615A" w14:textId="77777777" w:rsidTr="00400956">
        <w:tblPrEx>
          <w:tblBorders>
            <w:insideH w:val="nil"/>
          </w:tblBorders>
        </w:tblPrEx>
        <w:tc>
          <w:tcPr>
            <w:tcW w:w="988" w:type="dxa"/>
            <w:vMerge/>
          </w:tcPr>
          <w:p w14:paraId="629FAE55" w14:textId="77777777" w:rsidR="00404D77" w:rsidRPr="00C7093C" w:rsidRDefault="00404D77" w:rsidP="00D03270">
            <w:pPr>
              <w:pStyle w:val="ConsPlusNormal"/>
              <w:rPr>
                <w:rFonts w:ascii="Times New Roman" w:hAnsi="Times New Roman" w:cs="Times New Roman"/>
                <w:sz w:val="24"/>
                <w:szCs w:val="24"/>
              </w:rPr>
            </w:pPr>
          </w:p>
        </w:tc>
        <w:tc>
          <w:tcPr>
            <w:tcW w:w="5212" w:type="dxa"/>
            <w:tcBorders>
              <w:top w:val="nil"/>
              <w:bottom w:val="nil"/>
            </w:tcBorders>
          </w:tcPr>
          <w:p w14:paraId="22EFE6A5"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многоквартирных жилых домов</w:t>
            </w:r>
          </w:p>
        </w:tc>
        <w:tc>
          <w:tcPr>
            <w:tcW w:w="1701" w:type="dxa"/>
            <w:tcBorders>
              <w:top w:val="nil"/>
              <w:bottom w:val="nil"/>
            </w:tcBorders>
          </w:tcPr>
          <w:p w14:paraId="687013C4" w14:textId="77777777" w:rsidR="00404D77" w:rsidRPr="00C7093C" w:rsidRDefault="00404D77" w:rsidP="00D03270">
            <w:pPr>
              <w:pStyle w:val="ConsPlusNormal"/>
              <w:jc w:val="both"/>
              <w:rPr>
                <w:rFonts w:ascii="Times New Roman" w:hAnsi="Times New Roman" w:cs="Times New Roman"/>
                <w:sz w:val="24"/>
                <w:szCs w:val="24"/>
              </w:rPr>
            </w:pPr>
            <w:r w:rsidRPr="00C7093C">
              <w:rPr>
                <w:rFonts w:ascii="Times New Roman" w:hAnsi="Times New Roman" w:cs="Times New Roman"/>
                <w:sz w:val="24"/>
                <w:szCs w:val="24"/>
              </w:rPr>
              <w:t>24,9</w:t>
            </w:r>
          </w:p>
        </w:tc>
        <w:tc>
          <w:tcPr>
            <w:tcW w:w="2126" w:type="dxa"/>
            <w:vMerge/>
          </w:tcPr>
          <w:p w14:paraId="2EB33F83"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1D1C5A32" w14:textId="77777777" w:rsidTr="00400956">
        <w:tblPrEx>
          <w:tblBorders>
            <w:insideH w:val="nil"/>
          </w:tblBorders>
        </w:tblPrEx>
        <w:tc>
          <w:tcPr>
            <w:tcW w:w="988" w:type="dxa"/>
            <w:vMerge/>
          </w:tcPr>
          <w:p w14:paraId="49DB8E97" w14:textId="77777777" w:rsidR="00404D77" w:rsidRPr="00C7093C" w:rsidRDefault="00404D77" w:rsidP="00D03270">
            <w:pPr>
              <w:pStyle w:val="ConsPlusNormal"/>
              <w:rPr>
                <w:rFonts w:ascii="Times New Roman" w:hAnsi="Times New Roman" w:cs="Times New Roman"/>
                <w:sz w:val="24"/>
                <w:szCs w:val="24"/>
              </w:rPr>
            </w:pPr>
          </w:p>
        </w:tc>
        <w:tc>
          <w:tcPr>
            <w:tcW w:w="5212" w:type="dxa"/>
            <w:tcBorders>
              <w:top w:val="nil"/>
              <w:bottom w:val="nil"/>
            </w:tcBorders>
          </w:tcPr>
          <w:p w14:paraId="06FA08FB"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в том числе территории открытых автостоянок</w:t>
            </w:r>
          </w:p>
        </w:tc>
        <w:tc>
          <w:tcPr>
            <w:tcW w:w="1701" w:type="dxa"/>
            <w:tcBorders>
              <w:top w:val="nil"/>
              <w:bottom w:val="nil"/>
            </w:tcBorders>
          </w:tcPr>
          <w:p w14:paraId="41373BA8" w14:textId="77777777" w:rsidR="00404D77" w:rsidRPr="00C7093C" w:rsidRDefault="00404D77" w:rsidP="00D03270">
            <w:pPr>
              <w:pStyle w:val="ConsPlusNormal"/>
              <w:jc w:val="both"/>
              <w:rPr>
                <w:rFonts w:ascii="Times New Roman" w:hAnsi="Times New Roman" w:cs="Times New Roman"/>
                <w:sz w:val="24"/>
                <w:szCs w:val="24"/>
              </w:rPr>
            </w:pPr>
            <w:r w:rsidRPr="00C7093C">
              <w:rPr>
                <w:rFonts w:ascii="Times New Roman" w:hAnsi="Times New Roman" w:cs="Times New Roman"/>
                <w:sz w:val="24"/>
                <w:szCs w:val="24"/>
              </w:rPr>
              <w:t>1,8</w:t>
            </w:r>
          </w:p>
        </w:tc>
        <w:tc>
          <w:tcPr>
            <w:tcW w:w="2126" w:type="dxa"/>
            <w:vMerge/>
          </w:tcPr>
          <w:p w14:paraId="7EF877E4"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6487D6B6" w14:textId="77777777" w:rsidTr="00400956">
        <w:tblPrEx>
          <w:tblBorders>
            <w:insideH w:val="nil"/>
          </w:tblBorders>
        </w:tblPrEx>
        <w:tc>
          <w:tcPr>
            <w:tcW w:w="988" w:type="dxa"/>
            <w:vMerge/>
          </w:tcPr>
          <w:p w14:paraId="63BCE716" w14:textId="77777777" w:rsidR="00404D77" w:rsidRPr="00C7093C" w:rsidRDefault="00404D77" w:rsidP="00D03270">
            <w:pPr>
              <w:pStyle w:val="ConsPlusNormal"/>
              <w:rPr>
                <w:rFonts w:ascii="Times New Roman" w:hAnsi="Times New Roman" w:cs="Times New Roman"/>
                <w:sz w:val="24"/>
                <w:szCs w:val="24"/>
              </w:rPr>
            </w:pPr>
          </w:p>
        </w:tc>
        <w:tc>
          <w:tcPr>
            <w:tcW w:w="5212" w:type="dxa"/>
            <w:tcBorders>
              <w:top w:val="nil"/>
              <w:bottom w:val="nil"/>
            </w:tcBorders>
          </w:tcPr>
          <w:p w14:paraId="60FA164D"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2) блокированных жилых домов</w:t>
            </w:r>
          </w:p>
        </w:tc>
        <w:tc>
          <w:tcPr>
            <w:tcW w:w="1701" w:type="dxa"/>
            <w:tcBorders>
              <w:top w:val="nil"/>
              <w:bottom w:val="nil"/>
            </w:tcBorders>
          </w:tcPr>
          <w:p w14:paraId="7536639B" w14:textId="77777777" w:rsidR="00404D77" w:rsidRPr="00C7093C" w:rsidRDefault="00404D77" w:rsidP="00D03270">
            <w:pPr>
              <w:pStyle w:val="ConsPlusNormal"/>
              <w:jc w:val="both"/>
              <w:rPr>
                <w:rFonts w:ascii="Times New Roman" w:hAnsi="Times New Roman" w:cs="Times New Roman"/>
                <w:sz w:val="24"/>
                <w:szCs w:val="24"/>
              </w:rPr>
            </w:pPr>
            <w:r w:rsidRPr="00C7093C">
              <w:rPr>
                <w:rFonts w:ascii="Times New Roman" w:hAnsi="Times New Roman" w:cs="Times New Roman"/>
                <w:sz w:val="24"/>
                <w:szCs w:val="24"/>
              </w:rPr>
              <w:t>53,9</w:t>
            </w:r>
          </w:p>
        </w:tc>
        <w:tc>
          <w:tcPr>
            <w:tcW w:w="2126" w:type="dxa"/>
            <w:vMerge/>
          </w:tcPr>
          <w:p w14:paraId="42983721"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11DA1F84" w14:textId="77777777" w:rsidTr="00400956">
        <w:tblPrEx>
          <w:tblBorders>
            <w:insideH w:val="nil"/>
          </w:tblBorders>
        </w:tblPrEx>
        <w:tc>
          <w:tcPr>
            <w:tcW w:w="988" w:type="dxa"/>
            <w:vMerge/>
          </w:tcPr>
          <w:p w14:paraId="4A44E945" w14:textId="77777777" w:rsidR="00404D77" w:rsidRPr="00C7093C" w:rsidRDefault="00404D77" w:rsidP="00D03270">
            <w:pPr>
              <w:pStyle w:val="ConsPlusNormal"/>
              <w:rPr>
                <w:rFonts w:ascii="Times New Roman" w:hAnsi="Times New Roman" w:cs="Times New Roman"/>
                <w:sz w:val="24"/>
                <w:szCs w:val="24"/>
              </w:rPr>
            </w:pPr>
          </w:p>
        </w:tc>
        <w:tc>
          <w:tcPr>
            <w:tcW w:w="5212" w:type="dxa"/>
            <w:tcBorders>
              <w:top w:val="nil"/>
            </w:tcBorders>
          </w:tcPr>
          <w:p w14:paraId="50B5DE26" w14:textId="77777777" w:rsidR="00404D77" w:rsidRPr="00C7093C" w:rsidRDefault="00404D77" w:rsidP="007F1F3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3) индивидуальных жилых домов</w:t>
            </w:r>
          </w:p>
        </w:tc>
        <w:tc>
          <w:tcPr>
            <w:tcW w:w="1701" w:type="dxa"/>
            <w:tcBorders>
              <w:top w:val="nil"/>
            </w:tcBorders>
          </w:tcPr>
          <w:p w14:paraId="6C1828BA" w14:textId="77777777" w:rsidR="00404D77" w:rsidRPr="00C7093C" w:rsidRDefault="00404D77" w:rsidP="00D03270">
            <w:pPr>
              <w:pStyle w:val="ConsPlusNormal"/>
              <w:jc w:val="both"/>
              <w:rPr>
                <w:rFonts w:ascii="Times New Roman" w:hAnsi="Times New Roman" w:cs="Times New Roman"/>
                <w:sz w:val="24"/>
                <w:szCs w:val="24"/>
              </w:rPr>
            </w:pPr>
            <w:r w:rsidRPr="00C7093C">
              <w:rPr>
                <w:rFonts w:ascii="Times New Roman" w:hAnsi="Times New Roman" w:cs="Times New Roman"/>
                <w:sz w:val="24"/>
                <w:szCs w:val="24"/>
              </w:rPr>
              <w:t>75,0</w:t>
            </w:r>
          </w:p>
        </w:tc>
        <w:tc>
          <w:tcPr>
            <w:tcW w:w="2126" w:type="dxa"/>
            <w:vMerge/>
          </w:tcPr>
          <w:p w14:paraId="75DF4800" w14:textId="77777777" w:rsidR="00404D77" w:rsidRPr="00C7093C" w:rsidRDefault="00404D77" w:rsidP="00D03270">
            <w:pPr>
              <w:pStyle w:val="ConsPlusNormal"/>
              <w:rPr>
                <w:rFonts w:ascii="Times New Roman" w:hAnsi="Times New Roman" w:cs="Times New Roman"/>
                <w:sz w:val="24"/>
                <w:szCs w:val="24"/>
              </w:rPr>
            </w:pPr>
          </w:p>
        </w:tc>
      </w:tr>
    </w:tbl>
    <w:p w14:paraId="77F7B3A3" w14:textId="77777777" w:rsidR="00404D77" w:rsidRDefault="00404D77" w:rsidP="00404D77">
      <w:pPr>
        <w:pStyle w:val="ConsPlusNormal"/>
        <w:jc w:val="both"/>
        <w:rPr>
          <w:rFonts w:ascii="Times New Roman" w:hAnsi="Times New Roman" w:cs="Times New Roman"/>
          <w:sz w:val="24"/>
          <w:szCs w:val="24"/>
        </w:rPr>
      </w:pPr>
    </w:p>
    <w:p w14:paraId="74B36641" w14:textId="77777777" w:rsidR="002D5501" w:rsidRDefault="002D5501" w:rsidP="00404D77">
      <w:pPr>
        <w:pStyle w:val="ConsPlusNormal"/>
        <w:jc w:val="both"/>
        <w:rPr>
          <w:rFonts w:ascii="Times New Roman" w:hAnsi="Times New Roman" w:cs="Times New Roman"/>
          <w:sz w:val="24"/>
          <w:szCs w:val="24"/>
        </w:rPr>
      </w:pPr>
    </w:p>
    <w:p w14:paraId="7C8C865D" w14:textId="77777777" w:rsidR="002D5501" w:rsidRDefault="002D5501" w:rsidP="002D5501">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Расчетные показатели потребности в территориях различного</w:t>
      </w:r>
      <w:r>
        <w:rPr>
          <w:rFonts w:ascii="Times New Roman" w:hAnsi="Times New Roman" w:cs="Times New Roman"/>
          <w:sz w:val="24"/>
          <w:szCs w:val="24"/>
        </w:rPr>
        <w:t xml:space="preserve"> </w:t>
      </w:r>
      <w:r w:rsidRPr="00D03270">
        <w:rPr>
          <w:rFonts w:ascii="Times New Roman" w:hAnsi="Times New Roman" w:cs="Times New Roman"/>
          <w:sz w:val="24"/>
          <w:szCs w:val="24"/>
        </w:rPr>
        <w:t xml:space="preserve">назначения </w:t>
      </w:r>
    </w:p>
    <w:p w14:paraId="360B9705" w14:textId="77777777" w:rsidR="002D5501" w:rsidRDefault="002D5501" w:rsidP="002D5501">
      <w:pPr>
        <w:pStyle w:val="ConsPlusTitle"/>
        <w:jc w:val="center"/>
        <w:rPr>
          <w:rFonts w:ascii="Times New Roman" w:hAnsi="Times New Roman" w:cs="Times New Roman"/>
          <w:sz w:val="24"/>
          <w:szCs w:val="24"/>
        </w:rPr>
      </w:pPr>
      <w:r w:rsidRPr="00D03270">
        <w:rPr>
          <w:rFonts w:ascii="Times New Roman" w:hAnsi="Times New Roman" w:cs="Times New Roman"/>
          <w:sz w:val="24"/>
          <w:szCs w:val="24"/>
        </w:rPr>
        <w:t xml:space="preserve">для </w:t>
      </w:r>
      <w:r>
        <w:rPr>
          <w:rFonts w:ascii="Times New Roman" w:hAnsi="Times New Roman" w:cs="Times New Roman"/>
          <w:sz w:val="24"/>
          <w:szCs w:val="24"/>
        </w:rPr>
        <w:t xml:space="preserve">сельских населенных пунктов </w:t>
      </w:r>
      <w:r w:rsidRPr="00D03270">
        <w:rPr>
          <w:rFonts w:ascii="Times New Roman" w:hAnsi="Times New Roman" w:cs="Times New Roman"/>
          <w:sz w:val="24"/>
          <w:szCs w:val="24"/>
        </w:rPr>
        <w:t xml:space="preserve">с численностью населения </w:t>
      </w:r>
      <w:r w:rsidR="00425B7D">
        <w:rPr>
          <w:rFonts w:ascii="Times New Roman" w:hAnsi="Times New Roman" w:cs="Times New Roman"/>
          <w:sz w:val="24"/>
          <w:szCs w:val="24"/>
        </w:rPr>
        <w:t>д</w:t>
      </w:r>
      <w:r w:rsidRPr="00D03270">
        <w:rPr>
          <w:rFonts w:ascii="Times New Roman" w:hAnsi="Times New Roman" w:cs="Times New Roman"/>
          <w:sz w:val="24"/>
          <w:szCs w:val="24"/>
        </w:rPr>
        <w:t xml:space="preserve">о </w:t>
      </w:r>
      <w:r>
        <w:rPr>
          <w:rFonts w:ascii="Times New Roman" w:hAnsi="Times New Roman" w:cs="Times New Roman"/>
          <w:sz w:val="24"/>
          <w:szCs w:val="24"/>
        </w:rPr>
        <w:t>1</w:t>
      </w:r>
      <w:r w:rsidRPr="00D03270">
        <w:rPr>
          <w:rFonts w:ascii="Times New Roman" w:hAnsi="Times New Roman" w:cs="Times New Roman"/>
          <w:sz w:val="24"/>
          <w:szCs w:val="24"/>
        </w:rPr>
        <w:t xml:space="preserve"> </w:t>
      </w:r>
      <w:r w:rsidR="00425B7D">
        <w:rPr>
          <w:rFonts w:ascii="Times New Roman" w:hAnsi="Times New Roman" w:cs="Times New Roman"/>
          <w:sz w:val="24"/>
          <w:szCs w:val="24"/>
        </w:rPr>
        <w:t xml:space="preserve">тысячи </w:t>
      </w:r>
      <w:r w:rsidRPr="00D03270">
        <w:rPr>
          <w:rFonts w:ascii="Times New Roman" w:hAnsi="Times New Roman" w:cs="Times New Roman"/>
          <w:sz w:val="24"/>
          <w:szCs w:val="24"/>
        </w:rPr>
        <w:t>человек</w:t>
      </w:r>
    </w:p>
    <w:p w14:paraId="75AD70C2" w14:textId="77777777" w:rsidR="002D5501" w:rsidRDefault="002D5501" w:rsidP="002D5501">
      <w:pPr>
        <w:pStyle w:val="ConsPlusTitle"/>
        <w:jc w:val="right"/>
        <w:rPr>
          <w:rFonts w:ascii="Times New Roman" w:hAnsi="Times New Roman" w:cs="Times New Roman"/>
          <w:sz w:val="24"/>
          <w:szCs w:val="24"/>
        </w:rPr>
      </w:pPr>
    </w:p>
    <w:p w14:paraId="19CBA96E" w14:textId="77777777" w:rsidR="002D5501" w:rsidRDefault="002D5501" w:rsidP="002D5501">
      <w:pPr>
        <w:pStyle w:val="ConsPlusTitle"/>
        <w:jc w:val="right"/>
        <w:rPr>
          <w:rFonts w:ascii="Times New Roman" w:hAnsi="Times New Roman" w:cs="Times New Roman"/>
          <w:b w:val="0"/>
          <w:sz w:val="24"/>
          <w:szCs w:val="24"/>
        </w:rPr>
      </w:pPr>
      <w:r w:rsidRPr="00E74E4D">
        <w:rPr>
          <w:rFonts w:ascii="Times New Roman" w:hAnsi="Times New Roman" w:cs="Times New Roman"/>
          <w:b w:val="0"/>
          <w:sz w:val="24"/>
          <w:szCs w:val="24"/>
        </w:rPr>
        <w:t xml:space="preserve">Таблица </w:t>
      </w:r>
      <w:r>
        <w:rPr>
          <w:rFonts w:ascii="Times New Roman" w:hAnsi="Times New Roman" w:cs="Times New Roman"/>
          <w:b w:val="0"/>
          <w:sz w:val="24"/>
          <w:szCs w:val="24"/>
        </w:rPr>
        <w:t>8</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5070"/>
        <w:gridCol w:w="1587"/>
        <w:gridCol w:w="2381"/>
      </w:tblGrid>
      <w:tr w:rsidR="00404D77" w:rsidRPr="00C7093C" w14:paraId="749F5DCE" w14:textId="77777777" w:rsidTr="00425B7D">
        <w:tc>
          <w:tcPr>
            <w:tcW w:w="846" w:type="dxa"/>
            <w:vMerge w:val="restart"/>
            <w:vAlign w:val="center"/>
          </w:tcPr>
          <w:p w14:paraId="352FAA9E" w14:textId="77777777" w:rsidR="00404D77" w:rsidRPr="00425B7D" w:rsidRDefault="00425B7D" w:rsidP="00425B7D">
            <w:pPr>
              <w:pStyle w:val="ConsPlusNormal"/>
              <w:ind w:firstLine="0"/>
              <w:jc w:val="center"/>
              <w:rPr>
                <w:rFonts w:ascii="Times New Roman" w:hAnsi="Times New Roman" w:cs="Times New Roman"/>
              </w:rPr>
            </w:pPr>
            <w:bookmarkStart w:id="8" w:name="P6080"/>
            <w:bookmarkEnd w:id="8"/>
            <w:r>
              <w:rPr>
                <w:rFonts w:ascii="Times New Roman" w:hAnsi="Times New Roman" w:cs="Times New Roman"/>
              </w:rPr>
              <w:t>№ п/п</w:t>
            </w:r>
          </w:p>
        </w:tc>
        <w:tc>
          <w:tcPr>
            <w:tcW w:w="5070" w:type="dxa"/>
            <w:vMerge w:val="restart"/>
            <w:vAlign w:val="center"/>
          </w:tcPr>
          <w:p w14:paraId="00B13815" w14:textId="77777777" w:rsidR="00404D77" w:rsidRPr="00425B7D" w:rsidRDefault="00404D77" w:rsidP="00425B7D">
            <w:pPr>
              <w:pStyle w:val="ConsPlusNormal"/>
              <w:ind w:firstLine="0"/>
              <w:jc w:val="center"/>
              <w:rPr>
                <w:rFonts w:ascii="Times New Roman" w:hAnsi="Times New Roman" w:cs="Times New Roman"/>
              </w:rPr>
            </w:pPr>
            <w:r w:rsidRPr="00425B7D">
              <w:rPr>
                <w:rFonts w:ascii="Times New Roman" w:hAnsi="Times New Roman" w:cs="Times New Roman"/>
              </w:rPr>
              <w:t>Назначение территорий</w:t>
            </w:r>
          </w:p>
        </w:tc>
        <w:tc>
          <w:tcPr>
            <w:tcW w:w="3968" w:type="dxa"/>
            <w:gridSpan w:val="2"/>
            <w:vAlign w:val="center"/>
          </w:tcPr>
          <w:p w14:paraId="29C13873" w14:textId="77777777" w:rsidR="00404D77" w:rsidRPr="00425B7D" w:rsidRDefault="00404D77" w:rsidP="00425B7D">
            <w:pPr>
              <w:pStyle w:val="ConsPlusNormal"/>
              <w:ind w:firstLine="0"/>
              <w:jc w:val="center"/>
              <w:rPr>
                <w:rFonts w:ascii="Times New Roman" w:hAnsi="Times New Roman" w:cs="Times New Roman"/>
              </w:rPr>
            </w:pPr>
            <w:r w:rsidRPr="00425B7D">
              <w:rPr>
                <w:rFonts w:ascii="Times New Roman" w:hAnsi="Times New Roman" w:cs="Times New Roman"/>
              </w:rPr>
              <w:t>Минимально необходимая площадь территории, кв. м/чел.</w:t>
            </w:r>
          </w:p>
        </w:tc>
      </w:tr>
      <w:tr w:rsidR="00404D77" w:rsidRPr="00C7093C" w14:paraId="1AF2EE77" w14:textId="77777777" w:rsidTr="00425B7D">
        <w:tc>
          <w:tcPr>
            <w:tcW w:w="846" w:type="dxa"/>
            <w:vMerge/>
            <w:vAlign w:val="center"/>
          </w:tcPr>
          <w:p w14:paraId="20DE9EDD" w14:textId="77777777" w:rsidR="00404D77" w:rsidRPr="00425B7D" w:rsidRDefault="00404D77" w:rsidP="00425B7D">
            <w:pPr>
              <w:pStyle w:val="ConsPlusNormal"/>
              <w:ind w:firstLine="0"/>
              <w:jc w:val="center"/>
              <w:rPr>
                <w:rFonts w:ascii="Times New Roman" w:hAnsi="Times New Roman" w:cs="Times New Roman"/>
              </w:rPr>
            </w:pPr>
          </w:p>
        </w:tc>
        <w:tc>
          <w:tcPr>
            <w:tcW w:w="5070" w:type="dxa"/>
            <w:vMerge/>
            <w:vAlign w:val="center"/>
          </w:tcPr>
          <w:p w14:paraId="17813943" w14:textId="77777777" w:rsidR="00404D77" w:rsidRPr="00425B7D" w:rsidRDefault="00404D77" w:rsidP="00425B7D">
            <w:pPr>
              <w:pStyle w:val="ConsPlusNormal"/>
              <w:ind w:firstLine="0"/>
              <w:jc w:val="center"/>
              <w:rPr>
                <w:rFonts w:ascii="Times New Roman" w:hAnsi="Times New Roman" w:cs="Times New Roman"/>
              </w:rPr>
            </w:pPr>
          </w:p>
        </w:tc>
        <w:tc>
          <w:tcPr>
            <w:tcW w:w="1587" w:type="dxa"/>
            <w:vAlign w:val="center"/>
          </w:tcPr>
          <w:p w14:paraId="537E82ED" w14:textId="77777777" w:rsidR="00404D77" w:rsidRPr="00425B7D" w:rsidRDefault="00404D77" w:rsidP="00425B7D">
            <w:pPr>
              <w:pStyle w:val="ConsPlusNormal"/>
              <w:ind w:firstLine="0"/>
              <w:jc w:val="center"/>
              <w:rPr>
                <w:rFonts w:ascii="Times New Roman" w:hAnsi="Times New Roman" w:cs="Times New Roman"/>
              </w:rPr>
            </w:pPr>
            <w:r w:rsidRPr="00425B7D">
              <w:rPr>
                <w:rFonts w:ascii="Times New Roman" w:hAnsi="Times New Roman" w:cs="Times New Roman"/>
              </w:rPr>
              <w:t>в границах населенного пункта</w:t>
            </w:r>
          </w:p>
        </w:tc>
        <w:tc>
          <w:tcPr>
            <w:tcW w:w="2381" w:type="dxa"/>
            <w:vAlign w:val="center"/>
          </w:tcPr>
          <w:p w14:paraId="377191CB" w14:textId="391CF40B" w:rsidR="00404D77" w:rsidRPr="00425B7D" w:rsidRDefault="00404D77" w:rsidP="00425B7D">
            <w:pPr>
              <w:pStyle w:val="ConsPlusNormal"/>
              <w:ind w:firstLine="0"/>
              <w:jc w:val="center"/>
              <w:rPr>
                <w:rFonts w:ascii="Times New Roman" w:hAnsi="Times New Roman" w:cs="Times New Roman"/>
              </w:rPr>
            </w:pPr>
            <w:r w:rsidRPr="00425B7D">
              <w:rPr>
                <w:rFonts w:ascii="Times New Roman" w:hAnsi="Times New Roman" w:cs="Times New Roman"/>
              </w:rPr>
              <w:t xml:space="preserve">дополнительно в границах </w:t>
            </w:r>
            <w:r w:rsidR="00D16B28">
              <w:rPr>
                <w:rFonts w:ascii="Times New Roman" w:hAnsi="Times New Roman" w:cs="Times New Roman"/>
              </w:rPr>
              <w:t>муниципального</w:t>
            </w:r>
            <w:r w:rsidRPr="00425B7D">
              <w:rPr>
                <w:rFonts w:ascii="Times New Roman" w:hAnsi="Times New Roman" w:cs="Times New Roman"/>
              </w:rPr>
              <w:t xml:space="preserve"> или сельского поселения или </w:t>
            </w:r>
            <w:r w:rsidR="00D16B28">
              <w:rPr>
                <w:rFonts w:ascii="Times New Roman" w:hAnsi="Times New Roman" w:cs="Times New Roman"/>
              </w:rPr>
              <w:t>муниципального</w:t>
            </w:r>
            <w:r w:rsidRPr="00425B7D">
              <w:rPr>
                <w:rFonts w:ascii="Times New Roman" w:hAnsi="Times New Roman" w:cs="Times New Roman"/>
              </w:rPr>
              <w:t xml:space="preserve"> округа</w:t>
            </w:r>
          </w:p>
        </w:tc>
      </w:tr>
      <w:tr w:rsidR="00404D77" w:rsidRPr="00C7093C" w14:paraId="00F525F4" w14:textId="77777777" w:rsidTr="00425B7D">
        <w:tc>
          <w:tcPr>
            <w:tcW w:w="846" w:type="dxa"/>
            <w:vAlign w:val="center"/>
          </w:tcPr>
          <w:p w14:paraId="74B31D46"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5070" w:type="dxa"/>
          </w:tcPr>
          <w:p w14:paraId="167702AA"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для хранения индивидуального автомобильного транспорта</w:t>
            </w:r>
          </w:p>
        </w:tc>
        <w:tc>
          <w:tcPr>
            <w:tcW w:w="1587" w:type="dxa"/>
            <w:vAlign w:val="center"/>
          </w:tcPr>
          <w:p w14:paraId="6EADED86"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8,50</w:t>
            </w:r>
          </w:p>
        </w:tc>
        <w:tc>
          <w:tcPr>
            <w:tcW w:w="2381" w:type="dxa"/>
            <w:vAlign w:val="center"/>
          </w:tcPr>
          <w:p w14:paraId="217E2F9C" w14:textId="77777777" w:rsidR="00404D77" w:rsidRPr="00C7093C" w:rsidRDefault="00404D77" w:rsidP="00425B7D">
            <w:pPr>
              <w:pStyle w:val="ConsPlusNormal"/>
              <w:ind w:firstLine="0"/>
              <w:jc w:val="center"/>
              <w:rPr>
                <w:rFonts w:ascii="Times New Roman" w:hAnsi="Times New Roman" w:cs="Times New Roman"/>
                <w:sz w:val="24"/>
                <w:szCs w:val="24"/>
              </w:rPr>
            </w:pPr>
          </w:p>
        </w:tc>
      </w:tr>
      <w:tr w:rsidR="00404D77" w:rsidRPr="00C7093C" w14:paraId="6C9635F3" w14:textId="77777777" w:rsidTr="00425B7D">
        <w:tc>
          <w:tcPr>
            <w:tcW w:w="846" w:type="dxa"/>
            <w:vAlign w:val="center"/>
          </w:tcPr>
          <w:p w14:paraId="57BDB08B"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5070" w:type="dxa"/>
          </w:tcPr>
          <w:p w14:paraId="232AB976"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инженерного обеспечения</w:t>
            </w:r>
          </w:p>
        </w:tc>
        <w:tc>
          <w:tcPr>
            <w:tcW w:w="1587" w:type="dxa"/>
            <w:vAlign w:val="center"/>
          </w:tcPr>
          <w:p w14:paraId="3919B790"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0,46</w:t>
            </w:r>
          </w:p>
        </w:tc>
        <w:tc>
          <w:tcPr>
            <w:tcW w:w="2381" w:type="dxa"/>
            <w:vAlign w:val="center"/>
          </w:tcPr>
          <w:p w14:paraId="2AA3E508" w14:textId="77777777" w:rsidR="00404D77" w:rsidRPr="00C7093C" w:rsidRDefault="00404D77" w:rsidP="00425B7D">
            <w:pPr>
              <w:pStyle w:val="ConsPlusNormal"/>
              <w:ind w:firstLine="0"/>
              <w:jc w:val="center"/>
              <w:rPr>
                <w:rFonts w:ascii="Times New Roman" w:hAnsi="Times New Roman" w:cs="Times New Roman"/>
                <w:sz w:val="24"/>
                <w:szCs w:val="24"/>
              </w:rPr>
            </w:pPr>
          </w:p>
        </w:tc>
      </w:tr>
      <w:tr w:rsidR="00404D77" w:rsidRPr="00C7093C" w14:paraId="4DAAEBF8" w14:textId="77777777" w:rsidTr="00425B7D">
        <w:tc>
          <w:tcPr>
            <w:tcW w:w="846" w:type="dxa"/>
            <w:vAlign w:val="center"/>
          </w:tcPr>
          <w:p w14:paraId="59A0A782"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5070" w:type="dxa"/>
          </w:tcPr>
          <w:p w14:paraId="0347065D"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физкультурно-спортивного назначения</w:t>
            </w:r>
          </w:p>
        </w:tc>
        <w:tc>
          <w:tcPr>
            <w:tcW w:w="1587" w:type="dxa"/>
            <w:vAlign w:val="center"/>
          </w:tcPr>
          <w:p w14:paraId="56CBD2FC"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3,19</w:t>
            </w:r>
          </w:p>
        </w:tc>
        <w:tc>
          <w:tcPr>
            <w:tcW w:w="2381" w:type="dxa"/>
            <w:vAlign w:val="center"/>
          </w:tcPr>
          <w:p w14:paraId="6469E60A"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0,24</w:t>
            </w:r>
          </w:p>
        </w:tc>
      </w:tr>
      <w:tr w:rsidR="00404D77" w:rsidRPr="00C7093C" w14:paraId="4BC6CA69" w14:textId="77777777" w:rsidTr="00425B7D">
        <w:tc>
          <w:tcPr>
            <w:tcW w:w="846" w:type="dxa"/>
            <w:vAlign w:val="center"/>
          </w:tcPr>
          <w:p w14:paraId="312B56DF"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w:t>
            </w:r>
          </w:p>
        </w:tc>
        <w:tc>
          <w:tcPr>
            <w:tcW w:w="5070" w:type="dxa"/>
          </w:tcPr>
          <w:p w14:paraId="66B07151"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торговли и общественного питания</w:t>
            </w:r>
          </w:p>
        </w:tc>
        <w:tc>
          <w:tcPr>
            <w:tcW w:w="1587" w:type="dxa"/>
            <w:vAlign w:val="center"/>
          </w:tcPr>
          <w:p w14:paraId="19F81522"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1,43</w:t>
            </w:r>
          </w:p>
        </w:tc>
        <w:tc>
          <w:tcPr>
            <w:tcW w:w="2381" w:type="dxa"/>
            <w:vAlign w:val="center"/>
          </w:tcPr>
          <w:p w14:paraId="5D4F719F"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404D77" w:rsidRPr="00C7093C" w14:paraId="1054F2D6" w14:textId="77777777" w:rsidTr="00425B7D">
        <w:tc>
          <w:tcPr>
            <w:tcW w:w="846" w:type="dxa"/>
            <w:vAlign w:val="center"/>
          </w:tcPr>
          <w:p w14:paraId="244FFC55"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w:t>
            </w:r>
          </w:p>
        </w:tc>
        <w:tc>
          <w:tcPr>
            <w:tcW w:w="5070" w:type="dxa"/>
          </w:tcPr>
          <w:p w14:paraId="2B9008B8"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коммунального и бытового обслуживания</w:t>
            </w:r>
          </w:p>
        </w:tc>
        <w:tc>
          <w:tcPr>
            <w:tcW w:w="1587" w:type="dxa"/>
            <w:vAlign w:val="center"/>
          </w:tcPr>
          <w:p w14:paraId="4FAB4B64"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0,37</w:t>
            </w:r>
          </w:p>
        </w:tc>
        <w:tc>
          <w:tcPr>
            <w:tcW w:w="2381" w:type="dxa"/>
            <w:vAlign w:val="center"/>
          </w:tcPr>
          <w:p w14:paraId="79781F47"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0,05</w:t>
            </w:r>
          </w:p>
        </w:tc>
      </w:tr>
      <w:tr w:rsidR="00404D77" w:rsidRPr="00C7093C" w14:paraId="4BA935AA" w14:textId="77777777" w:rsidTr="00425B7D">
        <w:tc>
          <w:tcPr>
            <w:tcW w:w="846" w:type="dxa"/>
            <w:vAlign w:val="center"/>
          </w:tcPr>
          <w:p w14:paraId="25F4C1F4"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w:t>
            </w:r>
          </w:p>
        </w:tc>
        <w:tc>
          <w:tcPr>
            <w:tcW w:w="5070" w:type="dxa"/>
          </w:tcPr>
          <w:p w14:paraId="39C168AF"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1587" w:type="dxa"/>
            <w:vAlign w:val="center"/>
          </w:tcPr>
          <w:p w14:paraId="4BD9E082"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2381" w:type="dxa"/>
            <w:vAlign w:val="center"/>
          </w:tcPr>
          <w:p w14:paraId="0086BA64"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1,10</w:t>
            </w:r>
          </w:p>
        </w:tc>
      </w:tr>
      <w:tr w:rsidR="00404D77" w:rsidRPr="00C7093C" w14:paraId="654AC0E5" w14:textId="77777777" w:rsidTr="00425B7D">
        <w:tc>
          <w:tcPr>
            <w:tcW w:w="846" w:type="dxa"/>
            <w:vAlign w:val="center"/>
          </w:tcPr>
          <w:p w14:paraId="357CA276"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w:t>
            </w:r>
          </w:p>
        </w:tc>
        <w:tc>
          <w:tcPr>
            <w:tcW w:w="5070" w:type="dxa"/>
          </w:tcPr>
          <w:p w14:paraId="097156CC"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здравоохранения</w:t>
            </w:r>
          </w:p>
        </w:tc>
        <w:tc>
          <w:tcPr>
            <w:tcW w:w="1587" w:type="dxa"/>
            <w:vAlign w:val="center"/>
          </w:tcPr>
          <w:p w14:paraId="5C1B7FFD"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0,37</w:t>
            </w:r>
          </w:p>
        </w:tc>
        <w:tc>
          <w:tcPr>
            <w:tcW w:w="2381" w:type="dxa"/>
            <w:vAlign w:val="center"/>
          </w:tcPr>
          <w:p w14:paraId="2609E960"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0,17</w:t>
            </w:r>
          </w:p>
        </w:tc>
      </w:tr>
      <w:tr w:rsidR="00404D77" w:rsidRPr="00C7093C" w14:paraId="1226202B" w14:textId="77777777" w:rsidTr="00425B7D">
        <w:tc>
          <w:tcPr>
            <w:tcW w:w="846" w:type="dxa"/>
            <w:vAlign w:val="center"/>
          </w:tcPr>
          <w:p w14:paraId="7FD6F3CB"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w:t>
            </w:r>
          </w:p>
        </w:tc>
        <w:tc>
          <w:tcPr>
            <w:tcW w:w="5070" w:type="dxa"/>
          </w:tcPr>
          <w:p w14:paraId="7453B472"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образования</w:t>
            </w:r>
          </w:p>
        </w:tc>
        <w:tc>
          <w:tcPr>
            <w:tcW w:w="1587" w:type="dxa"/>
            <w:vAlign w:val="center"/>
          </w:tcPr>
          <w:p w14:paraId="4A3E6370"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2381" w:type="dxa"/>
            <w:vAlign w:val="center"/>
          </w:tcPr>
          <w:p w14:paraId="56799A6D"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8,38</w:t>
            </w:r>
          </w:p>
        </w:tc>
      </w:tr>
      <w:tr w:rsidR="00404D77" w:rsidRPr="00C7093C" w14:paraId="068CB849" w14:textId="77777777" w:rsidTr="00425B7D">
        <w:tc>
          <w:tcPr>
            <w:tcW w:w="846" w:type="dxa"/>
            <w:vAlign w:val="center"/>
          </w:tcPr>
          <w:p w14:paraId="5BACB98E"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w:t>
            </w:r>
          </w:p>
        </w:tc>
        <w:tc>
          <w:tcPr>
            <w:tcW w:w="5070" w:type="dxa"/>
          </w:tcPr>
          <w:p w14:paraId="0C5775AC"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Озелененные территории общего пользования</w:t>
            </w:r>
          </w:p>
        </w:tc>
        <w:tc>
          <w:tcPr>
            <w:tcW w:w="1587" w:type="dxa"/>
            <w:vAlign w:val="center"/>
          </w:tcPr>
          <w:p w14:paraId="124A0F58"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7,28</w:t>
            </w:r>
          </w:p>
        </w:tc>
        <w:tc>
          <w:tcPr>
            <w:tcW w:w="2381" w:type="dxa"/>
            <w:vAlign w:val="center"/>
          </w:tcPr>
          <w:p w14:paraId="3E3B5DDD"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8,00</w:t>
            </w:r>
          </w:p>
        </w:tc>
      </w:tr>
      <w:tr w:rsidR="00404D77" w:rsidRPr="00C7093C" w14:paraId="501B68AB" w14:textId="77777777" w:rsidTr="00425B7D">
        <w:tc>
          <w:tcPr>
            <w:tcW w:w="846" w:type="dxa"/>
            <w:vAlign w:val="center"/>
          </w:tcPr>
          <w:p w14:paraId="5F86898E"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10</w:t>
            </w:r>
          </w:p>
        </w:tc>
        <w:tc>
          <w:tcPr>
            <w:tcW w:w="5070" w:type="dxa"/>
          </w:tcPr>
          <w:p w14:paraId="4757FFE7"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социального обслуживания</w:t>
            </w:r>
          </w:p>
        </w:tc>
        <w:tc>
          <w:tcPr>
            <w:tcW w:w="1587" w:type="dxa"/>
            <w:vAlign w:val="center"/>
          </w:tcPr>
          <w:p w14:paraId="1601094D"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2381" w:type="dxa"/>
            <w:vAlign w:val="center"/>
          </w:tcPr>
          <w:p w14:paraId="40CE9448"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0,11</w:t>
            </w:r>
          </w:p>
        </w:tc>
      </w:tr>
      <w:tr w:rsidR="00404D77" w:rsidRPr="00C7093C" w14:paraId="2104DA3D" w14:textId="77777777" w:rsidTr="00425B7D">
        <w:tc>
          <w:tcPr>
            <w:tcW w:w="846" w:type="dxa"/>
            <w:vAlign w:val="center"/>
          </w:tcPr>
          <w:p w14:paraId="468B5225"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w:t>
            </w:r>
          </w:p>
        </w:tc>
        <w:tc>
          <w:tcPr>
            <w:tcW w:w="5070" w:type="dxa"/>
          </w:tcPr>
          <w:p w14:paraId="69DB301A"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культуры</w:t>
            </w:r>
          </w:p>
        </w:tc>
        <w:tc>
          <w:tcPr>
            <w:tcW w:w="1587" w:type="dxa"/>
            <w:vAlign w:val="center"/>
          </w:tcPr>
          <w:p w14:paraId="18D14D69"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2381" w:type="dxa"/>
            <w:vAlign w:val="center"/>
          </w:tcPr>
          <w:p w14:paraId="30936134"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0,27</w:t>
            </w:r>
          </w:p>
        </w:tc>
      </w:tr>
      <w:tr w:rsidR="00404D77" w:rsidRPr="00C7093C" w14:paraId="24CE207C" w14:textId="77777777" w:rsidTr="00425B7D">
        <w:tc>
          <w:tcPr>
            <w:tcW w:w="846" w:type="dxa"/>
            <w:vAlign w:val="center"/>
          </w:tcPr>
          <w:p w14:paraId="5235218A"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w:t>
            </w:r>
          </w:p>
        </w:tc>
        <w:tc>
          <w:tcPr>
            <w:tcW w:w="5070" w:type="dxa"/>
          </w:tcPr>
          <w:p w14:paraId="5B547AA1"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административно-управленческих объектов</w:t>
            </w:r>
          </w:p>
        </w:tc>
        <w:tc>
          <w:tcPr>
            <w:tcW w:w="1587" w:type="dxa"/>
            <w:vAlign w:val="center"/>
          </w:tcPr>
          <w:p w14:paraId="52F167FA"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2381" w:type="dxa"/>
            <w:vAlign w:val="center"/>
          </w:tcPr>
          <w:p w14:paraId="122EB478"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0,49</w:t>
            </w:r>
          </w:p>
        </w:tc>
      </w:tr>
      <w:tr w:rsidR="00404D77" w:rsidRPr="00C7093C" w14:paraId="6DE19D12" w14:textId="77777777" w:rsidTr="00425B7D">
        <w:tc>
          <w:tcPr>
            <w:tcW w:w="846" w:type="dxa"/>
            <w:vMerge w:val="restart"/>
            <w:vAlign w:val="center"/>
          </w:tcPr>
          <w:p w14:paraId="12C0F411"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w:t>
            </w:r>
          </w:p>
        </w:tc>
        <w:tc>
          <w:tcPr>
            <w:tcW w:w="5070" w:type="dxa"/>
            <w:tcBorders>
              <w:bottom w:val="nil"/>
            </w:tcBorders>
          </w:tcPr>
          <w:p w14:paraId="0F5FDA70"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жилищного строительства, в том числе:</w:t>
            </w:r>
          </w:p>
        </w:tc>
        <w:tc>
          <w:tcPr>
            <w:tcW w:w="1587" w:type="dxa"/>
            <w:tcBorders>
              <w:bottom w:val="nil"/>
            </w:tcBorders>
            <w:vAlign w:val="center"/>
          </w:tcPr>
          <w:p w14:paraId="6B4BBF3F" w14:textId="77777777" w:rsidR="00404D77" w:rsidRPr="00C7093C" w:rsidRDefault="00404D77" w:rsidP="00425B7D">
            <w:pPr>
              <w:pStyle w:val="ConsPlusNormal"/>
              <w:ind w:firstLine="0"/>
              <w:jc w:val="center"/>
              <w:rPr>
                <w:rFonts w:ascii="Times New Roman" w:hAnsi="Times New Roman" w:cs="Times New Roman"/>
                <w:sz w:val="24"/>
                <w:szCs w:val="24"/>
              </w:rPr>
            </w:pPr>
          </w:p>
        </w:tc>
        <w:tc>
          <w:tcPr>
            <w:tcW w:w="2381" w:type="dxa"/>
            <w:vMerge w:val="restart"/>
          </w:tcPr>
          <w:p w14:paraId="53F4B571"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45B20DD6" w14:textId="77777777" w:rsidTr="00425B7D">
        <w:tblPrEx>
          <w:tblBorders>
            <w:insideH w:val="nil"/>
          </w:tblBorders>
        </w:tblPrEx>
        <w:tc>
          <w:tcPr>
            <w:tcW w:w="846" w:type="dxa"/>
            <w:vMerge/>
            <w:vAlign w:val="center"/>
          </w:tcPr>
          <w:p w14:paraId="0353A066" w14:textId="77777777" w:rsidR="00404D77" w:rsidRPr="00C7093C" w:rsidRDefault="00404D77" w:rsidP="00425B7D">
            <w:pPr>
              <w:pStyle w:val="ConsPlusNormal"/>
              <w:ind w:firstLine="0"/>
              <w:jc w:val="center"/>
              <w:rPr>
                <w:rFonts w:ascii="Times New Roman" w:hAnsi="Times New Roman" w:cs="Times New Roman"/>
                <w:sz w:val="24"/>
                <w:szCs w:val="24"/>
              </w:rPr>
            </w:pPr>
          </w:p>
        </w:tc>
        <w:tc>
          <w:tcPr>
            <w:tcW w:w="5070" w:type="dxa"/>
            <w:tcBorders>
              <w:top w:val="nil"/>
              <w:bottom w:val="nil"/>
            </w:tcBorders>
          </w:tcPr>
          <w:p w14:paraId="3A3D090D"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многоквартирных жилых домов</w:t>
            </w:r>
          </w:p>
        </w:tc>
        <w:tc>
          <w:tcPr>
            <w:tcW w:w="1587" w:type="dxa"/>
            <w:tcBorders>
              <w:top w:val="nil"/>
              <w:bottom w:val="nil"/>
            </w:tcBorders>
            <w:vAlign w:val="center"/>
          </w:tcPr>
          <w:p w14:paraId="529100B4"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25,0</w:t>
            </w:r>
          </w:p>
        </w:tc>
        <w:tc>
          <w:tcPr>
            <w:tcW w:w="2381" w:type="dxa"/>
            <w:vMerge/>
          </w:tcPr>
          <w:p w14:paraId="1FD4E717"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5D5D98F1" w14:textId="77777777" w:rsidTr="00425B7D">
        <w:tblPrEx>
          <w:tblBorders>
            <w:insideH w:val="nil"/>
          </w:tblBorders>
        </w:tblPrEx>
        <w:tc>
          <w:tcPr>
            <w:tcW w:w="846" w:type="dxa"/>
            <w:vMerge/>
            <w:vAlign w:val="center"/>
          </w:tcPr>
          <w:p w14:paraId="5AC99239" w14:textId="77777777" w:rsidR="00404D77" w:rsidRPr="00C7093C" w:rsidRDefault="00404D77" w:rsidP="00425B7D">
            <w:pPr>
              <w:pStyle w:val="ConsPlusNormal"/>
              <w:ind w:firstLine="0"/>
              <w:jc w:val="center"/>
              <w:rPr>
                <w:rFonts w:ascii="Times New Roman" w:hAnsi="Times New Roman" w:cs="Times New Roman"/>
                <w:sz w:val="24"/>
                <w:szCs w:val="24"/>
              </w:rPr>
            </w:pPr>
          </w:p>
        </w:tc>
        <w:tc>
          <w:tcPr>
            <w:tcW w:w="5070" w:type="dxa"/>
            <w:tcBorders>
              <w:top w:val="nil"/>
              <w:bottom w:val="nil"/>
            </w:tcBorders>
          </w:tcPr>
          <w:p w14:paraId="01FB797D"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в том числе территории открытых автостоянок</w:t>
            </w:r>
          </w:p>
        </w:tc>
        <w:tc>
          <w:tcPr>
            <w:tcW w:w="1587" w:type="dxa"/>
            <w:tcBorders>
              <w:top w:val="nil"/>
              <w:bottom w:val="nil"/>
            </w:tcBorders>
            <w:vAlign w:val="center"/>
          </w:tcPr>
          <w:p w14:paraId="27706FA7"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1,9</w:t>
            </w:r>
          </w:p>
        </w:tc>
        <w:tc>
          <w:tcPr>
            <w:tcW w:w="2381" w:type="dxa"/>
            <w:vMerge/>
          </w:tcPr>
          <w:p w14:paraId="1F7818D6"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6CBAB53B" w14:textId="77777777" w:rsidTr="00425B7D">
        <w:tblPrEx>
          <w:tblBorders>
            <w:insideH w:val="nil"/>
          </w:tblBorders>
        </w:tblPrEx>
        <w:tc>
          <w:tcPr>
            <w:tcW w:w="846" w:type="dxa"/>
            <w:vMerge/>
            <w:vAlign w:val="center"/>
          </w:tcPr>
          <w:p w14:paraId="6AC12F2A" w14:textId="77777777" w:rsidR="00404D77" w:rsidRPr="00C7093C" w:rsidRDefault="00404D77" w:rsidP="00425B7D">
            <w:pPr>
              <w:pStyle w:val="ConsPlusNormal"/>
              <w:ind w:firstLine="0"/>
              <w:jc w:val="center"/>
              <w:rPr>
                <w:rFonts w:ascii="Times New Roman" w:hAnsi="Times New Roman" w:cs="Times New Roman"/>
                <w:sz w:val="24"/>
                <w:szCs w:val="24"/>
              </w:rPr>
            </w:pPr>
          </w:p>
        </w:tc>
        <w:tc>
          <w:tcPr>
            <w:tcW w:w="5070" w:type="dxa"/>
            <w:tcBorders>
              <w:top w:val="nil"/>
              <w:bottom w:val="nil"/>
            </w:tcBorders>
          </w:tcPr>
          <w:p w14:paraId="103B4164"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2) блокированных жилых домов</w:t>
            </w:r>
          </w:p>
        </w:tc>
        <w:tc>
          <w:tcPr>
            <w:tcW w:w="1587" w:type="dxa"/>
            <w:tcBorders>
              <w:top w:val="nil"/>
              <w:bottom w:val="nil"/>
            </w:tcBorders>
            <w:vAlign w:val="center"/>
          </w:tcPr>
          <w:p w14:paraId="4C4858B8"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54,1</w:t>
            </w:r>
          </w:p>
        </w:tc>
        <w:tc>
          <w:tcPr>
            <w:tcW w:w="2381" w:type="dxa"/>
            <w:vMerge/>
          </w:tcPr>
          <w:p w14:paraId="0E8057F3" w14:textId="77777777" w:rsidR="00404D77" w:rsidRPr="00C7093C" w:rsidRDefault="00404D77" w:rsidP="00D03270">
            <w:pPr>
              <w:pStyle w:val="ConsPlusNormal"/>
              <w:rPr>
                <w:rFonts w:ascii="Times New Roman" w:hAnsi="Times New Roman" w:cs="Times New Roman"/>
                <w:sz w:val="24"/>
                <w:szCs w:val="24"/>
              </w:rPr>
            </w:pPr>
          </w:p>
        </w:tc>
      </w:tr>
      <w:tr w:rsidR="00404D77" w:rsidRPr="00C7093C" w14:paraId="72A08305" w14:textId="77777777" w:rsidTr="00425B7D">
        <w:tblPrEx>
          <w:tblBorders>
            <w:insideH w:val="nil"/>
          </w:tblBorders>
        </w:tblPrEx>
        <w:tc>
          <w:tcPr>
            <w:tcW w:w="846" w:type="dxa"/>
            <w:vMerge/>
            <w:vAlign w:val="center"/>
          </w:tcPr>
          <w:p w14:paraId="51C77BDD" w14:textId="77777777" w:rsidR="00404D77" w:rsidRPr="00C7093C" w:rsidRDefault="00404D77" w:rsidP="00425B7D">
            <w:pPr>
              <w:pStyle w:val="ConsPlusNormal"/>
              <w:ind w:firstLine="0"/>
              <w:jc w:val="center"/>
              <w:rPr>
                <w:rFonts w:ascii="Times New Roman" w:hAnsi="Times New Roman" w:cs="Times New Roman"/>
                <w:sz w:val="24"/>
                <w:szCs w:val="24"/>
              </w:rPr>
            </w:pPr>
          </w:p>
        </w:tc>
        <w:tc>
          <w:tcPr>
            <w:tcW w:w="5070" w:type="dxa"/>
            <w:tcBorders>
              <w:top w:val="nil"/>
            </w:tcBorders>
          </w:tcPr>
          <w:p w14:paraId="6CE7A89F" w14:textId="77777777" w:rsidR="00404D77" w:rsidRPr="00C7093C" w:rsidRDefault="00404D77" w:rsidP="00425B7D">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3) индивидуальных жилых домов</w:t>
            </w:r>
          </w:p>
        </w:tc>
        <w:tc>
          <w:tcPr>
            <w:tcW w:w="1587" w:type="dxa"/>
            <w:tcBorders>
              <w:top w:val="nil"/>
            </w:tcBorders>
            <w:vAlign w:val="center"/>
          </w:tcPr>
          <w:p w14:paraId="0E3CC5B7" w14:textId="77777777" w:rsidR="00404D77" w:rsidRPr="00C7093C" w:rsidRDefault="00404D77" w:rsidP="00425B7D">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75,0</w:t>
            </w:r>
          </w:p>
        </w:tc>
        <w:tc>
          <w:tcPr>
            <w:tcW w:w="2381" w:type="dxa"/>
            <w:vMerge/>
          </w:tcPr>
          <w:p w14:paraId="4C79AAF6" w14:textId="77777777" w:rsidR="00404D77" w:rsidRPr="00C7093C" w:rsidRDefault="00404D77" w:rsidP="00D03270">
            <w:pPr>
              <w:pStyle w:val="ConsPlusNormal"/>
              <w:rPr>
                <w:rFonts w:ascii="Times New Roman" w:hAnsi="Times New Roman" w:cs="Times New Roman"/>
                <w:sz w:val="24"/>
                <w:szCs w:val="24"/>
              </w:rPr>
            </w:pPr>
          </w:p>
        </w:tc>
      </w:tr>
    </w:tbl>
    <w:p w14:paraId="12CF46FD" w14:textId="77777777" w:rsidR="00404D77" w:rsidRDefault="00404D77" w:rsidP="00370273">
      <w:pPr>
        <w:pStyle w:val="ConsPlusNormal"/>
        <w:jc w:val="both"/>
        <w:rPr>
          <w:rFonts w:ascii="Times New Roman" w:hAnsi="Times New Roman" w:cs="Times New Roman"/>
          <w:sz w:val="24"/>
          <w:szCs w:val="24"/>
        </w:rPr>
      </w:pPr>
    </w:p>
    <w:p w14:paraId="34E3083D" w14:textId="77777777" w:rsidR="00370273" w:rsidRPr="00A37CC3" w:rsidRDefault="00370273" w:rsidP="00370273">
      <w:pPr>
        <w:pStyle w:val="ConsPlusNormal"/>
        <w:spacing w:before="220"/>
        <w:jc w:val="both"/>
        <w:rPr>
          <w:rFonts w:ascii="Times New Roman" w:hAnsi="Times New Roman" w:cs="Times New Roman"/>
          <w:sz w:val="24"/>
          <w:szCs w:val="24"/>
        </w:rPr>
      </w:pPr>
      <w:r w:rsidRPr="00A37CC3">
        <w:rPr>
          <w:rFonts w:ascii="Times New Roman" w:hAnsi="Times New Roman" w:cs="Times New Roman"/>
          <w:sz w:val="24"/>
          <w:szCs w:val="24"/>
        </w:rPr>
        <w:t>Расчетные показатели потребности в территориях для размещения объектов в кластерах ИЖС и МЖС определя</w:t>
      </w:r>
      <w:r w:rsidR="005E07BB" w:rsidRPr="00A37CC3">
        <w:rPr>
          <w:rFonts w:ascii="Times New Roman" w:hAnsi="Times New Roman" w:cs="Times New Roman"/>
          <w:sz w:val="24"/>
          <w:szCs w:val="24"/>
        </w:rPr>
        <w:t>ю</w:t>
      </w:r>
      <w:r w:rsidRPr="00A37CC3">
        <w:rPr>
          <w:rFonts w:ascii="Times New Roman" w:hAnsi="Times New Roman" w:cs="Times New Roman"/>
          <w:sz w:val="24"/>
          <w:szCs w:val="24"/>
        </w:rPr>
        <w:t>т</w:t>
      </w:r>
      <w:r w:rsidR="005E07BB" w:rsidRPr="00A37CC3">
        <w:rPr>
          <w:rFonts w:ascii="Times New Roman" w:hAnsi="Times New Roman" w:cs="Times New Roman"/>
          <w:sz w:val="24"/>
          <w:szCs w:val="24"/>
        </w:rPr>
        <w:t>ся</w:t>
      </w:r>
      <w:r w:rsidRPr="00A37CC3">
        <w:rPr>
          <w:rFonts w:ascii="Times New Roman" w:hAnsi="Times New Roman" w:cs="Times New Roman"/>
          <w:sz w:val="24"/>
          <w:szCs w:val="24"/>
        </w:rPr>
        <w:t xml:space="preserve"> по расчетным показателям, приведенным в </w:t>
      </w:r>
      <w:hyperlink w:anchor="P5808">
        <w:r w:rsidRPr="00A37CC3">
          <w:rPr>
            <w:rFonts w:ascii="Times New Roman" w:hAnsi="Times New Roman" w:cs="Times New Roman"/>
            <w:sz w:val="24"/>
            <w:szCs w:val="24"/>
          </w:rPr>
          <w:t xml:space="preserve">таблице </w:t>
        </w:r>
        <w:r w:rsidR="005E07BB" w:rsidRPr="00A37CC3">
          <w:rPr>
            <w:rFonts w:ascii="Times New Roman" w:hAnsi="Times New Roman" w:cs="Times New Roman"/>
            <w:sz w:val="24"/>
            <w:szCs w:val="24"/>
          </w:rPr>
          <w:t>9</w:t>
        </w:r>
      </w:hyperlink>
      <w:r w:rsidRPr="00A37CC3">
        <w:rPr>
          <w:rFonts w:ascii="Times New Roman" w:hAnsi="Times New Roman" w:cs="Times New Roman"/>
          <w:sz w:val="24"/>
          <w:szCs w:val="24"/>
        </w:rPr>
        <w:t>, независимо от типа устойчивой системы расселения.</w:t>
      </w:r>
    </w:p>
    <w:p w14:paraId="51D03532" w14:textId="77777777" w:rsidR="005E07BB" w:rsidRDefault="005E07BB" w:rsidP="005E07BB">
      <w:pPr>
        <w:pStyle w:val="ConsPlusTitle"/>
        <w:jc w:val="right"/>
        <w:rPr>
          <w:rFonts w:ascii="Times New Roman" w:hAnsi="Times New Roman" w:cs="Times New Roman"/>
          <w:b w:val="0"/>
          <w:sz w:val="24"/>
          <w:szCs w:val="24"/>
        </w:rPr>
      </w:pPr>
      <w:r w:rsidRPr="00E74E4D">
        <w:rPr>
          <w:rFonts w:ascii="Times New Roman" w:hAnsi="Times New Roman" w:cs="Times New Roman"/>
          <w:b w:val="0"/>
          <w:sz w:val="24"/>
          <w:szCs w:val="24"/>
        </w:rPr>
        <w:t xml:space="preserve">Таблица </w:t>
      </w:r>
      <w:r>
        <w:rPr>
          <w:rFonts w:ascii="Times New Roman" w:hAnsi="Times New Roman" w:cs="Times New Roman"/>
          <w:b w:val="0"/>
          <w:sz w:val="24"/>
          <w:szCs w:val="24"/>
        </w:rPr>
        <w:t>9</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4503"/>
        <w:gridCol w:w="1303"/>
        <w:gridCol w:w="1700"/>
        <w:gridCol w:w="1587"/>
      </w:tblGrid>
      <w:tr w:rsidR="005E07BB" w:rsidRPr="005E07BB" w14:paraId="7D014AC1" w14:textId="77777777" w:rsidTr="003577C3">
        <w:tc>
          <w:tcPr>
            <w:tcW w:w="846" w:type="dxa"/>
            <w:vMerge w:val="restart"/>
            <w:vAlign w:val="center"/>
          </w:tcPr>
          <w:p w14:paraId="3B95A405" w14:textId="77777777" w:rsidR="005E07BB" w:rsidRPr="005E07BB" w:rsidRDefault="003577C3" w:rsidP="003577C3">
            <w:pPr>
              <w:pStyle w:val="ConsPlusNormal"/>
              <w:ind w:firstLine="0"/>
              <w:jc w:val="center"/>
              <w:rPr>
                <w:rFonts w:ascii="Times New Roman" w:hAnsi="Times New Roman" w:cs="Times New Roman"/>
              </w:rPr>
            </w:pPr>
            <w:r>
              <w:rPr>
                <w:rFonts w:ascii="Times New Roman" w:hAnsi="Times New Roman" w:cs="Times New Roman"/>
              </w:rPr>
              <w:t xml:space="preserve">№ </w:t>
            </w:r>
            <w:r w:rsidR="005E07BB" w:rsidRPr="005E07BB">
              <w:rPr>
                <w:rFonts w:ascii="Times New Roman" w:hAnsi="Times New Roman" w:cs="Times New Roman"/>
              </w:rPr>
              <w:t>п/п</w:t>
            </w:r>
          </w:p>
        </w:tc>
        <w:tc>
          <w:tcPr>
            <w:tcW w:w="4503" w:type="dxa"/>
            <w:vMerge w:val="restart"/>
            <w:vAlign w:val="center"/>
          </w:tcPr>
          <w:p w14:paraId="76C21A05" w14:textId="77777777" w:rsidR="005E07BB" w:rsidRPr="005E07BB" w:rsidRDefault="005E07BB" w:rsidP="005E07BB">
            <w:pPr>
              <w:pStyle w:val="ConsPlusNormal"/>
              <w:ind w:firstLine="0"/>
              <w:jc w:val="center"/>
              <w:rPr>
                <w:rFonts w:ascii="Times New Roman" w:hAnsi="Times New Roman" w:cs="Times New Roman"/>
              </w:rPr>
            </w:pPr>
            <w:r w:rsidRPr="005E07BB">
              <w:rPr>
                <w:rFonts w:ascii="Times New Roman" w:hAnsi="Times New Roman" w:cs="Times New Roman"/>
              </w:rPr>
              <w:t>Назначение территорий</w:t>
            </w:r>
          </w:p>
        </w:tc>
        <w:tc>
          <w:tcPr>
            <w:tcW w:w="4590" w:type="dxa"/>
            <w:gridSpan w:val="3"/>
          </w:tcPr>
          <w:p w14:paraId="0F6D3997" w14:textId="77777777" w:rsidR="005E07BB" w:rsidRDefault="005E07BB" w:rsidP="005E07BB">
            <w:pPr>
              <w:pStyle w:val="ConsPlusNormal"/>
              <w:ind w:firstLine="0"/>
              <w:jc w:val="center"/>
              <w:rPr>
                <w:rFonts w:ascii="Times New Roman" w:hAnsi="Times New Roman" w:cs="Times New Roman"/>
              </w:rPr>
            </w:pPr>
            <w:r w:rsidRPr="005E07BB">
              <w:rPr>
                <w:rFonts w:ascii="Times New Roman" w:hAnsi="Times New Roman" w:cs="Times New Roman"/>
              </w:rPr>
              <w:t xml:space="preserve">Минимально необходимая площадь территории, </w:t>
            </w:r>
          </w:p>
          <w:p w14:paraId="6C470E6D" w14:textId="77777777" w:rsidR="005E07BB" w:rsidRPr="005E07BB" w:rsidRDefault="005E07BB" w:rsidP="005E07BB">
            <w:pPr>
              <w:pStyle w:val="ConsPlusNormal"/>
              <w:ind w:firstLine="0"/>
              <w:jc w:val="center"/>
              <w:rPr>
                <w:rFonts w:ascii="Times New Roman" w:hAnsi="Times New Roman" w:cs="Times New Roman"/>
              </w:rPr>
            </w:pPr>
            <w:r w:rsidRPr="005E07BB">
              <w:rPr>
                <w:rFonts w:ascii="Times New Roman" w:hAnsi="Times New Roman" w:cs="Times New Roman"/>
              </w:rPr>
              <w:t>кв. м/чел.</w:t>
            </w:r>
          </w:p>
        </w:tc>
      </w:tr>
      <w:tr w:rsidR="005E07BB" w:rsidRPr="005E07BB" w14:paraId="78E4037C" w14:textId="77777777" w:rsidTr="005E07BB">
        <w:tc>
          <w:tcPr>
            <w:tcW w:w="846" w:type="dxa"/>
            <w:vMerge/>
          </w:tcPr>
          <w:p w14:paraId="359DC254" w14:textId="77777777" w:rsidR="005E07BB" w:rsidRPr="005E07BB" w:rsidRDefault="005E07BB" w:rsidP="005E07BB">
            <w:pPr>
              <w:pStyle w:val="ConsPlusNormal"/>
              <w:rPr>
                <w:rFonts w:ascii="Times New Roman" w:hAnsi="Times New Roman" w:cs="Times New Roman"/>
              </w:rPr>
            </w:pPr>
          </w:p>
        </w:tc>
        <w:tc>
          <w:tcPr>
            <w:tcW w:w="4503" w:type="dxa"/>
            <w:vMerge/>
          </w:tcPr>
          <w:p w14:paraId="0034DFDE" w14:textId="77777777" w:rsidR="005E07BB" w:rsidRPr="005E07BB" w:rsidRDefault="005E07BB" w:rsidP="005E07BB">
            <w:pPr>
              <w:pStyle w:val="ConsPlusNormal"/>
              <w:rPr>
                <w:rFonts w:ascii="Times New Roman" w:hAnsi="Times New Roman" w:cs="Times New Roman"/>
              </w:rPr>
            </w:pPr>
          </w:p>
        </w:tc>
        <w:tc>
          <w:tcPr>
            <w:tcW w:w="1303" w:type="dxa"/>
          </w:tcPr>
          <w:p w14:paraId="077D08D7" w14:textId="77777777" w:rsidR="005E07BB" w:rsidRPr="005E07BB" w:rsidRDefault="005E07BB" w:rsidP="005E07BB">
            <w:pPr>
              <w:pStyle w:val="ConsPlusNormal"/>
              <w:ind w:firstLine="0"/>
              <w:jc w:val="center"/>
              <w:rPr>
                <w:rFonts w:ascii="Times New Roman" w:hAnsi="Times New Roman" w:cs="Times New Roman"/>
              </w:rPr>
            </w:pPr>
            <w:r w:rsidRPr="005E07BB">
              <w:rPr>
                <w:rFonts w:ascii="Times New Roman" w:hAnsi="Times New Roman" w:cs="Times New Roman"/>
              </w:rPr>
              <w:t>в границах квартала</w:t>
            </w:r>
          </w:p>
        </w:tc>
        <w:tc>
          <w:tcPr>
            <w:tcW w:w="1700" w:type="dxa"/>
          </w:tcPr>
          <w:p w14:paraId="62C8D4A1" w14:textId="77777777" w:rsidR="005E07BB" w:rsidRPr="005E07BB" w:rsidRDefault="005E07BB" w:rsidP="005E07BB">
            <w:pPr>
              <w:pStyle w:val="ConsPlusNormal"/>
              <w:ind w:firstLine="0"/>
              <w:jc w:val="center"/>
              <w:rPr>
                <w:rFonts w:ascii="Times New Roman" w:hAnsi="Times New Roman" w:cs="Times New Roman"/>
              </w:rPr>
            </w:pPr>
            <w:r w:rsidRPr="005E07BB">
              <w:rPr>
                <w:rFonts w:ascii="Times New Roman" w:hAnsi="Times New Roman" w:cs="Times New Roman"/>
              </w:rPr>
              <w:t>дополнительно в границах жилого района</w:t>
            </w:r>
          </w:p>
        </w:tc>
        <w:tc>
          <w:tcPr>
            <w:tcW w:w="1587" w:type="dxa"/>
          </w:tcPr>
          <w:p w14:paraId="4D92195E" w14:textId="77777777" w:rsidR="005E07BB" w:rsidRPr="005E07BB" w:rsidRDefault="005E07BB" w:rsidP="005E07BB">
            <w:pPr>
              <w:pStyle w:val="ConsPlusNormal"/>
              <w:ind w:firstLine="0"/>
              <w:jc w:val="center"/>
              <w:rPr>
                <w:rFonts w:ascii="Times New Roman" w:hAnsi="Times New Roman" w:cs="Times New Roman"/>
              </w:rPr>
            </w:pPr>
            <w:r w:rsidRPr="005E07BB">
              <w:rPr>
                <w:rFonts w:ascii="Times New Roman" w:hAnsi="Times New Roman" w:cs="Times New Roman"/>
              </w:rPr>
              <w:t>дополнительно в границах населенного пункта</w:t>
            </w:r>
          </w:p>
        </w:tc>
      </w:tr>
      <w:tr w:rsidR="005E07BB" w:rsidRPr="00C7093C" w14:paraId="6138C09A" w14:textId="77777777" w:rsidTr="003577C3">
        <w:tc>
          <w:tcPr>
            <w:tcW w:w="846" w:type="dxa"/>
          </w:tcPr>
          <w:p w14:paraId="5E66B22B"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w:t>
            </w:r>
          </w:p>
        </w:tc>
        <w:tc>
          <w:tcPr>
            <w:tcW w:w="4503" w:type="dxa"/>
          </w:tcPr>
          <w:p w14:paraId="24CDFADB"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для хранения индивидуального автомобильного транспорта</w:t>
            </w:r>
          </w:p>
        </w:tc>
        <w:tc>
          <w:tcPr>
            <w:tcW w:w="1303" w:type="dxa"/>
            <w:vAlign w:val="center"/>
          </w:tcPr>
          <w:p w14:paraId="0D1D783B"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3,23</w:t>
            </w:r>
          </w:p>
        </w:tc>
        <w:tc>
          <w:tcPr>
            <w:tcW w:w="1700" w:type="dxa"/>
            <w:vAlign w:val="center"/>
          </w:tcPr>
          <w:p w14:paraId="3E9A2CA7"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4,57</w:t>
            </w:r>
          </w:p>
        </w:tc>
        <w:tc>
          <w:tcPr>
            <w:tcW w:w="1587" w:type="dxa"/>
            <w:vAlign w:val="center"/>
          </w:tcPr>
          <w:p w14:paraId="3BAFC581"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0,47</w:t>
            </w:r>
          </w:p>
        </w:tc>
      </w:tr>
      <w:tr w:rsidR="005E07BB" w:rsidRPr="00C7093C" w14:paraId="139D02AE" w14:textId="77777777" w:rsidTr="003577C3">
        <w:tc>
          <w:tcPr>
            <w:tcW w:w="846" w:type="dxa"/>
          </w:tcPr>
          <w:p w14:paraId="5941AC82"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w:t>
            </w:r>
          </w:p>
        </w:tc>
        <w:tc>
          <w:tcPr>
            <w:tcW w:w="4503" w:type="dxa"/>
          </w:tcPr>
          <w:p w14:paraId="4783EBE4"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инженерного обеспечения</w:t>
            </w:r>
          </w:p>
        </w:tc>
        <w:tc>
          <w:tcPr>
            <w:tcW w:w="1303" w:type="dxa"/>
            <w:vAlign w:val="center"/>
          </w:tcPr>
          <w:p w14:paraId="2AFD5C8D"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0,30</w:t>
            </w:r>
          </w:p>
        </w:tc>
        <w:tc>
          <w:tcPr>
            <w:tcW w:w="1700" w:type="dxa"/>
            <w:vAlign w:val="center"/>
          </w:tcPr>
          <w:p w14:paraId="54D45514"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0,13</w:t>
            </w:r>
          </w:p>
        </w:tc>
        <w:tc>
          <w:tcPr>
            <w:tcW w:w="1587" w:type="dxa"/>
            <w:vAlign w:val="center"/>
          </w:tcPr>
          <w:p w14:paraId="70D0C185"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w:t>
            </w:r>
          </w:p>
        </w:tc>
      </w:tr>
      <w:tr w:rsidR="005E07BB" w:rsidRPr="00C7093C" w14:paraId="3473E8FE" w14:textId="77777777" w:rsidTr="003577C3">
        <w:tc>
          <w:tcPr>
            <w:tcW w:w="846" w:type="dxa"/>
          </w:tcPr>
          <w:p w14:paraId="097C8E54"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w:t>
            </w:r>
          </w:p>
        </w:tc>
        <w:tc>
          <w:tcPr>
            <w:tcW w:w="4503" w:type="dxa"/>
          </w:tcPr>
          <w:p w14:paraId="0A6CDA13"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физкультурно-спортивного назначения</w:t>
            </w:r>
          </w:p>
        </w:tc>
        <w:tc>
          <w:tcPr>
            <w:tcW w:w="1303" w:type="dxa"/>
            <w:vAlign w:val="center"/>
          </w:tcPr>
          <w:p w14:paraId="0CF6CF2A"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1,16</w:t>
            </w:r>
          </w:p>
        </w:tc>
        <w:tc>
          <w:tcPr>
            <w:tcW w:w="1700" w:type="dxa"/>
            <w:vAlign w:val="center"/>
          </w:tcPr>
          <w:p w14:paraId="737643F0"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2,06</w:t>
            </w:r>
          </w:p>
        </w:tc>
        <w:tc>
          <w:tcPr>
            <w:tcW w:w="1587" w:type="dxa"/>
            <w:vAlign w:val="center"/>
          </w:tcPr>
          <w:p w14:paraId="1B194B8C"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0,24</w:t>
            </w:r>
          </w:p>
        </w:tc>
      </w:tr>
      <w:tr w:rsidR="005E07BB" w:rsidRPr="00C7093C" w14:paraId="6EF58CAF" w14:textId="77777777" w:rsidTr="003577C3">
        <w:tc>
          <w:tcPr>
            <w:tcW w:w="846" w:type="dxa"/>
          </w:tcPr>
          <w:p w14:paraId="5DBE156A"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w:t>
            </w:r>
          </w:p>
        </w:tc>
        <w:tc>
          <w:tcPr>
            <w:tcW w:w="4503" w:type="dxa"/>
          </w:tcPr>
          <w:p w14:paraId="604865BD"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торговли и общественного питания</w:t>
            </w:r>
          </w:p>
        </w:tc>
        <w:tc>
          <w:tcPr>
            <w:tcW w:w="1303" w:type="dxa"/>
            <w:vAlign w:val="center"/>
          </w:tcPr>
          <w:p w14:paraId="5473E285"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0,58</w:t>
            </w:r>
          </w:p>
        </w:tc>
        <w:tc>
          <w:tcPr>
            <w:tcW w:w="1700" w:type="dxa"/>
            <w:vAlign w:val="center"/>
          </w:tcPr>
          <w:p w14:paraId="7CC5E081"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1,74</w:t>
            </w:r>
          </w:p>
        </w:tc>
        <w:tc>
          <w:tcPr>
            <w:tcW w:w="1587" w:type="dxa"/>
            <w:vAlign w:val="center"/>
          </w:tcPr>
          <w:p w14:paraId="4E42AD0C"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5E07BB" w:rsidRPr="00C7093C" w14:paraId="4A7DAEC4" w14:textId="77777777" w:rsidTr="003577C3">
        <w:tc>
          <w:tcPr>
            <w:tcW w:w="846" w:type="dxa"/>
          </w:tcPr>
          <w:p w14:paraId="5D2301EB"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w:t>
            </w:r>
          </w:p>
        </w:tc>
        <w:tc>
          <w:tcPr>
            <w:tcW w:w="4503" w:type="dxa"/>
          </w:tcPr>
          <w:p w14:paraId="230D8763"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коммунального и бытового обслуживания</w:t>
            </w:r>
          </w:p>
        </w:tc>
        <w:tc>
          <w:tcPr>
            <w:tcW w:w="1303" w:type="dxa"/>
            <w:vAlign w:val="center"/>
          </w:tcPr>
          <w:p w14:paraId="590FB3D6"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0,25</w:t>
            </w:r>
          </w:p>
        </w:tc>
        <w:tc>
          <w:tcPr>
            <w:tcW w:w="1700" w:type="dxa"/>
            <w:vAlign w:val="center"/>
          </w:tcPr>
          <w:p w14:paraId="4A72EE89"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0,35</w:t>
            </w:r>
          </w:p>
        </w:tc>
        <w:tc>
          <w:tcPr>
            <w:tcW w:w="1587" w:type="dxa"/>
            <w:vAlign w:val="center"/>
          </w:tcPr>
          <w:p w14:paraId="3635D6C9"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0,05</w:t>
            </w:r>
          </w:p>
        </w:tc>
      </w:tr>
      <w:tr w:rsidR="005E07BB" w:rsidRPr="00C7093C" w14:paraId="7A37930C" w14:textId="77777777" w:rsidTr="003577C3">
        <w:tc>
          <w:tcPr>
            <w:tcW w:w="846" w:type="dxa"/>
          </w:tcPr>
          <w:p w14:paraId="52A6758F"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w:t>
            </w:r>
          </w:p>
        </w:tc>
        <w:tc>
          <w:tcPr>
            <w:tcW w:w="4503" w:type="dxa"/>
          </w:tcPr>
          <w:p w14:paraId="56F8DF6A"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предпринимательской деятельности, делового и финансового назначения</w:t>
            </w:r>
          </w:p>
        </w:tc>
        <w:tc>
          <w:tcPr>
            <w:tcW w:w="1303" w:type="dxa"/>
            <w:vAlign w:val="center"/>
          </w:tcPr>
          <w:p w14:paraId="249FD800"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700" w:type="dxa"/>
            <w:vAlign w:val="center"/>
          </w:tcPr>
          <w:p w14:paraId="232E4075"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1,04</w:t>
            </w:r>
          </w:p>
        </w:tc>
        <w:tc>
          <w:tcPr>
            <w:tcW w:w="1587" w:type="dxa"/>
            <w:vAlign w:val="center"/>
          </w:tcPr>
          <w:p w14:paraId="406B94C8"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0,14</w:t>
            </w:r>
          </w:p>
        </w:tc>
      </w:tr>
      <w:tr w:rsidR="005E07BB" w:rsidRPr="00C7093C" w14:paraId="0BC8638C" w14:textId="77777777" w:rsidTr="003577C3">
        <w:tc>
          <w:tcPr>
            <w:tcW w:w="846" w:type="dxa"/>
          </w:tcPr>
          <w:p w14:paraId="41111DC2"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w:t>
            </w:r>
          </w:p>
        </w:tc>
        <w:tc>
          <w:tcPr>
            <w:tcW w:w="4503" w:type="dxa"/>
          </w:tcPr>
          <w:p w14:paraId="48AF729E"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здравоохранения</w:t>
            </w:r>
          </w:p>
        </w:tc>
        <w:tc>
          <w:tcPr>
            <w:tcW w:w="1303" w:type="dxa"/>
            <w:vAlign w:val="center"/>
          </w:tcPr>
          <w:p w14:paraId="0DCCFAC2"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700" w:type="dxa"/>
            <w:vAlign w:val="center"/>
          </w:tcPr>
          <w:p w14:paraId="0BBC9269"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0,35</w:t>
            </w:r>
          </w:p>
        </w:tc>
        <w:tc>
          <w:tcPr>
            <w:tcW w:w="1587" w:type="dxa"/>
            <w:vAlign w:val="center"/>
          </w:tcPr>
          <w:p w14:paraId="5C4986E2"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0,54</w:t>
            </w:r>
          </w:p>
        </w:tc>
      </w:tr>
      <w:tr w:rsidR="005E07BB" w:rsidRPr="00C7093C" w14:paraId="44D5C7D7" w14:textId="77777777" w:rsidTr="003577C3">
        <w:tc>
          <w:tcPr>
            <w:tcW w:w="846" w:type="dxa"/>
          </w:tcPr>
          <w:p w14:paraId="219FA45D"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w:t>
            </w:r>
          </w:p>
        </w:tc>
        <w:tc>
          <w:tcPr>
            <w:tcW w:w="4503" w:type="dxa"/>
          </w:tcPr>
          <w:p w14:paraId="04714799"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образования</w:t>
            </w:r>
          </w:p>
        </w:tc>
        <w:tc>
          <w:tcPr>
            <w:tcW w:w="1303" w:type="dxa"/>
            <w:vAlign w:val="center"/>
          </w:tcPr>
          <w:p w14:paraId="08D47AD3"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700" w:type="dxa"/>
            <w:vAlign w:val="center"/>
          </w:tcPr>
          <w:p w14:paraId="5A7893A4"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7,63</w:t>
            </w:r>
          </w:p>
        </w:tc>
        <w:tc>
          <w:tcPr>
            <w:tcW w:w="1587" w:type="dxa"/>
            <w:vAlign w:val="center"/>
          </w:tcPr>
          <w:p w14:paraId="5EC4F41C"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0,41</w:t>
            </w:r>
          </w:p>
        </w:tc>
      </w:tr>
      <w:tr w:rsidR="005E07BB" w:rsidRPr="00C7093C" w14:paraId="3EC6E59C" w14:textId="77777777" w:rsidTr="003577C3">
        <w:tc>
          <w:tcPr>
            <w:tcW w:w="846" w:type="dxa"/>
          </w:tcPr>
          <w:p w14:paraId="58604BA3"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lastRenderedPageBreak/>
              <w:t>9</w:t>
            </w:r>
          </w:p>
        </w:tc>
        <w:tc>
          <w:tcPr>
            <w:tcW w:w="4503" w:type="dxa"/>
          </w:tcPr>
          <w:p w14:paraId="01427F77"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Озелененные территории общего пользования</w:t>
            </w:r>
          </w:p>
        </w:tc>
        <w:tc>
          <w:tcPr>
            <w:tcW w:w="1303" w:type="dxa"/>
            <w:vAlign w:val="center"/>
          </w:tcPr>
          <w:p w14:paraId="6F20A423"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700" w:type="dxa"/>
            <w:vAlign w:val="center"/>
          </w:tcPr>
          <w:p w14:paraId="5245BD7D"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5,76</w:t>
            </w:r>
          </w:p>
        </w:tc>
        <w:tc>
          <w:tcPr>
            <w:tcW w:w="1587" w:type="dxa"/>
            <w:vAlign w:val="center"/>
          </w:tcPr>
          <w:p w14:paraId="588343A5"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10,05</w:t>
            </w:r>
          </w:p>
        </w:tc>
      </w:tr>
      <w:tr w:rsidR="005E07BB" w:rsidRPr="00C7093C" w14:paraId="19586ADD" w14:textId="77777777" w:rsidTr="003577C3">
        <w:tc>
          <w:tcPr>
            <w:tcW w:w="846" w:type="dxa"/>
          </w:tcPr>
          <w:p w14:paraId="6F637540"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w:t>
            </w:r>
          </w:p>
        </w:tc>
        <w:tc>
          <w:tcPr>
            <w:tcW w:w="4503" w:type="dxa"/>
          </w:tcPr>
          <w:p w14:paraId="55960173"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социального обслуживания</w:t>
            </w:r>
          </w:p>
        </w:tc>
        <w:tc>
          <w:tcPr>
            <w:tcW w:w="1303" w:type="dxa"/>
            <w:vAlign w:val="center"/>
          </w:tcPr>
          <w:p w14:paraId="76C27383"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700" w:type="dxa"/>
            <w:vAlign w:val="center"/>
          </w:tcPr>
          <w:p w14:paraId="1CD66785"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587" w:type="dxa"/>
            <w:vAlign w:val="center"/>
          </w:tcPr>
          <w:p w14:paraId="684E27C4"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0,11</w:t>
            </w:r>
          </w:p>
        </w:tc>
      </w:tr>
      <w:tr w:rsidR="005E07BB" w:rsidRPr="00C7093C" w14:paraId="74D50B5F" w14:textId="77777777" w:rsidTr="003577C3">
        <w:tc>
          <w:tcPr>
            <w:tcW w:w="846" w:type="dxa"/>
          </w:tcPr>
          <w:p w14:paraId="70085FE6"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w:t>
            </w:r>
          </w:p>
        </w:tc>
        <w:tc>
          <w:tcPr>
            <w:tcW w:w="4503" w:type="dxa"/>
          </w:tcPr>
          <w:p w14:paraId="0C53DC90"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культуры</w:t>
            </w:r>
          </w:p>
        </w:tc>
        <w:tc>
          <w:tcPr>
            <w:tcW w:w="1303" w:type="dxa"/>
            <w:vAlign w:val="center"/>
          </w:tcPr>
          <w:p w14:paraId="08414A45"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700" w:type="dxa"/>
            <w:vAlign w:val="center"/>
          </w:tcPr>
          <w:p w14:paraId="4BCAF742"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587" w:type="dxa"/>
            <w:vAlign w:val="center"/>
          </w:tcPr>
          <w:p w14:paraId="447C6FAD"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0,27</w:t>
            </w:r>
          </w:p>
        </w:tc>
      </w:tr>
      <w:tr w:rsidR="005E07BB" w:rsidRPr="00C7093C" w14:paraId="0417044E" w14:textId="77777777" w:rsidTr="003577C3">
        <w:tc>
          <w:tcPr>
            <w:tcW w:w="846" w:type="dxa"/>
          </w:tcPr>
          <w:p w14:paraId="2C223F50"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w:t>
            </w:r>
          </w:p>
        </w:tc>
        <w:tc>
          <w:tcPr>
            <w:tcW w:w="4503" w:type="dxa"/>
          </w:tcPr>
          <w:p w14:paraId="38E3A705"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административно-управленческих объектов</w:t>
            </w:r>
          </w:p>
        </w:tc>
        <w:tc>
          <w:tcPr>
            <w:tcW w:w="1303" w:type="dxa"/>
            <w:vAlign w:val="center"/>
          </w:tcPr>
          <w:p w14:paraId="108B452F"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700" w:type="dxa"/>
            <w:vAlign w:val="center"/>
          </w:tcPr>
          <w:p w14:paraId="49E9D1CC"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587" w:type="dxa"/>
            <w:vAlign w:val="center"/>
          </w:tcPr>
          <w:p w14:paraId="2A226204"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0,49</w:t>
            </w:r>
          </w:p>
        </w:tc>
      </w:tr>
      <w:tr w:rsidR="005E07BB" w:rsidRPr="00C7093C" w14:paraId="058E2E8C" w14:textId="77777777" w:rsidTr="003577C3">
        <w:tc>
          <w:tcPr>
            <w:tcW w:w="846" w:type="dxa"/>
          </w:tcPr>
          <w:p w14:paraId="020CD771"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13</w:t>
            </w:r>
          </w:p>
        </w:tc>
        <w:tc>
          <w:tcPr>
            <w:tcW w:w="4503" w:type="dxa"/>
          </w:tcPr>
          <w:p w14:paraId="41B1B8E2"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сети дорог и улиц</w:t>
            </w:r>
          </w:p>
        </w:tc>
        <w:tc>
          <w:tcPr>
            <w:tcW w:w="1303" w:type="dxa"/>
            <w:vAlign w:val="center"/>
          </w:tcPr>
          <w:p w14:paraId="5A0E7DBC"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w:t>
            </w:r>
          </w:p>
        </w:tc>
        <w:tc>
          <w:tcPr>
            <w:tcW w:w="1700" w:type="dxa"/>
            <w:vAlign w:val="center"/>
          </w:tcPr>
          <w:p w14:paraId="78FA78A6"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7,11</w:t>
            </w:r>
          </w:p>
        </w:tc>
        <w:tc>
          <w:tcPr>
            <w:tcW w:w="1587" w:type="dxa"/>
            <w:vAlign w:val="center"/>
          </w:tcPr>
          <w:p w14:paraId="3BF372F6"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3,95</w:t>
            </w:r>
          </w:p>
        </w:tc>
      </w:tr>
      <w:tr w:rsidR="005E07BB" w:rsidRPr="00C7093C" w14:paraId="42A5F1EA" w14:textId="77777777" w:rsidTr="003577C3">
        <w:tc>
          <w:tcPr>
            <w:tcW w:w="846" w:type="dxa"/>
            <w:vMerge w:val="restart"/>
          </w:tcPr>
          <w:p w14:paraId="3A9C68E8"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w:t>
            </w:r>
          </w:p>
        </w:tc>
        <w:tc>
          <w:tcPr>
            <w:tcW w:w="4503" w:type="dxa"/>
            <w:tcBorders>
              <w:bottom w:val="nil"/>
            </w:tcBorders>
          </w:tcPr>
          <w:p w14:paraId="1D716107"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жилищного строительства, в том числе:</w:t>
            </w:r>
          </w:p>
        </w:tc>
        <w:tc>
          <w:tcPr>
            <w:tcW w:w="1303" w:type="dxa"/>
            <w:vAlign w:val="center"/>
          </w:tcPr>
          <w:p w14:paraId="21A40DBB" w14:textId="77777777" w:rsidR="005E07BB" w:rsidRPr="00C7093C" w:rsidRDefault="005E07BB" w:rsidP="003577C3">
            <w:pPr>
              <w:pStyle w:val="ConsPlusNormal"/>
              <w:ind w:firstLine="0"/>
              <w:jc w:val="center"/>
              <w:rPr>
                <w:rFonts w:ascii="Times New Roman" w:hAnsi="Times New Roman" w:cs="Times New Roman"/>
                <w:sz w:val="24"/>
                <w:szCs w:val="24"/>
              </w:rPr>
            </w:pPr>
          </w:p>
        </w:tc>
        <w:tc>
          <w:tcPr>
            <w:tcW w:w="1700" w:type="dxa"/>
            <w:vAlign w:val="center"/>
          </w:tcPr>
          <w:p w14:paraId="2DAF7DA6" w14:textId="77777777" w:rsidR="005E07BB" w:rsidRPr="00C7093C" w:rsidRDefault="005E07BB" w:rsidP="003577C3">
            <w:pPr>
              <w:pStyle w:val="ConsPlusNormal"/>
              <w:ind w:firstLine="0"/>
              <w:jc w:val="center"/>
              <w:rPr>
                <w:rFonts w:ascii="Times New Roman" w:hAnsi="Times New Roman" w:cs="Times New Roman"/>
                <w:sz w:val="24"/>
                <w:szCs w:val="24"/>
              </w:rPr>
            </w:pPr>
          </w:p>
        </w:tc>
        <w:tc>
          <w:tcPr>
            <w:tcW w:w="1587" w:type="dxa"/>
            <w:vAlign w:val="center"/>
          </w:tcPr>
          <w:p w14:paraId="4074246B" w14:textId="77777777" w:rsidR="005E07BB" w:rsidRPr="00C7093C" w:rsidRDefault="005E07BB" w:rsidP="003577C3">
            <w:pPr>
              <w:pStyle w:val="ConsPlusNormal"/>
              <w:ind w:firstLine="0"/>
              <w:jc w:val="center"/>
              <w:rPr>
                <w:rFonts w:ascii="Times New Roman" w:hAnsi="Times New Roman" w:cs="Times New Roman"/>
                <w:sz w:val="24"/>
                <w:szCs w:val="24"/>
              </w:rPr>
            </w:pPr>
          </w:p>
        </w:tc>
      </w:tr>
      <w:tr w:rsidR="005E07BB" w:rsidRPr="00C7093C" w14:paraId="79264655" w14:textId="77777777" w:rsidTr="003577C3">
        <w:tc>
          <w:tcPr>
            <w:tcW w:w="846" w:type="dxa"/>
            <w:vMerge/>
          </w:tcPr>
          <w:p w14:paraId="733E7E10" w14:textId="77777777" w:rsidR="005E07BB" w:rsidRPr="00C7093C" w:rsidRDefault="005E07BB" w:rsidP="005E07BB">
            <w:pPr>
              <w:pStyle w:val="ConsPlusNormal"/>
              <w:rPr>
                <w:rFonts w:ascii="Times New Roman" w:hAnsi="Times New Roman" w:cs="Times New Roman"/>
                <w:sz w:val="24"/>
                <w:szCs w:val="24"/>
              </w:rPr>
            </w:pPr>
          </w:p>
        </w:tc>
        <w:tc>
          <w:tcPr>
            <w:tcW w:w="4503" w:type="dxa"/>
            <w:tcBorders>
              <w:top w:val="nil"/>
              <w:bottom w:val="nil"/>
            </w:tcBorders>
          </w:tcPr>
          <w:p w14:paraId="3F7726C5"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многоквартирных жилых домов</w:t>
            </w:r>
          </w:p>
        </w:tc>
        <w:tc>
          <w:tcPr>
            <w:tcW w:w="1303" w:type="dxa"/>
            <w:vAlign w:val="center"/>
          </w:tcPr>
          <w:p w14:paraId="59173040"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24,4</w:t>
            </w:r>
          </w:p>
        </w:tc>
        <w:tc>
          <w:tcPr>
            <w:tcW w:w="1700" w:type="dxa"/>
            <w:vAlign w:val="center"/>
          </w:tcPr>
          <w:p w14:paraId="69A2FB89" w14:textId="77777777" w:rsidR="005E07BB" w:rsidRPr="00C7093C" w:rsidRDefault="005E07BB" w:rsidP="003577C3">
            <w:pPr>
              <w:pStyle w:val="ConsPlusNormal"/>
              <w:ind w:firstLine="0"/>
              <w:jc w:val="center"/>
              <w:rPr>
                <w:rFonts w:ascii="Times New Roman" w:hAnsi="Times New Roman" w:cs="Times New Roman"/>
                <w:sz w:val="24"/>
                <w:szCs w:val="24"/>
              </w:rPr>
            </w:pPr>
          </w:p>
        </w:tc>
        <w:tc>
          <w:tcPr>
            <w:tcW w:w="1587" w:type="dxa"/>
            <w:vAlign w:val="center"/>
          </w:tcPr>
          <w:p w14:paraId="2C98B360" w14:textId="77777777" w:rsidR="005E07BB" w:rsidRPr="00C7093C" w:rsidRDefault="005E07BB" w:rsidP="003577C3">
            <w:pPr>
              <w:pStyle w:val="ConsPlusNormal"/>
              <w:ind w:firstLine="0"/>
              <w:jc w:val="center"/>
              <w:rPr>
                <w:rFonts w:ascii="Times New Roman" w:hAnsi="Times New Roman" w:cs="Times New Roman"/>
                <w:sz w:val="24"/>
                <w:szCs w:val="24"/>
              </w:rPr>
            </w:pPr>
          </w:p>
        </w:tc>
      </w:tr>
      <w:tr w:rsidR="005E07BB" w:rsidRPr="00C7093C" w14:paraId="742151C2" w14:textId="77777777" w:rsidTr="003577C3">
        <w:tc>
          <w:tcPr>
            <w:tcW w:w="846" w:type="dxa"/>
            <w:vMerge/>
          </w:tcPr>
          <w:p w14:paraId="4C6530A0" w14:textId="77777777" w:rsidR="005E07BB" w:rsidRPr="00C7093C" w:rsidRDefault="005E07BB" w:rsidP="005E07BB">
            <w:pPr>
              <w:pStyle w:val="ConsPlusNormal"/>
              <w:rPr>
                <w:rFonts w:ascii="Times New Roman" w:hAnsi="Times New Roman" w:cs="Times New Roman"/>
                <w:sz w:val="24"/>
                <w:szCs w:val="24"/>
              </w:rPr>
            </w:pPr>
          </w:p>
        </w:tc>
        <w:tc>
          <w:tcPr>
            <w:tcW w:w="4503" w:type="dxa"/>
            <w:tcBorders>
              <w:top w:val="nil"/>
              <w:bottom w:val="nil"/>
            </w:tcBorders>
          </w:tcPr>
          <w:p w14:paraId="61074CCE"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в том числе территории открытых автостоянок</w:t>
            </w:r>
          </w:p>
        </w:tc>
        <w:tc>
          <w:tcPr>
            <w:tcW w:w="1303" w:type="dxa"/>
            <w:vAlign w:val="center"/>
          </w:tcPr>
          <w:p w14:paraId="701A5D24"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1,8</w:t>
            </w:r>
          </w:p>
        </w:tc>
        <w:tc>
          <w:tcPr>
            <w:tcW w:w="1700" w:type="dxa"/>
            <w:vAlign w:val="center"/>
          </w:tcPr>
          <w:p w14:paraId="3E7413E8" w14:textId="77777777" w:rsidR="005E07BB" w:rsidRPr="00C7093C" w:rsidRDefault="005E07BB" w:rsidP="003577C3">
            <w:pPr>
              <w:pStyle w:val="ConsPlusNormal"/>
              <w:ind w:firstLine="0"/>
              <w:jc w:val="center"/>
              <w:rPr>
                <w:rFonts w:ascii="Times New Roman" w:hAnsi="Times New Roman" w:cs="Times New Roman"/>
                <w:sz w:val="24"/>
                <w:szCs w:val="24"/>
              </w:rPr>
            </w:pPr>
          </w:p>
        </w:tc>
        <w:tc>
          <w:tcPr>
            <w:tcW w:w="1587" w:type="dxa"/>
            <w:vAlign w:val="center"/>
          </w:tcPr>
          <w:p w14:paraId="062C7F6E" w14:textId="77777777" w:rsidR="005E07BB" w:rsidRPr="00C7093C" w:rsidRDefault="005E07BB" w:rsidP="003577C3">
            <w:pPr>
              <w:pStyle w:val="ConsPlusNormal"/>
              <w:ind w:firstLine="0"/>
              <w:jc w:val="center"/>
              <w:rPr>
                <w:rFonts w:ascii="Times New Roman" w:hAnsi="Times New Roman" w:cs="Times New Roman"/>
                <w:sz w:val="24"/>
                <w:szCs w:val="24"/>
              </w:rPr>
            </w:pPr>
          </w:p>
        </w:tc>
      </w:tr>
      <w:tr w:rsidR="005E07BB" w:rsidRPr="00C7093C" w14:paraId="5D252B29" w14:textId="77777777" w:rsidTr="003577C3">
        <w:tc>
          <w:tcPr>
            <w:tcW w:w="846" w:type="dxa"/>
            <w:vMerge/>
          </w:tcPr>
          <w:p w14:paraId="3D4A8586" w14:textId="77777777" w:rsidR="005E07BB" w:rsidRPr="00C7093C" w:rsidRDefault="005E07BB" w:rsidP="005E07BB">
            <w:pPr>
              <w:pStyle w:val="ConsPlusNormal"/>
              <w:rPr>
                <w:rFonts w:ascii="Times New Roman" w:hAnsi="Times New Roman" w:cs="Times New Roman"/>
                <w:sz w:val="24"/>
                <w:szCs w:val="24"/>
              </w:rPr>
            </w:pPr>
          </w:p>
        </w:tc>
        <w:tc>
          <w:tcPr>
            <w:tcW w:w="4503" w:type="dxa"/>
            <w:tcBorders>
              <w:top w:val="nil"/>
              <w:bottom w:val="nil"/>
            </w:tcBorders>
          </w:tcPr>
          <w:p w14:paraId="6EF13DDE"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2) блокированных жилых домов</w:t>
            </w:r>
          </w:p>
        </w:tc>
        <w:tc>
          <w:tcPr>
            <w:tcW w:w="1303" w:type="dxa"/>
            <w:vAlign w:val="center"/>
          </w:tcPr>
          <w:p w14:paraId="37DF65D6"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53,2</w:t>
            </w:r>
          </w:p>
        </w:tc>
        <w:tc>
          <w:tcPr>
            <w:tcW w:w="1700" w:type="dxa"/>
            <w:vAlign w:val="center"/>
          </w:tcPr>
          <w:p w14:paraId="105283B5" w14:textId="77777777" w:rsidR="005E07BB" w:rsidRPr="00C7093C" w:rsidRDefault="005E07BB" w:rsidP="003577C3">
            <w:pPr>
              <w:pStyle w:val="ConsPlusNormal"/>
              <w:ind w:firstLine="0"/>
              <w:jc w:val="center"/>
              <w:rPr>
                <w:rFonts w:ascii="Times New Roman" w:hAnsi="Times New Roman" w:cs="Times New Roman"/>
                <w:sz w:val="24"/>
                <w:szCs w:val="24"/>
              </w:rPr>
            </w:pPr>
          </w:p>
        </w:tc>
        <w:tc>
          <w:tcPr>
            <w:tcW w:w="1587" w:type="dxa"/>
            <w:vAlign w:val="center"/>
          </w:tcPr>
          <w:p w14:paraId="48937CBD" w14:textId="77777777" w:rsidR="005E07BB" w:rsidRPr="00C7093C" w:rsidRDefault="005E07BB" w:rsidP="003577C3">
            <w:pPr>
              <w:pStyle w:val="ConsPlusNormal"/>
              <w:ind w:firstLine="0"/>
              <w:jc w:val="center"/>
              <w:rPr>
                <w:rFonts w:ascii="Times New Roman" w:hAnsi="Times New Roman" w:cs="Times New Roman"/>
                <w:sz w:val="24"/>
                <w:szCs w:val="24"/>
              </w:rPr>
            </w:pPr>
          </w:p>
        </w:tc>
      </w:tr>
      <w:tr w:rsidR="005E07BB" w:rsidRPr="00C7093C" w14:paraId="3A02C259" w14:textId="77777777" w:rsidTr="003577C3">
        <w:tc>
          <w:tcPr>
            <w:tcW w:w="846" w:type="dxa"/>
            <w:vMerge/>
          </w:tcPr>
          <w:p w14:paraId="75F5AF30" w14:textId="77777777" w:rsidR="005E07BB" w:rsidRPr="00C7093C" w:rsidRDefault="005E07BB" w:rsidP="005E07BB">
            <w:pPr>
              <w:pStyle w:val="ConsPlusNormal"/>
              <w:rPr>
                <w:rFonts w:ascii="Times New Roman" w:hAnsi="Times New Roman" w:cs="Times New Roman"/>
                <w:sz w:val="24"/>
                <w:szCs w:val="24"/>
              </w:rPr>
            </w:pPr>
          </w:p>
        </w:tc>
        <w:tc>
          <w:tcPr>
            <w:tcW w:w="4503" w:type="dxa"/>
            <w:tcBorders>
              <w:top w:val="nil"/>
            </w:tcBorders>
          </w:tcPr>
          <w:p w14:paraId="6D4EC8D5" w14:textId="77777777" w:rsidR="005E07BB" w:rsidRPr="00C7093C" w:rsidRDefault="005E07BB" w:rsidP="003577C3">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3) индивидуальных жилых домов</w:t>
            </w:r>
          </w:p>
        </w:tc>
        <w:tc>
          <w:tcPr>
            <w:tcW w:w="1303" w:type="dxa"/>
            <w:vAlign w:val="center"/>
          </w:tcPr>
          <w:p w14:paraId="027B9216" w14:textId="77777777" w:rsidR="005E07BB" w:rsidRPr="00C7093C" w:rsidRDefault="005E07BB" w:rsidP="003577C3">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75,0</w:t>
            </w:r>
          </w:p>
        </w:tc>
        <w:tc>
          <w:tcPr>
            <w:tcW w:w="1700" w:type="dxa"/>
            <w:vAlign w:val="center"/>
          </w:tcPr>
          <w:p w14:paraId="59A00F76" w14:textId="77777777" w:rsidR="005E07BB" w:rsidRPr="00C7093C" w:rsidRDefault="005E07BB" w:rsidP="003577C3">
            <w:pPr>
              <w:pStyle w:val="ConsPlusNormal"/>
              <w:ind w:firstLine="0"/>
              <w:jc w:val="center"/>
              <w:rPr>
                <w:rFonts w:ascii="Times New Roman" w:hAnsi="Times New Roman" w:cs="Times New Roman"/>
                <w:sz w:val="24"/>
                <w:szCs w:val="24"/>
              </w:rPr>
            </w:pPr>
          </w:p>
        </w:tc>
        <w:tc>
          <w:tcPr>
            <w:tcW w:w="1587" w:type="dxa"/>
            <w:vAlign w:val="center"/>
          </w:tcPr>
          <w:p w14:paraId="6C7E07EB" w14:textId="77777777" w:rsidR="005E07BB" w:rsidRPr="00C7093C" w:rsidRDefault="005E07BB" w:rsidP="003577C3">
            <w:pPr>
              <w:pStyle w:val="ConsPlusNormal"/>
              <w:ind w:firstLine="0"/>
              <w:jc w:val="center"/>
              <w:rPr>
                <w:rFonts w:ascii="Times New Roman" w:hAnsi="Times New Roman" w:cs="Times New Roman"/>
                <w:sz w:val="24"/>
                <w:szCs w:val="24"/>
              </w:rPr>
            </w:pPr>
          </w:p>
        </w:tc>
      </w:tr>
    </w:tbl>
    <w:p w14:paraId="2B7F9B9F" w14:textId="77777777" w:rsidR="00370273" w:rsidRPr="00C7093C" w:rsidRDefault="00370273"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Примеры расчета минимально необходимой площади земельного участка для многоквартирного жилого дома (домов), строительство которого (которых) осуществляется в рамках государственной </w:t>
      </w:r>
      <w:hyperlink r:id="rId17">
        <w:r w:rsidRPr="005C5576">
          <w:rPr>
            <w:rFonts w:ascii="Times New Roman" w:hAnsi="Times New Roman" w:cs="Times New Roman"/>
            <w:sz w:val="24"/>
            <w:szCs w:val="24"/>
          </w:rPr>
          <w:t>программы</w:t>
        </w:r>
      </w:hyperlink>
      <w:r w:rsidRPr="005C5576">
        <w:rPr>
          <w:rFonts w:ascii="Times New Roman" w:hAnsi="Times New Roman" w:cs="Times New Roman"/>
          <w:sz w:val="24"/>
          <w:szCs w:val="24"/>
        </w:rPr>
        <w:t xml:space="preserve"> </w:t>
      </w:r>
      <w:r w:rsidRPr="00C7093C">
        <w:rPr>
          <w:rFonts w:ascii="Times New Roman" w:hAnsi="Times New Roman" w:cs="Times New Roman"/>
          <w:sz w:val="24"/>
          <w:szCs w:val="24"/>
        </w:rPr>
        <w:t xml:space="preserve">Московской области "Переселение граждан из аварийного жилищного фонда в Московской области на 2019-2025 годы" за счет средств бюджета Московской области, приведены в </w:t>
      </w:r>
      <w:hyperlink w:anchor="P9114">
        <w:r w:rsidRPr="005C5576">
          <w:rPr>
            <w:rFonts w:ascii="Times New Roman" w:hAnsi="Times New Roman" w:cs="Times New Roman"/>
            <w:sz w:val="24"/>
            <w:szCs w:val="24"/>
          </w:rPr>
          <w:t>примере 3</w:t>
        </w:r>
      </w:hyperlink>
      <w:r w:rsidRPr="00C7093C">
        <w:rPr>
          <w:rFonts w:ascii="Times New Roman" w:hAnsi="Times New Roman" w:cs="Times New Roman"/>
          <w:sz w:val="24"/>
          <w:szCs w:val="24"/>
        </w:rPr>
        <w:t xml:space="preserve"> приложения </w:t>
      </w:r>
      <w:r w:rsidR="005C5576">
        <w:rPr>
          <w:rFonts w:ascii="Times New Roman" w:hAnsi="Times New Roman" w:cs="Times New Roman"/>
          <w:sz w:val="24"/>
          <w:szCs w:val="24"/>
        </w:rPr>
        <w:t>№</w:t>
      </w:r>
      <w:r w:rsidRPr="00C7093C">
        <w:rPr>
          <w:rFonts w:ascii="Times New Roman" w:hAnsi="Times New Roman" w:cs="Times New Roman"/>
          <w:sz w:val="24"/>
          <w:szCs w:val="24"/>
        </w:rPr>
        <w:t xml:space="preserve"> 7</w:t>
      </w:r>
      <w:r w:rsidR="005C5576">
        <w:rPr>
          <w:rFonts w:ascii="Times New Roman" w:hAnsi="Times New Roman" w:cs="Times New Roman"/>
          <w:sz w:val="24"/>
          <w:szCs w:val="24"/>
        </w:rPr>
        <w:t xml:space="preserve"> Нормативов градостроительного проектирования Московской области, утвержденных постановлением Правительства Московской области от 17.08.2015 № 713/30 (в ред. от 15.03.2024 № 233-ПП).</w:t>
      </w:r>
    </w:p>
    <w:p w14:paraId="5981EFDD" w14:textId="4DDC44CA" w:rsidR="005C5576" w:rsidRPr="00C7093C" w:rsidRDefault="00370273"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Примеры расчета минимально необходимой площади земельного участка для многоквартирного жилого дома (домов)</w:t>
      </w:r>
      <w:r w:rsidR="00C43FC9">
        <w:rPr>
          <w:rFonts w:ascii="Times New Roman" w:hAnsi="Times New Roman" w:cs="Times New Roman"/>
          <w:sz w:val="24"/>
          <w:szCs w:val="24"/>
        </w:rPr>
        <w:t xml:space="preserve">, домов блокированной застройки, </w:t>
      </w:r>
      <w:r w:rsidRPr="00C7093C">
        <w:rPr>
          <w:rFonts w:ascii="Times New Roman" w:hAnsi="Times New Roman" w:cs="Times New Roman"/>
          <w:sz w:val="24"/>
          <w:szCs w:val="24"/>
        </w:rPr>
        <w:t xml:space="preserve">приведены в </w:t>
      </w:r>
      <w:hyperlink w:anchor="P9177">
        <w:r w:rsidRPr="005C5576">
          <w:rPr>
            <w:rFonts w:ascii="Times New Roman" w:hAnsi="Times New Roman" w:cs="Times New Roman"/>
            <w:sz w:val="24"/>
            <w:szCs w:val="24"/>
          </w:rPr>
          <w:t>примере 4</w:t>
        </w:r>
      </w:hyperlink>
      <w:r w:rsidRPr="00C7093C">
        <w:rPr>
          <w:rFonts w:ascii="Times New Roman" w:hAnsi="Times New Roman" w:cs="Times New Roman"/>
          <w:sz w:val="24"/>
          <w:szCs w:val="24"/>
        </w:rPr>
        <w:t xml:space="preserve"> приложения </w:t>
      </w:r>
      <w:r w:rsidR="005C5576">
        <w:rPr>
          <w:rFonts w:ascii="Times New Roman" w:hAnsi="Times New Roman" w:cs="Times New Roman"/>
          <w:sz w:val="24"/>
          <w:szCs w:val="24"/>
        </w:rPr>
        <w:t>№</w:t>
      </w:r>
      <w:r w:rsidRPr="00C7093C">
        <w:rPr>
          <w:rFonts w:ascii="Times New Roman" w:hAnsi="Times New Roman" w:cs="Times New Roman"/>
          <w:sz w:val="24"/>
          <w:szCs w:val="24"/>
        </w:rPr>
        <w:t xml:space="preserve"> 7</w:t>
      </w:r>
      <w:r w:rsidR="005C5576" w:rsidRPr="005C5576">
        <w:rPr>
          <w:rFonts w:ascii="Times New Roman" w:hAnsi="Times New Roman" w:cs="Times New Roman"/>
          <w:sz w:val="24"/>
          <w:szCs w:val="24"/>
        </w:rPr>
        <w:t xml:space="preserve"> </w:t>
      </w:r>
      <w:r w:rsidR="005C5576">
        <w:rPr>
          <w:rFonts w:ascii="Times New Roman" w:hAnsi="Times New Roman" w:cs="Times New Roman"/>
          <w:sz w:val="24"/>
          <w:szCs w:val="24"/>
        </w:rPr>
        <w:t xml:space="preserve">Нормативов градостроительного проектирования Московской области, утвержденных постановлением Правительства Московской области от 17.08.2015 </w:t>
      </w:r>
      <w:r w:rsidR="00C43FC9">
        <w:rPr>
          <w:rFonts w:ascii="Times New Roman" w:hAnsi="Times New Roman" w:cs="Times New Roman"/>
          <w:sz w:val="24"/>
          <w:szCs w:val="24"/>
        </w:rPr>
        <w:t xml:space="preserve">                    </w:t>
      </w:r>
      <w:r w:rsidR="005C5576">
        <w:rPr>
          <w:rFonts w:ascii="Times New Roman" w:hAnsi="Times New Roman" w:cs="Times New Roman"/>
          <w:sz w:val="24"/>
          <w:szCs w:val="24"/>
        </w:rPr>
        <w:t>№ 713/30 (в ред. от 15.03.2024 № 233-ПП).</w:t>
      </w:r>
    </w:p>
    <w:p w14:paraId="68DBC79A" w14:textId="77777777" w:rsidR="006A55E8" w:rsidRDefault="00A320EF" w:rsidP="006A55E8">
      <w:pPr>
        <w:pStyle w:val="ConsPlusNormal"/>
        <w:spacing w:before="220"/>
        <w:ind w:firstLine="0"/>
        <w:jc w:val="both"/>
        <w:rPr>
          <w:rFonts w:ascii="Times New Roman" w:hAnsi="Times New Roman" w:cs="Times New Roman"/>
          <w:sz w:val="24"/>
          <w:szCs w:val="24"/>
        </w:rPr>
      </w:pPr>
      <w:bookmarkStart w:id="9" w:name="P2365"/>
      <w:bookmarkEnd w:id="9"/>
      <w:r>
        <w:rPr>
          <w:rFonts w:ascii="Times New Roman" w:hAnsi="Times New Roman" w:cs="Times New Roman"/>
          <w:sz w:val="24"/>
          <w:szCs w:val="24"/>
        </w:rPr>
        <w:t>3</w:t>
      </w:r>
      <w:r w:rsidR="00370273" w:rsidRPr="00C7093C">
        <w:rPr>
          <w:rFonts w:ascii="Times New Roman" w:hAnsi="Times New Roman" w:cs="Times New Roman"/>
          <w:sz w:val="24"/>
          <w:szCs w:val="24"/>
        </w:rPr>
        <w:t>.6. При застройке индивидуальными жилыми и блокированными жилыми домами, в том числе при застройке кластеров ИЖС и МЖС, вся необходимая территория для постоянного хранения индивидуального автомобильного транспорта должна 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14:paraId="52854260" w14:textId="77777777" w:rsidR="007D3BDF" w:rsidRDefault="006A55E8" w:rsidP="007D3BD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70273" w:rsidRPr="00C7093C">
        <w:rPr>
          <w:rFonts w:ascii="Times New Roman" w:hAnsi="Times New Roman" w:cs="Times New Roman"/>
          <w:sz w:val="24"/>
          <w:szCs w:val="24"/>
        </w:rPr>
        <w:t xml:space="preserve">.7. В </w:t>
      </w:r>
      <w:hyperlink w:anchor="P2633">
        <w:r w:rsidR="00370273" w:rsidRPr="00200C25">
          <w:rPr>
            <w:rFonts w:ascii="Times New Roman" w:hAnsi="Times New Roman" w:cs="Times New Roman"/>
            <w:sz w:val="24"/>
            <w:szCs w:val="24"/>
          </w:rPr>
          <w:t xml:space="preserve">таблицах </w:t>
        </w:r>
      </w:hyperlink>
      <w:r w:rsidR="00200C25">
        <w:rPr>
          <w:rFonts w:ascii="Times New Roman" w:hAnsi="Times New Roman" w:cs="Times New Roman"/>
          <w:sz w:val="24"/>
          <w:szCs w:val="24"/>
        </w:rPr>
        <w:t>4</w:t>
      </w:r>
      <w:r w:rsidR="00370273" w:rsidRPr="00200C25">
        <w:rPr>
          <w:rFonts w:ascii="Times New Roman" w:hAnsi="Times New Roman" w:cs="Times New Roman"/>
          <w:sz w:val="24"/>
          <w:szCs w:val="24"/>
        </w:rPr>
        <w:t xml:space="preserve"> - </w:t>
      </w:r>
      <w:r w:rsidR="00200C25">
        <w:rPr>
          <w:rFonts w:ascii="Times New Roman" w:hAnsi="Times New Roman" w:cs="Times New Roman"/>
          <w:sz w:val="24"/>
          <w:szCs w:val="24"/>
        </w:rPr>
        <w:t>9</w:t>
      </w:r>
      <w:r w:rsidR="00370273" w:rsidRPr="00C7093C">
        <w:rPr>
          <w:rFonts w:ascii="Times New Roman" w:hAnsi="Times New Roman" w:cs="Times New Roman"/>
          <w:sz w:val="24"/>
          <w:szCs w:val="24"/>
        </w:rPr>
        <w:t xml:space="preserve"> минимально необходимая площадь территории для размещения объектов в границах квартала приведена в графе "в границах квартала" с соответствующей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 соответствующей средней этажностью жилых домов; в границах населенного пункта определяется как сумма площади в жилом районе и дополнительной площади в населенном пункте, приведенной в графе "дополнительно в границах населенного пункта".</w:t>
      </w:r>
    </w:p>
    <w:p w14:paraId="5D503823" w14:textId="77777777" w:rsidR="0076399E" w:rsidRDefault="007D3BDF" w:rsidP="0076399E">
      <w:pPr>
        <w:pStyle w:val="ConsPlusNormal"/>
        <w:spacing w:before="220"/>
        <w:ind w:firstLine="0"/>
        <w:jc w:val="both"/>
        <w:rPr>
          <w:rFonts w:ascii="Times New Roman" w:hAnsi="Times New Roman" w:cs="Times New Roman"/>
          <w:sz w:val="24"/>
          <w:szCs w:val="24"/>
        </w:rPr>
      </w:pPr>
      <w:r w:rsidRPr="007D3BDF">
        <w:rPr>
          <w:rFonts w:ascii="Times New Roman" w:hAnsi="Times New Roman" w:cs="Times New Roman"/>
          <w:sz w:val="24"/>
          <w:szCs w:val="24"/>
        </w:rPr>
        <w:t>3</w:t>
      </w:r>
      <w:r w:rsidR="00D04F14" w:rsidRPr="007D3BDF">
        <w:rPr>
          <w:rFonts w:ascii="Times New Roman" w:hAnsi="Times New Roman" w:cs="Times New Roman"/>
          <w:sz w:val="24"/>
          <w:szCs w:val="24"/>
        </w:rPr>
        <w:t xml:space="preserve">.8. В </w:t>
      </w:r>
      <w:hyperlink w:anchor="P5437">
        <w:r w:rsidR="00D04F14" w:rsidRPr="007D3BDF">
          <w:rPr>
            <w:rFonts w:ascii="Times New Roman" w:hAnsi="Times New Roman" w:cs="Times New Roman"/>
            <w:sz w:val="24"/>
            <w:szCs w:val="24"/>
          </w:rPr>
          <w:t>таблиц</w:t>
        </w:r>
        <w:r w:rsidRPr="007D3BDF">
          <w:rPr>
            <w:rFonts w:ascii="Times New Roman" w:hAnsi="Times New Roman" w:cs="Times New Roman"/>
            <w:sz w:val="24"/>
            <w:szCs w:val="24"/>
          </w:rPr>
          <w:t>е</w:t>
        </w:r>
        <w:r w:rsidR="00D04F14" w:rsidRPr="007D3BDF">
          <w:rPr>
            <w:rFonts w:ascii="Times New Roman" w:hAnsi="Times New Roman" w:cs="Times New Roman"/>
            <w:sz w:val="24"/>
            <w:szCs w:val="24"/>
          </w:rPr>
          <w:t xml:space="preserve"> </w:t>
        </w:r>
      </w:hyperlink>
      <w:r w:rsidRPr="007D3BDF">
        <w:rPr>
          <w:rFonts w:ascii="Times New Roman" w:hAnsi="Times New Roman" w:cs="Times New Roman"/>
          <w:sz w:val="24"/>
          <w:szCs w:val="24"/>
        </w:rPr>
        <w:t>5</w:t>
      </w:r>
      <w:r w:rsidR="00D04F14" w:rsidRPr="007D3BDF">
        <w:rPr>
          <w:rFonts w:ascii="Times New Roman" w:hAnsi="Times New Roman" w:cs="Times New Roman"/>
          <w:sz w:val="24"/>
          <w:szCs w:val="24"/>
        </w:rPr>
        <w:t xml:space="preserve"> минимально необходимая площадь территории для размещения объектов в </w:t>
      </w:r>
      <w:r w:rsidR="00D04F14" w:rsidRPr="00C7093C">
        <w:rPr>
          <w:rFonts w:ascii="Times New Roman" w:hAnsi="Times New Roman" w:cs="Times New Roman"/>
          <w:sz w:val="24"/>
          <w:szCs w:val="24"/>
        </w:rPr>
        <w:lastRenderedPageBreak/>
        <w:t>границах квартала приведена в графе "в границах квартала"; в границах населенного пункта определяется как сумма площади в квартале и дополнительной площади в населенном пункте, приведенной в графе "дополнительно в границах населенного пункта".</w:t>
      </w:r>
    </w:p>
    <w:p w14:paraId="698679B1" w14:textId="284C1C4B" w:rsidR="0076399E" w:rsidRDefault="0076399E" w:rsidP="0076399E">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D04F14" w:rsidRPr="00C7093C">
        <w:rPr>
          <w:rFonts w:ascii="Times New Roman" w:hAnsi="Times New Roman" w:cs="Times New Roman"/>
          <w:sz w:val="24"/>
          <w:szCs w:val="24"/>
        </w:rPr>
        <w:t xml:space="preserve">.9. В </w:t>
      </w:r>
      <w:hyperlink w:anchor="P6080"/>
      <w:r w:rsidR="00D04F14" w:rsidRPr="00C7093C">
        <w:rPr>
          <w:rFonts w:ascii="Times New Roman" w:hAnsi="Times New Roman" w:cs="Times New Roman"/>
          <w:sz w:val="24"/>
          <w:szCs w:val="24"/>
        </w:rPr>
        <w:t xml:space="preserve"> </w:t>
      </w:r>
      <w:hyperlink w:anchor="P2633">
        <w:r w:rsidRPr="00200C25">
          <w:rPr>
            <w:rFonts w:ascii="Times New Roman" w:hAnsi="Times New Roman" w:cs="Times New Roman"/>
            <w:sz w:val="24"/>
            <w:szCs w:val="24"/>
          </w:rPr>
          <w:t xml:space="preserve">таблицах </w:t>
        </w:r>
      </w:hyperlink>
      <w:r>
        <w:rPr>
          <w:rFonts w:ascii="Times New Roman" w:hAnsi="Times New Roman" w:cs="Times New Roman"/>
          <w:sz w:val="24"/>
          <w:szCs w:val="24"/>
        </w:rPr>
        <w:t>4</w:t>
      </w:r>
      <w:r w:rsidRPr="00200C25">
        <w:rPr>
          <w:rFonts w:ascii="Times New Roman" w:hAnsi="Times New Roman" w:cs="Times New Roman"/>
          <w:sz w:val="24"/>
          <w:szCs w:val="24"/>
        </w:rPr>
        <w:t xml:space="preserve"> </w:t>
      </w:r>
      <w:r>
        <w:rPr>
          <w:rFonts w:ascii="Times New Roman" w:hAnsi="Times New Roman" w:cs="Times New Roman"/>
          <w:sz w:val="24"/>
          <w:szCs w:val="24"/>
        </w:rPr>
        <w:t>–</w:t>
      </w:r>
      <w:r w:rsidRPr="00200C25">
        <w:rPr>
          <w:rFonts w:ascii="Times New Roman" w:hAnsi="Times New Roman" w:cs="Times New Roman"/>
          <w:sz w:val="24"/>
          <w:szCs w:val="24"/>
        </w:rPr>
        <w:t xml:space="preserve"> </w:t>
      </w:r>
      <w:r>
        <w:rPr>
          <w:rFonts w:ascii="Times New Roman" w:hAnsi="Times New Roman" w:cs="Times New Roman"/>
          <w:sz w:val="24"/>
          <w:szCs w:val="24"/>
        </w:rPr>
        <w:t xml:space="preserve">9 </w:t>
      </w:r>
      <w:r w:rsidR="00D04F14" w:rsidRPr="00C7093C">
        <w:rPr>
          <w:rFonts w:ascii="Times New Roman" w:hAnsi="Times New Roman" w:cs="Times New Roman"/>
          <w:sz w:val="24"/>
          <w:szCs w:val="24"/>
        </w:rPr>
        <w:t xml:space="preserve">минимально необходимая площадь территории для размещения объектов в границах населенного пункта приведена в графе "в границах населенного пункта"; в графе "дополнительно в границах </w:t>
      </w:r>
      <w:r w:rsidR="00D16B28">
        <w:rPr>
          <w:rFonts w:ascii="Times New Roman" w:hAnsi="Times New Roman" w:cs="Times New Roman"/>
          <w:sz w:val="24"/>
          <w:szCs w:val="24"/>
        </w:rPr>
        <w:t>муниципального</w:t>
      </w:r>
      <w:r w:rsidR="00D04F14" w:rsidRPr="00C7093C">
        <w:rPr>
          <w:rFonts w:ascii="Times New Roman" w:hAnsi="Times New Roman" w:cs="Times New Roman"/>
          <w:sz w:val="24"/>
          <w:szCs w:val="24"/>
        </w:rPr>
        <w:t xml:space="preserve"> или сельского поселения или </w:t>
      </w:r>
      <w:r w:rsidR="00D16B28">
        <w:rPr>
          <w:rFonts w:ascii="Times New Roman" w:hAnsi="Times New Roman" w:cs="Times New Roman"/>
          <w:sz w:val="24"/>
          <w:szCs w:val="24"/>
        </w:rPr>
        <w:t>муниципального</w:t>
      </w:r>
      <w:r w:rsidR="00D04F14" w:rsidRPr="00C7093C">
        <w:rPr>
          <w:rFonts w:ascii="Times New Roman" w:hAnsi="Times New Roman" w:cs="Times New Roman"/>
          <w:sz w:val="24"/>
          <w:szCs w:val="24"/>
        </w:rPr>
        <w:t xml:space="preserve"> округа" указывается потребность в площади территории для размещения объектов, обслуживающих жителей населенного пункта за его границей.</w:t>
      </w:r>
      <w:bookmarkStart w:id="10" w:name="P2371"/>
      <w:bookmarkEnd w:id="10"/>
    </w:p>
    <w:p w14:paraId="66F7797A" w14:textId="77777777" w:rsidR="0076399E" w:rsidRDefault="0076399E" w:rsidP="0076399E">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D04F14" w:rsidRPr="00C7093C">
        <w:rPr>
          <w:rFonts w:ascii="Times New Roman" w:hAnsi="Times New Roman" w:cs="Times New Roman"/>
          <w:sz w:val="24"/>
          <w:szCs w:val="24"/>
        </w:rPr>
        <w:t>.1</w:t>
      </w:r>
      <w:r>
        <w:rPr>
          <w:rFonts w:ascii="Times New Roman" w:hAnsi="Times New Roman" w:cs="Times New Roman"/>
          <w:sz w:val="24"/>
          <w:szCs w:val="24"/>
        </w:rPr>
        <w:t>0</w:t>
      </w:r>
      <w:r w:rsidR="00D04F14" w:rsidRPr="00C7093C">
        <w:rPr>
          <w:rFonts w:ascii="Times New Roman" w:hAnsi="Times New Roman" w:cs="Times New Roman"/>
          <w:sz w:val="24"/>
          <w:szCs w:val="24"/>
        </w:rPr>
        <w:t xml:space="preserve">. Площадь территории для размещения одного автомобиля на открытых автостоянках принимается 22,5 кв. м, в </w:t>
      </w:r>
      <w:proofErr w:type="spellStart"/>
      <w:r w:rsidR="00D04F14" w:rsidRPr="00C7093C">
        <w:rPr>
          <w:rFonts w:ascii="Times New Roman" w:hAnsi="Times New Roman" w:cs="Times New Roman"/>
          <w:sz w:val="24"/>
          <w:szCs w:val="24"/>
        </w:rPr>
        <w:t>уширениях</w:t>
      </w:r>
      <w:proofErr w:type="spellEnd"/>
      <w:r w:rsidR="00D04F14" w:rsidRPr="00C7093C">
        <w:rPr>
          <w:rFonts w:ascii="Times New Roman" w:hAnsi="Times New Roman" w:cs="Times New Roman"/>
          <w:sz w:val="24"/>
          <w:szCs w:val="24"/>
        </w:rPr>
        <w:t xml:space="preserve"> проезжих частей улиц и проездов - 18,0 кв. м.</w:t>
      </w:r>
    </w:p>
    <w:p w14:paraId="3EFC3907" w14:textId="77777777" w:rsidR="00D04F14" w:rsidRDefault="006A078D" w:rsidP="0076399E">
      <w:pPr>
        <w:pStyle w:val="ConsPlusNormal"/>
        <w:spacing w:before="220"/>
        <w:ind w:firstLine="0"/>
        <w:jc w:val="both"/>
        <w:rPr>
          <w:rFonts w:ascii="Times New Roman" w:hAnsi="Times New Roman" w:cs="Times New Roman"/>
          <w:sz w:val="24"/>
          <w:szCs w:val="24"/>
        </w:rPr>
      </w:pPr>
      <w:hyperlink w:anchor="P9474">
        <w:r w:rsidR="00D04F14" w:rsidRPr="0076399E">
          <w:rPr>
            <w:rFonts w:ascii="Times New Roman" w:hAnsi="Times New Roman" w:cs="Times New Roman"/>
            <w:sz w:val="24"/>
            <w:szCs w:val="24"/>
          </w:rPr>
          <w:t>Площадь</w:t>
        </w:r>
      </w:hyperlink>
      <w:r w:rsidR="00D04F14" w:rsidRPr="00C7093C">
        <w:rPr>
          <w:rFonts w:ascii="Times New Roman" w:hAnsi="Times New Roman" w:cs="Times New Roman"/>
          <w:sz w:val="24"/>
          <w:szCs w:val="24"/>
        </w:rPr>
        <w:t xml:space="preserve">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определяется на основании рекомендованных показателей в соответствии с </w:t>
      </w:r>
      <w:r w:rsidR="0076399E">
        <w:rPr>
          <w:rFonts w:ascii="Times New Roman" w:hAnsi="Times New Roman" w:cs="Times New Roman"/>
          <w:sz w:val="24"/>
          <w:szCs w:val="24"/>
        </w:rPr>
        <w:t>таблицей 10.</w:t>
      </w:r>
    </w:p>
    <w:p w14:paraId="6D24971C" w14:textId="77777777" w:rsidR="0076399E" w:rsidRDefault="0076399E" w:rsidP="0076399E">
      <w:pPr>
        <w:pStyle w:val="ConsPlusNormal"/>
        <w:ind w:firstLine="0"/>
        <w:jc w:val="both"/>
        <w:rPr>
          <w:rFonts w:ascii="Times New Roman" w:hAnsi="Times New Roman" w:cs="Times New Roman"/>
          <w:sz w:val="24"/>
          <w:szCs w:val="24"/>
        </w:rPr>
      </w:pPr>
    </w:p>
    <w:p w14:paraId="2FC5F7A5" w14:textId="77777777" w:rsidR="0076399E" w:rsidRDefault="0076399E" w:rsidP="0076399E">
      <w:pPr>
        <w:pStyle w:val="ConsPlusTitle"/>
        <w:jc w:val="center"/>
        <w:rPr>
          <w:rFonts w:ascii="Times New Roman" w:hAnsi="Times New Roman" w:cs="Times New Roman"/>
          <w:sz w:val="24"/>
          <w:szCs w:val="24"/>
        </w:rPr>
      </w:pPr>
      <w:r>
        <w:rPr>
          <w:rFonts w:ascii="Times New Roman" w:hAnsi="Times New Roman" w:cs="Times New Roman"/>
          <w:sz w:val="24"/>
          <w:szCs w:val="24"/>
        </w:rPr>
        <w:t>П</w:t>
      </w:r>
      <w:r w:rsidRPr="00C7093C">
        <w:rPr>
          <w:rFonts w:ascii="Times New Roman" w:hAnsi="Times New Roman" w:cs="Times New Roman"/>
          <w:sz w:val="24"/>
          <w:szCs w:val="24"/>
        </w:rPr>
        <w:t>лощадь</w:t>
      </w:r>
      <w:r>
        <w:rPr>
          <w:rFonts w:ascii="Times New Roman" w:hAnsi="Times New Roman" w:cs="Times New Roman"/>
          <w:sz w:val="24"/>
          <w:szCs w:val="24"/>
        </w:rPr>
        <w:t xml:space="preserve"> </w:t>
      </w:r>
      <w:r w:rsidRPr="00C7093C">
        <w:rPr>
          <w:rFonts w:ascii="Times New Roman" w:hAnsi="Times New Roman" w:cs="Times New Roman"/>
          <w:sz w:val="24"/>
          <w:szCs w:val="24"/>
        </w:rPr>
        <w:t xml:space="preserve">территории участка или площадь застройки здания, </w:t>
      </w:r>
    </w:p>
    <w:p w14:paraId="58BA5320" w14:textId="77777777" w:rsidR="0076399E" w:rsidRPr="00C7093C" w:rsidRDefault="0076399E" w:rsidP="0076399E">
      <w:pPr>
        <w:pStyle w:val="ConsPlusTitle"/>
        <w:jc w:val="center"/>
        <w:rPr>
          <w:rFonts w:ascii="Times New Roman" w:hAnsi="Times New Roman" w:cs="Times New Roman"/>
          <w:sz w:val="24"/>
          <w:szCs w:val="24"/>
        </w:rPr>
      </w:pPr>
      <w:r>
        <w:rPr>
          <w:rFonts w:ascii="Times New Roman" w:hAnsi="Times New Roman" w:cs="Times New Roman"/>
          <w:sz w:val="24"/>
          <w:szCs w:val="24"/>
        </w:rPr>
        <w:t>у</w:t>
      </w:r>
      <w:r w:rsidRPr="00C7093C">
        <w:rPr>
          <w:rFonts w:ascii="Times New Roman" w:hAnsi="Times New Roman" w:cs="Times New Roman"/>
          <w:sz w:val="24"/>
          <w:szCs w:val="24"/>
        </w:rPr>
        <w:t>читываемая</w:t>
      </w:r>
      <w:r>
        <w:rPr>
          <w:rFonts w:ascii="Times New Roman" w:hAnsi="Times New Roman" w:cs="Times New Roman"/>
          <w:sz w:val="24"/>
          <w:szCs w:val="24"/>
        </w:rPr>
        <w:t xml:space="preserve"> </w:t>
      </w:r>
      <w:r w:rsidRPr="00C7093C">
        <w:rPr>
          <w:rFonts w:ascii="Times New Roman" w:hAnsi="Times New Roman" w:cs="Times New Roman"/>
          <w:sz w:val="24"/>
          <w:szCs w:val="24"/>
        </w:rPr>
        <w:t>при размещении мест хранения легковых автомобилей</w:t>
      </w:r>
    </w:p>
    <w:p w14:paraId="7F13D8D3" w14:textId="77777777" w:rsidR="0076399E" w:rsidRPr="00C7093C" w:rsidRDefault="0076399E" w:rsidP="0076399E">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в зависимости от типа и этажности автостоянки (парковки)</w:t>
      </w:r>
    </w:p>
    <w:p w14:paraId="37720D90" w14:textId="77777777" w:rsidR="0076399E" w:rsidRPr="00C7093C" w:rsidRDefault="0076399E" w:rsidP="0076399E">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в расчете на одно машино-место, м</w:t>
      </w:r>
      <w:r w:rsidRPr="00C7093C">
        <w:rPr>
          <w:rFonts w:ascii="Times New Roman" w:hAnsi="Times New Roman" w:cs="Times New Roman"/>
          <w:sz w:val="24"/>
          <w:szCs w:val="24"/>
          <w:vertAlign w:val="superscript"/>
        </w:rPr>
        <w:t>2</w:t>
      </w:r>
    </w:p>
    <w:p w14:paraId="2D7F3158" w14:textId="77777777" w:rsidR="0076399E" w:rsidRPr="00C7093C" w:rsidRDefault="0076399E" w:rsidP="0076399E">
      <w:pPr>
        <w:pStyle w:val="ConsPlusNormal"/>
        <w:spacing w:after="1"/>
        <w:rPr>
          <w:rFonts w:ascii="Times New Roman" w:hAnsi="Times New Roman" w:cs="Times New Roman"/>
          <w:sz w:val="24"/>
          <w:szCs w:val="24"/>
        </w:rPr>
      </w:pPr>
    </w:p>
    <w:p w14:paraId="0394C341" w14:textId="77777777" w:rsidR="0076399E" w:rsidRPr="00C7093C" w:rsidRDefault="0076399E" w:rsidP="0076399E">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10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458"/>
        <w:gridCol w:w="2256"/>
        <w:gridCol w:w="3216"/>
      </w:tblGrid>
      <w:tr w:rsidR="0076399E" w:rsidRPr="0076399E" w14:paraId="3B56A010" w14:textId="77777777" w:rsidTr="0076399E">
        <w:tc>
          <w:tcPr>
            <w:tcW w:w="704" w:type="dxa"/>
            <w:vAlign w:val="center"/>
          </w:tcPr>
          <w:p w14:paraId="7D13569F" w14:textId="77777777" w:rsidR="0076399E" w:rsidRPr="0076399E" w:rsidRDefault="0076399E" w:rsidP="0076399E">
            <w:pPr>
              <w:pStyle w:val="ConsPlusNormal"/>
              <w:ind w:firstLine="0"/>
              <w:jc w:val="center"/>
              <w:rPr>
                <w:rFonts w:ascii="Times New Roman" w:hAnsi="Times New Roman" w:cs="Times New Roman"/>
              </w:rPr>
            </w:pPr>
            <w:r w:rsidRPr="0076399E">
              <w:rPr>
                <w:rFonts w:ascii="Times New Roman" w:hAnsi="Times New Roman" w:cs="Times New Roman"/>
              </w:rPr>
              <w:t>п/п</w:t>
            </w:r>
          </w:p>
        </w:tc>
        <w:tc>
          <w:tcPr>
            <w:tcW w:w="3458" w:type="dxa"/>
            <w:vAlign w:val="center"/>
          </w:tcPr>
          <w:p w14:paraId="69EF12F0" w14:textId="77777777" w:rsidR="0076399E" w:rsidRPr="0076399E" w:rsidRDefault="0076399E" w:rsidP="0076399E">
            <w:pPr>
              <w:pStyle w:val="ConsPlusNormal"/>
              <w:ind w:firstLine="0"/>
              <w:jc w:val="center"/>
              <w:rPr>
                <w:rFonts w:ascii="Times New Roman" w:hAnsi="Times New Roman" w:cs="Times New Roman"/>
              </w:rPr>
            </w:pPr>
            <w:r w:rsidRPr="0076399E">
              <w:rPr>
                <w:rFonts w:ascii="Times New Roman" w:hAnsi="Times New Roman" w:cs="Times New Roman"/>
              </w:rPr>
              <w:t>Типы автостоянок (парковок)</w:t>
            </w:r>
          </w:p>
        </w:tc>
        <w:tc>
          <w:tcPr>
            <w:tcW w:w="2256" w:type="dxa"/>
            <w:vAlign w:val="center"/>
          </w:tcPr>
          <w:p w14:paraId="13B660B9" w14:textId="77777777" w:rsidR="0076399E" w:rsidRPr="0076399E" w:rsidRDefault="0076399E" w:rsidP="0076399E">
            <w:pPr>
              <w:pStyle w:val="ConsPlusNormal"/>
              <w:ind w:firstLine="0"/>
              <w:jc w:val="center"/>
              <w:rPr>
                <w:rFonts w:ascii="Times New Roman" w:hAnsi="Times New Roman" w:cs="Times New Roman"/>
              </w:rPr>
            </w:pPr>
            <w:r w:rsidRPr="0076399E">
              <w:rPr>
                <w:rFonts w:ascii="Times New Roman" w:hAnsi="Times New Roman" w:cs="Times New Roman"/>
              </w:rPr>
              <w:t>Площадь территории участка или площадь застройки здания в расчете на одно машино-место, кв. м</w:t>
            </w:r>
          </w:p>
        </w:tc>
        <w:tc>
          <w:tcPr>
            <w:tcW w:w="3216" w:type="dxa"/>
            <w:vAlign w:val="center"/>
          </w:tcPr>
          <w:p w14:paraId="56A96363" w14:textId="77777777" w:rsidR="0076399E" w:rsidRPr="0076399E" w:rsidRDefault="0076399E" w:rsidP="0076399E">
            <w:pPr>
              <w:pStyle w:val="ConsPlusNormal"/>
              <w:ind w:firstLine="0"/>
              <w:jc w:val="center"/>
              <w:rPr>
                <w:rFonts w:ascii="Times New Roman" w:hAnsi="Times New Roman" w:cs="Times New Roman"/>
              </w:rPr>
            </w:pPr>
            <w:r w:rsidRPr="0076399E">
              <w:rPr>
                <w:rFonts w:ascii="Times New Roman" w:hAnsi="Times New Roman" w:cs="Times New Roman"/>
              </w:rPr>
              <w:t>Примечание</w:t>
            </w:r>
          </w:p>
        </w:tc>
      </w:tr>
      <w:tr w:rsidR="0076399E" w:rsidRPr="0076399E" w14:paraId="29242423" w14:textId="77777777" w:rsidTr="00A37CC3">
        <w:tc>
          <w:tcPr>
            <w:tcW w:w="704" w:type="dxa"/>
            <w:vAlign w:val="center"/>
          </w:tcPr>
          <w:p w14:paraId="05474A27"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w:t>
            </w:r>
          </w:p>
        </w:tc>
        <w:tc>
          <w:tcPr>
            <w:tcW w:w="3458" w:type="dxa"/>
            <w:vAlign w:val="center"/>
          </w:tcPr>
          <w:p w14:paraId="1AF46075"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Надземный гараж одноэтажный обвалованный </w:t>
            </w:r>
            <w:hyperlink w:anchor="P9548">
              <w:r w:rsidRPr="0076399E">
                <w:rPr>
                  <w:rFonts w:ascii="Times New Roman" w:hAnsi="Times New Roman" w:cs="Times New Roman"/>
                  <w:sz w:val="24"/>
                  <w:szCs w:val="24"/>
                </w:rPr>
                <w:t>&lt;3&gt;</w:t>
              </w:r>
            </w:hyperlink>
          </w:p>
        </w:tc>
        <w:tc>
          <w:tcPr>
            <w:tcW w:w="2256" w:type="dxa"/>
            <w:vAlign w:val="center"/>
          </w:tcPr>
          <w:p w14:paraId="2C253B60"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30</w:t>
            </w:r>
          </w:p>
        </w:tc>
        <w:tc>
          <w:tcPr>
            <w:tcW w:w="3216" w:type="dxa"/>
          </w:tcPr>
          <w:p w14:paraId="2B63A7AB"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 занятого гаражом, возможно использование кровли</w:t>
            </w:r>
          </w:p>
        </w:tc>
      </w:tr>
      <w:tr w:rsidR="0076399E" w:rsidRPr="0076399E" w14:paraId="77C8D4A5" w14:textId="77777777" w:rsidTr="00A37CC3">
        <w:tc>
          <w:tcPr>
            <w:tcW w:w="704" w:type="dxa"/>
            <w:vAlign w:val="center"/>
          </w:tcPr>
          <w:p w14:paraId="6A8B2476"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2</w:t>
            </w:r>
          </w:p>
        </w:tc>
        <w:tc>
          <w:tcPr>
            <w:tcW w:w="3458" w:type="dxa"/>
            <w:vAlign w:val="center"/>
          </w:tcPr>
          <w:p w14:paraId="7702A339"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Надземный гараж двухэтажный</w:t>
            </w:r>
          </w:p>
        </w:tc>
        <w:tc>
          <w:tcPr>
            <w:tcW w:w="2256" w:type="dxa"/>
            <w:vAlign w:val="center"/>
          </w:tcPr>
          <w:p w14:paraId="3B3CB22D"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20</w:t>
            </w:r>
          </w:p>
        </w:tc>
        <w:tc>
          <w:tcPr>
            <w:tcW w:w="3216" w:type="dxa"/>
          </w:tcPr>
          <w:p w14:paraId="228C348D"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 занятого гаражом</w:t>
            </w:r>
          </w:p>
        </w:tc>
      </w:tr>
      <w:tr w:rsidR="0076399E" w:rsidRPr="0076399E" w14:paraId="150E9D11" w14:textId="77777777" w:rsidTr="00A37CC3">
        <w:tc>
          <w:tcPr>
            <w:tcW w:w="704" w:type="dxa"/>
            <w:vAlign w:val="center"/>
          </w:tcPr>
          <w:p w14:paraId="6E92AC75"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3</w:t>
            </w:r>
          </w:p>
        </w:tc>
        <w:tc>
          <w:tcPr>
            <w:tcW w:w="3458" w:type="dxa"/>
            <w:vAlign w:val="center"/>
          </w:tcPr>
          <w:p w14:paraId="0BEF01B6"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Надземный гараж трехэтажный</w:t>
            </w:r>
          </w:p>
        </w:tc>
        <w:tc>
          <w:tcPr>
            <w:tcW w:w="2256" w:type="dxa"/>
            <w:vAlign w:val="center"/>
          </w:tcPr>
          <w:p w14:paraId="6B216AAC"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14</w:t>
            </w:r>
          </w:p>
        </w:tc>
        <w:tc>
          <w:tcPr>
            <w:tcW w:w="3216" w:type="dxa"/>
          </w:tcPr>
          <w:p w14:paraId="7C06343A"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 занятого гаражом</w:t>
            </w:r>
          </w:p>
        </w:tc>
      </w:tr>
      <w:tr w:rsidR="0076399E" w:rsidRPr="0076399E" w14:paraId="19C8683B" w14:textId="77777777" w:rsidTr="00A37CC3">
        <w:tc>
          <w:tcPr>
            <w:tcW w:w="704" w:type="dxa"/>
            <w:vAlign w:val="center"/>
          </w:tcPr>
          <w:p w14:paraId="6CAC62B9"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4</w:t>
            </w:r>
          </w:p>
        </w:tc>
        <w:tc>
          <w:tcPr>
            <w:tcW w:w="3458" w:type="dxa"/>
            <w:vAlign w:val="center"/>
          </w:tcPr>
          <w:p w14:paraId="2C545356"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Надземный гараж четырехэтажный</w:t>
            </w:r>
          </w:p>
        </w:tc>
        <w:tc>
          <w:tcPr>
            <w:tcW w:w="2256" w:type="dxa"/>
            <w:vAlign w:val="center"/>
          </w:tcPr>
          <w:p w14:paraId="3A0DD519"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12</w:t>
            </w:r>
          </w:p>
        </w:tc>
        <w:tc>
          <w:tcPr>
            <w:tcW w:w="3216" w:type="dxa"/>
          </w:tcPr>
          <w:p w14:paraId="3FB4E52B"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 занятого гаражом</w:t>
            </w:r>
          </w:p>
        </w:tc>
      </w:tr>
      <w:tr w:rsidR="0076399E" w:rsidRPr="0076399E" w14:paraId="29BD0540" w14:textId="77777777" w:rsidTr="00A37CC3">
        <w:tc>
          <w:tcPr>
            <w:tcW w:w="704" w:type="dxa"/>
            <w:vAlign w:val="center"/>
          </w:tcPr>
          <w:p w14:paraId="38536F75"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5</w:t>
            </w:r>
          </w:p>
        </w:tc>
        <w:tc>
          <w:tcPr>
            <w:tcW w:w="3458" w:type="dxa"/>
            <w:vAlign w:val="center"/>
          </w:tcPr>
          <w:p w14:paraId="73E7B50A"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Надземный гараж пятиэтажный и более</w:t>
            </w:r>
          </w:p>
        </w:tc>
        <w:tc>
          <w:tcPr>
            <w:tcW w:w="2256" w:type="dxa"/>
            <w:vAlign w:val="center"/>
          </w:tcPr>
          <w:p w14:paraId="1B194329"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10</w:t>
            </w:r>
          </w:p>
        </w:tc>
        <w:tc>
          <w:tcPr>
            <w:tcW w:w="3216" w:type="dxa"/>
          </w:tcPr>
          <w:p w14:paraId="33323F8E"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 занятого гаражом</w:t>
            </w:r>
          </w:p>
        </w:tc>
      </w:tr>
      <w:tr w:rsidR="0076399E" w:rsidRPr="0076399E" w14:paraId="1C13F9E3" w14:textId="77777777" w:rsidTr="00A37CC3">
        <w:tblPrEx>
          <w:tblBorders>
            <w:insideH w:val="nil"/>
          </w:tblBorders>
        </w:tblPrEx>
        <w:tc>
          <w:tcPr>
            <w:tcW w:w="704" w:type="dxa"/>
            <w:tcBorders>
              <w:bottom w:val="nil"/>
            </w:tcBorders>
            <w:vAlign w:val="center"/>
          </w:tcPr>
          <w:p w14:paraId="537F39D9"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6</w:t>
            </w:r>
          </w:p>
        </w:tc>
        <w:tc>
          <w:tcPr>
            <w:tcW w:w="3458" w:type="dxa"/>
            <w:tcBorders>
              <w:bottom w:val="nil"/>
            </w:tcBorders>
            <w:vAlign w:val="center"/>
          </w:tcPr>
          <w:p w14:paraId="52DB0C41"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Наземная (открытая) стоянка автомобилей</w:t>
            </w:r>
          </w:p>
        </w:tc>
        <w:tc>
          <w:tcPr>
            <w:tcW w:w="2256" w:type="dxa"/>
            <w:tcBorders>
              <w:bottom w:val="nil"/>
            </w:tcBorders>
            <w:vAlign w:val="center"/>
          </w:tcPr>
          <w:p w14:paraId="3871EBF6"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22,5</w:t>
            </w:r>
          </w:p>
        </w:tc>
        <w:tc>
          <w:tcPr>
            <w:tcW w:w="3216" w:type="dxa"/>
            <w:tcBorders>
              <w:bottom w:val="nil"/>
            </w:tcBorders>
          </w:tcPr>
          <w:p w14:paraId="057607C0"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w:t>
            </w:r>
          </w:p>
        </w:tc>
      </w:tr>
      <w:tr w:rsidR="0076399E" w:rsidRPr="0076399E" w14:paraId="2150256E" w14:textId="77777777" w:rsidTr="00A37CC3">
        <w:tc>
          <w:tcPr>
            <w:tcW w:w="704" w:type="dxa"/>
            <w:vAlign w:val="center"/>
          </w:tcPr>
          <w:p w14:paraId="45664897"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7</w:t>
            </w:r>
          </w:p>
        </w:tc>
        <w:tc>
          <w:tcPr>
            <w:tcW w:w="3458" w:type="dxa"/>
            <w:vAlign w:val="center"/>
          </w:tcPr>
          <w:p w14:paraId="7FFB9B7F"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Наземная (открытая) стоянка в </w:t>
            </w:r>
            <w:proofErr w:type="spellStart"/>
            <w:r w:rsidRPr="0076399E">
              <w:rPr>
                <w:rFonts w:ascii="Times New Roman" w:hAnsi="Times New Roman" w:cs="Times New Roman"/>
                <w:sz w:val="24"/>
                <w:szCs w:val="24"/>
              </w:rPr>
              <w:t>уширениях</w:t>
            </w:r>
            <w:proofErr w:type="spellEnd"/>
            <w:r w:rsidRPr="0076399E">
              <w:rPr>
                <w:rFonts w:ascii="Times New Roman" w:hAnsi="Times New Roman" w:cs="Times New Roman"/>
                <w:sz w:val="24"/>
                <w:szCs w:val="24"/>
              </w:rPr>
              <w:t xml:space="preserve"> проезжих частей проездов</w:t>
            </w:r>
          </w:p>
        </w:tc>
        <w:tc>
          <w:tcPr>
            <w:tcW w:w="2256" w:type="dxa"/>
            <w:vAlign w:val="center"/>
          </w:tcPr>
          <w:p w14:paraId="728964C0"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18</w:t>
            </w:r>
          </w:p>
        </w:tc>
        <w:tc>
          <w:tcPr>
            <w:tcW w:w="3216" w:type="dxa"/>
          </w:tcPr>
          <w:p w14:paraId="1BEAFF48"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w:t>
            </w:r>
          </w:p>
        </w:tc>
      </w:tr>
      <w:tr w:rsidR="0076399E" w:rsidRPr="0076399E" w14:paraId="762DDCFE" w14:textId="77777777" w:rsidTr="00A37CC3">
        <w:tc>
          <w:tcPr>
            <w:tcW w:w="704" w:type="dxa"/>
            <w:vAlign w:val="center"/>
          </w:tcPr>
          <w:p w14:paraId="1AB8B040"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8</w:t>
            </w:r>
          </w:p>
        </w:tc>
        <w:tc>
          <w:tcPr>
            <w:tcW w:w="3458" w:type="dxa"/>
            <w:vAlign w:val="center"/>
          </w:tcPr>
          <w:p w14:paraId="3A4E3F12"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Подземный гараж одноярусный в пятне застройки здания </w:t>
            </w:r>
            <w:hyperlink w:anchor="P9546">
              <w:r w:rsidRPr="0076399E">
                <w:rPr>
                  <w:rFonts w:ascii="Times New Roman" w:hAnsi="Times New Roman" w:cs="Times New Roman"/>
                  <w:sz w:val="24"/>
                  <w:szCs w:val="24"/>
                </w:rPr>
                <w:t>&lt;1&gt;</w:t>
              </w:r>
            </w:hyperlink>
          </w:p>
        </w:tc>
        <w:tc>
          <w:tcPr>
            <w:tcW w:w="2256" w:type="dxa"/>
            <w:vAlign w:val="center"/>
          </w:tcPr>
          <w:p w14:paraId="66D67BBD"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55</w:t>
            </w:r>
          </w:p>
        </w:tc>
        <w:tc>
          <w:tcPr>
            <w:tcW w:w="3216" w:type="dxa"/>
          </w:tcPr>
          <w:p w14:paraId="4D55F892"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площадь территории под домами</w:t>
            </w:r>
          </w:p>
        </w:tc>
      </w:tr>
      <w:tr w:rsidR="0076399E" w:rsidRPr="0076399E" w14:paraId="13CD03E1" w14:textId="77777777" w:rsidTr="00A37CC3">
        <w:tc>
          <w:tcPr>
            <w:tcW w:w="704" w:type="dxa"/>
            <w:vAlign w:val="center"/>
          </w:tcPr>
          <w:p w14:paraId="5883E1F3"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lastRenderedPageBreak/>
              <w:t>9</w:t>
            </w:r>
          </w:p>
        </w:tc>
        <w:tc>
          <w:tcPr>
            <w:tcW w:w="3458" w:type="dxa"/>
            <w:vAlign w:val="center"/>
          </w:tcPr>
          <w:p w14:paraId="568013D9"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Подземный гараж двухъярусный в пятне застройки здания </w:t>
            </w:r>
            <w:hyperlink w:anchor="P9546">
              <w:r w:rsidRPr="0076399E">
                <w:rPr>
                  <w:rFonts w:ascii="Times New Roman" w:hAnsi="Times New Roman" w:cs="Times New Roman"/>
                  <w:sz w:val="24"/>
                  <w:szCs w:val="24"/>
                </w:rPr>
                <w:t>&lt;1&gt;</w:t>
              </w:r>
            </w:hyperlink>
          </w:p>
        </w:tc>
        <w:tc>
          <w:tcPr>
            <w:tcW w:w="2256" w:type="dxa"/>
            <w:vAlign w:val="center"/>
          </w:tcPr>
          <w:p w14:paraId="0A864D3E"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25</w:t>
            </w:r>
          </w:p>
        </w:tc>
        <w:tc>
          <w:tcPr>
            <w:tcW w:w="3216" w:type="dxa"/>
          </w:tcPr>
          <w:p w14:paraId="5D4DFC18"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площадь территории под домами</w:t>
            </w:r>
          </w:p>
        </w:tc>
      </w:tr>
      <w:tr w:rsidR="0076399E" w:rsidRPr="0076399E" w14:paraId="25A331C0" w14:textId="77777777" w:rsidTr="00A37CC3">
        <w:tc>
          <w:tcPr>
            <w:tcW w:w="704" w:type="dxa"/>
            <w:vAlign w:val="center"/>
          </w:tcPr>
          <w:p w14:paraId="3B1A9C71"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10</w:t>
            </w:r>
          </w:p>
        </w:tc>
        <w:tc>
          <w:tcPr>
            <w:tcW w:w="3458" w:type="dxa"/>
            <w:vAlign w:val="center"/>
          </w:tcPr>
          <w:p w14:paraId="06F05C64"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Полумеханизированная стоянка автомобилей, использованная на одном из этажей двухэтажного подземного гаража в пятне застройки здания </w:t>
            </w:r>
            <w:hyperlink w:anchor="P9546">
              <w:r w:rsidRPr="0076399E">
                <w:rPr>
                  <w:rFonts w:ascii="Times New Roman" w:hAnsi="Times New Roman" w:cs="Times New Roman"/>
                  <w:sz w:val="24"/>
                  <w:szCs w:val="24"/>
                </w:rPr>
                <w:t>&lt;1&gt;</w:t>
              </w:r>
            </w:hyperlink>
          </w:p>
        </w:tc>
        <w:tc>
          <w:tcPr>
            <w:tcW w:w="2256" w:type="dxa"/>
            <w:vAlign w:val="center"/>
          </w:tcPr>
          <w:p w14:paraId="4E152ACA"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18</w:t>
            </w:r>
          </w:p>
        </w:tc>
        <w:tc>
          <w:tcPr>
            <w:tcW w:w="3216" w:type="dxa"/>
          </w:tcPr>
          <w:p w14:paraId="1D1765A5"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площадь территории под домами</w:t>
            </w:r>
          </w:p>
        </w:tc>
      </w:tr>
      <w:tr w:rsidR="0076399E" w:rsidRPr="0076399E" w14:paraId="5036EC4A" w14:textId="77777777" w:rsidTr="00A37CC3">
        <w:tc>
          <w:tcPr>
            <w:tcW w:w="704" w:type="dxa"/>
            <w:vAlign w:val="center"/>
          </w:tcPr>
          <w:p w14:paraId="00B85F2E"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11</w:t>
            </w:r>
          </w:p>
        </w:tc>
        <w:tc>
          <w:tcPr>
            <w:tcW w:w="3458" w:type="dxa"/>
            <w:vAlign w:val="center"/>
          </w:tcPr>
          <w:p w14:paraId="3C2825AD"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Подземный гараж одноярусный под дворовой частью </w:t>
            </w:r>
            <w:hyperlink w:anchor="P9548">
              <w:r w:rsidRPr="0076399E">
                <w:rPr>
                  <w:rFonts w:ascii="Times New Roman" w:hAnsi="Times New Roman" w:cs="Times New Roman"/>
                  <w:sz w:val="24"/>
                  <w:szCs w:val="24"/>
                </w:rPr>
                <w:t>&lt;3&gt;</w:t>
              </w:r>
            </w:hyperlink>
          </w:p>
        </w:tc>
        <w:tc>
          <w:tcPr>
            <w:tcW w:w="2256" w:type="dxa"/>
            <w:vAlign w:val="center"/>
          </w:tcPr>
          <w:p w14:paraId="6B3A4001"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35</w:t>
            </w:r>
          </w:p>
        </w:tc>
        <w:tc>
          <w:tcPr>
            <w:tcW w:w="3216" w:type="dxa"/>
          </w:tcPr>
          <w:p w14:paraId="34B649B8"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 возможно использование кровли</w:t>
            </w:r>
          </w:p>
        </w:tc>
      </w:tr>
      <w:tr w:rsidR="0076399E" w:rsidRPr="0076399E" w14:paraId="50E566C0" w14:textId="77777777" w:rsidTr="00A37CC3">
        <w:tc>
          <w:tcPr>
            <w:tcW w:w="704" w:type="dxa"/>
            <w:vAlign w:val="center"/>
          </w:tcPr>
          <w:p w14:paraId="6613A18E"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12</w:t>
            </w:r>
          </w:p>
        </w:tc>
        <w:tc>
          <w:tcPr>
            <w:tcW w:w="3458" w:type="dxa"/>
            <w:vAlign w:val="center"/>
          </w:tcPr>
          <w:p w14:paraId="1A29BA27"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Подземный гараж двухъярусный под дворовой частью </w:t>
            </w:r>
            <w:hyperlink w:anchor="P9548">
              <w:r w:rsidRPr="0076399E">
                <w:rPr>
                  <w:rFonts w:ascii="Times New Roman" w:hAnsi="Times New Roman" w:cs="Times New Roman"/>
                  <w:sz w:val="24"/>
                  <w:szCs w:val="24"/>
                </w:rPr>
                <w:t>&lt;3&gt;</w:t>
              </w:r>
            </w:hyperlink>
          </w:p>
        </w:tc>
        <w:tc>
          <w:tcPr>
            <w:tcW w:w="2256" w:type="dxa"/>
            <w:vAlign w:val="center"/>
          </w:tcPr>
          <w:p w14:paraId="4DD71D6B"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21</w:t>
            </w:r>
          </w:p>
        </w:tc>
        <w:tc>
          <w:tcPr>
            <w:tcW w:w="3216" w:type="dxa"/>
          </w:tcPr>
          <w:p w14:paraId="50907500"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 возможно использование кровли</w:t>
            </w:r>
          </w:p>
        </w:tc>
      </w:tr>
      <w:tr w:rsidR="0076399E" w:rsidRPr="0076399E" w14:paraId="7D0C802B" w14:textId="77777777" w:rsidTr="00A37CC3">
        <w:tc>
          <w:tcPr>
            <w:tcW w:w="704" w:type="dxa"/>
            <w:vAlign w:val="center"/>
          </w:tcPr>
          <w:p w14:paraId="0BA3C738"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13</w:t>
            </w:r>
          </w:p>
        </w:tc>
        <w:tc>
          <w:tcPr>
            <w:tcW w:w="3458" w:type="dxa"/>
            <w:vAlign w:val="center"/>
          </w:tcPr>
          <w:p w14:paraId="251E5F4D"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Механизированная автоматическая парковка автомобилей (не более 50 машино-мест на одну парковку) </w:t>
            </w:r>
            <w:hyperlink w:anchor="P9547">
              <w:r w:rsidRPr="0076399E">
                <w:rPr>
                  <w:rFonts w:ascii="Times New Roman" w:hAnsi="Times New Roman" w:cs="Times New Roman"/>
                  <w:sz w:val="24"/>
                  <w:szCs w:val="24"/>
                </w:rPr>
                <w:t>&lt;2&gt;</w:t>
              </w:r>
            </w:hyperlink>
          </w:p>
        </w:tc>
        <w:tc>
          <w:tcPr>
            <w:tcW w:w="2256" w:type="dxa"/>
            <w:vAlign w:val="center"/>
          </w:tcPr>
          <w:p w14:paraId="193ACA0B"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не менее 8</w:t>
            </w:r>
          </w:p>
        </w:tc>
        <w:tc>
          <w:tcPr>
            <w:tcW w:w="3216" w:type="dxa"/>
          </w:tcPr>
          <w:p w14:paraId="7F65BCE4"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 занятого автоматической парковкой</w:t>
            </w:r>
          </w:p>
        </w:tc>
      </w:tr>
      <w:tr w:rsidR="0076399E" w:rsidRPr="0076399E" w14:paraId="43691192" w14:textId="77777777" w:rsidTr="00A37CC3">
        <w:tc>
          <w:tcPr>
            <w:tcW w:w="704" w:type="dxa"/>
            <w:vAlign w:val="center"/>
          </w:tcPr>
          <w:p w14:paraId="639DEFE0"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14</w:t>
            </w:r>
          </w:p>
        </w:tc>
        <w:tc>
          <w:tcPr>
            <w:tcW w:w="3458" w:type="dxa"/>
            <w:vAlign w:val="center"/>
          </w:tcPr>
          <w:p w14:paraId="3D0840C3" w14:textId="77777777" w:rsidR="0076399E" w:rsidRPr="0076399E" w:rsidRDefault="0076399E" w:rsidP="00A37CC3">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 xml:space="preserve">Прочие типы </w:t>
            </w:r>
            <w:hyperlink w:anchor="P9547">
              <w:r w:rsidRPr="0076399E">
                <w:rPr>
                  <w:rFonts w:ascii="Times New Roman" w:hAnsi="Times New Roman" w:cs="Times New Roman"/>
                  <w:sz w:val="24"/>
                  <w:szCs w:val="24"/>
                </w:rPr>
                <w:t>&lt;2&gt;</w:t>
              </w:r>
            </w:hyperlink>
          </w:p>
        </w:tc>
        <w:tc>
          <w:tcPr>
            <w:tcW w:w="2256" w:type="dxa"/>
            <w:vAlign w:val="center"/>
          </w:tcPr>
          <w:p w14:paraId="00A95142" w14:textId="77777777" w:rsidR="0076399E" w:rsidRPr="0076399E" w:rsidRDefault="0076399E" w:rsidP="0076399E">
            <w:pPr>
              <w:pStyle w:val="ConsPlusNormal"/>
              <w:ind w:firstLine="0"/>
              <w:jc w:val="center"/>
              <w:rPr>
                <w:rFonts w:ascii="Times New Roman" w:hAnsi="Times New Roman" w:cs="Times New Roman"/>
                <w:sz w:val="24"/>
                <w:szCs w:val="24"/>
              </w:rPr>
            </w:pPr>
            <w:r w:rsidRPr="0076399E">
              <w:rPr>
                <w:rFonts w:ascii="Times New Roman" w:hAnsi="Times New Roman" w:cs="Times New Roman"/>
                <w:sz w:val="24"/>
                <w:szCs w:val="24"/>
              </w:rPr>
              <w:t>не менее 20</w:t>
            </w:r>
          </w:p>
        </w:tc>
        <w:tc>
          <w:tcPr>
            <w:tcW w:w="3216" w:type="dxa"/>
          </w:tcPr>
          <w:p w14:paraId="7A9F1156" w14:textId="77777777" w:rsidR="0076399E" w:rsidRPr="0076399E" w:rsidRDefault="0076399E" w:rsidP="0076399E">
            <w:pPr>
              <w:pStyle w:val="ConsPlusNormal"/>
              <w:ind w:firstLine="0"/>
              <w:rPr>
                <w:rFonts w:ascii="Times New Roman" w:hAnsi="Times New Roman" w:cs="Times New Roman"/>
                <w:sz w:val="24"/>
                <w:szCs w:val="24"/>
              </w:rPr>
            </w:pPr>
            <w:r w:rsidRPr="0076399E">
              <w:rPr>
                <w:rFonts w:ascii="Times New Roman" w:hAnsi="Times New Roman" w:cs="Times New Roman"/>
                <w:sz w:val="24"/>
                <w:szCs w:val="24"/>
              </w:rPr>
              <w:t>территория участка</w:t>
            </w:r>
          </w:p>
        </w:tc>
      </w:tr>
    </w:tbl>
    <w:p w14:paraId="122C0495" w14:textId="77777777" w:rsidR="00A37CC3" w:rsidRDefault="00A37CC3" w:rsidP="0076399E">
      <w:pPr>
        <w:pStyle w:val="ConsPlusNormal"/>
        <w:jc w:val="both"/>
        <w:rPr>
          <w:rFonts w:ascii="Times New Roman" w:hAnsi="Times New Roman" w:cs="Times New Roman"/>
          <w:sz w:val="24"/>
          <w:szCs w:val="24"/>
        </w:rPr>
      </w:pPr>
    </w:p>
    <w:p w14:paraId="4B5F80D3" w14:textId="1DD86875" w:rsidR="0076399E" w:rsidRPr="00C7093C" w:rsidRDefault="0076399E" w:rsidP="0076399E">
      <w:pPr>
        <w:pStyle w:val="ConsPlusNormal"/>
        <w:jc w:val="both"/>
        <w:rPr>
          <w:rFonts w:ascii="Times New Roman" w:hAnsi="Times New Roman" w:cs="Times New Roman"/>
          <w:sz w:val="24"/>
          <w:szCs w:val="24"/>
        </w:rPr>
      </w:pPr>
      <w:r w:rsidRPr="00C7093C">
        <w:rPr>
          <w:rFonts w:ascii="Times New Roman" w:hAnsi="Times New Roman" w:cs="Times New Roman"/>
          <w:sz w:val="24"/>
          <w:szCs w:val="24"/>
        </w:rPr>
        <w:t>--------------------------------</w:t>
      </w:r>
    </w:p>
    <w:p w14:paraId="29DE0408" w14:textId="77777777" w:rsidR="0076399E" w:rsidRPr="00C7093C" w:rsidRDefault="0076399E" w:rsidP="00A37CC3">
      <w:pPr>
        <w:pStyle w:val="ConsPlusNormal"/>
        <w:jc w:val="both"/>
        <w:rPr>
          <w:rFonts w:ascii="Times New Roman" w:hAnsi="Times New Roman" w:cs="Times New Roman"/>
          <w:sz w:val="24"/>
          <w:szCs w:val="24"/>
        </w:rPr>
      </w:pPr>
      <w:bookmarkStart w:id="11" w:name="P9546"/>
      <w:bookmarkEnd w:id="11"/>
      <w:r w:rsidRPr="00C7093C">
        <w:rPr>
          <w:rFonts w:ascii="Times New Roman" w:hAnsi="Times New Roman" w:cs="Times New Roman"/>
          <w:sz w:val="24"/>
          <w:szCs w:val="24"/>
        </w:rPr>
        <w:t>&lt;1&gt; В случае размещения гаража под домом в расчете используется площадь пятна застройки дома.</w:t>
      </w:r>
    </w:p>
    <w:p w14:paraId="454D7787" w14:textId="77777777" w:rsidR="0076399E" w:rsidRPr="00C7093C" w:rsidRDefault="0076399E" w:rsidP="0076399E">
      <w:pPr>
        <w:pStyle w:val="ConsPlusNormal"/>
        <w:spacing w:before="220"/>
        <w:jc w:val="both"/>
        <w:rPr>
          <w:rFonts w:ascii="Times New Roman" w:hAnsi="Times New Roman" w:cs="Times New Roman"/>
          <w:sz w:val="24"/>
          <w:szCs w:val="24"/>
        </w:rPr>
      </w:pPr>
      <w:bookmarkStart w:id="12" w:name="P9547"/>
      <w:bookmarkEnd w:id="12"/>
      <w:r w:rsidRPr="00C7093C">
        <w:rPr>
          <w:rFonts w:ascii="Times New Roman" w:hAnsi="Times New Roman" w:cs="Times New Roman"/>
          <w:sz w:val="24"/>
          <w:szCs w:val="24"/>
        </w:rPr>
        <w:t>&lt;2&gt; Требуется выполнение проектной документации с точным расчетом количества мест хранения автомобилей и занимаемой ими территории.</w:t>
      </w:r>
    </w:p>
    <w:p w14:paraId="47EF60F7" w14:textId="77777777" w:rsidR="0076399E" w:rsidRPr="00C7093C" w:rsidRDefault="0076399E" w:rsidP="0076399E">
      <w:pPr>
        <w:pStyle w:val="ConsPlusNormal"/>
        <w:spacing w:before="220"/>
        <w:jc w:val="both"/>
        <w:rPr>
          <w:rFonts w:ascii="Times New Roman" w:hAnsi="Times New Roman" w:cs="Times New Roman"/>
          <w:sz w:val="24"/>
          <w:szCs w:val="24"/>
        </w:rPr>
      </w:pPr>
      <w:bookmarkStart w:id="13" w:name="P9548"/>
      <w:bookmarkEnd w:id="13"/>
      <w:r w:rsidRPr="00C7093C">
        <w:rPr>
          <w:rFonts w:ascii="Times New Roman" w:hAnsi="Times New Roman" w:cs="Times New Roman"/>
          <w:sz w:val="24"/>
          <w:szCs w:val="24"/>
        </w:rPr>
        <w:t>&lt;3&gt;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14:paraId="4567C549" w14:textId="77777777" w:rsidR="00D04F14" w:rsidRPr="00C7093C" w:rsidRDefault="00383E75" w:rsidP="00383E75">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D04F14" w:rsidRPr="00C7093C">
        <w:rPr>
          <w:rFonts w:ascii="Times New Roman" w:hAnsi="Times New Roman" w:cs="Times New Roman"/>
          <w:sz w:val="24"/>
          <w:szCs w:val="24"/>
        </w:rPr>
        <w:t>.1</w:t>
      </w:r>
      <w:r>
        <w:rPr>
          <w:rFonts w:ascii="Times New Roman" w:hAnsi="Times New Roman" w:cs="Times New Roman"/>
          <w:sz w:val="24"/>
          <w:szCs w:val="24"/>
        </w:rPr>
        <w:t>1</w:t>
      </w:r>
      <w:r w:rsidR="00D04F14" w:rsidRPr="00C7093C">
        <w:rPr>
          <w:rFonts w:ascii="Times New Roman" w:hAnsi="Times New Roman" w:cs="Times New Roman"/>
          <w:sz w:val="24"/>
          <w:szCs w:val="24"/>
        </w:rPr>
        <w:t>. 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14:paraId="39086E64" w14:textId="77777777"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Распределение обеспеченности расчетного населения местами для постоянного хранения индивидуального автомобильного транспорта:</w:t>
      </w:r>
    </w:p>
    <w:p w14:paraId="137FC93F" w14:textId="77777777"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границах квартала - не менее 40%;</w:t>
      </w:r>
    </w:p>
    <w:p w14:paraId="28584457" w14:textId="77777777"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границах жилого района на селитебных территориях и на прилегающих производственных территориях - 60%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14:paraId="5D4277E6" w14:textId="77777777"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lastRenderedPageBreak/>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14:paraId="59FE9888" w14:textId="77777777"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Потребность расчетного населения в местах для временного хранения легковых автомобилей следует предусматривать из расчета не менее 18% от уровня автомобилизации - 356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800 м.</w:t>
      </w:r>
    </w:p>
    <w:p w14:paraId="172E7B6A" w14:textId="77777777"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Допускается снижать потребность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при максимально допустимом уровне пешеходной доступности от объектов жилищного строительства до указанных станций не более </w:t>
      </w:r>
      <w:r w:rsidR="00383E75">
        <w:rPr>
          <w:rFonts w:ascii="Times New Roman" w:hAnsi="Times New Roman" w:cs="Times New Roman"/>
          <w:sz w:val="24"/>
          <w:szCs w:val="24"/>
        </w:rPr>
        <w:t xml:space="preserve">                            </w:t>
      </w:r>
      <w:r w:rsidRPr="00C7093C">
        <w:rPr>
          <w:rFonts w:ascii="Times New Roman" w:hAnsi="Times New Roman" w:cs="Times New Roman"/>
          <w:sz w:val="24"/>
          <w:szCs w:val="24"/>
        </w:rPr>
        <w:t xml:space="preserve">800 метров, при наличии целевого </w:t>
      </w:r>
      <w:proofErr w:type="spellStart"/>
      <w:r w:rsidRPr="00C7093C">
        <w:rPr>
          <w:rFonts w:ascii="Times New Roman" w:hAnsi="Times New Roman" w:cs="Times New Roman"/>
          <w:sz w:val="24"/>
          <w:szCs w:val="24"/>
        </w:rPr>
        <w:t>веломаршрута</w:t>
      </w:r>
      <w:proofErr w:type="spellEnd"/>
      <w:r w:rsidRPr="00C7093C">
        <w:rPr>
          <w:rFonts w:ascii="Times New Roman" w:hAnsi="Times New Roman" w:cs="Times New Roman"/>
          <w:sz w:val="24"/>
          <w:szCs w:val="24"/>
        </w:rPr>
        <w:t xml:space="preserve"> - не более 1500 м со строительством (при отсутствии) или реконструкцией (при наличии) разноуровневого пешеходного перехода через железнодорожные пути у станций.</w:t>
      </w:r>
    </w:p>
    <w:p w14:paraId="6D415B76" w14:textId="77777777"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Допускается снижать суммарное требуемое количество мест для временного хранения легковых автомобилей (но не более 50% от потребности) за счет </w:t>
      </w:r>
      <w:proofErr w:type="spellStart"/>
      <w:r w:rsidRPr="00C7093C">
        <w:rPr>
          <w:rFonts w:ascii="Times New Roman" w:hAnsi="Times New Roman" w:cs="Times New Roman"/>
          <w:sz w:val="24"/>
          <w:szCs w:val="24"/>
        </w:rPr>
        <w:t>приобъектных</w:t>
      </w:r>
      <w:proofErr w:type="spellEnd"/>
      <w:r w:rsidRPr="00C7093C">
        <w:rPr>
          <w:rFonts w:ascii="Times New Roman" w:hAnsi="Times New Roman" w:cs="Times New Roman"/>
          <w:sz w:val="24"/>
          <w:szCs w:val="24"/>
        </w:rPr>
        <w:t xml:space="preserve">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14:paraId="7F5EA26B" w14:textId="2141A4CA"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Минимально допустимые размеры машино-места составляют 5,3 x 2,5 м.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w:t>
      </w:r>
      <w:r w:rsidRPr="00383E75">
        <w:rPr>
          <w:rFonts w:ascii="Times New Roman" w:hAnsi="Times New Roman" w:cs="Times New Roman"/>
          <w:sz w:val="24"/>
          <w:szCs w:val="24"/>
        </w:rPr>
        <w:t xml:space="preserve">проезжей части его длина должна составлять 6,8 м. Количество машино-мест для людей с инвалидностью необходимо предусматривать согласно требованиям </w:t>
      </w:r>
      <w:hyperlink r:id="rId18">
        <w:r w:rsidRPr="00383E75">
          <w:rPr>
            <w:rFonts w:ascii="Times New Roman" w:hAnsi="Times New Roman" w:cs="Times New Roman"/>
            <w:sz w:val="24"/>
            <w:szCs w:val="24"/>
          </w:rPr>
          <w:t>СП 59.13330.2020</w:t>
        </w:r>
      </w:hyperlink>
      <w:r w:rsidRPr="00383E75">
        <w:rPr>
          <w:rFonts w:ascii="Times New Roman" w:hAnsi="Times New Roman" w:cs="Times New Roman"/>
          <w:sz w:val="24"/>
          <w:szCs w:val="24"/>
        </w:rPr>
        <w:t xml:space="preserve"> "Свод </w:t>
      </w:r>
      <w:r w:rsidRPr="00C7093C">
        <w:rPr>
          <w:rFonts w:ascii="Times New Roman" w:hAnsi="Times New Roman" w:cs="Times New Roman"/>
          <w:sz w:val="24"/>
          <w:szCs w:val="24"/>
        </w:rPr>
        <w:t xml:space="preserve">правил. Доступность зданий и сооружений для маломобильных групп населения. </w:t>
      </w:r>
      <w:r w:rsidR="00A37CC3">
        <w:rPr>
          <w:rFonts w:ascii="Times New Roman" w:hAnsi="Times New Roman" w:cs="Times New Roman"/>
          <w:sz w:val="24"/>
          <w:szCs w:val="24"/>
        </w:rPr>
        <w:t xml:space="preserve">                   </w:t>
      </w:r>
      <w:r w:rsidRPr="00C7093C">
        <w:rPr>
          <w:rFonts w:ascii="Times New Roman" w:hAnsi="Times New Roman" w:cs="Times New Roman"/>
          <w:sz w:val="24"/>
          <w:szCs w:val="24"/>
        </w:rPr>
        <w:t>СНиП 35-01-2001".</w:t>
      </w:r>
    </w:p>
    <w:p w14:paraId="6C89DA14" w14:textId="77777777" w:rsidR="00D04F14" w:rsidRPr="00C7093C" w:rsidRDefault="00D04F14" w:rsidP="00383E7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Общая потребность расчетного населения в местах постоянного хранения индивидуального автомобильного транспорта для населения кластеров ИЖС и расчетного населения застройки блокированными жилыми домами, индивидуальными жилыми домами в составе кластеров МЖС не нормируется с учетом </w:t>
      </w:r>
      <w:r w:rsidRPr="00545D83">
        <w:rPr>
          <w:rFonts w:ascii="Times New Roman" w:hAnsi="Times New Roman" w:cs="Times New Roman"/>
          <w:sz w:val="24"/>
          <w:szCs w:val="24"/>
        </w:rPr>
        <w:t xml:space="preserve">положений </w:t>
      </w:r>
      <w:hyperlink w:anchor="P2365">
        <w:r w:rsidR="00545D83" w:rsidRPr="00545D83">
          <w:rPr>
            <w:rFonts w:ascii="Times New Roman" w:hAnsi="Times New Roman" w:cs="Times New Roman"/>
            <w:sz w:val="24"/>
            <w:szCs w:val="24"/>
          </w:rPr>
          <w:t>3</w:t>
        </w:r>
        <w:r w:rsidRPr="00545D83">
          <w:rPr>
            <w:rFonts w:ascii="Times New Roman" w:hAnsi="Times New Roman" w:cs="Times New Roman"/>
            <w:sz w:val="24"/>
            <w:szCs w:val="24"/>
          </w:rPr>
          <w:t>.6</w:t>
        </w:r>
      </w:hyperlink>
      <w:r w:rsidRPr="00545D83">
        <w:rPr>
          <w:rFonts w:ascii="Times New Roman" w:hAnsi="Times New Roman" w:cs="Times New Roman"/>
          <w:sz w:val="24"/>
          <w:szCs w:val="24"/>
        </w:rPr>
        <w:t xml:space="preserve"> настоящих </w:t>
      </w:r>
      <w:r w:rsidRPr="00C7093C">
        <w:rPr>
          <w:rFonts w:ascii="Times New Roman" w:hAnsi="Times New Roman" w:cs="Times New Roman"/>
          <w:sz w:val="24"/>
          <w:szCs w:val="24"/>
        </w:rPr>
        <w:t>Нормативов.</w:t>
      </w:r>
    </w:p>
    <w:p w14:paraId="7F80312A" w14:textId="77777777" w:rsidR="00D04F14" w:rsidRPr="00C7093C" w:rsidRDefault="00D04F14" w:rsidP="00545D8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На территории кластеров ИЖС и МЖС необходимо дополнительно размещать площадки временного хранения автомобилей для расчетного населения кластеров ИЖС и расчетного населения застройки блокированными жилыми домами, индивидуальными жилыми домами в составе кластеров МЖС из расчета 4,5 кв. м/участок (индивидуальных или блокированных жилых домов), при этом размещение мест для временного хранения автомобилей предусматривается в границах кластеров ИЖС и МЖС при дальности пешеходной доступности до участков индивидуальных и (или) блокированных жилых домов в границах кластеров ИЖС и МЖС не более 800 м.</w:t>
      </w:r>
    </w:p>
    <w:p w14:paraId="73EB1ADB" w14:textId="77777777" w:rsidR="00D04F14" w:rsidRPr="00C7093C" w:rsidRDefault="00D04F14" w:rsidP="00545D8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Площадь такой территории может быть скорректирована в случаях размещения автомобилей временного хранения для кластеров ИЖС и МЖС:</w:t>
      </w:r>
    </w:p>
    <w:p w14:paraId="1D72347A" w14:textId="77777777" w:rsidR="00D04F14" w:rsidRPr="00C7093C" w:rsidRDefault="00D04F14" w:rsidP="00545D8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в многоуровневых надземных гаражах;</w:t>
      </w:r>
    </w:p>
    <w:p w14:paraId="4153FBF8" w14:textId="77777777" w:rsidR="00D04F14" w:rsidRPr="00C7093C" w:rsidRDefault="00D04F14" w:rsidP="00545D8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 в красных линиях улично-дорожной сети при условии, что временное хранение автомобилей </w:t>
      </w:r>
      <w:r w:rsidRPr="00C7093C">
        <w:rPr>
          <w:rFonts w:ascii="Times New Roman" w:hAnsi="Times New Roman" w:cs="Times New Roman"/>
          <w:sz w:val="24"/>
          <w:szCs w:val="24"/>
        </w:rPr>
        <w:lastRenderedPageBreak/>
        <w:t>предусмотрено схемой транспортного обслуживания территории.</w:t>
      </w:r>
    </w:p>
    <w:p w14:paraId="4DF63627" w14:textId="61210136" w:rsidR="00D04F14" w:rsidRPr="00C7093C" w:rsidRDefault="00D04F14" w:rsidP="00545D8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При этом площадь территории для размещения одного автомобиля принимается </w:t>
      </w:r>
      <w:r w:rsidR="00A37CC3">
        <w:rPr>
          <w:rFonts w:ascii="Times New Roman" w:hAnsi="Times New Roman" w:cs="Times New Roman"/>
          <w:sz w:val="24"/>
          <w:szCs w:val="24"/>
        </w:rPr>
        <w:t xml:space="preserve">                                        </w:t>
      </w:r>
      <w:r w:rsidRPr="00C7093C">
        <w:rPr>
          <w:rFonts w:ascii="Times New Roman" w:hAnsi="Times New Roman" w:cs="Times New Roman"/>
          <w:sz w:val="24"/>
          <w:szCs w:val="24"/>
        </w:rPr>
        <w:t>из расчета 22,5 кв. м.</w:t>
      </w:r>
    </w:p>
    <w:p w14:paraId="798866EF" w14:textId="77777777" w:rsidR="00D04F14" w:rsidRPr="00C7093C" w:rsidRDefault="00D04F14" w:rsidP="00545D83">
      <w:pPr>
        <w:pStyle w:val="ConsPlusNormal"/>
        <w:spacing w:before="220"/>
        <w:ind w:firstLine="0"/>
        <w:jc w:val="both"/>
        <w:rPr>
          <w:rFonts w:ascii="Times New Roman" w:hAnsi="Times New Roman" w:cs="Times New Roman"/>
          <w:sz w:val="24"/>
          <w:szCs w:val="24"/>
        </w:rPr>
      </w:pPr>
      <w:r w:rsidRPr="00545D83">
        <w:rPr>
          <w:rFonts w:ascii="Times New Roman" w:hAnsi="Times New Roman" w:cs="Times New Roman"/>
          <w:sz w:val="24"/>
          <w:szCs w:val="24"/>
        </w:rPr>
        <w:t xml:space="preserve">Расстояние пешеходных подходов от </w:t>
      </w:r>
      <w:proofErr w:type="spellStart"/>
      <w:r w:rsidRPr="00545D83">
        <w:rPr>
          <w:rFonts w:ascii="Times New Roman" w:hAnsi="Times New Roman" w:cs="Times New Roman"/>
          <w:sz w:val="24"/>
          <w:szCs w:val="24"/>
        </w:rPr>
        <w:t>приобъектных</w:t>
      </w:r>
      <w:proofErr w:type="spellEnd"/>
      <w:r w:rsidRPr="00545D83">
        <w:rPr>
          <w:rFonts w:ascii="Times New Roman" w:hAnsi="Times New Roman" w:cs="Times New Roman"/>
          <w:sz w:val="24"/>
          <w:szCs w:val="24"/>
        </w:rPr>
        <w:t xml:space="preserve"> стоянок для паркования легковых автомобилей следует принимать в соответствии со сводом правил </w:t>
      </w:r>
      <w:hyperlink r:id="rId19">
        <w:r w:rsidRPr="00545D83">
          <w:rPr>
            <w:rFonts w:ascii="Times New Roman" w:hAnsi="Times New Roman" w:cs="Times New Roman"/>
            <w:sz w:val="24"/>
            <w:szCs w:val="24"/>
          </w:rPr>
          <w:t>СП 42.13330.2016</w:t>
        </w:r>
      </w:hyperlink>
      <w:r w:rsidRPr="00545D83">
        <w:rPr>
          <w:rFonts w:ascii="Times New Roman" w:hAnsi="Times New Roman" w:cs="Times New Roman"/>
          <w:sz w:val="24"/>
          <w:szCs w:val="24"/>
        </w:rPr>
        <w:t xml:space="preserve"> "Свод правил. Градостроительство. Планировка и застройка городских и сельских поселений. </w:t>
      </w:r>
      <w:r w:rsidRPr="00C7093C">
        <w:rPr>
          <w:rFonts w:ascii="Times New Roman" w:hAnsi="Times New Roman" w:cs="Times New Roman"/>
          <w:sz w:val="24"/>
          <w:szCs w:val="24"/>
        </w:rPr>
        <w:t>Актуализированная редакция СНиП 2.07.01-89*".</w:t>
      </w:r>
    </w:p>
    <w:p w14:paraId="00E1C6D4" w14:textId="77777777" w:rsidR="00D04F14" w:rsidRPr="00C7093C" w:rsidRDefault="00D04F14" w:rsidP="000B35E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 за исключением мест хранения автотранспорта, оборудованных зарядной инфраструктурой для электромобилей на отдельном земельном участке, а также обеспечения расчетного числа мест для временного хранения индивидуального автомобильного транспорта для кластеров ИЖС.</w:t>
      </w:r>
    </w:p>
    <w:p w14:paraId="70956AFC" w14:textId="77777777" w:rsidR="00D04F14" w:rsidRPr="00C7093C" w:rsidRDefault="00D04F14" w:rsidP="000B35E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Пешеходные коммуникации населенного пункта, кластера ИЖС должны образовывать единую непрерывную систему. Ширину пешеходных коммуникаций следует предусматривать не менее 2 метров с обеспечением беспрепятственного и удобного пропуска пешеходных потоков, включая маломобильные группы населения.</w:t>
      </w:r>
    </w:p>
    <w:p w14:paraId="2F3639B0" w14:textId="77777777" w:rsidR="00D04F14" w:rsidRPr="00C7093C" w:rsidRDefault="00D04F14" w:rsidP="000B35E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места для хранения автомобилей из расчета не менее:</w:t>
      </w:r>
    </w:p>
    <w:p w14:paraId="4E4FE8C8" w14:textId="77777777" w:rsidR="00D04F14" w:rsidRPr="00C7093C" w:rsidRDefault="00D04F14" w:rsidP="00D04F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6091"/>
      </w:tblGrid>
      <w:tr w:rsidR="00D04F14" w:rsidRPr="0001216B" w14:paraId="6957DADD" w14:textId="77777777" w:rsidTr="000B35E8">
        <w:tc>
          <w:tcPr>
            <w:tcW w:w="9209" w:type="dxa"/>
            <w:gridSpan w:val="2"/>
            <w:vAlign w:val="center"/>
          </w:tcPr>
          <w:p w14:paraId="6AA2244F" w14:textId="77777777" w:rsidR="00D04F14" w:rsidRPr="0001216B" w:rsidRDefault="00D04F14" w:rsidP="000B35E8">
            <w:pPr>
              <w:pStyle w:val="ConsPlusNormal"/>
              <w:jc w:val="center"/>
              <w:rPr>
                <w:rFonts w:ascii="Times New Roman" w:hAnsi="Times New Roman" w:cs="Times New Roman"/>
                <w:sz w:val="24"/>
                <w:szCs w:val="24"/>
              </w:rPr>
            </w:pPr>
            <w:r w:rsidRPr="0001216B">
              <w:rPr>
                <w:rFonts w:ascii="Times New Roman" w:hAnsi="Times New Roman" w:cs="Times New Roman"/>
                <w:sz w:val="24"/>
                <w:szCs w:val="24"/>
              </w:rPr>
              <w:t>Общеобразовательные организации (школы):</w:t>
            </w:r>
          </w:p>
        </w:tc>
      </w:tr>
      <w:tr w:rsidR="00D04F14" w:rsidRPr="0001216B" w14:paraId="6E89FD52" w14:textId="77777777" w:rsidTr="000B35E8">
        <w:tc>
          <w:tcPr>
            <w:tcW w:w="3118" w:type="dxa"/>
            <w:vAlign w:val="center"/>
          </w:tcPr>
          <w:p w14:paraId="6A744D43" w14:textId="77777777" w:rsidR="000B35E8" w:rsidRPr="0001216B" w:rsidRDefault="00D04F14" w:rsidP="000B35E8">
            <w:pPr>
              <w:pStyle w:val="ConsPlusNormal"/>
              <w:ind w:firstLine="0"/>
              <w:jc w:val="center"/>
              <w:rPr>
                <w:rFonts w:ascii="Times New Roman" w:hAnsi="Times New Roman" w:cs="Times New Roman"/>
              </w:rPr>
            </w:pPr>
            <w:r w:rsidRPr="0001216B">
              <w:rPr>
                <w:rFonts w:ascii="Times New Roman" w:hAnsi="Times New Roman" w:cs="Times New Roman"/>
              </w:rPr>
              <w:t xml:space="preserve">Вместимость </w:t>
            </w:r>
          </w:p>
          <w:p w14:paraId="0AC502A6" w14:textId="77777777" w:rsidR="00D04F14" w:rsidRPr="0001216B" w:rsidRDefault="00D04F14" w:rsidP="000B35E8">
            <w:pPr>
              <w:pStyle w:val="ConsPlusNormal"/>
              <w:ind w:firstLine="0"/>
              <w:jc w:val="center"/>
              <w:rPr>
                <w:rFonts w:ascii="Times New Roman" w:hAnsi="Times New Roman" w:cs="Times New Roman"/>
              </w:rPr>
            </w:pPr>
            <w:r w:rsidRPr="0001216B">
              <w:rPr>
                <w:rFonts w:ascii="Times New Roman" w:hAnsi="Times New Roman" w:cs="Times New Roman"/>
              </w:rPr>
              <w:t>(количество учащихся):</w:t>
            </w:r>
          </w:p>
        </w:tc>
        <w:tc>
          <w:tcPr>
            <w:tcW w:w="6091" w:type="dxa"/>
            <w:vAlign w:val="center"/>
          </w:tcPr>
          <w:p w14:paraId="43033EB8" w14:textId="77777777" w:rsidR="00D04F14" w:rsidRPr="0001216B" w:rsidRDefault="000B35E8" w:rsidP="000B35E8">
            <w:pPr>
              <w:pStyle w:val="ConsPlusNormal"/>
              <w:ind w:firstLine="0"/>
              <w:jc w:val="center"/>
              <w:rPr>
                <w:rFonts w:ascii="Times New Roman" w:hAnsi="Times New Roman" w:cs="Times New Roman"/>
              </w:rPr>
            </w:pPr>
            <w:r w:rsidRPr="0001216B">
              <w:rPr>
                <w:rFonts w:ascii="Times New Roman" w:hAnsi="Times New Roman" w:cs="Times New Roman"/>
              </w:rPr>
              <w:t xml:space="preserve">Количество мест для хранения </w:t>
            </w:r>
            <w:r w:rsidR="00D04F14" w:rsidRPr="0001216B">
              <w:rPr>
                <w:rFonts w:ascii="Times New Roman" w:hAnsi="Times New Roman" w:cs="Times New Roman"/>
              </w:rPr>
              <w:t>автомобилей:</w:t>
            </w:r>
          </w:p>
        </w:tc>
      </w:tr>
      <w:tr w:rsidR="00D04F14" w:rsidRPr="00C7093C" w14:paraId="53092DCF" w14:textId="77777777" w:rsidTr="000B35E8">
        <w:tc>
          <w:tcPr>
            <w:tcW w:w="3118" w:type="dxa"/>
            <w:vAlign w:val="center"/>
          </w:tcPr>
          <w:p w14:paraId="3EC822E2" w14:textId="77777777" w:rsidR="00D04F14" w:rsidRPr="00C7093C" w:rsidRDefault="00D04F14" w:rsidP="000B35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до 1100 учащихся</w:t>
            </w:r>
          </w:p>
        </w:tc>
        <w:tc>
          <w:tcPr>
            <w:tcW w:w="6091" w:type="dxa"/>
          </w:tcPr>
          <w:p w14:paraId="1EEF07C1" w14:textId="77777777" w:rsidR="00D04F14" w:rsidRPr="00C7093C" w:rsidRDefault="00D04F14" w:rsidP="000B35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м/м на 100 учащихся и 7 м/м на 100 работающих</w:t>
            </w:r>
          </w:p>
        </w:tc>
      </w:tr>
      <w:tr w:rsidR="00D04F14" w:rsidRPr="00C7093C" w14:paraId="5AE78144" w14:textId="77777777" w:rsidTr="000B35E8">
        <w:tc>
          <w:tcPr>
            <w:tcW w:w="3118" w:type="dxa"/>
            <w:vAlign w:val="center"/>
          </w:tcPr>
          <w:p w14:paraId="222F4EF8" w14:textId="77777777" w:rsidR="00D04F14" w:rsidRPr="00C7093C" w:rsidRDefault="00D04F14" w:rsidP="000B35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1100 и более учащихся</w:t>
            </w:r>
          </w:p>
        </w:tc>
        <w:tc>
          <w:tcPr>
            <w:tcW w:w="6091" w:type="dxa"/>
          </w:tcPr>
          <w:p w14:paraId="0BF541BC" w14:textId="77777777" w:rsidR="00D04F14" w:rsidRPr="00C7093C" w:rsidRDefault="00D04F14" w:rsidP="000B35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м/м на 100 учащихся и 5 м/м на 100 работающих</w:t>
            </w:r>
          </w:p>
        </w:tc>
      </w:tr>
      <w:tr w:rsidR="00D04F14" w:rsidRPr="00C7093C" w14:paraId="6AEE83C6" w14:textId="77777777" w:rsidTr="000B35E8">
        <w:tc>
          <w:tcPr>
            <w:tcW w:w="9209" w:type="dxa"/>
            <w:gridSpan w:val="2"/>
            <w:vAlign w:val="center"/>
          </w:tcPr>
          <w:p w14:paraId="7E5701D7" w14:textId="77777777" w:rsidR="00D04F14" w:rsidRPr="00C7093C" w:rsidRDefault="00D04F14" w:rsidP="000B35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Дошкольные образовательные организации (детские сады):</w:t>
            </w:r>
          </w:p>
        </w:tc>
      </w:tr>
      <w:tr w:rsidR="00D04F14" w:rsidRPr="00C7093C" w14:paraId="0020D876" w14:textId="77777777" w:rsidTr="000B35E8">
        <w:tc>
          <w:tcPr>
            <w:tcW w:w="3118" w:type="dxa"/>
            <w:vAlign w:val="center"/>
          </w:tcPr>
          <w:p w14:paraId="5B4227B5" w14:textId="77777777" w:rsidR="00D04F14" w:rsidRPr="00C7093C" w:rsidRDefault="00D04F14" w:rsidP="000B35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до 330 мест</w:t>
            </w:r>
          </w:p>
        </w:tc>
        <w:tc>
          <w:tcPr>
            <w:tcW w:w="6091" w:type="dxa"/>
          </w:tcPr>
          <w:p w14:paraId="13FA306F" w14:textId="77777777" w:rsidR="00D04F14" w:rsidRPr="00C7093C" w:rsidRDefault="00D04F14" w:rsidP="000B35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5 м/м</w:t>
            </w:r>
          </w:p>
        </w:tc>
      </w:tr>
      <w:tr w:rsidR="00D04F14" w:rsidRPr="00C7093C" w14:paraId="4A8A5178" w14:textId="77777777" w:rsidTr="000B35E8">
        <w:tc>
          <w:tcPr>
            <w:tcW w:w="3118" w:type="dxa"/>
            <w:vAlign w:val="center"/>
          </w:tcPr>
          <w:p w14:paraId="071CDAF2" w14:textId="77777777" w:rsidR="00D04F14" w:rsidRPr="00C7093C" w:rsidRDefault="00D04F14" w:rsidP="000B35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свыше 330 мест</w:t>
            </w:r>
          </w:p>
        </w:tc>
        <w:tc>
          <w:tcPr>
            <w:tcW w:w="6091" w:type="dxa"/>
          </w:tcPr>
          <w:p w14:paraId="7908329B" w14:textId="77777777" w:rsidR="00D04F14" w:rsidRPr="00C7093C" w:rsidRDefault="00D04F14" w:rsidP="000B35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 м/м на 100 мест и 10 м/м на 100 сотрудников</w:t>
            </w:r>
          </w:p>
        </w:tc>
      </w:tr>
    </w:tbl>
    <w:p w14:paraId="37644C2D" w14:textId="77777777" w:rsidR="00D04F14" w:rsidRPr="00C7093C" w:rsidRDefault="00D04F14" w:rsidP="00D04F14">
      <w:pPr>
        <w:pStyle w:val="ConsPlusNormal"/>
        <w:jc w:val="both"/>
        <w:rPr>
          <w:rFonts w:ascii="Times New Roman" w:hAnsi="Times New Roman" w:cs="Times New Roman"/>
          <w:sz w:val="24"/>
          <w:szCs w:val="24"/>
        </w:rPr>
      </w:pPr>
    </w:p>
    <w:p w14:paraId="1DCB1D30" w14:textId="77777777" w:rsidR="00D04F14" w:rsidRPr="00C7093C" w:rsidRDefault="00D04F14" w:rsidP="000B35E8">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при дальности пешеходной доступности таких мест для хранения автомобилей не более 200 м от территории данных учреждений.</w:t>
      </w:r>
    </w:p>
    <w:p w14:paraId="142B6ED1" w14:textId="77777777" w:rsidR="00D04F14" w:rsidRDefault="00D04F14" w:rsidP="0001077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Количество мест для хранения автомобилей (парковочных мест) для помещений нежилого назначения в зданиях, не являющихся торговыми и торгово-развлекательными комплексами, следует принимать в зависимости от функции таких помещений в соответствии с </w:t>
      </w:r>
      <w:hyperlink w:anchor="P9558">
        <w:r w:rsidR="0005266A" w:rsidRPr="0005266A">
          <w:rPr>
            <w:rFonts w:ascii="Times New Roman" w:hAnsi="Times New Roman" w:cs="Times New Roman"/>
            <w:sz w:val="24"/>
            <w:szCs w:val="24"/>
          </w:rPr>
          <w:t>таблицей</w:t>
        </w:r>
      </w:hyperlink>
      <w:r w:rsidR="0005266A" w:rsidRPr="0005266A">
        <w:rPr>
          <w:rFonts w:ascii="Times New Roman" w:hAnsi="Times New Roman" w:cs="Times New Roman"/>
          <w:sz w:val="24"/>
          <w:szCs w:val="24"/>
        </w:rPr>
        <w:t xml:space="preserve"> 11</w:t>
      </w:r>
      <w:r w:rsidRPr="0005266A">
        <w:rPr>
          <w:rFonts w:ascii="Times New Roman" w:hAnsi="Times New Roman" w:cs="Times New Roman"/>
          <w:sz w:val="24"/>
          <w:szCs w:val="24"/>
        </w:rPr>
        <w:t xml:space="preserve">, </w:t>
      </w:r>
      <w:r w:rsidRPr="00C7093C">
        <w:rPr>
          <w:rFonts w:ascii="Times New Roman" w:hAnsi="Times New Roman" w:cs="Times New Roman"/>
          <w:sz w:val="24"/>
          <w:szCs w:val="24"/>
        </w:rPr>
        <w:t>а при отсутствии конкретной функции - из расчета 1 место на 50 кв. м площади таких помещений.</w:t>
      </w:r>
    </w:p>
    <w:p w14:paraId="6146FA20" w14:textId="77777777" w:rsidR="0005266A" w:rsidRDefault="0005266A" w:rsidP="00010778">
      <w:pPr>
        <w:pStyle w:val="ConsPlusTitle"/>
        <w:jc w:val="center"/>
        <w:rPr>
          <w:rFonts w:ascii="Times New Roman" w:hAnsi="Times New Roman" w:cs="Times New Roman"/>
          <w:sz w:val="24"/>
          <w:szCs w:val="24"/>
        </w:rPr>
      </w:pPr>
    </w:p>
    <w:p w14:paraId="1839A26B" w14:textId="77777777" w:rsidR="001911B7" w:rsidRDefault="001911B7" w:rsidP="00010778">
      <w:pPr>
        <w:pStyle w:val="ConsPlusTitle"/>
        <w:jc w:val="center"/>
        <w:rPr>
          <w:rFonts w:ascii="Times New Roman" w:hAnsi="Times New Roman" w:cs="Times New Roman"/>
          <w:sz w:val="24"/>
          <w:szCs w:val="24"/>
        </w:rPr>
      </w:pPr>
    </w:p>
    <w:p w14:paraId="1D3C73F9" w14:textId="77777777" w:rsidR="001911B7" w:rsidRDefault="001911B7" w:rsidP="00010778">
      <w:pPr>
        <w:pStyle w:val="ConsPlusTitle"/>
        <w:jc w:val="center"/>
        <w:rPr>
          <w:rFonts w:ascii="Times New Roman" w:hAnsi="Times New Roman" w:cs="Times New Roman"/>
          <w:sz w:val="24"/>
          <w:szCs w:val="24"/>
        </w:rPr>
      </w:pPr>
    </w:p>
    <w:p w14:paraId="40D5ADF2" w14:textId="77777777" w:rsidR="001911B7" w:rsidRDefault="001911B7" w:rsidP="00010778">
      <w:pPr>
        <w:pStyle w:val="ConsPlusTitle"/>
        <w:jc w:val="center"/>
        <w:rPr>
          <w:rFonts w:ascii="Times New Roman" w:hAnsi="Times New Roman" w:cs="Times New Roman"/>
          <w:sz w:val="24"/>
          <w:szCs w:val="24"/>
        </w:rPr>
      </w:pPr>
    </w:p>
    <w:p w14:paraId="61B038DE" w14:textId="77777777" w:rsidR="001911B7" w:rsidRDefault="001911B7" w:rsidP="00010778">
      <w:pPr>
        <w:pStyle w:val="ConsPlusTitle"/>
        <w:jc w:val="center"/>
        <w:rPr>
          <w:rFonts w:ascii="Times New Roman" w:hAnsi="Times New Roman" w:cs="Times New Roman"/>
          <w:sz w:val="24"/>
          <w:szCs w:val="24"/>
        </w:rPr>
      </w:pPr>
    </w:p>
    <w:p w14:paraId="7AF69249" w14:textId="2500B42C" w:rsidR="00010778" w:rsidRPr="00C7093C" w:rsidRDefault="0005266A" w:rsidP="00010778">
      <w:pPr>
        <w:pStyle w:val="ConsPlusTitle"/>
        <w:jc w:val="center"/>
        <w:rPr>
          <w:rFonts w:ascii="Times New Roman" w:hAnsi="Times New Roman" w:cs="Times New Roman"/>
          <w:sz w:val="24"/>
          <w:szCs w:val="24"/>
        </w:rPr>
      </w:pPr>
      <w:r>
        <w:rPr>
          <w:rFonts w:ascii="Times New Roman" w:hAnsi="Times New Roman" w:cs="Times New Roman"/>
          <w:sz w:val="24"/>
          <w:szCs w:val="24"/>
        </w:rPr>
        <w:lastRenderedPageBreak/>
        <w:t>Н</w:t>
      </w:r>
      <w:r w:rsidRPr="00C7093C">
        <w:rPr>
          <w:rFonts w:ascii="Times New Roman" w:hAnsi="Times New Roman" w:cs="Times New Roman"/>
          <w:sz w:val="24"/>
          <w:szCs w:val="24"/>
        </w:rPr>
        <w:t>ормы</w:t>
      </w:r>
      <w:r>
        <w:rPr>
          <w:rFonts w:ascii="Times New Roman" w:hAnsi="Times New Roman" w:cs="Times New Roman"/>
          <w:sz w:val="24"/>
          <w:szCs w:val="24"/>
        </w:rPr>
        <w:t xml:space="preserve"> </w:t>
      </w:r>
      <w:r w:rsidRPr="00C7093C">
        <w:rPr>
          <w:rFonts w:ascii="Times New Roman" w:hAnsi="Times New Roman" w:cs="Times New Roman"/>
          <w:sz w:val="24"/>
          <w:szCs w:val="24"/>
        </w:rPr>
        <w:t>расчета стоянок автомобилей</w:t>
      </w:r>
    </w:p>
    <w:p w14:paraId="6056F39A" w14:textId="77777777" w:rsidR="00010778" w:rsidRPr="00C7093C" w:rsidRDefault="00010778" w:rsidP="00010778">
      <w:pPr>
        <w:pStyle w:val="ConsPlusNormal"/>
        <w:spacing w:after="1"/>
        <w:rPr>
          <w:rFonts w:ascii="Times New Roman" w:hAnsi="Times New Roman" w:cs="Times New Roman"/>
          <w:sz w:val="24"/>
          <w:szCs w:val="24"/>
        </w:rPr>
      </w:pPr>
    </w:p>
    <w:p w14:paraId="02CC492B" w14:textId="77777777" w:rsidR="00010778" w:rsidRPr="00C7093C" w:rsidRDefault="0005266A" w:rsidP="0005266A">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11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4"/>
        <w:gridCol w:w="1842"/>
        <w:gridCol w:w="1843"/>
      </w:tblGrid>
      <w:tr w:rsidR="00010778" w:rsidRPr="0005266A" w14:paraId="2FA4D836" w14:textId="77777777" w:rsidTr="00894524">
        <w:tc>
          <w:tcPr>
            <w:tcW w:w="5524" w:type="dxa"/>
            <w:vAlign w:val="center"/>
          </w:tcPr>
          <w:p w14:paraId="721FB183" w14:textId="77777777" w:rsidR="0005266A" w:rsidRDefault="00010778" w:rsidP="0005266A">
            <w:pPr>
              <w:pStyle w:val="ConsPlusNormal"/>
              <w:ind w:firstLine="0"/>
              <w:jc w:val="center"/>
              <w:rPr>
                <w:rFonts w:ascii="Times New Roman" w:hAnsi="Times New Roman" w:cs="Times New Roman"/>
              </w:rPr>
            </w:pPr>
            <w:r w:rsidRPr="0005266A">
              <w:rPr>
                <w:rFonts w:ascii="Times New Roman" w:hAnsi="Times New Roman" w:cs="Times New Roman"/>
              </w:rPr>
              <w:t>Здания и сооружения, помещения,</w:t>
            </w:r>
          </w:p>
          <w:p w14:paraId="44E9E5F4" w14:textId="77777777" w:rsidR="00010778" w:rsidRPr="0005266A" w:rsidRDefault="00010778" w:rsidP="0005266A">
            <w:pPr>
              <w:pStyle w:val="ConsPlusNormal"/>
              <w:ind w:firstLine="0"/>
              <w:jc w:val="center"/>
              <w:rPr>
                <w:rFonts w:ascii="Times New Roman" w:hAnsi="Times New Roman" w:cs="Times New Roman"/>
              </w:rPr>
            </w:pPr>
            <w:r w:rsidRPr="0005266A">
              <w:rPr>
                <w:rFonts w:ascii="Times New Roman" w:hAnsi="Times New Roman" w:cs="Times New Roman"/>
              </w:rPr>
              <w:t>рекреационные территории, объекты отдыха</w:t>
            </w:r>
          </w:p>
        </w:tc>
        <w:tc>
          <w:tcPr>
            <w:tcW w:w="1842" w:type="dxa"/>
            <w:vAlign w:val="center"/>
          </w:tcPr>
          <w:p w14:paraId="5C2799AE" w14:textId="77777777" w:rsidR="00010778" w:rsidRPr="0005266A" w:rsidRDefault="00010778" w:rsidP="0005266A">
            <w:pPr>
              <w:pStyle w:val="ConsPlusNormal"/>
              <w:ind w:firstLine="0"/>
              <w:jc w:val="center"/>
              <w:rPr>
                <w:rFonts w:ascii="Times New Roman" w:hAnsi="Times New Roman" w:cs="Times New Roman"/>
              </w:rPr>
            </w:pPr>
            <w:r w:rsidRPr="0005266A">
              <w:rPr>
                <w:rFonts w:ascii="Times New Roman" w:hAnsi="Times New Roman" w:cs="Times New Roman"/>
              </w:rPr>
              <w:t>Расчетная единица</w:t>
            </w:r>
          </w:p>
        </w:tc>
        <w:tc>
          <w:tcPr>
            <w:tcW w:w="1843" w:type="dxa"/>
            <w:vAlign w:val="center"/>
          </w:tcPr>
          <w:p w14:paraId="763F9275" w14:textId="77777777" w:rsidR="0005266A" w:rsidRDefault="00010778" w:rsidP="0005266A">
            <w:pPr>
              <w:pStyle w:val="ConsPlusNormal"/>
              <w:ind w:firstLine="0"/>
              <w:jc w:val="center"/>
              <w:rPr>
                <w:rFonts w:ascii="Times New Roman" w:hAnsi="Times New Roman" w:cs="Times New Roman"/>
              </w:rPr>
            </w:pPr>
            <w:r w:rsidRPr="0005266A">
              <w:rPr>
                <w:rFonts w:ascii="Times New Roman" w:hAnsi="Times New Roman" w:cs="Times New Roman"/>
              </w:rPr>
              <w:t>Предусматривается</w:t>
            </w:r>
          </w:p>
          <w:p w14:paraId="7FE28212" w14:textId="77777777" w:rsidR="00010778" w:rsidRPr="0005266A" w:rsidRDefault="00010778" w:rsidP="0005266A">
            <w:pPr>
              <w:pStyle w:val="ConsPlusNormal"/>
              <w:ind w:firstLine="0"/>
              <w:jc w:val="center"/>
              <w:rPr>
                <w:rFonts w:ascii="Times New Roman" w:hAnsi="Times New Roman" w:cs="Times New Roman"/>
              </w:rPr>
            </w:pPr>
            <w:r w:rsidRPr="0005266A">
              <w:rPr>
                <w:rFonts w:ascii="Times New Roman" w:hAnsi="Times New Roman" w:cs="Times New Roman"/>
              </w:rPr>
              <w:t>1 машино-место на следующее количество расчетных единиц</w:t>
            </w:r>
          </w:p>
        </w:tc>
      </w:tr>
      <w:tr w:rsidR="00010778" w:rsidRPr="00C7093C" w14:paraId="51823DE2" w14:textId="77777777" w:rsidTr="00894524">
        <w:tc>
          <w:tcPr>
            <w:tcW w:w="9209" w:type="dxa"/>
            <w:gridSpan w:val="3"/>
            <w:vAlign w:val="center"/>
          </w:tcPr>
          <w:p w14:paraId="62076A34" w14:textId="77777777" w:rsidR="00010778" w:rsidRPr="00C7093C" w:rsidRDefault="00010778" w:rsidP="0005266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Здания и сооружения:</w:t>
            </w:r>
          </w:p>
        </w:tc>
      </w:tr>
      <w:tr w:rsidR="00010778" w:rsidRPr="00C7093C" w14:paraId="18D3E638" w14:textId="77777777" w:rsidTr="00894524">
        <w:tc>
          <w:tcPr>
            <w:tcW w:w="5524" w:type="dxa"/>
            <w:vAlign w:val="center"/>
          </w:tcPr>
          <w:p w14:paraId="0C8CDDA6"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Учреждения органов государственной власти, органы местного самоуправления</w:t>
            </w:r>
          </w:p>
        </w:tc>
        <w:tc>
          <w:tcPr>
            <w:tcW w:w="1842" w:type="dxa"/>
            <w:vAlign w:val="center"/>
          </w:tcPr>
          <w:p w14:paraId="131FD4EB" w14:textId="77777777" w:rsidR="0005266A" w:rsidRDefault="00010778" w:rsidP="0005266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p>
          <w:p w14:paraId="4737E3E8" w14:textId="77777777" w:rsidR="00010778" w:rsidRPr="00C7093C" w:rsidRDefault="00010778" w:rsidP="0005266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w:t>
            </w:r>
          </w:p>
        </w:tc>
        <w:tc>
          <w:tcPr>
            <w:tcW w:w="1843" w:type="dxa"/>
            <w:vAlign w:val="center"/>
          </w:tcPr>
          <w:p w14:paraId="462F1F63" w14:textId="77777777" w:rsidR="00010778" w:rsidRPr="00C7093C" w:rsidRDefault="00010778" w:rsidP="0005266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200-220</w:t>
            </w:r>
          </w:p>
        </w:tc>
      </w:tr>
      <w:tr w:rsidR="00010778" w:rsidRPr="00C7093C" w14:paraId="52CB1D6F" w14:textId="77777777" w:rsidTr="00894524">
        <w:tc>
          <w:tcPr>
            <w:tcW w:w="5524" w:type="dxa"/>
            <w:vAlign w:val="center"/>
          </w:tcPr>
          <w:p w14:paraId="1433B03D"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842" w:type="dxa"/>
            <w:vAlign w:val="center"/>
          </w:tcPr>
          <w:p w14:paraId="1DFCC8FD" w14:textId="77777777" w:rsidR="0005266A" w:rsidRDefault="00010778" w:rsidP="0005266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p>
          <w:p w14:paraId="05B74790" w14:textId="77777777" w:rsidR="00010778" w:rsidRPr="00C7093C" w:rsidRDefault="00010778" w:rsidP="0005266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w:t>
            </w:r>
          </w:p>
        </w:tc>
        <w:tc>
          <w:tcPr>
            <w:tcW w:w="1843" w:type="dxa"/>
            <w:vAlign w:val="center"/>
          </w:tcPr>
          <w:p w14:paraId="634114E2" w14:textId="77777777" w:rsidR="00010778" w:rsidRPr="00C7093C" w:rsidRDefault="00010778" w:rsidP="0005266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100-120</w:t>
            </w:r>
          </w:p>
        </w:tc>
      </w:tr>
      <w:tr w:rsidR="00010778" w:rsidRPr="00C7093C" w14:paraId="04E20379" w14:textId="77777777" w:rsidTr="00894524">
        <w:tc>
          <w:tcPr>
            <w:tcW w:w="5524" w:type="dxa"/>
            <w:vAlign w:val="center"/>
          </w:tcPr>
          <w:p w14:paraId="5535046A"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Коммерческо-деловые центры, офисные здания и помещения, страховые компании</w:t>
            </w:r>
          </w:p>
        </w:tc>
        <w:tc>
          <w:tcPr>
            <w:tcW w:w="1842" w:type="dxa"/>
            <w:vAlign w:val="center"/>
          </w:tcPr>
          <w:p w14:paraId="6DF72F38" w14:textId="77777777" w:rsidR="00010778" w:rsidRPr="00C7093C" w:rsidRDefault="00010778" w:rsidP="0005266A">
            <w:pPr>
              <w:pStyle w:val="ConsPlusNormal"/>
              <w:ind w:firstLine="76"/>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vAlign w:val="center"/>
          </w:tcPr>
          <w:p w14:paraId="3EDB79F2" w14:textId="77777777" w:rsidR="00010778" w:rsidRPr="00C7093C" w:rsidRDefault="00010778" w:rsidP="0005266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50-60</w:t>
            </w:r>
          </w:p>
        </w:tc>
      </w:tr>
      <w:tr w:rsidR="00010778" w:rsidRPr="00C7093C" w14:paraId="1AE885F0" w14:textId="77777777" w:rsidTr="00894524">
        <w:tblPrEx>
          <w:tblBorders>
            <w:insideH w:val="nil"/>
          </w:tblBorders>
        </w:tblPrEx>
        <w:tc>
          <w:tcPr>
            <w:tcW w:w="5524" w:type="dxa"/>
            <w:tcBorders>
              <w:bottom w:val="nil"/>
            </w:tcBorders>
            <w:vAlign w:val="center"/>
          </w:tcPr>
          <w:p w14:paraId="6DABE22A"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Банки и банковские учреждения, кредитно-финансовые учреждения:</w:t>
            </w:r>
          </w:p>
        </w:tc>
        <w:tc>
          <w:tcPr>
            <w:tcW w:w="1842" w:type="dxa"/>
            <w:tcBorders>
              <w:bottom w:val="nil"/>
            </w:tcBorders>
            <w:vAlign w:val="center"/>
          </w:tcPr>
          <w:p w14:paraId="761061B6" w14:textId="77777777" w:rsidR="00010778" w:rsidRPr="00C7093C" w:rsidRDefault="00010778" w:rsidP="0005266A">
            <w:pPr>
              <w:pStyle w:val="ConsPlusNormal"/>
              <w:jc w:val="center"/>
              <w:rPr>
                <w:rFonts w:ascii="Times New Roman" w:hAnsi="Times New Roman" w:cs="Times New Roman"/>
                <w:sz w:val="24"/>
                <w:szCs w:val="24"/>
              </w:rPr>
            </w:pPr>
          </w:p>
        </w:tc>
        <w:tc>
          <w:tcPr>
            <w:tcW w:w="1843" w:type="dxa"/>
            <w:tcBorders>
              <w:bottom w:val="nil"/>
            </w:tcBorders>
            <w:vAlign w:val="center"/>
          </w:tcPr>
          <w:p w14:paraId="6D817814" w14:textId="77777777" w:rsidR="00010778" w:rsidRPr="00C7093C" w:rsidRDefault="00010778" w:rsidP="0005266A">
            <w:pPr>
              <w:pStyle w:val="ConsPlusNormal"/>
              <w:jc w:val="center"/>
              <w:rPr>
                <w:rFonts w:ascii="Times New Roman" w:hAnsi="Times New Roman" w:cs="Times New Roman"/>
                <w:sz w:val="24"/>
                <w:szCs w:val="24"/>
              </w:rPr>
            </w:pPr>
          </w:p>
        </w:tc>
      </w:tr>
      <w:tr w:rsidR="00010778" w:rsidRPr="00C7093C" w14:paraId="0C70B387" w14:textId="77777777" w:rsidTr="00894524">
        <w:tblPrEx>
          <w:tblBorders>
            <w:insideH w:val="nil"/>
          </w:tblBorders>
        </w:tblPrEx>
        <w:tc>
          <w:tcPr>
            <w:tcW w:w="5524" w:type="dxa"/>
            <w:tcBorders>
              <w:top w:val="nil"/>
            </w:tcBorders>
            <w:vAlign w:val="center"/>
          </w:tcPr>
          <w:p w14:paraId="6567069A"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с операционными залами</w:t>
            </w:r>
          </w:p>
        </w:tc>
        <w:tc>
          <w:tcPr>
            <w:tcW w:w="1842" w:type="dxa"/>
            <w:tcBorders>
              <w:top w:val="nil"/>
            </w:tcBorders>
            <w:vAlign w:val="center"/>
          </w:tcPr>
          <w:p w14:paraId="3C75278C"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tcBorders>
              <w:top w:val="nil"/>
            </w:tcBorders>
            <w:vAlign w:val="center"/>
          </w:tcPr>
          <w:p w14:paraId="757B0B62"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30-35</w:t>
            </w:r>
          </w:p>
        </w:tc>
      </w:tr>
      <w:tr w:rsidR="00010778" w:rsidRPr="00C7093C" w14:paraId="57958787" w14:textId="77777777" w:rsidTr="00894524">
        <w:tc>
          <w:tcPr>
            <w:tcW w:w="5524" w:type="dxa"/>
            <w:vAlign w:val="center"/>
          </w:tcPr>
          <w:p w14:paraId="5AA3FE82"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без операционных залов</w:t>
            </w:r>
          </w:p>
        </w:tc>
        <w:tc>
          <w:tcPr>
            <w:tcW w:w="1842" w:type="dxa"/>
            <w:vAlign w:val="center"/>
          </w:tcPr>
          <w:p w14:paraId="6067B178"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vAlign w:val="center"/>
          </w:tcPr>
          <w:p w14:paraId="0510262F"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55-60</w:t>
            </w:r>
          </w:p>
        </w:tc>
      </w:tr>
      <w:tr w:rsidR="00010778" w:rsidRPr="00C7093C" w14:paraId="21006B17" w14:textId="77777777" w:rsidTr="00894524">
        <w:tc>
          <w:tcPr>
            <w:tcW w:w="5524" w:type="dxa"/>
            <w:vAlign w:val="center"/>
          </w:tcPr>
          <w:p w14:paraId="1E7D3790"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Многофункциональные здания (в том числе комплексы)</w:t>
            </w:r>
          </w:p>
        </w:tc>
        <w:tc>
          <w:tcPr>
            <w:tcW w:w="3685" w:type="dxa"/>
            <w:gridSpan w:val="2"/>
            <w:vAlign w:val="center"/>
          </w:tcPr>
          <w:p w14:paraId="44C949E8" w14:textId="77777777" w:rsidR="009112E8"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следует определять из суммарной потребности для каждой функции в отдельности (исходя из общей площади помещений). </w:t>
            </w:r>
          </w:p>
          <w:p w14:paraId="792524C4"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При этом каждое помещение в здании должно быть отнесено к конкретной функции (функциональному назначению)</w:t>
            </w:r>
          </w:p>
        </w:tc>
      </w:tr>
      <w:tr w:rsidR="00010778" w:rsidRPr="00C7093C" w14:paraId="37937546" w14:textId="77777777" w:rsidTr="00894524">
        <w:tc>
          <w:tcPr>
            <w:tcW w:w="5524" w:type="dxa"/>
            <w:vAlign w:val="center"/>
          </w:tcPr>
          <w:p w14:paraId="28191CCF" w14:textId="77777777" w:rsidR="00010778" w:rsidRPr="00C7093C" w:rsidRDefault="00010778" w:rsidP="009112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Здания судов</w:t>
            </w:r>
          </w:p>
        </w:tc>
        <w:tc>
          <w:tcPr>
            <w:tcW w:w="3685" w:type="dxa"/>
            <w:gridSpan w:val="2"/>
            <w:vAlign w:val="center"/>
          </w:tcPr>
          <w:p w14:paraId="667307AA" w14:textId="77777777" w:rsidR="009112E8" w:rsidRPr="009112E8" w:rsidRDefault="00010778" w:rsidP="009112E8">
            <w:pPr>
              <w:pStyle w:val="ConsPlusNormal"/>
              <w:ind w:firstLine="0"/>
              <w:jc w:val="center"/>
              <w:rPr>
                <w:rFonts w:ascii="Times New Roman" w:hAnsi="Times New Roman" w:cs="Times New Roman"/>
                <w:sz w:val="24"/>
                <w:szCs w:val="24"/>
              </w:rPr>
            </w:pPr>
            <w:r w:rsidRPr="009112E8">
              <w:rPr>
                <w:rFonts w:ascii="Times New Roman" w:hAnsi="Times New Roman" w:cs="Times New Roman"/>
                <w:sz w:val="24"/>
                <w:szCs w:val="24"/>
              </w:rPr>
              <w:t xml:space="preserve">- личного автотранспорта работников суда </w:t>
            </w:r>
            <w:r w:rsidR="009112E8" w:rsidRPr="009112E8">
              <w:rPr>
                <w:rFonts w:ascii="Times New Roman" w:hAnsi="Times New Roman" w:cs="Times New Roman"/>
                <w:sz w:val="24"/>
                <w:szCs w:val="24"/>
              </w:rPr>
              <w:t>–</w:t>
            </w:r>
            <w:r w:rsidRPr="009112E8">
              <w:rPr>
                <w:rFonts w:ascii="Times New Roman" w:hAnsi="Times New Roman" w:cs="Times New Roman"/>
                <w:sz w:val="24"/>
                <w:szCs w:val="24"/>
              </w:rPr>
              <w:t xml:space="preserve"> </w:t>
            </w:r>
          </w:p>
          <w:p w14:paraId="65F9F61F" w14:textId="77777777" w:rsidR="00010778" w:rsidRPr="009112E8" w:rsidRDefault="00010778" w:rsidP="009112E8">
            <w:pPr>
              <w:pStyle w:val="ConsPlusNormal"/>
              <w:ind w:firstLine="0"/>
              <w:jc w:val="center"/>
              <w:rPr>
                <w:rFonts w:ascii="Times New Roman" w:hAnsi="Times New Roman" w:cs="Times New Roman"/>
                <w:sz w:val="24"/>
                <w:szCs w:val="24"/>
              </w:rPr>
            </w:pPr>
            <w:r w:rsidRPr="009112E8">
              <w:rPr>
                <w:rFonts w:ascii="Times New Roman" w:hAnsi="Times New Roman" w:cs="Times New Roman"/>
                <w:sz w:val="24"/>
                <w:szCs w:val="24"/>
              </w:rPr>
              <w:t>7 машино-мест на 10 работников;</w:t>
            </w:r>
          </w:p>
          <w:p w14:paraId="4163FCA5" w14:textId="77777777" w:rsidR="009112E8" w:rsidRPr="009112E8" w:rsidRDefault="00010778" w:rsidP="009112E8">
            <w:pPr>
              <w:pStyle w:val="ConsPlusNormal"/>
              <w:ind w:firstLine="0"/>
              <w:jc w:val="center"/>
              <w:rPr>
                <w:rFonts w:ascii="Times New Roman" w:hAnsi="Times New Roman" w:cs="Times New Roman"/>
                <w:sz w:val="24"/>
                <w:szCs w:val="24"/>
              </w:rPr>
            </w:pPr>
            <w:r w:rsidRPr="009112E8">
              <w:rPr>
                <w:rFonts w:ascii="Times New Roman" w:hAnsi="Times New Roman" w:cs="Times New Roman"/>
                <w:sz w:val="24"/>
                <w:szCs w:val="24"/>
              </w:rPr>
              <w:t xml:space="preserve">- личного автотранспорта посетителей </w:t>
            </w:r>
            <w:r w:rsidR="009112E8" w:rsidRPr="009112E8">
              <w:rPr>
                <w:rFonts w:ascii="Times New Roman" w:hAnsi="Times New Roman" w:cs="Times New Roman"/>
                <w:sz w:val="24"/>
                <w:szCs w:val="24"/>
              </w:rPr>
              <w:t>–</w:t>
            </w:r>
            <w:r w:rsidRPr="009112E8">
              <w:rPr>
                <w:rFonts w:ascii="Times New Roman" w:hAnsi="Times New Roman" w:cs="Times New Roman"/>
                <w:sz w:val="24"/>
                <w:szCs w:val="24"/>
              </w:rPr>
              <w:t xml:space="preserve"> </w:t>
            </w:r>
          </w:p>
          <w:p w14:paraId="33E029AC" w14:textId="77777777" w:rsidR="00010778" w:rsidRPr="009112E8" w:rsidRDefault="00010778" w:rsidP="009112E8">
            <w:pPr>
              <w:pStyle w:val="ConsPlusNormal"/>
              <w:ind w:firstLine="0"/>
              <w:jc w:val="center"/>
              <w:rPr>
                <w:rFonts w:ascii="Times New Roman" w:hAnsi="Times New Roman" w:cs="Times New Roman"/>
                <w:sz w:val="24"/>
                <w:szCs w:val="24"/>
              </w:rPr>
            </w:pPr>
            <w:r w:rsidRPr="009112E8">
              <w:rPr>
                <w:rFonts w:ascii="Times New Roman" w:hAnsi="Times New Roman" w:cs="Times New Roman"/>
                <w:sz w:val="24"/>
                <w:szCs w:val="24"/>
              </w:rPr>
              <w:t>1,4 машино-места на одного судью (с округлением до целого числа);</w:t>
            </w:r>
          </w:p>
          <w:p w14:paraId="39AB7C42" w14:textId="77777777" w:rsidR="009112E8" w:rsidRPr="009112E8" w:rsidRDefault="00010778" w:rsidP="009112E8">
            <w:pPr>
              <w:pStyle w:val="ConsPlusNormal"/>
              <w:ind w:firstLine="0"/>
              <w:jc w:val="center"/>
              <w:rPr>
                <w:rFonts w:ascii="Times New Roman" w:hAnsi="Times New Roman" w:cs="Times New Roman"/>
                <w:sz w:val="24"/>
                <w:szCs w:val="24"/>
              </w:rPr>
            </w:pPr>
            <w:r w:rsidRPr="009112E8">
              <w:rPr>
                <w:rFonts w:ascii="Times New Roman" w:hAnsi="Times New Roman" w:cs="Times New Roman"/>
                <w:sz w:val="24"/>
                <w:szCs w:val="24"/>
              </w:rPr>
              <w:t xml:space="preserve">- служебного автотранспорта работников </w:t>
            </w:r>
            <w:r w:rsidR="009112E8" w:rsidRPr="009112E8">
              <w:rPr>
                <w:rFonts w:ascii="Times New Roman" w:hAnsi="Times New Roman" w:cs="Times New Roman"/>
                <w:sz w:val="24"/>
                <w:szCs w:val="24"/>
              </w:rPr>
              <w:t>–</w:t>
            </w:r>
            <w:r w:rsidRPr="009112E8">
              <w:rPr>
                <w:rFonts w:ascii="Times New Roman" w:hAnsi="Times New Roman" w:cs="Times New Roman"/>
                <w:sz w:val="24"/>
                <w:szCs w:val="24"/>
              </w:rPr>
              <w:t xml:space="preserve"> </w:t>
            </w:r>
          </w:p>
          <w:p w14:paraId="02CAC27A" w14:textId="77777777" w:rsidR="00010778" w:rsidRPr="00C7093C" w:rsidRDefault="00010778" w:rsidP="009112E8">
            <w:pPr>
              <w:pStyle w:val="ConsPlusNormal"/>
              <w:ind w:firstLine="0"/>
              <w:jc w:val="center"/>
              <w:rPr>
                <w:rFonts w:ascii="Times New Roman" w:hAnsi="Times New Roman" w:cs="Times New Roman"/>
                <w:sz w:val="24"/>
                <w:szCs w:val="24"/>
              </w:rPr>
            </w:pPr>
            <w:r w:rsidRPr="009112E8">
              <w:rPr>
                <w:rFonts w:ascii="Times New Roman" w:hAnsi="Times New Roman" w:cs="Times New Roman"/>
                <w:sz w:val="24"/>
                <w:szCs w:val="24"/>
              </w:rPr>
              <w:t>по заданию на проектирование</w:t>
            </w:r>
          </w:p>
        </w:tc>
      </w:tr>
      <w:tr w:rsidR="00010778" w:rsidRPr="00C7093C" w14:paraId="23A7A719" w14:textId="77777777" w:rsidTr="00894524">
        <w:tc>
          <w:tcPr>
            <w:tcW w:w="5524" w:type="dxa"/>
            <w:vAlign w:val="center"/>
          </w:tcPr>
          <w:p w14:paraId="2F06C5B1" w14:textId="77777777" w:rsidR="00010778" w:rsidRPr="00C7093C" w:rsidRDefault="00010778" w:rsidP="009112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Здания и сооружения следственных органов</w:t>
            </w:r>
          </w:p>
        </w:tc>
        <w:tc>
          <w:tcPr>
            <w:tcW w:w="3685" w:type="dxa"/>
            <w:gridSpan w:val="2"/>
            <w:vAlign w:val="center"/>
          </w:tcPr>
          <w:p w14:paraId="31DAD7D1" w14:textId="77777777" w:rsidR="009112E8"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одно машино-место на </w:t>
            </w:r>
          </w:p>
          <w:p w14:paraId="33962F77"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трех сотрудников</w:t>
            </w:r>
          </w:p>
        </w:tc>
      </w:tr>
      <w:tr w:rsidR="00010778" w:rsidRPr="00C7093C" w14:paraId="41974D08" w14:textId="77777777" w:rsidTr="00894524">
        <w:tc>
          <w:tcPr>
            <w:tcW w:w="5524" w:type="dxa"/>
            <w:vAlign w:val="center"/>
          </w:tcPr>
          <w:p w14:paraId="71C22CC4" w14:textId="77777777" w:rsidR="00010778" w:rsidRPr="00C7093C" w:rsidRDefault="00010778" w:rsidP="009112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lastRenderedPageBreak/>
              <w:t>Исправительные учреждения и центры уголовно-исполнительной системы</w:t>
            </w:r>
          </w:p>
        </w:tc>
        <w:tc>
          <w:tcPr>
            <w:tcW w:w="3685" w:type="dxa"/>
            <w:gridSpan w:val="2"/>
            <w:vAlign w:val="center"/>
          </w:tcPr>
          <w:p w14:paraId="413C4E5E"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 м/м на каждые 100 работников от общей штатной численности</w:t>
            </w:r>
          </w:p>
        </w:tc>
      </w:tr>
      <w:tr w:rsidR="00010778" w:rsidRPr="00C7093C" w14:paraId="2685FC79" w14:textId="77777777" w:rsidTr="00894524">
        <w:tc>
          <w:tcPr>
            <w:tcW w:w="5524" w:type="dxa"/>
            <w:vAlign w:val="center"/>
          </w:tcPr>
          <w:p w14:paraId="6473006C" w14:textId="77777777" w:rsidR="00010778" w:rsidRPr="00C7093C" w:rsidRDefault="00010778" w:rsidP="009112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Образовательные организации, реализующие программы высшего образования</w:t>
            </w:r>
          </w:p>
        </w:tc>
        <w:tc>
          <w:tcPr>
            <w:tcW w:w="1842" w:type="dxa"/>
            <w:vAlign w:val="center"/>
          </w:tcPr>
          <w:p w14:paraId="2AE42B3E" w14:textId="77777777" w:rsidR="00010778" w:rsidRPr="009112E8" w:rsidRDefault="00010778" w:rsidP="009112E8">
            <w:pPr>
              <w:pStyle w:val="ConsPlusNormal"/>
              <w:ind w:firstLine="0"/>
              <w:jc w:val="center"/>
              <w:rPr>
                <w:rFonts w:ascii="Times New Roman" w:hAnsi="Times New Roman" w:cs="Times New Roman"/>
              </w:rPr>
            </w:pPr>
            <w:r w:rsidRPr="009112E8">
              <w:rPr>
                <w:rFonts w:ascii="Times New Roman" w:hAnsi="Times New Roman" w:cs="Times New Roman"/>
              </w:rPr>
              <w:t>преподаватели, сотрудники, студенты, занятые в одну смену</w:t>
            </w:r>
          </w:p>
        </w:tc>
        <w:tc>
          <w:tcPr>
            <w:tcW w:w="1843" w:type="dxa"/>
            <w:vAlign w:val="center"/>
          </w:tcPr>
          <w:p w14:paraId="0E5BB49B" w14:textId="77777777" w:rsidR="009112E8" w:rsidRPr="00894524" w:rsidRDefault="00010778" w:rsidP="009112E8">
            <w:pPr>
              <w:pStyle w:val="ConsPlusNormal"/>
              <w:ind w:firstLine="0"/>
              <w:jc w:val="center"/>
              <w:rPr>
                <w:rFonts w:ascii="Times New Roman" w:hAnsi="Times New Roman" w:cs="Times New Roman"/>
                <w:sz w:val="22"/>
                <w:szCs w:val="22"/>
              </w:rPr>
            </w:pPr>
            <w:r w:rsidRPr="00894524">
              <w:rPr>
                <w:rFonts w:ascii="Times New Roman" w:hAnsi="Times New Roman" w:cs="Times New Roman"/>
                <w:sz w:val="22"/>
                <w:szCs w:val="22"/>
              </w:rPr>
              <w:t>2-4 преподавателя</w:t>
            </w:r>
          </w:p>
          <w:p w14:paraId="6F2C51EE" w14:textId="77777777" w:rsidR="009112E8" w:rsidRPr="00894524" w:rsidRDefault="00010778" w:rsidP="009112E8">
            <w:pPr>
              <w:pStyle w:val="ConsPlusNormal"/>
              <w:ind w:firstLine="0"/>
              <w:jc w:val="center"/>
              <w:rPr>
                <w:rFonts w:ascii="Times New Roman" w:hAnsi="Times New Roman" w:cs="Times New Roman"/>
                <w:sz w:val="22"/>
                <w:szCs w:val="22"/>
              </w:rPr>
            </w:pPr>
            <w:r w:rsidRPr="00894524">
              <w:rPr>
                <w:rFonts w:ascii="Times New Roman" w:hAnsi="Times New Roman" w:cs="Times New Roman"/>
                <w:sz w:val="22"/>
                <w:szCs w:val="22"/>
              </w:rPr>
              <w:t>и сотрудника</w:t>
            </w:r>
          </w:p>
          <w:p w14:paraId="12501D70" w14:textId="77777777" w:rsidR="00010778" w:rsidRPr="00C7093C" w:rsidRDefault="00010778" w:rsidP="009112E8">
            <w:pPr>
              <w:pStyle w:val="ConsPlusNormal"/>
              <w:ind w:firstLine="0"/>
              <w:jc w:val="center"/>
              <w:rPr>
                <w:rFonts w:ascii="Times New Roman" w:hAnsi="Times New Roman" w:cs="Times New Roman"/>
                <w:sz w:val="24"/>
                <w:szCs w:val="24"/>
              </w:rPr>
            </w:pPr>
            <w:r w:rsidRPr="00894524">
              <w:rPr>
                <w:rFonts w:ascii="Times New Roman" w:hAnsi="Times New Roman" w:cs="Times New Roman"/>
                <w:sz w:val="22"/>
                <w:szCs w:val="22"/>
              </w:rPr>
              <w:t>+ 1 машино-место на 10 студентов</w:t>
            </w:r>
          </w:p>
        </w:tc>
      </w:tr>
      <w:tr w:rsidR="00010778" w:rsidRPr="00C7093C" w14:paraId="2933B50E" w14:textId="77777777" w:rsidTr="00894524">
        <w:tc>
          <w:tcPr>
            <w:tcW w:w="5524" w:type="dxa"/>
            <w:vAlign w:val="center"/>
          </w:tcPr>
          <w:p w14:paraId="7D337CEE" w14:textId="3BBD164A" w:rsidR="00010778" w:rsidRPr="00C7093C" w:rsidRDefault="00010778" w:rsidP="009112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Профессиональные образовательные организации, образовательные организации искусств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значения</w:t>
            </w:r>
          </w:p>
        </w:tc>
        <w:tc>
          <w:tcPr>
            <w:tcW w:w="1842" w:type="dxa"/>
            <w:vAlign w:val="center"/>
          </w:tcPr>
          <w:p w14:paraId="3B4CA189" w14:textId="77777777" w:rsidR="00010778" w:rsidRPr="009112E8" w:rsidRDefault="00010778" w:rsidP="009112E8">
            <w:pPr>
              <w:pStyle w:val="ConsPlusNormal"/>
              <w:ind w:firstLine="0"/>
              <w:jc w:val="center"/>
              <w:rPr>
                <w:rFonts w:ascii="Times New Roman" w:hAnsi="Times New Roman" w:cs="Times New Roman"/>
              </w:rPr>
            </w:pPr>
            <w:r w:rsidRPr="009112E8">
              <w:rPr>
                <w:rFonts w:ascii="Times New Roman" w:hAnsi="Times New Roman" w:cs="Times New Roman"/>
              </w:rPr>
              <w:t>преподаватели, занятые в одну смену</w:t>
            </w:r>
          </w:p>
        </w:tc>
        <w:tc>
          <w:tcPr>
            <w:tcW w:w="1843" w:type="dxa"/>
            <w:vAlign w:val="center"/>
          </w:tcPr>
          <w:p w14:paraId="05DDCDFA"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2-3</w:t>
            </w:r>
          </w:p>
        </w:tc>
      </w:tr>
      <w:tr w:rsidR="00010778" w:rsidRPr="00C7093C" w14:paraId="5C979632" w14:textId="77777777" w:rsidTr="00894524">
        <w:tc>
          <w:tcPr>
            <w:tcW w:w="5524" w:type="dxa"/>
            <w:vAlign w:val="center"/>
          </w:tcPr>
          <w:p w14:paraId="3FB5ADA2" w14:textId="77777777" w:rsidR="00010778" w:rsidRPr="00C7093C" w:rsidRDefault="00010778" w:rsidP="009112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Центры обучения, самодеятельного творчества, клубы по интересам для взрослых</w:t>
            </w:r>
          </w:p>
        </w:tc>
        <w:tc>
          <w:tcPr>
            <w:tcW w:w="1842" w:type="dxa"/>
            <w:vAlign w:val="center"/>
          </w:tcPr>
          <w:p w14:paraId="37D2E7A2"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vAlign w:val="center"/>
          </w:tcPr>
          <w:p w14:paraId="310D0C24"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20-25</w:t>
            </w:r>
          </w:p>
        </w:tc>
      </w:tr>
      <w:tr w:rsidR="00010778" w:rsidRPr="00C7093C" w14:paraId="70B95561" w14:textId="77777777" w:rsidTr="00894524">
        <w:tc>
          <w:tcPr>
            <w:tcW w:w="5524" w:type="dxa"/>
            <w:vAlign w:val="center"/>
          </w:tcPr>
          <w:p w14:paraId="3E69E331" w14:textId="77777777" w:rsidR="00010778" w:rsidRPr="00C7093C" w:rsidRDefault="00010778" w:rsidP="009112E8">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Научно-исследовательские и проектные институты</w:t>
            </w:r>
          </w:p>
        </w:tc>
        <w:tc>
          <w:tcPr>
            <w:tcW w:w="1842" w:type="dxa"/>
            <w:vAlign w:val="center"/>
          </w:tcPr>
          <w:p w14:paraId="7F3D9F45"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vAlign w:val="center"/>
          </w:tcPr>
          <w:p w14:paraId="7A141D6A"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140-170</w:t>
            </w:r>
          </w:p>
        </w:tc>
      </w:tr>
      <w:tr w:rsidR="00010778" w:rsidRPr="00C7093C" w14:paraId="5E237E6A" w14:textId="77777777" w:rsidTr="00894524">
        <w:tc>
          <w:tcPr>
            <w:tcW w:w="5524" w:type="dxa"/>
          </w:tcPr>
          <w:p w14:paraId="110D5D68"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Производственные объекты, складские объекты</w:t>
            </w:r>
          </w:p>
        </w:tc>
        <w:tc>
          <w:tcPr>
            <w:tcW w:w="1842" w:type="dxa"/>
            <w:vAlign w:val="center"/>
          </w:tcPr>
          <w:p w14:paraId="48C5194D"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работающие, чел.</w:t>
            </w:r>
          </w:p>
        </w:tc>
        <w:tc>
          <w:tcPr>
            <w:tcW w:w="1843" w:type="dxa"/>
            <w:vAlign w:val="center"/>
          </w:tcPr>
          <w:p w14:paraId="4C68737E"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6-8</w:t>
            </w:r>
          </w:p>
        </w:tc>
      </w:tr>
      <w:tr w:rsidR="00010778" w:rsidRPr="00C7093C" w14:paraId="2BCFFF36" w14:textId="77777777" w:rsidTr="00894524">
        <w:tc>
          <w:tcPr>
            <w:tcW w:w="5524" w:type="dxa"/>
          </w:tcPr>
          <w:p w14:paraId="12B599F4"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Магазины-склады (мелкооптовой и розничной торговли, гипермаркеты)</w:t>
            </w:r>
          </w:p>
        </w:tc>
        <w:tc>
          <w:tcPr>
            <w:tcW w:w="1842" w:type="dxa"/>
            <w:vAlign w:val="center"/>
          </w:tcPr>
          <w:p w14:paraId="5BDFD944"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vAlign w:val="center"/>
          </w:tcPr>
          <w:p w14:paraId="359EE550"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30-35</w:t>
            </w:r>
          </w:p>
        </w:tc>
      </w:tr>
      <w:tr w:rsidR="00010778" w:rsidRPr="00C7093C" w14:paraId="6A6C98B6" w14:textId="77777777" w:rsidTr="00894524">
        <w:tc>
          <w:tcPr>
            <w:tcW w:w="5524" w:type="dxa"/>
          </w:tcPr>
          <w:p w14:paraId="657E8997"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842" w:type="dxa"/>
            <w:vAlign w:val="center"/>
          </w:tcPr>
          <w:p w14:paraId="427150EE" w14:textId="77777777" w:rsidR="009112E8"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w:t>
            </w:r>
          </w:p>
          <w:p w14:paraId="103A8398"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w:t>
            </w:r>
          </w:p>
        </w:tc>
        <w:tc>
          <w:tcPr>
            <w:tcW w:w="1843" w:type="dxa"/>
            <w:vAlign w:val="center"/>
          </w:tcPr>
          <w:p w14:paraId="2FD71C7C"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40-50</w:t>
            </w:r>
          </w:p>
        </w:tc>
      </w:tr>
      <w:tr w:rsidR="00010778" w:rsidRPr="00C7093C" w14:paraId="5B5A78DE" w14:textId="77777777" w:rsidTr="00894524">
        <w:tc>
          <w:tcPr>
            <w:tcW w:w="5524" w:type="dxa"/>
          </w:tcPr>
          <w:p w14:paraId="632B6BE3"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842" w:type="dxa"/>
            <w:vAlign w:val="center"/>
          </w:tcPr>
          <w:p w14:paraId="13D6C147" w14:textId="77777777" w:rsidR="009112E8" w:rsidRDefault="00010778" w:rsidP="009112E8">
            <w:pPr>
              <w:pStyle w:val="ConsPlusNormal"/>
              <w:ind w:firstLine="0"/>
              <w:jc w:val="center"/>
              <w:rPr>
                <w:rFonts w:ascii="Times New Roman" w:hAnsi="Times New Roman" w:cs="Times New Roman"/>
                <w:sz w:val="24"/>
                <w:szCs w:val="24"/>
                <w:vertAlign w:val="superscript"/>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p>
          <w:p w14:paraId="30C18428"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 общей площади</w:t>
            </w:r>
          </w:p>
        </w:tc>
        <w:tc>
          <w:tcPr>
            <w:tcW w:w="1843" w:type="dxa"/>
            <w:vAlign w:val="center"/>
          </w:tcPr>
          <w:p w14:paraId="0AF7B153"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60-70</w:t>
            </w:r>
          </w:p>
        </w:tc>
      </w:tr>
      <w:tr w:rsidR="00010778" w:rsidRPr="00C7093C" w14:paraId="6E3793BA" w14:textId="77777777" w:rsidTr="00894524">
        <w:tblPrEx>
          <w:tblBorders>
            <w:insideH w:val="nil"/>
          </w:tblBorders>
        </w:tblPrEx>
        <w:tc>
          <w:tcPr>
            <w:tcW w:w="5524" w:type="dxa"/>
            <w:tcBorders>
              <w:bottom w:val="nil"/>
            </w:tcBorders>
          </w:tcPr>
          <w:p w14:paraId="38DBD3EF"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Рынки постоянные:</w:t>
            </w:r>
          </w:p>
        </w:tc>
        <w:tc>
          <w:tcPr>
            <w:tcW w:w="1842" w:type="dxa"/>
            <w:tcBorders>
              <w:bottom w:val="nil"/>
            </w:tcBorders>
          </w:tcPr>
          <w:p w14:paraId="645E5841" w14:textId="77777777" w:rsidR="00010778" w:rsidRPr="00C7093C" w:rsidRDefault="00010778" w:rsidP="0005266A">
            <w:pPr>
              <w:pStyle w:val="ConsPlusNormal"/>
              <w:rPr>
                <w:rFonts w:ascii="Times New Roman" w:hAnsi="Times New Roman" w:cs="Times New Roman"/>
                <w:sz w:val="24"/>
                <w:szCs w:val="24"/>
              </w:rPr>
            </w:pPr>
          </w:p>
        </w:tc>
        <w:tc>
          <w:tcPr>
            <w:tcW w:w="1843" w:type="dxa"/>
            <w:tcBorders>
              <w:bottom w:val="nil"/>
            </w:tcBorders>
          </w:tcPr>
          <w:p w14:paraId="126CAD0D" w14:textId="77777777" w:rsidR="00010778" w:rsidRPr="00C7093C" w:rsidRDefault="00010778" w:rsidP="0005266A">
            <w:pPr>
              <w:pStyle w:val="ConsPlusNormal"/>
              <w:rPr>
                <w:rFonts w:ascii="Times New Roman" w:hAnsi="Times New Roman" w:cs="Times New Roman"/>
                <w:sz w:val="24"/>
                <w:szCs w:val="24"/>
              </w:rPr>
            </w:pPr>
          </w:p>
        </w:tc>
      </w:tr>
      <w:tr w:rsidR="00010778" w:rsidRPr="00C7093C" w14:paraId="4FD72F70" w14:textId="77777777" w:rsidTr="00894524">
        <w:tblPrEx>
          <w:tblBorders>
            <w:insideH w:val="nil"/>
          </w:tblBorders>
        </w:tblPrEx>
        <w:tc>
          <w:tcPr>
            <w:tcW w:w="5524" w:type="dxa"/>
            <w:tcBorders>
              <w:top w:val="nil"/>
            </w:tcBorders>
          </w:tcPr>
          <w:p w14:paraId="652B35C3"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универсальные и непродовольственные</w:t>
            </w:r>
          </w:p>
        </w:tc>
        <w:tc>
          <w:tcPr>
            <w:tcW w:w="1842" w:type="dxa"/>
            <w:tcBorders>
              <w:top w:val="nil"/>
            </w:tcBorders>
            <w:vAlign w:val="center"/>
          </w:tcPr>
          <w:p w14:paraId="45BA68F5"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tcBorders>
              <w:top w:val="nil"/>
            </w:tcBorders>
            <w:vAlign w:val="center"/>
          </w:tcPr>
          <w:p w14:paraId="1B596728"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30-40</w:t>
            </w:r>
          </w:p>
        </w:tc>
      </w:tr>
      <w:tr w:rsidR="00010778" w:rsidRPr="00C7093C" w14:paraId="0B6DC042" w14:textId="77777777" w:rsidTr="00894524">
        <w:tc>
          <w:tcPr>
            <w:tcW w:w="5524" w:type="dxa"/>
          </w:tcPr>
          <w:p w14:paraId="0D43C796"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продовольственные и сельскохозяйственные</w:t>
            </w:r>
          </w:p>
        </w:tc>
        <w:tc>
          <w:tcPr>
            <w:tcW w:w="1842" w:type="dxa"/>
            <w:vAlign w:val="center"/>
          </w:tcPr>
          <w:p w14:paraId="7C4C8E8B"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vAlign w:val="center"/>
          </w:tcPr>
          <w:p w14:paraId="20056E86"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40-50</w:t>
            </w:r>
          </w:p>
        </w:tc>
      </w:tr>
      <w:tr w:rsidR="00010778" w:rsidRPr="00C7093C" w14:paraId="6F0633AF" w14:textId="77777777" w:rsidTr="00894524">
        <w:tc>
          <w:tcPr>
            <w:tcW w:w="5524" w:type="dxa"/>
          </w:tcPr>
          <w:p w14:paraId="0C755296"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Предприятия общественного питания (рестораны, кафе, бары)</w:t>
            </w:r>
          </w:p>
        </w:tc>
        <w:tc>
          <w:tcPr>
            <w:tcW w:w="1842" w:type="dxa"/>
            <w:vAlign w:val="center"/>
          </w:tcPr>
          <w:p w14:paraId="0BEDF739"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посадочные места</w:t>
            </w:r>
          </w:p>
        </w:tc>
        <w:tc>
          <w:tcPr>
            <w:tcW w:w="1843" w:type="dxa"/>
            <w:vAlign w:val="center"/>
          </w:tcPr>
          <w:p w14:paraId="4331F80F"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w:t>
            </w:r>
          </w:p>
        </w:tc>
      </w:tr>
      <w:tr w:rsidR="00010778" w:rsidRPr="00C7093C" w14:paraId="15181EA1" w14:textId="77777777" w:rsidTr="00894524">
        <w:tc>
          <w:tcPr>
            <w:tcW w:w="9209" w:type="dxa"/>
            <w:gridSpan w:val="3"/>
          </w:tcPr>
          <w:p w14:paraId="5BF9B16A"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коммунально-бытового обслуживания:</w:t>
            </w:r>
          </w:p>
        </w:tc>
      </w:tr>
      <w:tr w:rsidR="00010778" w:rsidRPr="00C7093C" w14:paraId="0EC5AC28" w14:textId="77777777" w:rsidTr="00894524">
        <w:tc>
          <w:tcPr>
            <w:tcW w:w="5524" w:type="dxa"/>
          </w:tcPr>
          <w:p w14:paraId="595BC846"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бани</w:t>
            </w:r>
          </w:p>
        </w:tc>
        <w:tc>
          <w:tcPr>
            <w:tcW w:w="1842" w:type="dxa"/>
            <w:vAlign w:val="center"/>
          </w:tcPr>
          <w:p w14:paraId="311F11B4" w14:textId="77777777" w:rsidR="00010778" w:rsidRPr="009112E8" w:rsidRDefault="00010778" w:rsidP="009112E8">
            <w:pPr>
              <w:pStyle w:val="ConsPlusNormal"/>
              <w:ind w:firstLine="0"/>
              <w:jc w:val="center"/>
              <w:rPr>
                <w:rFonts w:ascii="Times New Roman" w:hAnsi="Times New Roman" w:cs="Times New Roman"/>
              </w:rPr>
            </w:pPr>
            <w:r w:rsidRPr="009112E8">
              <w:rPr>
                <w:rFonts w:ascii="Times New Roman" w:hAnsi="Times New Roman" w:cs="Times New Roman"/>
              </w:rPr>
              <w:t>единовременные посетители</w:t>
            </w:r>
          </w:p>
        </w:tc>
        <w:tc>
          <w:tcPr>
            <w:tcW w:w="1843" w:type="dxa"/>
            <w:vAlign w:val="center"/>
          </w:tcPr>
          <w:p w14:paraId="0FF6EBED"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5-6</w:t>
            </w:r>
          </w:p>
        </w:tc>
      </w:tr>
      <w:tr w:rsidR="00010778" w:rsidRPr="00C7093C" w14:paraId="080BABFC" w14:textId="77777777" w:rsidTr="00894524">
        <w:tc>
          <w:tcPr>
            <w:tcW w:w="5524" w:type="dxa"/>
          </w:tcPr>
          <w:p w14:paraId="506A31D4" w14:textId="6AB6464F"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 ателье, фотосалоны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значения, салоны-парикмахерские, салоны красоты, солярии, салоны моды, свадебные салоны</w:t>
            </w:r>
          </w:p>
        </w:tc>
        <w:tc>
          <w:tcPr>
            <w:tcW w:w="1842" w:type="dxa"/>
            <w:vAlign w:val="center"/>
          </w:tcPr>
          <w:p w14:paraId="15066DCE"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vAlign w:val="center"/>
          </w:tcPr>
          <w:p w14:paraId="32AF3EDE"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10-15</w:t>
            </w:r>
          </w:p>
        </w:tc>
      </w:tr>
      <w:tr w:rsidR="00010778" w:rsidRPr="00C7093C" w14:paraId="7DF804A5" w14:textId="77777777" w:rsidTr="00894524">
        <w:tc>
          <w:tcPr>
            <w:tcW w:w="5524" w:type="dxa"/>
          </w:tcPr>
          <w:p w14:paraId="42D19426"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lastRenderedPageBreak/>
              <w:t>- салоны ритуальных услуг</w:t>
            </w:r>
          </w:p>
        </w:tc>
        <w:tc>
          <w:tcPr>
            <w:tcW w:w="1842" w:type="dxa"/>
            <w:vAlign w:val="center"/>
          </w:tcPr>
          <w:p w14:paraId="7D2D5915"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м</w:t>
            </w:r>
            <w:r w:rsidRPr="00C7093C">
              <w:rPr>
                <w:rFonts w:ascii="Times New Roman" w:hAnsi="Times New Roman" w:cs="Times New Roman"/>
                <w:sz w:val="24"/>
                <w:szCs w:val="24"/>
                <w:vertAlign w:val="superscript"/>
              </w:rPr>
              <w:t>2</w:t>
            </w:r>
            <w:r w:rsidRPr="00C7093C">
              <w:rPr>
                <w:rFonts w:ascii="Times New Roman" w:hAnsi="Times New Roman" w:cs="Times New Roman"/>
                <w:sz w:val="24"/>
                <w:szCs w:val="24"/>
              </w:rPr>
              <w:t xml:space="preserve"> общей площади</w:t>
            </w:r>
          </w:p>
        </w:tc>
        <w:tc>
          <w:tcPr>
            <w:tcW w:w="1843" w:type="dxa"/>
            <w:vAlign w:val="center"/>
          </w:tcPr>
          <w:p w14:paraId="4FBF6E51"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20-25</w:t>
            </w:r>
          </w:p>
        </w:tc>
      </w:tr>
      <w:tr w:rsidR="00010778" w:rsidRPr="00C7093C" w14:paraId="0372469B" w14:textId="77777777" w:rsidTr="00894524">
        <w:tc>
          <w:tcPr>
            <w:tcW w:w="5524" w:type="dxa"/>
          </w:tcPr>
          <w:p w14:paraId="2ED72B5F"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химчистки, прачечные, ремонтные мастерские, специализированные центры по обслуживанию сложной бытовой техники и др.</w:t>
            </w:r>
          </w:p>
        </w:tc>
        <w:tc>
          <w:tcPr>
            <w:tcW w:w="1842" w:type="dxa"/>
            <w:vAlign w:val="center"/>
          </w:tcPr>
          <w:p w14:paraId="0FA7B80D"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рабочее место приемщика</w:t>
            </w:r>
          </w:p>
        </w:tc>
        <w:tc>
          <w:tcPr>
            <w:tcW w:w="1843" w:type="dxa"/>
            <w:vAlign w:val="center"/>
          </w:tcPr>
          <w:p w14:paraId="304C8AB6"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w:t>
            </w:r>
          </w:p>
        </w:tc>
      </w:tr>
      <w:tr w:rsidR="00010778" w:rsidRPr="00C7093C" w14:paraId="3539E399" w14:textId="77777777" w:rsidTr="00894524">
        <w:tc>
          <w:tcPr>
            <w:tcW w:w="5524" w:type="dxa"/>
          </w:tcPr>
          <w:p w14:paraId="520B5DA8" w14:textId="77777777" w:rsidR="00010778" w:rsidRPr="00C7093C" w:rsidRDefault="00010778" w:rsidP="0005266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автомойки, автосервисы и др.</w:t>
            </w:r>
          </w:p>
        </w:tc>
        <w:tc>
          <w:tcPr>
            <w:tcW w:w="1842" w:type="dxa"/>
            <w:vAlign w:val="center"/>
          </w:tcPr>
          <w:p w14:paraId="1914DC76" w14:textId="77777777" w:rsidR="00010778" w:rsidRPr="00894524" w:rsidRDefault="00010778" w:rsidP="009112E8">
            <w:pPr>
              <w:pStyle w:val="ConsPlusNormal"/>
              <w:ind w:firstLine="0"/>
              <w:jc w:val="center"/>
              <w:rPr>
                <w:rFonts w:ascii="Times New Roman" w:hAnsi="Times New Roman" w:cs="Times New Roman"/>
              </w:rPr>
            </w:pPr>
            <w:r w:rsidRPr="00894524">
              <w:rPr>
                <w:rFonts w:ascii="Times New Roman" w:hAnsi="Times New Roman" w:cs="Times New Roman"/>
              </w:rPr>
              <w:t>рабочее место приемщика, в том числе необходимо предусматривать места ожидания (количество мест ожидания предусматривается в соответствии с заданием на проектирование)</w:t>
            </w:r>
          </w:p>
        </w:tc>
        <w:tc>
          <w:tcPr>
            <w:tcW w:w="1843" w:type="dxa"/>
            <w:vAlign w:val="center"/>
          </w:tcPr>
          <w:p w14:paraId="505A59F5" w14:textId="77777777" w:rsidR="00010778" w:rsidRPr="00C7093C" w:rsidRDefault="00010778" w:rsidP="009112E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w:t>
            </w:r>
          </w:p>
        </w:tc>
      </w:tr>
      <w:tr w:rsidR="00DE63CA" w:rsidRPr="00DE63CA" w14:paraId="3D9486C8" w14:textId="77777777" w:rsidTr="00DE63CA">
        <w:tc>
          <w:tcPr>
            <w:tcW w:w="5524" w:type="dxa"/>
            <w:vMerge w:val="restart"/>
          </w:tcPr>
          <w:p w14:paraId="08DD2506"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xml:space="preserve">Общежития </w:t>
            </w:r>
            <w:hyperlink w:anchor="P9792">
              <w:r w:rsidRPr="00DE63CA">
                <w:rPr>
                  <w:rFonts w:ascii="Times New Roman" w:hAnsi="Times New Roman" w:cs="Times New Roman"/>
                  <w:sz w:val="24"/>
                  <w:szCs w:val="24"/>
                </w:rPr>
                <w:t>&lt;1&gt;</w:t>
              </w:r>
            </w:hyperlink>
          </w:p>
        </w:tc>
        <w:tc>
          <w:tcPr>
            <w:tcW w:w="1842" w:type="dxa"/>
          </w:tcPr>
          <w:p w14:paraId="26E212C0" w14:textId="77777777" w:rsidR="00010778" w:rsidRPr="00DE63CA" w:rsidRDefault="00010778" w:rsidP="00DE63CA">
            <w:pPr>
              <w:pStyle w:val="ConsPlusNormal"/>
              <w:ind w:firstLine="0"/>
              <w:rPr>
                <w:rFonts w:ascii="Times New Roman" w:hAnsi="Times New Roman" w:cs="Times New Roman"/>
              </w:rPr>
            </w:pPr>
            <w:r w:rsidRPr="00DE63CA">
              <w:rPr>
                <w:rFonts w:ascii="Times New Roman" w:hAnsi="Times New Roman" w:cs="Times New Roman"/>
              </w:rPr>
              <w:t>- для студентов (образовательных организаций высшего образования и профессиональных образовательных организаций) и аспирантов (преподаватели, сотрудники, студенты, занятые в одну смену)</w:t>
            </w:r>
          </w:p>
        </w:tc>
        <w:tc>
          <w:tcPr>
            <w:tcW w:w="1843" w:type="dxa"/>
            <w:vAlign w:val="center"/>
          </w:tcPr>
          <w:p w14:paraId="49F612BC" w14:textId="77777777" w:rsidR="00DE63CA" w:rsidRDefault="00010778" w:rsidP="00DE63CA">
            <w:pPr>
              <w:pStyle w:val="ConsPlusNormal"/>
              <w:ind w:firstLine="0"/>
              <w:jc w:val="center"/>
              <w:rPr>
                <w:rFonts w:ascii="Times New Roman" w:hAnsi="Times New Roman" w:cs="Times New Roman"/>
                <w:sz w:val="22"/>
                <w:szCs w:val="22"/>
              </w:rPr>
            </w:pPr>
            <w:r w:rsidRPr="00DE63CA">
              <w:rPr>
                <w:rFonts w:ascii="Times New Roman" w:hAnsi="Times New Roman" w:cs="Times New Roman"/>
                <w:sz w:val="22"/>
                <w:szCs w:val="22"/>
              </w:rPr>
              <w:t xml:space="preserve">2-4 преподавателя и сотрудника </w:t>
            </w:r>
          </w:p>
          <w:p w14:paraId="00399EFA" w14:textId="77777777" w:rsidR="00010778" w:rsidRPr="00DE63CA" w:rsidRDefault="00010778" w:rsidP="00DE63CA">
            <w:pPr>
              <w:pStyle w:val="ConsPlusNormal"/>
              <w:ind w:firstLine="0"/>
              <w:jc w:val="center"/>
              <w:rPr>
                <w:rFonts w:ascii="Times New Roman" w:hAnsi="Times New Roman" w:cs="Times New Roman"/>
                <w:sz w:val="22"/>
                <w:szCs w:val="22"/>
              </w:rPr>
            </w:pPr>
            <w:r w:rsidRPr="00DE63CA">
              <w:rPr>
                <w:rFonts w:ascii="Times New Roman" w:hAnsi="Times New Roman" w:cs="Times New Roman"/>
                <w:sz w:val="22"/>
                <w:szCs w:val="22"/>
              </w:rPr>
              <w:t>+ 1 машино-место на 10 студентов</w:t>
            </w:r>
          </w:p>
        </w:tc>
      </w:tr>
      <w:tr w:rsidR="00DE63CA" w:rsidRPr="00DE63CA" w14:paraId="6806512D" w14:textId="77777777" w:rsidTr="00DE63CA">
        <w:tc>
          <w:tcPr>
            <w:tcW w:w="5524" w:type="dxa"/>
            <w:vMerge/>
          </w:tcPr>
          <w:p w14:paraId="060375B6" w14:textId="77777777" w:rsidR="00010778" w:rsidRPr="00DE63CA" w:rsidRDefault="00010778" w:rsidP="0005266A">
            <w:pPr>
              <w:pStyle w:val="ConsPlusNormal"/>
              <w:ind w:firstLine="0"/>
              <w:rPr>
                <w:rFonts w:ascii="Times New Roman" w:hAnsi="Times New Roman" w:cs="Times New Roman"/>
                <w:sz w:val="24"/>
                <w:szCs w:val="24"/>
              </w:rPr>
            </w:pPr>
          </w:p>
        </w:tc>
        <w:tc>
          <w:tcPr>
            <w:tcW w:w="1842" w:type="dxa"/>
            <w:vAlign w:val="center"/>
          </w:tcPr>
          <w:p w14:paraId="4DC77AD1" w14:textId="77777777" w:rsidR="00010778" w:rsidRPr="00DE63CA" w:rsidRDefault="00010778" w:rsidP="00DE63CA">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 для рабочих и служащих</w:t>
            </w:r>
          </w:p>
        </w:tc>
        <w:tc>
          <w:tcPr>
            <w:tcW w:w="1843" w:type="dxa"/>
            <w:vAlign w:val="center"/>
          </w:tcPr>
          <w:p w14:paraId="78BF8A80" w14:textId="77777777" w:rsidR="00010778" w:rsidRPr="00DE63CA" w:rsidRDefault="00010778" w:rsidP="00DE63CA">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 не менее 20% от количества проживающих;</w:t>
            </w:r>
          </w:p>
          <w:p w14:paraId="673143E3" w14:textId="77777777" w:rsidR="00010778" w:rsidRPr="00DE63CA" w:rsidRDefault="00010778" w:rsidP="00DE63CA">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 для легковых автомобилей обслуживающего персонала не менее 10% числа работающих</w:t>
            </w:r>
          </w:p>
        </w:tc>
      </w:tr>
      <w:tr w:rsidR="00DE63CA" w:rsidRPr="00DE63CA" w14:paraId="04ACE647" w14:textId="77777777" w:rsidTr="00894524">
        <w:tc>
          <w:tcPr>
            <w:tcW w:w="5524" w:type="dxa"/>
          </w:tcPr>
          <w:p w14:paraId="556512E6"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Гостиницы</w:t>
            </w:r>
          </w:p>
        </w:tc>
        <w:tc>
          <w:tcPr>
            <w:tcW w:w="3685" w:type="dxa"/>
            <w:gridSpan w:val="2"/>
          </w:tcPr>
          <w:p w14:paraId="2192DC72" w14:textId="77777777" w:rsidR="00010778" w:rsidRPr="00DE63CA" w:rsidRDefault="00010778" w:rsidP="00DE63CA">
            <w:pPr>
              <w:pStyle w:val="ConsPlusNormal"/>
              <w:ind w:firstLine="0"/>
              <w:rPr>
                <w:rFonts w:ascii="Times New Roman" w:hAnsi="Times New Roman" w:cs="Times New Roman"/>
                <w:sz w:val="22"/>
                <w:szCs w:val="22"/>
              </w:rPr>
            </w:pPr>
            <w:r w:rsidRPr="00DE63CA">
              <w:rPr>
                <w:rFonts w:ascii="Times New Roman" w:hAnsi="Times New Roman" w:cs="Times New Roman"/>
                <w:sz w:val="22"/>
                <w:szCs w:val="22"/>
              </w:rPr>
              <w:t>число мест на автостоянках в зависимости от категории гостиницы принимается:</w:t>
            </w:r>
          </w:p>
          <w:p w14:paraId="1A1FC18E" w14:textId="77777777" w:rsidR="00010778" w:rsidRPr="00DE63CA" w:rsidRDefault="00010778" w:rsidP="00DE63CA">
            <w:pPr>
              <w:pStyle w:val="ConsPlusNormal"/>
              <w:ind w:firstLine="0"/>
              <w:rPr>
                <w:rFonts w:ascii="Times New Roman" w:hAnsi="Times New Roman" w:cs="Times New Roman"/>
                <w:sz w:val="22"/>
                <w:szCs w:val="22"/>
              </w:rPr>
            </w:pPr>
            <w:r w:rsidRPr="00DE63CA">
              <w:rPr>
                <w:rFonts w:ascii="Times New Roman" w:hAnsi="Times New Roman" w:cs="Times New Roman"/>
                <w:sz w:val="22"/>
                <w:szCs w:val="22"/>
              </w:rPr>
              <w:t>- не менее 20% числа номеров для гостиниц категорий до "три звезды" включительно;</w:t>
            </w:r>
          </w:p>
          <w:p w14:paraId="4F512AA5" w14:textId="77777777" w:rsidR="00010778" w:rsidRPr="00DE63CA" w:rsidRDefault="00010778" w:rsidP="00DE63CA">
            <w:pPr>
              <w:pStyle w:val="ConsPlusNormal"/>
              <w:ind w:firstLine="0"/>
              <w:rPr>
                <w:rFonts w:ascii="Times New Roman" w:hAnsi="Times New Roman" w:cs="Times New Roman"/>
                <w:sz w:val="22"/>
                <w:szCs w:val="22"/>
              </w:rPr>
            </w:pPr>
            <w:r w:rsidRPr="00DE63CA">
              <w:rPr>
                <w:rFonts w:ascii="Times New Roman" w:hAnsi="Times New Roman" w:cs="Times New Roman"/>
                <w:sz w:val="22"/>
                <w:szCs w:val="22"/>
              </w:rPr>
              <w:t>- не менее 30% числа номеров для гостиниц категорий от "четыре звезды" включительно;</w:t>
            </w:r>
          </w:p>
          <w:p w14:paraId="77DDCF69" w14:textId="77777777" w:rsidR="00010778" w:rsidRPr="00DE63CA" w:rsidRDefault="00010778" w:rsidP="00DE63CA">
            <w:pPr>
              <w:pStyle w:val="ConsPlusNormal"/>
              <w:ind w:firstLine="0"/>
              <w:rPr>
                <w:rFonts w:ascii="Times New Roman" w:hAnsi="Times New Roman" w:cs="Times New Roman"/>
                <w:sz w:val="22"/>
                <w:szCs w:val="22"/>
              </w:rPr>
            </w:pPr>
            <w:r w:rsidRPr="00DE63CA">
              <w:rPr>
                <w:rFonts w:ascii="Times New Roman" w:hAnsi="Times New Roman" w:cs="Times New Roman"/>
                <w:sz w:val="22"/>
                <w:szCs w:val="22"/>
              </w:rPr>
              <w:t>- для мотелей число мест на автостоянках принимается не менее 50% числа номеров;</w:t>
            </w:r>
          </w:p>
          <w:p w14:paraId="136AD653" w14:textId="77777777" w:rsidR="00010778" w:rsidRPr="00DE63CA" w:rsidRDefault="00010778" w:rsidP="00DE63CA">
            <w:pPr>
              <w:pStyle w:val="ConsPlusNormal"/>
              <w:ind w:firstLine="0"/>
              <w:rPr>
                <w:rFonts w:ascii="Times New Roman" w:hAnsi="Times New Roman" w:cs="Times New Roman"/>
                <w:sz w:val="24"/>
                <w:szCs w:val="24"/>
              </w:rPr>
            </w:pPr>
            <w:r w:rsidRPr="00DE63CA">
              <w:rPr>
                <w:rFonts w:ascii="Times New Roman" w:hAnsi="Times New Roman" w:cs="Times New Roman"/>
                <w:sz w:val="22"/>
                <w:szCs w:val="22"/>
              </w:rPr>
              <w:t xml:space="preserve">- для легковых автомобилей обслуживающего персонала не менее </w:t>
            </w:r>
            <w:r w:rsidRPr="00DE63CA">
              <w:rPr>
                <w:rFonts w:ascii="Times New Roman" w:hAnsi="Times New Roman" w:cs="Times New Roman"/>
                <w:sz w:val="22"/>
                <w:szCs w:val="22"/>
              </w:rPr>
              <w:lastRenderedPageBreak/>
              <w:t>10% числа работающих</w:t>
            </w:r>
          </w:p>
        </w:tc>
      </w:tr>
      <w:tr w:rsidR="00DE63CA" w:rsidRPr="00DE63CA" w14:paraId="37D752E3" w14:textId="77777777" w:rsidTr="00DE63CA">
        <w:tc>
          <w:tcPr>
            <w:tcW w:w="5524" w:type="dxa"/>
          </w:tcPr>
          <w:p w14:paraId="780AE724" w14:textId="77777777" w:rsidR="00010778" w:rsidRPr="00DE63CA" w:rsidRDefault="00010778" w:rsidP="0005266A">
            <w:pPr>
              <w:pStyle w:val="ConsPlusNormal"/>
              <w:ind w:firstLine="0"/>
              <w:rPr>
                <w:rFonts w:ascii="Times New Roman" w:hAnsi="Times New Roman" w:cs="Times New Roman"/>
                <w:sz w:val="24"/>
                <w:szCs w:val="24"/>
              </w:rPr>
            </w:pPr>
            <w:proofErr w:type="spellStart"/>
            <w:r w:rsidRPr="00DE63CA">
              <w:rPr>
                <w:rFonts w:ascii="Times New Roman" w:hAnsi="Times New Roman" w:cs="Times New Roman"/>
                <w:sz w:val="24"/>
                <w:szCs w:val="24"/>
              </w:rPr>
              <w:lastRenderedPageBreak/>
              <w:t>Выставочно</w:t>
            </w:r>
            <w:proofErr w:type="spellEnd"/>
            <w:r w:rsidRPr="00DE63CA">
              <w:rPr>
                <w:rFonts w:ascii="Times New Roman" w:hAnsi="Times New Roman" w:cs="Times New Roman"/>
                <w:sz w:val="24"/>
                <w:szCs w:val="24"/>
              </w:rPr>
              <w:t>-музейные комплексы, музеи-заповедники, музеи, галереи, выставочные залы</w:t>
            </w:r>
          </w:p>
        </w:tc>
        <w:tc>
          <w:tcPr>
            <w:tcW w:w="1842" w:type="dxa"/>
            <w:vAlign w:val="center"/>
          </w:tcPr>
          <w:p w14:paraId="55523681" w14:textId="77777777" w:rsidR="00010778" w:rsidRPr="00DE63CA" w:rsidRDefault="00010778" w:rsidP="00DE63CA">
            <w:pPr>
              <w:pStyle w:val="ConsPlusNormal"/>
              <w:ind w:firstLine="0"/>
              <w:jc w:val="center"/>
              <w:rPr>
                <w:rFonts w:ascii="Times New Roman" w:hAnsi="Times New Roman" w:cs="Times New Roman"/>
                <w:sz w:val="22"/>
                <w:szCs w:val="22"/>
              </w:rPr>
            </w:pPr>
            <w:r w:rsidRPr="00DE63CA">
              <w:rPr>
                <w:rFonts w:ascii="Times New Roman" w:hAnsi="Times New Roman" w:cs="Times New Roman"/>
                <w:sz w:val="22"/>
                <w:szCs w:val="22"/>
              </w:rPr>
              <w:t>единовременные посетители</w:t>
            </w:r>
          </w:p>
        </w:tc>
        <w:tc>
          <w:tcPr>
            <w:tcW w:w="1843" w:type="dxa"/>
            <w:vAlign w:val="center"/>
          </w:tcPr>
          <w:p w14:paraId="4E01D864" w14:textId="77777777" w:rsidR="00010778" w:rsidRPr="00DE63CA" w:rsidRDefault="00010778" w:rsidP="00DE63CA">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6-8</w:t>
            </w:r>
          </w:p>
        </w:tc>
      </w:tr>
      <w:tr w:rsidR="00DE63CA" w:rsidRPr="00DE63CA" w14:paraId="5460BA4A" w14:textId="77777777" w:rsidTr="00894524">
        <w:tc>
          <w:tcPr>
            <w:tcW w:w="5524" w:type="dxa"/>
          </w:tcPr>
          <w:p w14:paraId="5A93B125"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Здания театрально-зрелищные (в том числе дома культуры)</w:t>
            </w:r>
          </w:p>
        </w:tc>
        <w:tc>
          <w:tcPr>
            <w:tcW w:w="3685" w:type="dxa"/>
            <w:gridSpan w:val="2"/>
          </w:tcPr>
          <w:p w14:paraId="6EFFBABF" w14:textId="77777777" w:rsidR="00010778" w:rsidRPr="001866A7" w:rsidRDefault="00010778" w:rsidP="001866A7">
            <w:pPr>
              <w:pStyle w:val="ConsPlusNormal"/>
              <w:ind w:firstLine="0"/>
              <w:rPr>
                <w:rFonts w:ascii="Times New Roman" w:hAnsi="Times New Roman" w:cs="Times New Roman"/>
              </w:rPr>
            </w:pPr>
            <w:r w:rsidRPr="001866A7">
              <w:rPr>
                <w:rFonts w:ascii="Times New Roman" w:hAnsi="Times New Roman" w:cs="Times New Roman"/>
              </w:rPr>
              <w:t>число машино-мест следует принимать из расчета:</w:t>
            </w:r>
          </w:p>
          <w:p w14:paraId="63AC1736" w14:textId="77777777" w:rsidR="00010778" w:rsidRPr="001866A7" w:rsidRDefault="00010778" w:rsidP="001866A7">
            <w:pPr>
              <w:pStyle w:val="ConsPlusNormal"/>
              <w:ind w:firstLine="0"/>
              <w:rPr>
                <w:rFonts w:ascii="Times New Roman" w:hAnsi="Times New Roman" w:cs="Times New Roman"/>
              </w:rPr>
            </w:pPr>
            <w:r w:rsidRPr="001866A7">
              <w:rPr>
                <w:rFonts w:ascii="Times New Roman" w:hAnsi="Times New Roman" w:cs="Times New Roman"/>
              </w:rPr>
              <w:t>- 1 машино-место на 7 зрительских мест для объектов 1 уровня комфорта;</w:t>
            </w:r>
          </w:p>
          <w:p w14:paraId="5C036D20" w14:textId="77777777" w:rsidR="00010778" w:rsidRPr="001866A7" w:rsidRDefault="00010778" w:rsidP="001866A7">
            <w:pPr>
              <w:pStyle w:val="ConsPlusNormal"/>
              <w:ind w:firstLine="0"/>
              <w:rPr>
                <w:rFonts w:ascii="Times New Roman" w:hAnsi="Times New Roman" w:cs="Times New Roman"/>
              </w:rPr>
            </w:pPr>
            <w:r w:rsidRPr="001866A7">
              <w:rPr>
                <w:rFonts w:ascii="Times New Roman" w:hAnsi="Times New Roman" w:cs="Times New Roman"/>
              </w:rPr>
              <w:t>- 1 машино-место на 10 зрительских мест - 2 уровня комфорта;</w:t>
            </w:r>
          </w:p>
          <w:p w14:paraId="0A7E3DCB" w14:textId="77777777" w:rsidR="00010778" w:rsidRPr="001866A7" w:rsidRDefault="00010778" w:rsidP="001866A7">
            <w:pPr>
              <w:pStyle w:val="ConsPlusNormal"/>
              <w:ind w:firstLine="0"/>
              <w:rPr>
                <w:rFonts w:ascii="Times New Roman" w:hAnsi="Times New Roman" w:cs="Times New Roman"/>
              </w:rPr>
            </w:pPr>
            <w:r w:rsidRPr="001866A7">
              <w:rPr>
                <w:rFonts w:ascii="Times New Roman" w:hAnsi="Times New Roman" w:cs="Times New Roman"/>
              </w:rPr>
              <w:t>- 1 машино-место на 12 зрительских мест объектов 3 уровня комфорта;</w:t>
            </w:r>
          </w:p>
          <w:p w14:paraId="28154E11" w14:textId="77777777" w:rsidR="00010778" w:rsidRPr="00DE63CA" w:rsidRDefault="00010778" w:rsidP="001866A7">
            <w:pPr>
              <w:pStyle w:val="ConsPlusNormal"/>
              <w:ind w:firstLine="0"/>
              <w:rPr>
                <w:rFonts w:ascii="Times New Roman" w:hAnsi="Times New Roman" w:cs="Times New Roman"/>
                <w:sz w:val="24"/>
                <w:szCs w:val="24"/>
              </w:rPr>
            </w:pPr>
            <w:r w:rsidRPr="001866A7">
              <w:rPr>
                <w:rFonts w:ascii="Times New Roman" w:hAnsi="Times New Roman" w:cs="Times New Roman"/>
              </w:rPr>
              <w:t>- стоянки для легковых автомобилей работников и служащих театрально-зрелищного учреждения следует предусматривать из расчета одно машино-место на 10 сотрудников</w:t>
            </w:r>
          </w:p>
        </w:tc>
      </w:tr>
      <w:tr w:rsidR="00DE63CA" w:rsidRPr="00DE63CA" w14:paraId="3900108D" w14:textId="77777777" w:rsidTr="001866A7">
        <w:tc>
          <w:tcPr>
            <w:tcW w:w="5524" w:type="dxa"/>
          </w:tcPr>
          <w:p w14:paraId="1DD79A1A"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Центральные, специальные и специализированные библиотеки, интернет-кафе</w:t>
            </w:r>
          </w:p>
        </w:tc>
        <w:tc>
          <w:tcPr>
            <w:tcW w:w="1842" w:type="dxa"/>
            <w:vAlign w:val="center"/>
          </w:tcPr>
          <w:p w14:paraId="733F9C87" w14:textId="77777777" w:rsidR="00010778" w:rsidRPr="00DE63CA" w:rsidRDefault="00010778" w:rsidP="001866A7">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посадочные места</w:t>
            </w:r>
          </w:p>
        </w:tc>
        <w:tc>
          <w:tcPr>
            <w:tcW w:w="1843" w:type="dxa"/>
            <w:vAlign w:val="center"/>
          </w:tcPr>
          <w:p w14:paraId="6A64D303" w14:textId="77777777" w:rsidR="00010778" w:rsidRPr="00DE63CA" w:rsidRDefault="00010778" w:rsidP="001866A7">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6-8</w:t>
            </w:r>
          </w:p>
        </w:tc>
      </w:tr>
      <w:tr w:rsidR="00DE63CA" w:rsidRPr="00DE63CA" w14:paraId="4D3094F5" w14:textId="77777777" w:rsidTr="002D298A">
        <w:tc>
          <w:tcPr>
            <w:tcW w:w="5524" w:type="dxa"/>
          </w:tcPr>
          <w:p w14:paraId="5287D1BB"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Объекты религиозных конфессий (церкви, костелы, мечети, синагоги и др.)</w:t>
            </w:r>
          </w:p>
        </w:tc>
        <w:tc>
          <w:tcPr>
            <w:tcW w:w="1842" w:type="dxa"/>
            <w:vAlign w:val="center"/>
          </w:tcPr>
          <w:p w14:paraId="3F85CAFA" w14:textId="77777777" w:rsidR="00010778" w:rsidRPr="001866A7" w:rsidRDefault="00010778" w:rsidP="002D298A">
            <w:pPr>
              <w:pStyle w:val="ConsPlusNormal"/>
              <w:ind w:firstLine="0"/>
              <w:jc w:val="center"/>
              <w:rPr>
                <w:rFonts w:ascii="Times New Roman" w:hAnsi="Times New Roman" w:cs="Times New Roman"/>
                <w:sz w:val="22"/>
                <w:szCs w:val="22"/>
              </w:rPr>
            </w:pPr>
            <w:r w:rsidRPr="001866A7">
              <w:rPr>
                <w:rFonts w:ascii="Times New Roman" w:hAnsi="Times New Roman" w:cs="Times New Roman"/>
                <w:sz w:val="22"/>
                <w:szCs w:val="22"/>
              </w:rPr>
              <w:t>единовременные посетители</w:t>
            </w:r>
          </w:p>
        </w:tc>
        <w:tc>
          <w:tcPr>
            <w:tcW w:w="1843" w:type="dxa"/>
            <w:vAlign w:val="center"/>
          </w:tcPr>
          <w:p w14:paraId="0AC89CB5" w14:textId="77777777" w:rsidR="00010778" w:rsidRPr="001866A7" w:rsidRDefault="00010778" w:rsidP="002D298A">
            <w:pPr>
              <w:pStyle w:val="ConsPlusNormal"/>
              <w:ind w:firstLine="0"/>
              <w:jc w:val="center"/>
              <w:rPr>
                <w:rFonts w:ascii="Times New Roman" w:hAnsi="Times New Roman" w:cs="Times New Roman"/>
                <w:sz w:val="22"/>
                <w:szCs w:val="22"/>
              </w:rPr>
            </w:pPr>
            <w:r w:rsidRPr="001866A7">
              <w:rPr>
                <w:rFonts w:ascii="Times New Roman" w:hAnsi="Times New Roman" w:cs="Times New Roman"/>
                <w:sz w:val="22"/>
                <w:szCs w:val="22"/>
              </w:rPr>
              <w:t>8-10, но не менее 10 машино-мест на объект</w:t>
            </w:r>
          </w:p>
        </w:tc>
      </w:tr>
      <w:tr w:rsidR="00DE63CA" w:rsidRPr="00DE63CA" w14:paraId="3730E3E0" w14:textId="77777777" w:rsidTr="002D298A">
        <w:tc>
          <w:tcPr>
            <w:tcW w:w="5524" w:type="dxa"/>
          </w:tcPr>
          <w:p w14:paraId="5BCF6699"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Досугово-развлекательные учреждения: развлекательные центры, дискотеки, залы игровых автоматов, ночные клубы</w:t>
            </w:r>
          </w:p>
        </w:tc>
        <w:tc>
          <w:tcPr>
            <w:tcW w:w="1842" w:type="dxa"/>
            <w:vAlign w:val="center"/>
          </w:tcPr>
          <w:p w14:paraId="3E9FF57E" w14:textId="77777777" w:rsidR="00010778" w:rsidRPr="002D298A" w:rsidRDefault="00010778" w:rsidP="002D298A">
            <w:pPr>
              <w:pStyle w:val="ConsPlusNormal"/>
              <w:ind w:firstLine="0"/>
              <w:jc w:val="center"/>
              <w:rPr>
                <w:rFonts w:ascii="Times New Roman" w:hAnsi="Times New Roman" w:cs="Times New Roman"/>
                <w:sz w:val="22"/>
                <w:szCs w:val="22"/>
              </w:rPr>
            </w:pPr>
            <w:r w:rsidRPr="002D298A">
              <w:rPr>
                <w:rFonts w:ascii="Times New Roman" w:hAnsi="Times New Roman" w:cs="Times New Roman"/>
                <w:sz w:val="22"/>
                <w:szCs w:val="22"/>
              </w:rPr>
              <w:t>единовременные посетители</w:t>
            </w:r>
          </w:p>
        </w:tc>
        <w:tc>
          <w:tcPr>
            <w:tcW w:w="1843" w:type="dxa"/>
            <w:vAlign w:val="center"/>
          </w:tcPr>
          <w:p w14:paraId="1999AA8F" w14:textId="77777777" w:rsidR="00010778" w:rsidRPr="00DE63CA" w:rsidRDefault="00010778" w:rsidP="002D298A">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4-7</w:t>
            </w:r>
          </w:p>
        </w:tc>
      </w:tr>
      <w:tr w:rsidR="00DE63CA" w:rsidRPr="00DE63CA" w14:paraId="5EA3E1E6" w14:textId="77777777" w:rsidTr="002D298A">
        <w:tc>
          <w:tcPr>
            <w:tcW w:w="5524" w:type="dxa"/>
          </w:tcPr>
          <w:p w14:paraId="69A2DD7E"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Бильярдные, боулинги</w:t>
            </w:r>
          </w:p>
        </w:tc>
        <w:tc>
          <w:tcPr>
            <w:tcW w:w="1842" w:type="dxa"/>
          </w:tcPr>
          <w:p w14:paraId="281811CD" w14:textId="77777777" w:rsidR="00010778" w:rsidRPr="002D298A" w:rsidRDefault="00010778" w:rsidP="002D298A">
            <w:pPr>
              <w:pStyle w:val="ConsPlusNormal"/>
              <w:ind w:firstLine="0"/>
              <w:jc w:val="center"/>
              <w:rPr>
                <w:rFonts w:ascii="Times New Roman" w:hAnsi="Times New Roman" w:cs="Times New Roman"/>
                <w:sz w:val="22"/>
                <w:szCs w:val="22"/>
              </w:rPr>
            </w:pPr>
            <w:r w:rsidRPr="002D298A">
              <w:rPr>
                <w:rFonts w:ascii="Times New Roman" w:hAnsi="Times New Roman" w:cs="Times New Roman"/>
                <w:sz w:val="22"/>
                <w:szCs w:val="22"/>
              </w:rPr>
              <w:t>единовременные посетители</w:t>
            </w:r>
          </w:p>
        </w:tc>
        <w:tc>
          <w:tcPr>
            <w:tcW w:w="1843" w:type="dxa"/>
            <w:vAlign w:val="center"/>
          </w:tcPr>
          <w:p w14:paraId="3E6FB5F2" w14:textId="77777777" w:rsidR="00010778" w:rsidRPr="00DE63CA" w:rsidRDefault="00010778" w:rsidP="002D298A">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3-4</w:t>
            </w:r>
          </w:p>
        </w:tc>
      </w:tr>
      <w:tr w:rsidR="00DE63CA" w:rsidRPr="00DE63CA" w14:paraId="2E7F4ED1" w14:textId="77777777" w:rsidTr="00894524">
        <w:tc>
          <w:tcPr>
            <w:tcW w:w="9209" w:type="dxa"/>
            <w:gridSpan w:val="3"/>
          </w:tcPr>
          <w:p w14:paraId="501E1E5A"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xml:space="preserve">Общеобразовательные организации (школы) </w:t>
            </w:r>
            <w:hyperlink w:anchor="P9793">
              <w:r w:rsidRPr="00DE63CA">
                <w:rPr>
                  <w:rFonts w:ascii="Times New Roman" w:hAnsi="Times New Roman" w:cs="Times New Roman"/>
                  <w:sz w:val="24"/>
                  <w:szCs w:val="24"/>
                </w:rPr>
                <w:t>&lt;2&gt;</w:t>
              </w:r>
            </w:hyperlink>
            <w:r w:rsidRPr="00DE63CA">
              <w:rPr>
                <w:rFonts w:ascii="Times New Roman" w:hAnsi="Times New Roman" w:cs="Times New Roman"/>
                <w:sz w:val="24"/>
                <w:szCs w:val="24"/>
              </w:rPr>
              <w:t>:</w:t>
            </w:r>
          </w:p>
        </w:tc>
      </w:tr>
      <w:tr w:rsidR="00DE63CA" w:rsidRPr="00DE63CA" w14:paraId="467D1F95" w14:textId="77777777" w:rsidTr="00A819FB">
        <w:trPr>
          <w:trHeight w:val="878"/>
        </w:trPr>
        <w:tc>
          <w:tcPr>
            <w:tcW w:w="5524" w:type="dxa"/>
            <w:vMerge w:val="restart"/>
          </w:tcPr>
          <w:p w14:paraId="64FF85E2"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до 1100 учащихся</w:t>
            </w:r>
          </w:p>
        </w:tc>
        <w:tc>
          <w:tcPr>
            <w:tcW w:w="1842" w:type="dxa"/>
            <w:tcBorders>
              <w:bottom w:val="nil"/>
            </w:tcBorders>
            <w:vAlign w:val="center"/>
          </w:tcPr>
          <w:p w14:paraId="39C026C3"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учащихся, а также</w:t>
            </w:r>
          </w:p>
        </w:tc>
        <w:tc>
          <w:tcPr>
            <w:tcW w:w="1843" w:type="dxa"/>
            <w:tcBorders>
              <w:bottom w:val="nil"/>
            </w:tcBorders>
            <w:vAlign w:val="center"/>
          </w:tcPr>
          <w:p w14:paraId="1B9BE3C1"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w:t>
            </w:r>
          </w:p>
        </w:tc>
      </w:tr>
      <w:tr w:rsidR="00DE63CA" w:rsidRPr="00DE63CA" w14:paraId="624F7541" w14:textId="77777777" w:rsidTr="00A819FB">
        <w:tc>
          <w:tcPr>
            <w:tcW w:w="5524" w:type="dxa"/>
            <w:vMerge/>
          </w:tcPr>
          <w:p w14:paraId="49316102" w14:textId="77777777" w:rsidR="00010778" w:rsidRPr="00DE63CA" w:rsidRDefault="00010778" w:rsidP="0005266A">
            <w:pPr>
              <w:pStyle w:val="ConsPlusNormal"/>
              <w:ind w:firstLine="0"/>
              <w:rPr>
                <w:rFonts w:ascii="Times New Roman" w:hAnsi="Times New Roman" w:cs="Times New Roman"/>
                <w:sz w:val="24"/>
                <w:szCs w:val="24"/>
              </w:rPr>
            </w:pPr>
          </w:p>
        </w:tc>
        <w:tc>
          <w:tcPr>
            <w:tcW w:w="1842" w:type="dxa"/>
            <w:tcBorders>
              <w:top w:val="nil"/>
            </w:tcBorders>
            <w:vAlign w:val="center"/>
          </w:tcPr>
          <w:p w14:paraId="06636751"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работающих</w:t>
            </w:r>
          </w:p>
        </w:tc>
        <w:tc>
          <w:tcPr>
            <w:tcW w:w="1843" w:type="dxa"/>
            <w:tcBorders>
              <w:top w:val="nil"/>
            </w:tcBorders>
            <w:vAlign w:val="center"/>
          </w:tcPr>
          <w:p w14:paraId="2E7F3CE2"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7</w:t>
            </w:r>
          </w:p>
        </w:tc>
      </w:tr>
      <w:tr w:rsidR="00DE63CA" w:rsidRPr="00DE63CA" w14:paraId="5CD01921" w14:textId="77777777" w:rsidTr="00A819FB">
        <w:tc>
          <w:tcPr>
            <w:tcW w:w="5524" w:type="dxa"/>
            <w:vMerge w:val="restart"/>
          </w:tcPr>
          <w:p w14:paraId="1D521F93"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- 1100 и более</w:t>
            </w:r>
          </w:p>
        </w:tc>
        <w:tc>
          <w:tcPr>
            <w:tcW w:w="1842" w:type="dxa"/>
            <w:tcBorders>
              <w:bottom w:val="nil"/>
            </w:tcBorders>
            <w:vAlign w:val="center"/>
          </w:tcPr>
          <w:p w14:paraId="7291FF86"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учащихся, а также</w:t>
            </w:r>
          </w:p>
        </w:tc>
        <w:tc>
          <w:tcPr>
            <w:tcW w:w="1843" w:type="dxa"/>
            <w:tcBorders>
              <w:bottom w:val="nil"/>
            </w:tcBorders>
            <w:vAlign w:val="center"/>
          </w:tcPr>
          <w:p w14:paraId="6604AF90"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w:t>
            </w:r>
          </w:p>
        </w:tc>
      </w:tr>
      <w:tr w:rsidR="00DE63CA" w:rsidRPr="00DE63CA" w14:paraId="4009269E" w14:textId="77777777" w:rsidTr="00A819FB">
        <w:tc>
          <w:tcPr>
            <w:tcW w:w="5524" w:type="dxa"/>
            <w:vMerge/>
          </w:tcPr>
          <w:p w14:paraId="3660DD75" w14:textId="77777777" w:rsidR="00010778" w:rsidRPr="00DE63CA" w:rsidRDefault="00010778" w:rsidP="0005266A">
            <w:pPr>
              <w:pStyle w:val="ConsPlusNormal"/>
              <w:ind w:firstLine="0"/>
              <w:rPr>
                <w:rFonts w:ascii="Times New Roman" w:hAnsi="Times New Roman" w:cs="Times New Roman"/>
                <w:sz w:val="24"/>
                <w:szCs w:val="24"/>
              </w:rPr>
            </w:pPr>
          </w:p>
        </w:tc>
        <w:tc>
          <w:tcPr>
            <w:tcW w:w="1842" w:type="dxa"/>
            <w:tcBorders>
              <w:top w:val="nil"/>
            </w:tcBorders>
            <w:vAlign w:val="center"/>
          </w:tcPr>
          <w:p w14:paraId="3D1C9C82"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работающих</w:t>
            </w:r>
          </w:p>
        </w:tc>
        <w:tc>
          <w:tcPr>
            <w:tcW w:w="1843" w:type="dxa"/>
            <w:tcBorders>
              <w:top w:val="nil"/>
            </w:tcBorders>
            <w:vAlign w:val="center"/>
          </w:tcPr>
          <w:p w14:paraId="0DACFA40"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5</w:t>
            </w:r>
          </w:p>
        </w:tc>
      </w:tr>
      <w:tr w:rsidR="00DE63CA" w:rsidRPr="00DE63CA" w14:paraId="4446067B" w14:textId="77777777" w:rsidTr="00894524">
        <w:tc>
          <w:tcPr>
            <w:tcW w:w="9209" w:type="dxa"/>
            <w:gridSpan w:val="3"/>
          </w:tcPr>
          <w:p w14:paraId="3A1B4C2C"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xml:space="preserve">Дошкольные образовательные организации (детские сады) </w:t>
            </w:r>
            <w:hyperlink w:anchor="P9793">
              <w:r w:rsidRPr="00DE63CA">
                <w:rPr>
                  <w:rFonts w:ascii="Times New Roman" w:hAnsi="Times New Roman" w:cs="Times New Roman"/>
                  <w:sz w:val="24"/>
                  <w:szCs w:val="24"/>
                </w:rPr>
                <w:t>&lt;2&gt;</w:t>
              </w:r>
            </w:hyperlink>
            <w:r w:rsidRPr="00DE63CA">
              <w:rPr>
                <w:rFonts w:ascii="Times New Roman" w:hAnsi="Times New Roman" w:cs="Times New Roman"/>
                <w:sz w:val="24"/>
                <w:szCs w:val="24"/>
              </w:rPr>
              <w:t>:</w:t>
            </w:r>
          </w:p>
        </w:tc>
      </w:tr>
      <w:tr w:rsidR="00DE63CA" w:rsidRPr="00DE63CA" w14:paraId="6F630ACC" w14:textId="77777777" w:rsidTr="00894524">
        <w:tc>
          <w:tcPr>
            <w:tcW w:w="5524" w:type="dxa"/>
          </w:tcPr>
          <w:p w14:paraId="4D7375FF"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до 330 мест</w:t>
            </w:r>
          </w:p>
        </w:tc>
        <w:tc>
          <w:tcPr>
            <w:tcW w:w="1842" w:type="dxa"/>
          </w:tcPr>
          <w:p w14:paraId="6182A541" w14:textId="77777777" w:rsidR="00010778" w:rsidRPr="00DE63CA" w:rsidRDefault="00010778" w:rsidP="0005266A">
            <w:pPr>
              <w:pStyle w:val="ConsPlusNormal"/>
              <w:rPr>
                <w:rFonts w:ascii="Times New Roman" w:hAnsi="Times New Roman" w:cs="Times New Roman"/>
                <w:sz w:val="24"/>
                <w:szCs w:val="24"/>
              </w:rPr>
            </w:pPr>
            <w:r w:rsidRPr="00DE63CA">
              <w:rPr>
                <w:rFonts w:ascii="Times New Roman" w:hAnsi="Times New Roman" w:cs="Times New Roman"/>
                <w:sz w:val="24"/>
                <w:szCs w:val="24"/>
              </w:rPr>
              <w:t>-</w:t>
            </w:r>
          </w:p>
        </w:tc>
        <w:tc>
          <w:tcPr>
            <w:tcW w:w="1843" w:type="dxa"/>
          </w:tcPr>
          <w:p w14:paraId="6C0AA4D9" w14:textId="77777777" w:rsidR="00010778" w:rsidRPr="00DE63CA" w:rsidRDefault="00010778" w:rsidP="0005266A">
            <w:pPr>
              <w:pStyle w:val="ConsPlusNormal"/>
              <w:rPr>
                <w:rFonts w:ascii="Times New Roman" w:hAnsi="Times New Roman" w:cs="Times New Roman"/>
                <w:sz w:val="24"/>
                <w:szCs w:val="24"/>
              </w:rPr>
            </w:pPr>
            <w:r w:rsidRPr="00DE63CA">
              <w:rPr>
                <w:rFonts w:ascii="Times New Roman" w:hAnsi="Times New Roman" w:cs="Times New Roman"/>
                <w:sz w:val="24"/>
                <w:szCs w:val="24"/>
              </w:rPr>
              <w:t>5</w:t>
            </w:r>
          </w:p>
        </w:tc>
      </w:tr>
      <w:tr w:rsidR="00DE63CA" w:rsidRPr="00DE63CA" w14:paraId="73214007" w14:textId="77777777" w:rsidTr="00A819FB">
        <w:tc>
          <w:tcPr>
            <w:tcW w:w="5524" w:type="dxa"/>
            <w:vMerge w:val="restart"/>
          </w:tcPr>
          <w:p w14:paraId="45A21897"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свыше 330 мест</w:t>
            </w:r>
          </w:p>
        </w:tc>
        <w:tc>
          <w:tcPr>
            <w:tcW w:w="1842" w:type="dxa"/>
            <w:tcBorders>
              <w:bottom w:val="nil"/>
            </w:tcBorders>
            <w:vAlign w:val="center"/>
          </w:tcPr>
          <w:p w14:paraId="769622A8"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100 мест, а также</w:t>
            </w:r>
          </w:p>
        </w:tc>
        <w:tc>
          <w:tcPr>
            <w:tcW w:w="1843" w:type="dxa"/>
            <w:tcBorders>
              <w:bottom w:val="nil"/>
            </w:tcBorders>
            <w:vAlign w:val="center"/>
          </w:tcPr>
          <w:p w14:paraId="78BC8402"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w:t>
            </w:r>
          </w:p>
        </w:tc>
      </w:tr>
      <w:tr w:rsidR="00DE63CA" w:rsidRPr="00DE63CA" w14:paraId="0662B4AC" w14:textId="77777777" w:rsidTr="00A819FB">
        <w:tc>
          <w:tcPr>
            <w:tcW w:w="5524" w:type="dxa"/>
            <w:vMerge/>
          </w:tcPr>
          <w:p w14:paraId="5DA23DC2" w14:textId="77777777" w:rsidR="00010778" w:rsidRPr="00DE63CA" w:rsidRDefault="00010778" w:rsidP="0005266A">
            <w:pPr>
              <w:pStyle w:val="ConsPlusNormal"/>
              <w:ind w:firstLine="0"/>
              <w:rPr>
                <w:rFonts w:ascii="Times New Roman" w:hAnsi="Times New Roman" w:cs="Times New Roman"/>
                <w:sz w:val="24"/>
                <w:szCs w:val="24"/>
              </w:rPr>
            </w:pPr>
          </w:p>
        </w:tc>
        <w:tc>
          <w:tcPr>
            <w:tcW w:w="1842" w:type="dxa"/>
            <w:tcBorders>
              <w:top w:val="nil"/>
            </w:tcBorders>
            <w:vAlign w:val="center"/>
          </w:tcPr>
          <w:p w14:paraId="34282700"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100 сотрудников</w:t>
            </w:r>
          </w:p>
        </w:tc>
        <w:tc>
          <w:tcPr>
            <w:tcW w:w="1843" w:type="dxa"/>
            <w:tcBorders>
              <w:top w:val="nil"/>
            </w:tcBorders>
            <w:vAlign w:val="center"/>
          </w:tcPr>
          <w:p w14:paraId="036CF795"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10</w:t>
            </w:r>
          </w:p>
        </w:tc>
      </w:tr>
      <w:tr w:rsidR="00DE63CA" w:rsidRPr="00DE63CA" w14:paraId="5C87D7E9" w14:textId="77777777" w:rsidTr="00894524">
        <w:tc>
          <w:tcPr>
            <w:tcW w:w="9209" w:type="dxa"/>
            <w:gridSpan w:val="3"/>
          </w:tcPr>
          <w:p w14:paraId="13B9DE0A"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xml:space="preserve">Здания и помещения медицинских организаций </w:t>
            </w:r>
            <w:hyperlink w:anchor="P9794">
              <w:r w:rsidRPr="00DE63CA">
                <w:rPr>
                  <w:rFonts w:ascii="Times New Roman" w:hAnsi="Times New Roman" w:cs="Times New Roman"/>
                  <w:sz w:val="24"/>
                  <w:szCs w:val="24"/>
                </w:rPr>
                <w:t>&lt;3&gt;</w:t>
              </w:r>
            </w:hyperlink>
            <w:r w:rsidRPr="00DE63CA">
              <w:rPr>
                <w:rFonts w:ascii="Times New Roman" w:hAnsi="Times New Roman" w:cs="Times New Roman"/>
                <w:sz w:val="24"/>
                <w:szCs w:val="24"/>
              </w:rPr>
              <w:t>:</w:t>
            </w:r>
          </w:p>
        </w:tc>
      </w:tr>
      <w:tr w:rsidR="00DE63CA" w:rsidRPr="00DE63CA" w14:paraId="3B095CA7" w14:textId="77777777" w:rsidTr="00A819FB">
        <w:tc>
          <w:tcPr>
            <w:tcW w:w="5524" w:type="dxa"/>
            <w:vMerge w:val="restart"/>
          </w:tcPr>
          <w:p w14:paraId="6272DAE9"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xml:space="preserve">- стационары регионального, зонального, </w:t>
            </w:r>
            <w:r w:rsidRPr="00DE63CA">
              <w:rPr>
                <w:rFonts w:ascii="Times New Roman" w:hAnsi="Times New Roman" w:cs="Times New Roman"/>
                <w:sz w:val="24"/>
                <w:szCs w:val="24"/>
              </w:rPr>
              <w:lastRenderedPageBreak/>
              <w:t>межрайонного уровня (больницы, диспансеры, перинатальные центры и др.)</w:t>
            </w:r>
          </w:p>
        </w:tc>
        <w:tc>
          <w:tcPr>
            <w:tcW w:w="1842" w:type="dxa"/>
            <w:tcBorders>
              <w:bottom w:val="nil"/>
            </w:tcBorders>
            <w:vAlign w:val="center"/>
          </w:tcPr>
          <w:p w14:paraId="6B45119B"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lastRenderedPageBreak/>
              <w:t xml:space="preserve">на 100 </w:t>
            </w:r>
            <w:r w:rsidRPr="00A819FB">
              <w:rPr>
                <w:rFonts w:ascii="Times New Roman" w:hAnsi="Times New Roman" w:cs="Times New Roman"/>
                <w:sz w:val="22"/>
                <w:szCs w:val="22"/>
              </w:rPr>
              <w:lastRenderedPageBreak/>
              <w:t>сотрудников, а также</w:t>
            </w:r>
          </w:p>
        </w:tc>
        <w:tc>
          <w:tcPr>
            <w:tcW w:w="1843" w:type="dxa"/>
            <w:tcBorders>
              <w:bottom w:val="nil"/>
            </w:tcBorders>
            <w:vAlign w:val="center"/>
          </w:tcPr>
          <w:p w14:paraId="53C155E7"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lastRenderedPageBreak/>
              <w:t>20-30</w:t>
            </w:r>
          </w:p>
        </w:tc>
      </w:tr>
      <w:tr w:rsidR="00DE63CA" w:rsidRPr="00DE63CA" w14:paraId="179A7238" w14:textId="77777777" w:rsidTr="00A819FB">
        <w:tc>
          <w:tcPr>
            <w:tcW w:w="5524" w:type="dxa"/>
            <w:vMerge/>
          </w:tcPr>
          <w:p w14:paraId="7134556C" w14:textId="77777777" w:rsidR="00010778" w:rsidRPr="00DE63CA" w:rsidRDefault="00010778" w:rsidP="0005266A">
            <w:pPr>
              <w:pStyle w:val="ConsPlusNormal"/>
              <w:ind w:firstLine="0"/>
              <w:rPr>
                <w:rFonts w:ascii="Times New Roman" w:hAnsi="Times New Roman" w:cs="Times New Roman"/>
                <w:sz w:val="24"/>
                <w:szCs w:val="24"/>
              </w:rPr>
            </w:pPr>
          </w:p>
        </w:tc>
        <w:tc>
          <w:tcPr>
            <w:tcW w:w="1842" w:type="dxa"/>
            <w:tcBorders>
              <w:top w:val="nil"/>
            </w:tcBorders>
            <w:vAlign w:val="center"/>
          </w:tcPr>
          <w:p w14:paraId="7FBDF981"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коек</w:t>
            </w:r>
          </w:p>
        </w:tc>
        <w:tc>
          <w:tcPr>
            <w:tcW w:w="1843" w:type="dxa"/>
            <w:tcBorders>
              <w:top w:val="nil"/>
            </w:tcBorders>
            <w:vAlign w:val="center"/>
          </w:tcPr>
          <w:p w14:paraId="3619D202"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20-30</w:t>
            </w:r>
          </w:p>
        </w:tc>
      </w:tr>
      <w:tr w:rsidR="00DE63CA" w:rsidRPr="00DE63CA" w14:paraId="0D270E33" w14:textId="77777777" w:rsidTr="00A819FB">
        <w:tc>
          <w:tcPr>
            <w:tcW w:w="5524" w:type="dxa"/>
            <w:vMerge w:val="restart"/>
          </w:tcPr>
          <w:p w14:paraId="1B1C7981" w14:textId="34E444B3"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xml:space="preserve">- стационары </w:t>
            </w:r>
            <w:r w:rsidR="00D16B28">
              <w:rPr>
                <w:rFonts w:ascii="Times New Roman" w:hAnsi="Times New Roman" w:cs="Times New Roman"/>
                <w:sz w:val="24"/>
                <w:szCs w:val="24"/>
              </w:rPr>
              <w:t>муниципального</w:t>
            </w:r>
            <w:r w:rsidRPr="00DE63CA">
              <w:rPr>
                <w:rFonts w:ascii="Times New Roman" w:hAnsi="Times New Roman" w:cs="Times New Roman"/>
                <w:sz w:val="24"/>
                <w:szCs w:val="24"/>
              </w:rPr>
              <w:t>, районного, участкового уровня (больницы, диспансеры, родильные дома и др.)</w:t>
            </w:r>
          </w:p>
        </w:tc>
        <w:tc>
          <w:tcPr>
            <w:tcW w:w="1842" w:type="dxa"/>
            <w:tcBorders>
              <w:bottom w:val="nil"/>
            </w:tcBorders>
            <w:vAlign w:val="center"/>
          </w:tcPr>
          <w:p w14:paraId="2E6E1551"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сотрудников, а также</w:t>
            </w:r>
          </w:p>
        </w:tc>
        <w:tc>
          <w:tcPr>
            <w:tcW w:w="1843" w:type="dxa"/>
            <w:tcBorders>
              <w:bottom w:val="nil"/>
            </w:tcBorders>
            <w:vAlign w:val="center"/>
          </w:tcPr>
          <w:p w14:paraId="50349AE4"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10-12</w:t>
            </w:r>
          </w:p>
        </w:tc>
      </w:tr>
      <w:tr w:rsidR="00DE63CA" w:rsidRPr="00DE63CA" w14:paraId="5E8AA72B" w14:textId="77777777" w:rsidTr="00A819FB">
        <w:tc>
          <w:tcPr>
            <w:tcW w:w="5524" w:type="dxa"/>
            <w:vMerge/>
          </w:tcPr>
          <w:p w14:paraId="2E586730" w14:textId="77777777" w:rsidR="00010778" w:rsidRPr="00DE63CA" w:rsidRDefault="00010778" w:rsidP="0005266A">
            <w:pPr>
              <w:pStyle w:val="ConsPlusNormal"/>
              <w:ind w:firstLine="0"/>
              <w:rPr>
                <w:rFonts w:ascii="Times New Roman" w:hAnsi="Times New Roman" w:cs="Times New Roman"/>
                <w:sz w:val="24"/>
                <w:szCs w:val="24"/>
              </w:rPr>
            </w:pPr>
          </w:p>
        </w:tc>
        <w:tc>
          <w:tcPr>
            <w:tcW w:w="1842" w:type="dxa"/>
            <w:tcBorders>
              <w:top w:val="nil"/>
            </w:tcBorders>
            <w:vAlign w:val="center"/>
          </w:tcPr>
          <w:p w14:paraId="107B59CF"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коек</w:t>
            </w:r>
          </w:p>
        </w:tc>
        <w:tc>
          <w:tcPr>
            <w:tcW w:w="1843" w:type="dxa"/>
            <w:tcBorders>
              <w:top w:val="nil"/>
            </w:tcBorders>
            <w:vAlign w:val="center"/>
          </w:tcPr>
          <w:p w14:paraId="6731049B"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10</w:t>
            </w:r>
          </w:p>
        </w:tc>
      </w:tr>
      <w:tr w:rsidR="00DE63CA" w:rsidRPr="00DE63CA" w14:paraId="6C110AA2" w14:textId="77777777" w:rsidTr="00A819FB">
        <w:tc>
          <w:tcPr>
            <w:tcW w:w="5524" w:type="dxa"/>
          </w:tcPr>
          <w:p w14:paraId="083BF5F0"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стационары, выполняющие функции больниц скорой помощи и станций скорой помощи</w:t>
            </w:r>
          </w:p>
        </w:tc>
        <w:tc>
          <w:tcPr>
            <w:tcW w:w="1842" w:type="dxa"/>
            <w:vAlign w:val="center"/>
          </w:tcPr>
          <w:p w14:paraId="7F56BF71"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10 тыс. жителей</w:t>
            </w:r>
          </w:p>
        </w:tc>
        <w:tc>
          <w:tcPr>
            <w:tcW w:w="1843" w:type="dxa"/>
            <w:vAlign w:val="center"/>
          </w:tcPr>
          <w:p w14:paraId="3DFB484A"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2 автомашины скорой помощи</w:t>
            </w:r>
          </w:p>
        </w:tc>
      </w:tr>
      <w:tr w:rsidR="00DE63CA" w:rsidRPr="00DE63CA" w14:paraId="054A9726" w14:textId="77777777" w:rsidTr="00A819FB">
        <w:tc>
          <w:tcPr>
            <w:tcW w:w="5524" w:type="dxa"/>
            <w:vMerge w:val="restart"/>
          </w:tcPr>
          <w:p w14:paraId="64D1DB31"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поликлиники, в том числе амбулатории</w:t>
            </w:r>
          </w:p>
        </w:tc>
        <w:tc>
          <w:tcPr>
            <w:tcW w:w="1842" w:type="dxa"/>
            <w:tcBorders>
              <w:bottom w:val="nil"/>
            </w:tcBorders>
            <w:vAlign w:val="center"/>
          </w:tcPr>
          <w:p w14:paraId="61D2C7D5"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сотрудников, а также</w:t>
            </w:r>
          </w:p>
        </w:tc>
        <w:tc>
          <w:tcPr>
            <w:tcW w:w="1843" w:type="dxa"/>
            <w:tcBorders>
              <w:bottom w:val="nil"/>
            </w:tcBorders>
            <w:vAlign w:val="center"/>
          </w:tcPr>
          <w:p w14:paraId="6E4918D5"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10-12</w:t>
            </w:r>
          </w:p>
        </w:tc>
      </w:tr>
      <w:tr w:rsidR="00DE63CA" w:rsidRPr="00DE63CA" w14:paraId="6635774A" w14:textId="77777777" w:rsidTr="00A819FB">
        <w:tc>
          <w:tcPr>
            <w:tcW w:w="5524" w:type="dxa"/>
            <w:vMerge/>
          </w:tcPr>
          <w:p w14:paraId="19953259" w14:textId="77777777" w:rsidR="00010778" w:rsidRPr="00DE63CA" w:rsidRDefault="00010778" w:rsidP="0005266A">
            <w:pPr>
              <w:pStyle w:val="ConsPlusNormal"/>
              <w:ind w:firstLine="0"/>
              <w:rPr>
                <w:rFonts w:ascii="Times New Roman" w:hAnsi="Times New Roman" w:cs="Times New Roman"/>
                <w:sz w:val="24"/>
                <w:szCs w:val="24"/>
              </w:rPr>
            </w:pPr>
          </w:p>
        </w:tc>
        <w:tc>
          <w:tcPr>
            <w:tcW w:w="1842" w:type="dxa"/>
            <w:tcBorders>
              <w:top w:val="nil"/>
            </w:tcBorders>
            <w:vAlign w:val="center"/>
          </w:tcPr>
          <w:p w14:paraId="0BB933E3" w14:textId="77777777" w:rsidR="00010778" w:rsidRPr="00A819FB" w:rsidRDefault="00010778" w:rsidP="00A819FB">
            <w:pPr>
              <w:pStyle w:val="ConsPlusNormal"/>
              <w:ind w:firstLine="0"/>
              <w:jc w:val="center"/>
              <w:rPr>
                <w:rFonts w:ascii="Times New Roman" w:hAnsi="Times New Roman" w:cs="Times New Roman"/>
                <w:sz w:val="22"/>
                <w:szCs w:val="22"/>
              </w:rPr>
            </w:pPr>
            <w:r w:rsidRPr="00A819FB">
              <w:rPr>
                <w:rFonts w:ascii="Times New Roman" w:hAnsi="Times New Roman" w:cs="Times New Roman"/>
                <w:sz w:val="22"/>
                <w:szCs w:val="22"/>
              </w:rPr>
              <w:t>на 100 посещений</w:t>
            </w:r>
          </w:p>
        </w:tc>
        <w:tc>
          <w:tcPr>
            <w:tcW w:w="1843" w:type="dxa"/>
            <w:tcBorders>
              <w:top w:val="nil"/>
            </w:tcBorders>
            <w:vAlign w:val="center"/>
          </w:tcPr>
          <w:p w14:paraId="5B083DBE" w14:textId="77777777" w:rsidR="00010778" w:rsidRPr="00DE63CA" w:rsidRDefault="00010778" w:rsidP="00A819FB">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4-6</w:t>
            </w:r>
          </w:p>
        </w:tc>
      </w:tr>
      <w:tr w:rsidR="00DE63CA" w:rsidRPr="00DE63CA" w14:paraId="0660BB11" w14:textId="77777777" w:rsidTr="00894524">
        <w:tc>
          <w:tcPr>
            <w:tcW w:w="9209" w:type="dxa"/>
            <w:gridSpan w:val="3"/>
          </w:tcPr>
          <w:p w14:paraId="2C2E46D9"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Объекты спорта:</w:t>
            </w:r>
          </w:p>
        </w:tc>
      </w:tr>
      <w:tr w:rsidR="00DE63CA" w:rsidRPr="00DE63CA" w14:paraId="3D8EE768" w14:textId="77777777" w:rsidTr="00BC3721">
        <w:tc>
          <w:tcPr>
            <w:tcW w:w="5524" w:type="dxa"/>
          </w:tcPr>
          <w:p w14:paraId="47F5328C"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Спортивные комплексы и стадионы с трибунами</w:t>
            </w:r>
          </w:p>
        </w:tc>
        <w:tc>
          <w:tcPr>
            <w:tcW w:w="1842" w:type="dxa"/>
            <w:vAlign w:val="center"/>
          </w:tcPr>
          <w:p w14:paraId="24A1079E"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места на трибунах</w:t>
            </w:r>
          </w:p>
        </w:tc>
        <w:tc>
          <w:tcPr>
            <w:tcW w:w="1843" w:type="dxa"/>
            <w:vAlign w:val="center"/>
          </w:tcPr>
          <w:p w14:paraId="50ADFB4F"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25-30</w:t>
            </w:r>
          </w:p>
        </w:tc>
      </w:tr>
      <w:tr w:rsidR="00DE63CA" w:rsidRPr="00DE63CA" w14:paraId="3C21AA1B" w14:textId="77777777" w:rsidTr="00BC3721">
        <w:tblPrEx>
          <w:tblBorders>
            <w:insideH w:val="nil"/>
          </w:tblBorders>
        </w:tblPrEx>
        <w:tc>
          <w:tcPr>
            <w:tcW w:w="5524" w:type="dxa"/>
            <w:tcBorders>
              <w:bottom w:val="nil"/>
            </w:tcBorders>
          </w:tcPr>
          <w:p w14:paraId="2E50553A"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Оздоровительные комплексы (фитнес-клубы, ФОК, спортивные и тренажерные залы)</w:t>
            </w:r>
          </w:p>
        </w:tc>
        <w:tc>
          <w:tcPr>
            <w:tcW w:w="1842" w:type="dxa"/>
            <w:tcBorders>
              <w:bottom w:val="nil"/>
            </w:tcBorders>
            <w:vAlign w:val="center"/>
          </w:tcPr>
          <w:p w14:paraId="5AE260BE"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м</w:t>
            </w:r>
            <w:r w:rsidRPr="00DE63CA">
              <w:rPr>
                <w:rFonts w:ascii="Times New Roman" w:hAnsi="Times New Roman" w:cs="Times New Roman"/>
                <w:sz w:val="24"/>
                <w:szCs w:val="24"/>
                <w:vertAlign w:val="superscript"/>
              </w:rPr>
              <w:t>2</w:t>
            </w:r>
            <w:r w:rsidRPr="00DE63CA">
              <w:rPr>
                <w:rFonts w:ascii="Times New Roman" w:hAnsi="Times New Roman" w:cs="Times New Roman"/>
                <w:sz w:val="24"/>
                <w:szCs w:val="24"/>
              </w:rPr>
              <w:t xml:space="preserve"> общей площади</w:t>
            </w:r>
          </w:p>
        </w:tc>
        <w:tc>
          <w:tcPr>
            <w:tcW w:w="1843" w:type="dxa"/>
            <w:tcBorders>
              <w:bottom w:val="nil"/>
            </w:tcBorders>
            <w:vAlign w:val="center"/>
          </w:tcPr>
          <w:p w14:paraId="39A64E96"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25-55</w:t>
            </w:r>
          </w:p>
        </w:tc>
      </w:tr>
      <w:tr w:rsidR="00DE63CA" w:rsidRPr="00DE63CA" w14:paraId="1C9BCABB" w14:textId="77777777" w:rsidTr="00BC3721">
        <w:tblPrEx>
          <w:tblBorders>
            <w:insideH w:val="nil"/>
          </w:tblBorders>
        </w:tblPrEx>
        <w:tc>
          <w:tcPr>
            <w:tcW w:w="5524" w:type="dxa"/>
            <w:tcBorders>
              <w:top w:val="nil"/>
            </w:tcBorders>
          </w:tcPr>
          <w:p w14:paraId="7287B0F0"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общей площадью менее 1000 м</w:t>
            </w:r>
            <w:r w:rsidRPr="00DE63CA">
              <w:rPr>
                <w:rFonts w:ascii="Times New Roman" w:hAnsi="Times New Roman" w:cs="Times New Roman"/>
                <w:sz w:val="24"/>
                <w:szCs w:val="24"/>
                <w:vertAlign w:val="superscript"/>
              </w:rPr>
              <w:t>2</w:t>
            </w:r>
          </w:p>
        </w:tc>
        <w:tc>
          <w:tcPr>
            <w:tcW w:w="1842" w:type="dxa"/>
            <w:tcBorders>
              <w:top w:val="nil"/>
            </w:tcBorders>
            <w:vAlign w:val="center"/>
          </w:tcPr>
          <w:p w14:paraId="5A9BCCF0" w14:textId="77777777" w:rsidR="00010778" w:rsidRPr="00DE63CA" w:rsidRDefault="00010778" w:rsidP="00BC3721">
            <w:pPr>
              <w:pStyle w:val="ConsPlusNormal"/>
              <w:ind w:firstLine="0"/>
              <w:jc w:val="center"/>
              <w:rPr>
                <w:rFonts w:ascii="Times New Roman" w:hAnsi="Times New Roman" w:cs="Times New Roman"/>
                <w:sz w:val="24"/>
                <w:szCs w:val="24"/>
              </w:rPr>
            </w:pPr>
          </w:p>
        </w:tc>
        <w:tc>
          <w:tcPr>
            <w:tcW w:w="1843" w:type="dxa"/>
            <w:tcBorders>
              <w:top w:val="nil"/>
            </w:tcBorders>
            <w:vAlign w:val="center"/>
          </w:tcPr>
          <w:p w14:paraId="261206CE"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25-40</w:t>
            </w:r>
          </w:p>
        </w:tc>
      </w:tr>
      <w:tr w:rsidR="00DE63CA" w:rsidRPr="00DE63CA" w14:paraId="7131704C" w14:textId="77777777" w:rsidTr="00BC3721">
        <w:tc>
          <w:tcPr>
            <w:tcW w:w="5524" w:type="dxa"/>
          </w:tcPr>
          <w:p w14:paraId="1FBD1CC3"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общей площадью 1000 м</w:t>
            </w:r>
            <w:r w:rsidRPr="00DE63CA">
              <w:rPr>
                <w:rFonts w:ascii="Times New Roman" w:hAnsi="Times New Roman" w:cs="Times New Roman"/>
                <w:sz w:val="24"/>
                <w:szCs w:val="24"/>
                <w:vertAlign w:val="superscript"/>
              </w:rPr>
              <w:t>2</w:t>
            </w:r>
            <w:r w:rsidRPr="00DE63CA">
              <w:rPr>
                <w:rFonts w:ascii="Times New Roman" w:hAnsi="Times New Roman" w:cs="Times New Roman"/>
                <w:sz w:val="24"/>
                <w:szCs w:val="24"/>
              </w:rPr>
              <w:t xml:space="preserve"> и более</w:t>
            </w:r>
          </w:p>
        </w:tc>
        <w:tc>
          <w:tcPr>
            <w:tcW w:w="1842" w:type="dxa"/>
            <w:vAlign w:val="center"/>
          </w:tcPr>
          <w:p w14:paraId="35051A7D"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м</w:t>
            </w:r>
            <w:r w:rsidRPr="00DE63CA">
              <w:rPr>
                <w:rFonts w:ascii="Times New Roman" w:hAnsi="Times New Roman" w:cs="Times New Roman"/>
                <w:sz w:val="24"/>
                <w:szCs w:val="24"/>
                <w:vertAlign w:val="superscript"/>
              </w:rPr>
              <w:t>2</w:t>
            </w:r>
            <w:r w:rsidRPr="00DE63CA">
              <w:rPr>
                <w:rFonts w:ascii="Times New Roman" w:hAnsi="Times New Roman" w:cs="Times New Roman"/>
                <w:sz w:val="24"/>
                <w:szCs w:val="24"/>
              </w:rPr>
              <w:t xml:space="preserve"> общей площади</w:t>
            </w:r>
          </w:p>
        </w:tc>
        <w:tc>
          <w:tcPr>
            <w:tcW w:w="1843" w:type="dxa"/>
            <w:vAlign w:val="center"/>
          </w:tcPr>
          <w:p w14:paraId="1FD60959"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40-55</w:t>
            </w:r>
          </w:p>
        </w:tc>
      </w:tr>
      <w:tr w:rsidR="00DE63CA" w:rsidRPr="00DE63CA" w14:paraId="0AC96688" w14:textId="77777777" w:rsidTr="00BC3721">
        <w:tblPrEx>
          <w:tblBorders>
            <w:insideH w:val="nil"/>
          </w:tblBorders>
        </w:tblPrEx>
        <w:tc>
          <w:tcPr>
            <w:tcW w:w="5524" w:type="dxa"/>
            <w:tcBorders>
              <w:bottom w:val="nil"/>
            </w:tcBorders>
          </w:tcPr>
          <w:p w14:paraId="10AE1311"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Муниципальные детские физкультурно-оздоровительные объекты локального и районного уровней обслуживания:</w:t>
            </w:r>
          </w:p>
        </w:tc>
        <w:tc>
          <w:tcPr>
            <w:tcW w:w="1842" w:type="dxa"/>
            <w:tcBorders>
              <w:bottom w:val="nil"/>
            </w:tcBorders>
            <w:vAlign w:val="center"/>
          </w:tcPr>
          <w:p w14:paraId="011E259B" w14:textId="77777777" w:rsidR="00010778" w:rsidRPr="00DE63CA" w:rsidRDefault="00010778" w:rsidP="00BC3721">
            <w:pPr>
              <w:pStyle w:val="ConsPlusNormal"/>
              <w:ind w:firstLine="0"/>
              <w:jc w:val="center"/>
              <w:rPr>
                <w:rFonts w:ascii="Times New Roman" w:hAnsi="Times New Roman" w:cs="Times New Roman"/>
                <w:sz w:val="24"/>
                <w:szCs w:val="24"/>
              </w:rPr>
            </w:pPr>
          </w:p>
        </w:tc>
        <w:tc>
          <w:tcPr>
            <w:tcW w:w="1843" w:type="dxa"/>
            <w:tcBorders>
              <w:bottom w:val="nil"/>
            </w:tcBorders>
            <w:vAlign w:val="center"/>
          </w:tcPr>
          <w:p w14:paraId="7C956826" w14:textId="77777777" w:rsidR="00010778" w:rsidRPr="00DE63CA" w:rsidRDefault="00010778" w:rsidP="00BC3721">
            <w:pPr>
              <w:pStyle w:val="ConsPlusNormal"/>
              <w:ind w:firstLine="0"/>
              <w:jc w:val="center"/>
              <w:rPr>
                <w:rFonts w:ascii="Times New Roman" w:hAnsi="Times New Roman" w:cs="Times New Roman"/>
                <w:sz w:val="24"/>
                <w:szCs w:val="24"/>
              </w:rPr>
            </w:pPr>
          </w:p>
        </w:tc>
      </w:tr>
      <w:tr w:rsidR="00DE63CA" w:rsidRPr="00DE63CA" w14:paraId="34018BD2" w14:textId="77777777" w:rsidTr="00BC3721">
        <w:tblPrEx>
          <w:tblBorders>
            <w:insideH w:val="nil"/>
          </w:tblBorders>
        </w:tblPrEx>
        <w:tc>
          <w:tcPr>
            <w:tcW w:w="5524" w:type="dxa"/>
            <w:tcBorders>
              <w:top w:val="nil"/>
            </w:tcBorders>
          </w:tcPr>
          <w:p w14:paraId="6B6F1DA2"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тренажерные залы площадью 150-500 м</w:t>
            </w:r>
            <w:r w:rsidRPr="00DE63CA">
              <w:rPr>
                <w:rFonts w:ascii="Times New Roman" w:hAnsi="Times New Roman" w:cs="Times New Roman"/>
                <w:sz w:val="24"/>
                <w:szCs w:val="24"/>
                <w:vertAlign w:val="superscript"/>
              </w:rPr>
              <w:t>2</w:t>
            </w:r>
          </w:p>
        </w:tc>
        <w:tc>
          <w:tcPr>
            <w:tcW w:w="1842" w:type="dxa"/>
            <w:tcBorders>
              <w:top w:val="nil"/>
            </w:tcBorders>
            <w:vAlign w:val="center"/>
          </w:tcPr>
          <w:p w14:paraId="20D0D2D4" w14:textId="77777777" w:rsidR="00010778" w:rsidRPr="00BC3721" w:rsidRDefault="00010778" w:rsidP="00BC3721">
            <w:pPr>
              <w:pStyle w:val="ConsPlusNormal"/>
              <w:ind w:firstLine="0"/>
              <w:jc w:val="center"/>
              <w:rPr>
                <w:rFonts w:ascii="Times New Roman" w:hAnsi="Times New Roman" w:cs="Times New Roman"/>
                <w:sz w:val="22"/>
                <w:szCs w:val="22"/>
              </w:rPr>
            </w:pPr>
            <w:r w:rsidRPr="00BC3721">
              <w:rPr>
                <w:rFonts w:ascii="Times New Roman" w:hAnsi="Times New Roman" w:cs="Times New Roman"/>
                <w:sz w:val="22"/>
                <w:szCs w:val="22"/>
              </w:rPr>
              <w:t>единовременные посетители</w:t>
            </w:r>
          </w:p>
        </w:tc>
        <w:tc>
          <w:tcPr>
            <w:tcW w:w="1843" w:type="dxa"/>
            <w:tcBorders>
              <w:top w:val="nil"/>
            </w:tcBorders>
            <w:vAlign w:val="center"/>
          </w:tcPr>
          <w:p w14:paraId="0634D5FA"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8-10</w:t>
            </w:r>
          </w:p>
        </w:tc>
      </w:tr>
      <w:tr w:rsidR="00DE63CA" w:rsidRPr="00DE63CA" w14:paraId="12887F55" w14:textId="77777777" w:rsidTr="00BC3721">
        <w:tc>
          <w:tcPr>
            <w:tcW w:w="5524" w:type="dxa"/>
          </w:tcPr>
          <w:p w14:paraId="3A5DD360"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ФОК с залом площадью 1000-2000 м</w:t>
            </w:r>
            <w:r w:rsidRPr="00DE63CA">
              <w:rPr>
                <w:rFonts w:ascii="Times New Roman" w:hAnsi="Times New Roman" w:cs="Times New Roman"/>
                <w:sz w:val="24"/>
                <w:szCs w:val="24"/>
                <w:vertAlign w:val="superscript"/>
              </w:rPr>
              <w:t>2</w:t>
            </w:r>
          </w:p>
        </w:tc>
        <w:tc>
          <w:tcPr>
            <w:tcW w:w="1842" w:type="dxa"/>
            <w:vAlign w:val="center"/>
          </w:tcPr>
          <w:p w14:paraId="3C82ECC8" w14:textId="77777777" w:rsidR="00010778" w:rsidRPr="00BC3721" w:rsidRDefault="00010778" w:rsidP="00BC3721">
            <w:pPr>
              <w:pStyle w:val="ConsPlusNormal"/>
              <w:ind w:firstLine="0"/>
              <w:jc w:val="center"/>
              <w:rPr>
                <w:rFonts w:ascii="Times New Roman" w:hAnsi="Times New Roman" w:cs="Times New Roman"/>
                <w:sz w:val="22"/>
                <w:szCs w:val="22"/>
              </w:rPr>
            </w:pPr>
            <w:r w:rsidRPr="00BC3721">
              <w:rPr>
                <w:rFonts w:ascii="Times New Roman" w:hAnsi="Times New Roman" w:cs="Times New Roman"/>
                <w:sz w:val="22"/>
                <w:szCs w:val="22"/>
              </w:rPr>
              <w:t>единовременные посетители</w:t>
            </w:r>
          </w:p>
        </w:tc>
        <w:tc>
          <w:tcPr>
            <w:tcW w:w="1843" w:type="dxa"/>
            <w:vAlign w:val="center"/>
          </w:tcPr>
          <w:p w14:paraId="05C28582"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10</w:t>
            </w:r>
          </w:p>
        </w:tc>
      </w:tr>
      <w:tr w:rsidR="00DE63CA" w:rsidRPr="00DE63CA" w14:paraId="3C81C7CE" w14:textId="77777777" w:rsidTr="00BC3721">
        <w:tc>
          <w:tcPr>
            <w:tcW w:w="5524" w:type="dxa"/>
          </w:tcPr>
          <w:p w14:paraId="19898EB6"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ФОК с залом и бассейном общей площадью 2000-3000 м</w:t>
            </w:r>
            <w:r w:rsidRPr="00DE63CA">
              <w:rPr>
                <w:rFonts w:ascii="Times New Roman" w:hAnsi="Times New Roman" w:cs="Times New Roman"/>
                <w:sz w:val="24"/>
                <w:szCs w:val="24"/>
                <w:vertAlign w:val="superscript"/>
              </w:rPr>
              <w:t>2</w:t>
            </w:r>
          </w:p>
        </w:tc>
        <w:tc>
          <w:tcPr>
            <w:tcW w:w="1842" w:type="dxa"/>
            <w:vAlign w:val="center"/>
          </w:tcPr>
          <w:p w14:paraId="4D34A3C0" w14:textId="77777777" w:rsidR="00010778" w:rsidRPr="00BC3721" w:rsidRDefault="00010778" w:rsidP="00BC3721">
            <w:pPr>
              <w:pStyle w:val="ConsPlusNormal"/>
              <w:ind w:firstLine="0"/>
              <w:jc w:val="center"/>
              <w:rPr>
                <w:rFonts w:ascii="Times New Roman" w:hAnsi="Times New Roman" w:cs="Times New Roman"/>
                <w:sz w:val="22"/>
                <w:szCs w:val="22"/>
              </w:rPr>
            </w:pPr>
            <w:r w:rsidRPr="00BC3721">
              <w:rPr>
                <w:rFonts w:ascii="Times New Roman" w:hAnsi="Times New Roman" w:cs="Times New Roman"/>
                <w:sz w:val="22"/>
                <w:szCs w:val="22"/>
              </w:rPr>
              <w:t>единовременные посетители</w:t>
            </w:r>
          </w:p>
        </w:tc>
        <w:tc>
          <w:tcPr>
            <w:tcW w:w="1843" w:type="dxa"/>
            <w:vAlign w:val="center"/>
          </w:tcPr>
          <w:p w14:paraId="777AC919"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5-7</w:t>
            </w:r>
          </w:p>
        </w:tc>
      </w:tr>
      <w:tr w:rsidR="00DE63CA" w:rsidRPr="00DE63CA" w14:paraId="7FFF180A" w14:textId="77777777" w:rsidTr="00BC3721">
        <w:tc>
          <w:tcPr>
            <w:tcW w:w="5524" w:type="dxa"/>
          </w:tcPr>
          <w:p w14:paraId="59DB1043"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Специализированные спортивные клубы и комплексы (теннис, конный спорт, горнолыжные центры и др.)</w:t>
            </w:r>
          </w:p>
        </w:tc>
        <w:tc>
          <w:tcPr>
            <w:tcW w:w="1842" w:type="dxa"/>
            <w:vAlign w:val="center"/>
          </w:tcPr>
          <w:p w14:paraId="440BBFCB" w14:textId="77777777" w:rsidR="00010778" w:rsidRPr="00BC3721" w:rsidRDefault="00010778" w:rsidP="00BC3721">
            <w:pPr>
              <w:pStyle w:val="ConsPlusNormal"/>
              <w:ind w:firstLine="0"/>
              <w:jc w:val="center"/>
              <w:rPr>
                <w:rFonts w:ascii="Times New Roman" w:hAnsi="Times New Roman" w:cs="Times New Roman"/>
                <w:sz w:val="22"/>
                <w:szCs w:val="22"/>
              </w:rPr>
            </w:pPr>
            <w:r w:rsidRPr="00BC3721">
              <w:rPr>
                <w:rFonts w:ascii="Times New Roman" w:hAnsi="Times New Roman" w:cs="Times New Roman"/>
                <w:sz w:val="22"/>
                <w:szCs w:val="22"/>
              </w:rPr>
              <w:t>единовременные посетители</w:t>
            </w:r>
          </w:p>
        </w:tc>
        <w:tc>
          <w:tcPr>
            <w:tcW w:w="1843" w:type="dxa"/>
            <w:vAlign w:val="center"/>
          </w:tcPr>
          <w:p w14:paraId="11C9A657"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3-4</w:t>
            </w:r>
          </w:p>
        </w:tc>
      </w:tr>
      <w:tr w:rsidR="00DE63CA" w:rsidRPr="00DE63CA" w14:paraId="0B1CA272" w14:textId="77777777" w:rsidTr="00BC3721">
        <w:tc>
          <w:tcPr>
            <w:tcW w:w="5524" w:type="dxa"/>
          </w:tcPr>
          <w:p w14:paraId="784A3FED"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Аквапарки, бассейны</w:t>
            </w:r>
          </w:p>
        </w:tc>
        <w:tc>
          <w:tcPr>
            <w:tcW w:w="1842" w:type="dxa"/>
            <w:vAlign w:val="center"/>
          </w:tcPr>
          <w:p w14:paraId="53835085" w14:textId="77777777" w:rsidR="00010778" w:rsidRPr="00BC3721" w:rsidRDefault="00010778" w:rsidP="00BC3721">
            <w:pPr>
              <w:pStyle w:val="ConsPlusNormal"/>
              <w:ind w:firstLine="0"/>
              <w:jc w:val="center"/>
              <w:rPr>
                <w:rFonts w:ascii="Times New Roman" w:hAnsi="Times New Roman" w:cs="Times New Roman"/>
                <w:sz w:val="22"/>
                <w:szCs w:val="22"/>
              </w:rPr>
            </w:pPr>
            <w:r w:rsidRPr="00BC3721">
              <w:rPr>
                <w:rFonts w:ascii="Times New Roman" w:hAnsi="Times New Roman" w:cs="Times New Roman"/>
                <w:sz w:val="22"/>
                <w:szCs w:val="22"/>
              </w:rPr>
              <w:t>единовременные посетители</w:t>
            </w:r>
          </w:p>
        </w:tc>
        <w:tc>
          <w:tcPr>
            <w:tcW w:w="1843" w:type="dxa"/>
            <w:vAlign w:val="center"/>
          </w:tcPr>
          <w:p w14:paraId="6FB4EE08"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5-7</w:t>
            </w:r>
          </w:p>
        </w:tc>
      </w:tr>
      <w:tr w:rsidR="00DE63CA" w:rsidRPr="00DE63CA" w14:paraId="44F2631F" w14:textId="77777777" w:rsidTr="00BC3721">
        <w:tc>
          <w:tcPr>
            <w:tcW w:w="5524" w:type="dxa"/>
          </w:tcPr>
          <w:p w14:paraId="64909480"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Катки с искусственным покрытием общей площадью более 3000 м</w:t>
            </w:r>
            <w:r w:rsidRPr="00DE63CA">
              <w:rPr>
                <w:rFonts w:ascii="Times New Roman" w:hAnsi="Times New Roman" w:cs="Times New Roman"/>
                <w:sz w:val="24"/>
                <w:szCs w:val="24"/>
                <w:vertAlign w:val="superscript"/>
              </w:rPr>
              <w:t>2</w:t>
            </w:r>
          </w:p>
        </w:tc>
        <w:tc>
          <w:tcPr>
            <w:tcW w:w="1842" w:type="dxa"/>
            <w:vAlign w:val="center"/>
          </w:tcPr>
          <w:p w14:paraId="199DEF55" w14:textId="77777777" w:rsidR="00010778" w:rsidRPr="00BC3721" w:rsidRDefault="00010778" w:rsidP="00BC3721">
            <w:pPr>
              <w:pStyle w:val="ConsPlusNormal"/>
              <w:ind w:firstLine="0"/>
              <w:jc w:val="center"/>
              <w:rPr>
                <w:rFonts w:ascii="Times New Roman" w:hAnsi="Times New Roman" w:cs="Times New Roman"/>
                <w:sz w:val="22"/>
                <w:szCs w:val="22"/>
              </w:rPr>
            </w:pPr>
            <w:r w:rsidRPr="00BC3721">
              <w:rPr>
                <w:rFonts w:ascii="Times New Roman" w:hAnsi="Times New Roman" w:cs="Times New Roman"/>
                <w:sz w:val="22"/>
                <w:szCs w:val="22"/>
              </w:rPr>
              <w:t>единовременные посетители</w:t>
            </w:r>
          </w:p>
        </w:tc>
        <w:tc>
          <w:tcPr>
            <w:tcW w:w="1843" w:type="dxa"/>
            <w:vAlign w:val="center"/>
          </w:tcPr>
          <w:p w14:paraId="5AF35AE1" w14:textId="77777777" w:rsidR="00010778" w:rsidRPr="00DE63CA" w:rsidRDefault="00010778" w:rsidP="00BC3721">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6-7</w:t>
            </w:r>
          </w:p>
        </w:tc>
      </w:tr>
      <w:tr w:rsidR="00DE63CA" w:rsidRPr="00DE63CA" w14:paraId="7D28040B" w14:textId="77777777" w:rsidTr="00894524">
        <w:tc>
          <w:tcPr>
            <w:tcW w:w="9209" w:type="dxa"/>
            <w:gridSpan w:val="3"/>
          </w:tcPr>
          <w:p w14:paraId="21D17FFE"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Объекты транспортной инфраструктуры:</w:t>
            </w:r>
          </w:p>
        </w:tc>
      </w:tr>
      <w:tr w:rsidR="00DE63CA" w:rsidRPr="00DE63CA" w14:paraId="3A308DAC" w14:textId="77777777" w:rsidTr="00B97B38">
        <w:tc>
          <w:tcPr>
            <w:tcW w:w="5524" w:type="dxa"/>
          </w:tcPr>
          <w:p w14:paraId="033012DC"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lastRenderedPageBreak/>
              <w:t>Железнодорожные вокзалы</w:t>
            </w:r>
          </w:p>
        </w:tc>
        <w:tc>
          <w:tcPr>
            <w:tcW w:w="1842" w:type="dxa"/>
            <w:vAlign w:val="center"/>
          </w:tcPr>
          <w:p w14:paraId="665034F2" w14:textId="77777777" w:rsidR="00B97B38" w:rsidRDefault="00010778" w:rsidP="00B97B38">
            <w:pPr>
              <w:pStyle w:val="ConsPlusNormal"/>
              <w:ind w:firstLine="0"/>
              <w:jc w:val="center"/>
              <w:rPr>
                <w:rFonts w:ascii="Times New Roman" w:hAnsi="Times New Roman" w:cs="Times New Roman"/>
                <w:sz w:val="22"/>
                <w:szCs w:val="22"/>
              </w:rPr>
            </w:pPr>
            <w:r w:rsidRPr="00B97B38">
              <w:rPr>
                <w:rFonts w:ascii="Times New Roman" w:hAnsi="Times New Roman" w:cs="Times New Roman"/>
                <w:sz w:val="22"/>
                <w:szCs w:val="22"/>
              </w:rPr>
              <w:t xml:space="preserve">пассажиры дальнего следования </w:t>
            </w:r>
          </w:p>
          <w:p w14:paraId="2E0C1C82" w14:textId="77777777" w:rsidR="00010778" w:rsidRPr="00B97B38" w:rsidRDefault="00010778" w:rsidP="00B97B38">
            <w:pPr>
              <w:pStyle w:val="ConsPlusNormal"/>
              <w:ind w:firstLine="0"/>
              <w:jc w:val="center"/>
              <w:rPr>
                <w:rFonts w:ascii="Times New Roman" w:hAnsi="Times New Roman" w:cs="Times New Roman"/>
                <w:sz w:val="22"/>
                <w:szCs w:val="22"/>
              </w:rPr>
            </w:pPr>
            <w:r w:rsidRPr="00B97B38">
              <w:rPr>
                <w:rFonts w:ascii="Times New Roman" w:hAnsi="Times New Roman" w:cs="Times New Roman"/>
                <w:sz w:val="22"/>
                <w:szCs w:val="22"/>
              </w:rPr>
              <w:t>в час пик</w:t>
            </w:r>
          </w:p>
        </w:tc>
        <w:tc>
          <w:tcPr>
            <w:tcW w:w="1843" w:type="dxa"/>
            <w:vAlign w:val="center"/>
          </w:tcPr>
          <w:p w14:paraId="21AE639F" w14:textId="77777777" w:rsidR="00010778" w:rsidRPr="00DE63CA" w:rsidRDefault="00010778" w:rsidP="00B97B38">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8-10</w:t>
            </w:r>
          </w:p>
        </w:tc>
      </w:tr>
      <w:tr w:rsidR="00DE63CA" w:rsidRPr="00DE63CA" w14:paraId="53FEC00A" w14:textId="77777777" w:rsidTr="00B97B38">
        <w:tc>
          <w:tcPr>
            <w:tcW w:w="5524" w:type="dxa"/>
          </w:tcPr>
          <w:p w14:paraId="73B7E130"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Автовокзалы</w:t>
            </w:r>
          </w:p>
        </w:tc>
        <w:tc>
          <w:tcPr>
            <w:tcW w:w="1842" w:type="dxa"/>
            <w:vAlign w:val="center"/>
          </w:tcPr>
          <w:p w14:paraId="7046E93E" w14:textId="77777777" w:rsidR="00B97B38" w:rsidRDefault="00010778" w:rsidP="00B97B38">
            <w:pPr>
              <w:pStyle w:val="ConsPlusNormal"/>
              <w:ind w:firstLine="0"/>
              <w:jc w:val="center"/>
              <w:rPr>
                <w:rFonts w:ascii="Times New Roman" w:hAnsi="Times New Roman" w:cs="Times New Roman"/>
                <w:sz w:val="22"/>
                <w:szCs w:val="22"/>
              </w:rPr>
            </w:pPr>
            <w:r w:rsidRPr="00B97B38">
              <w:rPr>
                <w:rFonts w:ascii="Times New Roman" w:hAnsi="Times New Roman" w:cs="Times New Roman"/>
                <w:sz w:val="22"/>
                <w:szCs w:val="22"/>
              </w:rPr>
              <w:t xml:space="preserve">пассажиры </w:t>
            </w:r>
          </w:p>
          <w:p w14:paraId="6B6EE4A2" w14:textId="77777777" w:rsidR="00010778" w:rsidRPr="00B97B38" w:rsidRDefault="00010778" w:rsidP="00B97B38">
            <w:pPr>
              <w:pStyle w:val="ConsPlusNormal"/>
              <w:ind w:firstLine="0"/>
              <w:jc w:val="center"/>
              <w:rPr>
                <w:rFonts w:ascii="Times New Roman" w:hAnsi="Times New Roman" w:cs="Times New Roman"/>
                <w:sz w:val="22"/>
                <w:szCs w:val="22"/>
              </w:rPr>
            </w:pPr>
            <w:r w:rsidRPr="00B97B38">
              <w:rPr>
                <w:rFonts w:ascii="Times New Roman" w:hAnsi="Times New Roman" w:cs="Times New Roman"/>
                <w:sz w:val="22"/>
                <w:szCs w:val="22"/>
              </w:rPr>
              <w:t>в час пик</w:t>
            </w:r>
          </w:p>
        </w:tc>
        <w:tc>
          <w:tcPr>
            <w:tcW w:w="1843" w:type="dxa"/>
            <w:vAlign w:val="center"/>
          </w:tcPr>
          <w:p w14:paraId="18461776" w14:textId="77777777" w:rsidR="00010778" w:rsidRPr="00DE63CA" w:rsidRDefault="00010778" w:rsidP="00B97B38">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10-15</w:t>
            </w:r>
          </w:p>
        </w:tc>
      </w:tr>
      <w:tr w:rsidR="00DE63CA" w:rsidRPr="00DE63CA" w14:paraId="59B5B1FF" w14:textId="77777777" w:rsidTr="00B97B38">
        <w:tc>
          <w:tcPr>
            <w:tcW w:w="5524" w:type="dxa"/>
          </w:tcPr>
          <w:p w14:paraId="6F1A25FB"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Аэровокзалы</w:t>
            </w:r>
          </w:p>
        </w:tc>
        <w:tc>
          <w:tcPr>
            <w:tcW w:w="1842" w:type="dxa"/>
            <w:vAlign w:val="center"/>
          </w:tcPr>
          <w:p w14:paraId="59301308" w14:textId="77777777" w:rsidR="00B97B38" w:rsidRDefault="00010778" w:rsidP="00B97B38">
            <w:pPr>
              <w:pStyle w:val="ConsPlusNormal"/>
              <w:ind w:firstLine="0"/>
              <w:jc w:val="center"/>
              <w:rPr>
                <w:rFonts w:ascii="Times New Roman" w:hAnsi="Times New Roman" w:cs="Times New Roman"/>
                <w:sz w:val="22"/>
                <w:szCs w:val="22"/>
              </w:rPr>
            </w:pPr>
            <w:r w:rsidRPr="00B97B38">
              <w:rPr>
                <w:rFonts w:ascii="Times New Roman" w:hAnsi="Times New Roman" w:cs="Times New Roman"/>
                <w:sz w:val="22"/>
                <w:szCs w:val="22"/>
              </w:rPr>
              <w:t xml:space="preserve">пассажиры </w:t>
            </w:r>
          </w:p>
          <w:p w14:paraId="2456F5B2" w14:textId="77777777" w:rsidR="00010778" w:rsidRPr="00B97B38" w:rsidRDefault="00010778" w:rsidP="00B97B38">
            <w:pPr>
              <w:pStyle w:val="ConsPlusNormal"/>
              <w:ind w:firstLine="0"/>
              <w:jc w:val="center"/>
              <w:rPr>
                <w:rFonts w:ascii="Times New Roman" w:hAnsi="Times New Roman" w:cs="Times New Roman"/>
                <w:sz w:val="22"/>
                <w:szCs w:val="22"/>
              </w:rPr>
            </w:pPr>
            <w:r w:rsidRPr="00B97B38">
              <w:rPr>
                <w:rFonts w:ascii="Times New Roman" w:hAnsi="Times New Roman" w:cs="Times New Roman"/>
                <w:sz w:val="22"/>
                <w:szCs w:val="22"/>
              </w:rPr>
              <w:t>в час пик</w:t>
            </w:r>
          </w:p>
        </w:tc>
        <w:tc>
          <w:tcPr>
            <w:tcW w:w="1843" w:type="dxa"/>
            <w:vAlign w:val="center"/>
          </w:tcPr>
          <w:p w14:paraId="371C74B2" w14:textId="77777777" w:rsidR="00010778" w:rsidRPr="00DE63CA" w:rsidRDefault="00010778" w:rsidP="00B97B38">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6-8</w:t>
            </w:r>
          </w:p>
        </w:tc>
      </w:tr>
      <w:tr w:rsidR="00DE63CA" w:rsidRPr="00DE63CA" w14:paraId="4061AD13" w14:textId="77777777" w:rsidTr="00B97B38">
        <w:tc>
          <w:tcPr>
            <w:tcW w:w="5524" w:type="dxa"/>
          </w:tcPr>
          <w:p w14:paraId="2A7A5B9B"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Речные порты</w:t>
            </w:r>
          </w:p>
        </w:tc>
        <w:tc>
          <w:tcPr>
            <w:tcW w:w="1842" w:type="dxa"/>
            <w:vAlign w:val="center"/>
          </w:tcPr>
          <w:p w14:paraId="3319063A" w14:textId="77777777" w:rsidR="00B97B38" w:rsidRDefault="00010778" w:rsidP="00B97B38">
            <w:pPr>
              <w:pStyle w:val="ConsPlusNormal"/>
              <w:ind w:firstLine="0"/>
              <w:jc w:val="center"/>
              <w:rPr>
                <w:rFonts w:ascii="Times New Roman" w:hAnsi="Times New Roman" w:cs="Times New Roman"/>
                <w:sz w:val="22"/>
                <w:szCs w:val="22"/>
              </w:rPr>
            </w:pPr>
            <w:r w:rsidRPr="00B97B38">
              <w:rPr>
                <w:rFonts w:ascii="Times New Roman" w:hAnsi="Times New Roman" w:cs="Times New Roman"/>
                <w:sz w:val="22"/>
                <w:szCs w:val="22"/>
              </w:rPr>
              <w:t xml:space="preserve">пассажиры </w:t>
            </w:r>
          </w:p>
          <w:p w14:paraId="6210AC65" w14:textId="77777777" w:rsidR="00010778" w:rsidRPr="00B97B38" w:rsidRDefault="00010778" w:rsidP="00B97B38">
            <w:pPr>
              <w:pStyle w:val="ConsPlusNormal"/>
              <w:ind w:firstLine="0"/>
              <w:jc w:val="center"/>
              <w:rPr>
                <w:rFonts w:ascii="Times New Roman" w:hAnsi="Times New Roman" w:cs="Times New Roman"/>
                <w:sz w:val="22"/>
                <w:szCs w:val="22"/>
              </w:rPr>
            </w:pPr>
            <w:r w:rsidRPr="00B97B38">
              <w:rPr>
                <w:rFonts w:ascii="Times New Roman" w:hAnsi="Times New Roman" w:cs="Times New Roman"/>
                <w:sz w:val="22"/>
                <w:szCs w:val="22"/>
              </w:rPr>
              <w:t>в час пик</w:t>
            </w:r>
          </w:p>
        </w:tc>
        <w:tc>
          <w:tcPr>
            <w:tcW w:w="1843" w:type="dxa"/>
            <w:vAlign w:val="center"/>
          </w:tcPr>
          <w:p w14:paraId="34B289EA" w14:textId="77777777" w:rsidR="00010778" w:rsidRPr="00DE63CA" w:rsidRDefault="00010778" w:rsidP="00B97B38">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7-9</w:t>
            </w:r>
          </w:p>
        </w:tc>
      </w:tr>
      <w:tr w:rsidR="00DE63CA" w:rsidRPr="00DE63CA" w14:paraId="0114854D" w14:textId="77777777" w:rsidTr="00894524">
        <w:tc>
          <w:tcPr>
            <w:tcW w:w="9209" w:type="dxa"/>
            <w:gridSpan w:val="3"/>
          </w:tcPr>
          <w:p w14:paraId="7E398E49"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Рекреационные территории и объекты отдыха:</w:t>
            </w:r>
          </w:p>
        </w:tc>
      </w:tr>
      <w:tr w:rsidR="00DE63CA" w:rsidRPr="00DE63CA" w14:paraId="53B3FAE8" w14:textId="77777777" w:rsidTr="00924883">
        <w:tc>
          <w:tcPr>
            <w:tcW w:w="5524" w:type="dxa"/>
          </w:tcPr>
          <w:p w14:paraId="0B4A9B57"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Пляжи и парки в зонах отдыха</w:t>
            </w:r>
          </w:p>
        </w:tc>
        <w:tc>
          <w:tcPr>
            <w:tcW w:w="1842" w:type="dxa"/>
            <w:vAlign w:val="center"/>
          </w:tcPr>
          <w:p w14:paraId="48360D35" w14:textId="77777777" w:rsidR="00010778" w:rsidRPr="00924883" w:rsidRDefault="00010778" w:rsidP="00924883">
            <w:pPr>
              <w:pStyle w:val="ConsPlusNormal"/>
              <w:ind w:firstLine="0"/>
              <w:jc w:val="center"/>
              <w:rPr>
                <w:rFonts w:ascii="Times New Roman" w:hAnsi="Times New Roman" w:cs="Times New Roman"/>
                <w:sz w:val="22"/>
                <w:szCs w:val="22"/>
              </w:rPr>
            </w:pPr>
            <w:r w:rsidRPr="00924883">
              <w:rPr>
                <w:rFonts w:ascii="Times New Roman" w:hAnsi="Times New Roman" w:cs="Times New Roman"/>
                <w:sz w:val="22"/>
                <w:szCs w:val="22"/>
              </w:rPr>
              <w:t>100 единовременных посетителей</w:t>
            </w:r>
          </w:p>
        </w:tc>
        <w:tc>
          <w:tcPr>
            <w:tcW w:w="1843" w:type="dxa"/>
            <w:vAlign w:val="center"/>
          </w:tcPr>
          <w:p w14:paraId="5CA57CDC" w14:textId="77777777" w:rsidR="00010778" w:rsidRPr="00DE63CA" w:rsidRDefault="00010778" w:rsidP="00924883">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15-20</w:t>
            </w:r>
          </w:p>
        </w:tc>
      </w:tr>
      <w:tr w:rsidR="00DE63CA" w:rsidRPr="00DE63CA" w14:paraId="48AD1270" w14:textId="77777777" w:rsidTr="00924883">
        <w:tc>
          <w:tcPr>
            <w:tcW w:w="5524" w:type="dxa"/>
          </w:tcPr>
          <w:p w14:paraId="3AAD8134"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Лесопарки и заповедники</w:t>
            </w:r>
          </w:p>
        </w:tc>
        <w:tc>
          <w:tcPr>
            <w:tcW w:w="1842" w:type="dxa"/>
            <w:vAlign w:val="center"/>
          </w:tcPr>
          <w:p w14:paraId="2D428973" w14:textId="77777777" w:rsidR="00010778" w:rsidRPr="00924883" w:rsidRDefault="00010778" w:rsidP="00924883">
            <w:pPr>
              <w:pStyle w:val="ConsPlusNormal"/>
              <w:ind w:firstLine="0"/>
              <w:jc w:val="center"/>
              <w:rPr>
                <w:rFonts w:ascii="Times New Roman" w:hAnsi="Times New Roman" w:cs="Times New Roman"/>
                <w:sz w:val="22"/>
                <w:szCs w:val="22"/>
              </w:rPr>
            </w:pPr>
            <w:r w:rsidRPr="00924883">
              <w:rPr>
                <w:rFonts w:ascii="Times New Roman" w:hAnsi="Times New Roman" w:cs="Times New Roman"/>
                <w:sz w:val="22"/>
                <w:szCs w:val="22"/>
              </w:rPr>
              <w:t>100 единовременных посетителей</w:t>
            </w:r>
          </w:p>
        </w:tc>
        <w:tc>
          <w:tcPr>
            <w:tcW w:w="1843" w:type="dxa"/>
            <w:vAlign w:val="center"/>
          </w:tcPr>
          <w:p w14:paraId="6C9FC748" w14:textId="77777777" w:rsidR="00010778" w:rsidRPr="00DE63CA" w:rsidRDefault="00010778" w:rsidP="00924883">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7-10</w:t>
            </w:r>
          </w:p>
        </w:tc>
      </w:tr>
      <w:tr w:rsidR="00DE63CA" w:rsidRPr="00DE63CA" w14:paraId="1039F36B" w14:textId="77777777" w:rsidTr="00924883">
        <w:tc>
          <w:tcPr>
            <w:tcW w:w="5524" w:type="dxa"/>
          </w:tcPr>
          <w:p w14:paraId="32A92123"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Базы кратковременного отдыха (спортивные, лыжные, рыболовные, охотничьи и др.)</w:t>
            </w:r>
          </w:p>
        </w:tc>
        <w:tc>
          <w:tcPr>
            <w:tcW w:w="1842" w:type="dxa"/>
            <w:vAlign w:val="center"/>
          </w:tcPr>
          <w:p w14:paraId="1D691C60" w14:textId="77777777" w:rsidR="00010778" w:rsidRPr="00924883" w:rsidRDefault="00010778" w:rsidP="00924883">
            <w:pPr>
              <w:pStyle w:val="ConsPlusNormal"/>
              <w:ind w:firstLine="0"/>
              <w:jc w:val="center"/>
              <w:rPr>
                <w:rFonts w:ascii="Times New Roman" w:hAnsi="Times New Roman" w:cs="Times New Roman"/>
                <w:sz w:val="22"/>
                <w:szCs w:val="22"/>
              </w:rPr>
            </w:pPr>
            <w:r w:rsidRPr="00924883">
              <w:rPr>
                <w:rFonts w:ascii="Times New Roman" w:hAnsi="Times New Roman" w:cs="Times New Roman"/>
                <w:sz w:val="22"/>
                <w:szCs w:val="22"/>
              </w:rPr>
              <w:t>100 единовременных посетителей</w:t>
            </w:r>
          </w:p>
        </w:tc>
        <w:tc>
          <w:tcPr>
            <w:tcW w:w="1843" w:type="dxa"/>
            <w:vAlign w:val="center"/>
          </w:tcPr>
          <w:p w14:paraId="64724E7D" w14:textId="77777777" w:rsidR="00010778" w:rsidRPr="00DE63CA" w:rsidRDefault="00010778" w:rsidP="00924883">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10-15</w:t>
            </w:r>
          </w:p>
        </w:tc>
      </w:tr>
      <w:tr w:rsidR="00DE63CA" w:rsidRPr="00DE63CA" w14:paraId="07BFD12C" w14:textId="77777777" w:rsidTr="00924883">
        <w:tc>
          <w:tcPr>
            <w:tcW w:w="5524" w:type="dxa"/>
          </w:tcPr>
          <w:p w14:paraId="1A3C19D4"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Береговые базы маломерного флота</w:t>
            </w:r>
          </w:p>
        </w:tc>
        <w:tc>
          <w:tcPr>
            <w:tcW w:w="1842" w:type="dxa"/>
            <w:vAlign w:val="center"/>
          </w:tcPr>
          <w:p w14:paraId="0EB79836" w14:textId="77777777" w:rsidR="00010778" w:rsidRPr="00924883" w:rsidRDefault="00010778" w:rsidP="00924883">
            <w:pPr>
              <w:pStyle w:val="ConsPlusNormal"/>
              <w:ind w:firstLine="0"/>
              <w:jc w:val="center"/>
              <w:rPr>
                <w:rFonts w:ascii="Times New Roman" w:hAnsi="Times New Roman" w:cs="Times New Roman"/>
                <w:sz w:val="22"/>
                <w:szCs w:val="22"/>
              </w:rPr>
            </w:pPr>
            <w:r w:rsidRPr="00924883">
              <w:rPr>
                <w:rFonts w:ascii="Times New Roman" w:hAnsi="Times New Roman" w:cs="Times New Roman"/>
                <w:sz w:val="22"/>
                <w:szCs w:val="22"/>
              </w:rPr>
              <w:t>100 единовременных посетителей</w:t>
            </w:r>
          </w:p>
        </w:tc>
        <w:tc>
          <w:tcPr>
            <w:tcW w:w="1843" w:type="dxa"/>
            <w:vAlign w:val="center"/>
          </w:tcPr>
          <w:p w14:paraId="3456F9F4" w14:textId="77777777" w:rsidR="00010778" w:rsidRPr="00DE63CA" w:rsidRDefault="00010778" w:rsidP="00924883">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10-15</w:t>
            </w:r>
          </w:p>
        </w:tc>
      </w:tr>
      <w:tr w:rsidR="00DE63CA" w:rsidRPr="00DE63CA" w14:paraId="69C38FB6" w14:textId="77777777" w:rsidTr="00924883">
        <w:tc>
          <w:tcPr>
            <w:tcW w:w="5524" w:type="dxa"/>
          </w:tcPr>
          <w:p w14:paraId="64C83C0E"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1842" w:type="dxa"/>
            <w:vAlign w:val="center"/>
          </w:tcPr>
          <w:p w14:paraId="70B4D254" w14:textId="77777777" w:rsidR="00010778" w:rsidRPr="00924883" w:rsidRDefault="00010778" w:rsidP="00924883">
            <w:pPr>
              <w:pStyle w:val="ConsPlusNormal"/>
              <w:ind w:firstLine="0"/>
              <w:jc w:val="center"/>
              <w:rPr>
                <w:rFonts w:ascii="Times New Roman" w:hAnsi="Times New Roman" w:cs="Times New Roman"/>
                <w:sz w:val="22"/>
                <w:szCs w:val="22"/>
              </w:rPr>
            </w:pPr>
            <w:r w:rsidRPr="00924883">
              <w:rPr>
                <w:rFonts w:ascii="Times New Roman" w:hAnsi="Times New Roman" w:cs="Times New Roman"/>
                <w:sz w:val="22"/>
                <w:szCs w:val="22"/>
              </w:rPr>
              <w:t>100 отдыхающих и обслуживающего персонала</w:t>
            </w:r>
          </w:p>
        </w:tc>
        <w:tc>
          <w:tcPr>
            <w:tcW w:w="1843" w:type="dxa"/>
            <w:vAlign w:val="center"/>
          </w:tcPr>
          <w:p w14:paraId="63F5DA46" w14:textId="77777777" w:rsidR="00010778" w:rsidRPr="00DE63CA" w:rsidRDefault="00010778" w:rsidP="00924883">
            <w:pPr>
              <w:pStyle w:val="ConsPlusNormal"/>
              <w:ind w:firstLine="0"/>
              <w:jc w:val="center"/>
              <w:rPr>
                <w:rFonts w:ascii="Times New Roman" w:hAnsi="Times New Roman" w:cs="Times New Roman"/>
                <w:sz w:val="24"/>
                <w:szCs w:val="24"/>
              </w:rPr>
            </w:pPr>
            <w:r w:rsidRPr="00DE63CA">
              <w:rPr>
                <w:rFonts w:ascii="Times New Roman" w:hAnsi="Times New Roman" w:cs="Times New Roman"/>
                <w:sz w:val="24"/>
                <w:szCs w:val="24"/>
              </w:rPr>
              <w:t>3-5</w:t>
            </w:r>
          </w:p>
        </w:tc>
      </w:tr>
      <w:tr w:rsidR="00DE63CA" w:rsidRPr="00DE63CA" w14:paraId="2EA70441" w14:textId="77777777" w:rsidTr="00894524">
        <w:tc>
          <w:tcPr>
            <w:tcW w:w="9209" w:type="dxa"/>
            <w:gridSpan w:val="3"/>
          </w:tcPr>
          <w:p w14:paraId="0E6D229F"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Примечания:</w:t>
            </w:r>
          </w:p>
          <w:p w14:paraId="0BD5D7A6"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25BEC363"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2. Вместимость стоянок для парковки туристических автобусов у аэропортов, речных и морских пассажирских портов, железнодорожных вокзалов следует принимать по норме 3-4 машино-места на 100 пассажиров (туристов), прибывающих в часы пик.</w:t>
            </w:r>
          </w:p>
          <w:p w14:paraId="225A7CC4"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Параметры парковки должны рассчитываться с учетом класса вместимости автобусов, но не менее по ширине 3,0 м, по длине - 8,5 м и безопасного прохода пешеходов между границами парковочных мест шириной не менее 0,75 м.</w:t>
            </w:r>
          </w:p>
          <w:p w14:paraId="04712FD7"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3. Расстояние пешеходных подходов от стоянок для паркования легковых автомобилей следует принимать не более:</w:t>
            </w:r>
          </w:p>
          <w:p w14:paraId="05450D45"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от пассажирских помещений вокзалов, входов в места учреждений торговли и общественного питания - 150 метров;</w:t>
            </w:r>
          </w:p>
          <w:p w14:paraId="451AD274"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от прочих учреждений и предприятий обслуживания населения административных зданий - 250 метров;</w:t>
            </w:r>
          </w:p>
          <w:p w14:paraId="3108836F" w14:textId="77777777" w:rsidR="00010778" w:rsidRPr="00DE63CA" w:rsidRDefault="00010778" w:rsidP="0005266A">
            <w:pPr>
              <w:pStyle w:val="ConsPlusNormal"/>
              <w:ind w:firstLine="0"/>
              <w:rPr>
                <w:rFonts w:ascii="Times New Roman" w:hAnsi="Times New Roman" w:cs="Times New Roman"/>
                <w:sz w:val="24"/>
                <w:szCs w:val="24"/>
              </w:rPr>
            </w:pPr>
            <w:r w:rsidRPr="00DE63CA">
              <w:rPr>
                <w:rFonts w:ascii="Times New Roman" w:hAnsi="Times New Roman" w:cs="Times New Roman"/>
                <w:sz w:val="24"/>
                <w:szCs w:val="24"/>
              </w:rPr>
              <w:t>- от входов в парки, на выставки и стадионы - 400 метров</w:t>
            </w:r>
          </w:p>
        </w:tc>
      </w:tr>
    </w:tbl>
    <w:p w14:paraId="585AFDAA" w14:textId="1C19F5B7" w:rsidR="00010778" w:rsidRDefault="00010778" w:rsidP="00010778">
      <w:pPr>
        <w:pStyle w:val="ConsPlusNormal"/>
        <w:jc w:val="both"/>
        <w:rPr>
          <w:rFonts w:ascii="Times New Roman" w:hAnsi="Times New Roman" w:cs="Times New Roman"/>
          <w:sz w:val="24"/>
          <w:szCs w:val="24"/>
        </w:rPr>
      </w:pPr>
    </w:p>
    <w:p w14:paraId="2AF42E72" w14:textId="6C57D352" w:rsidR="001911B7" w:rsidRDefault="001911B7" w:rsidP="00010778">
      <w:pPr>
        <w:pStyle w:val="ConsPlusNormal"/>
        <w:jc w:val="both"/>
        <w:rPr>
          <w:rFonts w:ascii="Times New Roman" w:hAnsi="Times New Roman" w:cs="Times New Roman"/>
          <w:sz w:val="24"/>
          <w:szCs w:val="24"/>
        </w:rPr>
      </w:pPr>
    </w:p>
    <w:p w14:paraId="0052D0DA" w14:textId="77777777" w:rsidR="001911B7" w:rsidRPr="00DE63CA" w:rsidRDefault="001911B7" w:rsidP="00010778">
      <w:pPr>
        <w:pStyle w:val="ConsPlusNormal"/>
        <w:jc w:val="both"/>
        <w:rPr>
          <w:rFonts w:ascii="Times New Roman" w:hAnsi="Times New Roman" w:cs="Times New Roman"/>
          <w:sz w:val="24"/>
          <w:szCs w:val="24"/>
        </w:rPr>
      </w:pPr>
    </w:p>
    <w:p w14:paraId="35C24A9C" w14:textId="77777777" w:rsidR="00010778" w:rsidRPr="00DE63CA" w:rsidRDefault="00010778" w:rsidP="00010778">
      <w:pPr>
        <w:pStyle w:val="ConsPlusNormal"/>
        <w:jc w:val="both"/>
        <w:rPr>
          <w:rFonts w:ascii="Times New Roman" w:hAnsi="Times New Roman" w:cs="Times New Roman"/>
          <w:sz w:val="24"/>
          <w:szCs w:val="24"/>
        </w:rPr>
      </w:pPr>
      <w:r w:rsidRPr="00DE63CA">
        <w:rPr>
          <w:rFonts w:ascii="Times New Roman" w:hAnsi="Times New Roman" w:cs="Times New Roman"/>
          <w:sz w:val="24"/>
          <w:szCs w:val="24"/>
        </w:rPr>
        <w:lastRenderedPageBreak/>
        <w:t>--------------------------------</w:t>
      </w:r>
    </w:p>
    <w:p w14:paraId="79B51311" w14:textId="77777777" w:rsidR="00010778" w:rsidRPr="00DE63CA" w:rsidRDefault="00010778" w:rsidP="00010778">
      <w:pPr>
        <w:pStyle w:val="ConsPlusNormal"/>
        <w:spacing w:before="220"/>
        <w:jc w:val="both"/>
        <w:rPr>
          <w:rFonts w:ascii="Times New Roman" w:hAnsi="Times New Roman" w:cs="Times New Roman"/>
          <w:sz w:val="24"/>
          <w:szCs w:val="24"/>
        </w:rPr>
      </w:pPr>
      <w:bookmarkStart w:id="14" w:name="P9792"/>
      <w:bookmarkEnd w:id="14"/>
      <w:r w:rsidRPr="00DE63CA">
        <w:rPr>
          <w:rFonts w:ascii="Times New Roman" w:hAnsi="Times New Roman" w:cs="Times New Roman"/>
          <w:sz w:val="24"/>
          <w:szCs w:val="24"/>
        </w:rPr>
        <w:t>&lt;1&gt; Для общежитий квартирного типа расчетная обеспеченность машино-местами производится по нормам объектов жилого назначения.</w:t>
      </w:r>
    </w:p>
    <w:p w14:paraId="32A96F8F" w14:textId="77777777" w:rsidR="00010778" w:rsidRPr="00DE63CA" w:rsidRDefault="00010778" w:rsidP="00010778">
      <w:pPr>
        <w:pStyle w:val="ConsPlusNormal"/>
        <w:spacing w:before="220"/>
        <w:jc w:val="both"/>
        <w:rPr>
          <w:rFonts w:ascii="Times New Roman" w:hAnsi="Times New Roman" w:cs="Times New Roman"/>
          <w:sz w:val="24"/>
          <w:szCs w:val="24"/>
        </w:rPr>
      </w:pPr>
      <w:bookmarkStart w:id="15" w:name="P9793"/>
      <w:bookmarkEnd w:id="15"/>
      <w:r w:rsidRPr="00DE63CA">
        <w:rPr>
          <w:rFonts w:ascii="Times New Roman" w:hAnsi="Times New Roman" w:cs="Times New Roman"/>
          <w:sz w:val="24"/>
          <w:szCs w:val="24"/>
        </w:rPr>
        <w:t>&lt;2&gt; Дальность пешеходной доступности от машино-мест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на расстоянии не более 200 м от территории данных учреждений.</w:t>
      </w:r>
    </w:p>
    <w:p w14:paraId="29298882" w14:textId="6D59B4FB" w:rsidR="00010778" w:rsidRPr="00DE63CA" w:rsidRDefault="00010778" w:rsidP="00010778">
      <w:pPr>
        <w:pStyle w:val="ConsPlusNormal"/>
        <w:spacing w:before="220"/>
        <w:jc w:val="both"/>
        <w:rPr>
          <w:rFonts w:ascii="Times New Roman" w:hAnsi="Times New Roman" w:cs="Times New Roman"/>
          <w:sz w:val="24"/>
          <w:szCs w:val="24"/>
        </w:rPr>
      </w:pPr>
      <w:bookmarkStart w:id="16" w:name="P9794"/>
      <w:bookmarkEnd w:id="16"/>
      <w:r w:rsidRPr="00DE63CA">
        <w:rPr>
          <w:rFonts w:ascii="Times New Roman" w:hAnsi="Times New Roman" w:cs="Times New Roman"/>
          <w:sz w:val="24"/>
          <w:szCs w:val="24"/>
        </w:rPr>
        <w:t xml:space="preserve">&lt;3&gt; В плотной </w:t>
      </w:r>
      <w:r w:rsidR="00D16B28">
        <w:rPr>
          <w:rFonts w:ascii="Times New Roman" w:hAnsi="Times New Roman" w:cs="Times New Roman"/>
          <w:sz w:val="24"/>
          <w:szCs w:val="24"/>
        </w:rPr>
        <w:t>муниципальный</w:t>
      </w:r>
      <w:r w:rsidRPr="00DE63CA">
        <w:rPr>
          <w:rFonts w:ascii="Times New Roman" w:hAnsi="Times New Roman" w:cs="Times New Roman"/>
          <w:sz w:val="24"/>
          <w:szCs w:val="24"/>
        </w:rPr>
        <w:t xml:space="preserve"> застройке по заданию на проектирование число машино-мест может быть уменьшено не более чем на 50%.</w:t>
      </w:r>
    </w:p>
    <w:p w14:paraId="3966A89C" w14:textId="77777777" w:rsidR="00367CEA" w:rsidRDefault="00367CEA" w:rsidP="0064121F">
      <w:pPr>
        <w:pStyle w:val="ConsPlusNormal"/>
        <w:spacing w:before="220"/>
        <w:ind w:firstLine="0"/>
        <w:jc w:val="both"/>
        <w:rPr>
          <w:rFonts w:ascii="Times New Roman" w:hAnsi="Times New Roman" w:cs="Times New Roman"/>
          <w:sz w:val="24"/>
          <w:szCs w:val="24"/>
        </w:rPr>
      </w:pPr>
    </w:p>
    <w:p w14:paraId="325F4A28" w14:textId="77777777" w:rsidR="00010778" w:rsidRPr="00DE63CA" w:rsidRDefault="00010778" w:rsidP="0064121F">
      <w:pPr>
        <w:pStyle w:val="ConsPlusNormal"/>
        <w:spacing w:before="220"/>
        <w:ind w:firstLine="0"/>
        <w:jc w:val="both"/>
        <w:rPr>
          <w:rFonts w:ascii="Times New Roman" w:hAnsi="Times New Roman" w:cs="Times New Roman"/>
          <w:sz w:val="24"/>
          <w:szCs w:val="24"/>
        </w:rPr>
      </w:pPr>
      <w:r w:rsidRPr="00DE63CA">
        <w:rPr>
          <w:rFonts w:ascii="Times New Roman" w:hAnsi="Times New Roman" w:cs="Times New Roman"/>
          <w:sz w:val="24"/>
          <w:szCs w:val="24"/>
        </w:rPr>
        <w:t>Стоянки для служебного автомобильного транспорта сотрудников медицинских организаций и посетителей следует предусматривать на участке в удобной доступности до соответствующих входов в здания. Стоянки не должны препятствовать подъезду пожарных машин к зданиям.</w:t>
      </w:r>
    </w:p>
    <w:p w14:paraId="0CACA013" w14:textId="77777777" w:rsidR="00D04F14" w:rsidRPr="00C7093C" w:rsidRDefault="00D04F14" w:rsidP="0064121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Не допускается обеспечение нормативной потребности планируемой застройки в местах хранения индивидуального автомобильного транспорта и </w:t>
      </w:r>
      <w:proofErr w:type="spellStart"/>
      <w:r w:rsidRPr="00C7093C">
        <w:rPr>
          <w:rFonts w:ascii="Times New Roman" w:hAnsi="Times New Roman" w:cs="Times New Roman"/>
          <w:sz w:val="24"/>
          <w:szCs w:val="24"/>
        </w:rPr>
        <w:t>приобъектных</w:t>
      </w:r>
      <w:proofErr w:type="spellEnd"/>
      <w:r w:rsidRPr="00C7093C">
        <w:rPr>
          <w:rFonts w:ascii="Times New Roman" w:hAnsi="Times New Roman" w:cs="Times New Roman"/>
          <w:sz w:val="24"/>
          <w:szCs w:val="24"/>
        </w:rPr>
        <w:t xml:space="preserve"> стоянках за счет зависимых мест хранения автотранспорта.</w:t>
      </w:r>
    </w:p>
    <w:p w14:paraId="5585AD93" w14:textId="77777777" w:rsidR="00D04F14" w:rsidRPr="00C7093C" w:rsidRDefault="0064121F" w:rsidP="0064121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D04F14" w:rsidRPr="00C7093C">
        <w:rPr>
          <w:rFonts w:ascii="Times New Roman" w:hAnsi="Times New Roman" w:cs="Times New Roman"/>
          <w:sz w:val="24"/>
          <w:szCs w:val="24"/>
        </w:rPr>
        <w:t>.12. При проектировании и организации площадок автостоянок в зонах жилой и общественно-деловой застройки необходимо предусматривать места для хранения электромобилей, гибридных автомобилей и инфраструктуру для их зарядки из расчета не менее:</w:t>
      </w:r>
    </w:p>
    <w:p w14:paraId="0460D4D8" w14:textId="1E65C597" w:rsidR="00D04F14" w:rsidRPr="001911B7" w:rsidRDefault="00D04F14" w:rsidP="00D04F14">
      <w:pPr>
        <w:pStyle w:val="ConsPlusNormal"/>
        <w:jc w:val="both"/>
        <w:rPr>
          <w:rFonts w:ascii="Times New Roman" w:hAnsi="Times New Roman" w:cs="Times New Roman"/>
          <w:sz w:val="22"/>
          <w:szCs w:val="22"/>
        </w:rPr>
      </w:pPr>
    </w:p>
    <w:p w14:paraId="4159FC7D" w14:textId="77777777" w:rsidR="001911B7" w:rsidRPr="001911B7" w:rsidRDefault="001911B7" w:rsidP="00D04F14">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50"/>
        <w:gridCol w:w="2732"/>
        <w:gridCol w:w="2068"/>
        <w:gridCol w:w="2069"/>
        <w:gridCol w:w="13"/>
      </w:tblGrid>
      <w:tr w:rsidR="00D04F14" w:rsidRPr="00367CEA" w14:paraId="797E86CA" w14:textId="77777777" w:rsidTr="00367CEA">
        <w:tc>
          <w:tcPr>
            <w:tcW w:w="2650" w:type="dxa"/>
            <w:vMerge w:val="restart"/>
            <w:vAlign w:val="center"/>
          </w:tcPr>
          <w:p w14:paraId="11D2204A" w14:textId="77777777" w:rsidR="00D04F14" w:rsidRPr="00367CEA" w:rsidRDefault="00D04F14" w:rsidP="00367CEA">
            <w:pPr>
              <w:pStyle w:val="ConsPlusNormal"/>
              <w:ind w:firstLine="0"/>
              <w:jc w:val="center"/>
              <w:rPr>
                <w:rFonts w:ascii="Times New Roman" w:hAnsi="Times New Roman" w:cs="Times New Roman"/>
              </w:rPr>
            </w:pPr>
            <w:r w:rsidRPr="00367CEA">
              <w:rPr>
                <w:rFonts w:ascii="Times New Roman" w:hAnsi="Times New Roman" w:cs="Times New Roman"/>
              </w:rPr>
              <w:t>Показатель</w:t>
            </w:r>
          </w:p>
        </w:tc>
        <w:tc>
          <w:tcPr>
            <w:tcW w:w="6882" w:type="dxa"/>
            <w:gridSpan w:val="4"/>
            <w:vAlign w:val="center"/>
          </w:tcPr>
          <w:p w14:paraId="452D64BD" w14:textId="77777777" w:rsidR="00D04F14" w:rsidRPr="00367CEA" w:rsidRDefault="00D04F14" w:rsidP="00367CEA">
            <w:pPr>
              <w:pStyle w:val="ConsPlusNormal"/>
              <w:ind w:firstLine="0"/>
              <w:jc w:val="center"/>
              <w:rPr>
                <w:rFonts w:ascii="Times New Roman" w:hAnsi="Times New Roman" w:cs="Times New Roman"/>
              </w:rPr>
            </w:pPr>
            <w:r w:rsidRPr="00367CEA">
              <w:rPr>
                <w:rFonts w:ascii="Times New Roman" w:hAnsi="Times New Roman" w:cs="Times New Roman"/>
              </w:rPr>
              <w:t>Места для хранения электромобилей, гибридных автомобилей, оборудованных инфраструктурой для зарядки автомобилей</w:t>
            </w:r>
          </w:p>
        </w:tc>
      </w:tr>
      <w:tr w:rsidR="00D04F14" w:rsidRPr="00367CEA" w14:paraId="0FA235FA" w14:textId="77777777" w:rsidTr="00367CEA">
        <w:trPr>
          <w:gridAfter w:val="1"/>
          <w:wAfter w:w="13" w:type="dxa"/>
        </w:trPr>
        <w:tc>
          <w:tcPr>
            <w:tcW w:w="2650" w:type="dxa"/>
            <w:vMerge/>
            <w:vAlign w:val="center"/>
          </w:tcPr>
          <w:p w14:paraId="0605F550" w14:textId="77777777" w:rsidR="00D04F14" w:rsidRPr="00367CEA" w:rsidRDefault="00D04F14" w:rsidP="00367CEA">
            <w:pPr>
              <w:pStyle w:val="ConsPlusNormal"/>
              <w:ind w:firstLine="0"/>
              <w:jc w:val="center"/>
              <w:rPr>
                <w:rFonts w:ascii="Times New Roman" w:hAnsi="Times New Roman" w:cs="Times New Roman"/>
              </w:rPr>
            </w:pPr>
          </w:p>
        </w:tc>
        <w:tc>
          <w:tcPr>
            <w:tcW w:w="2732" w:type="dxa"/>
            <w:vMerge w:val="restart"/>
            <w:vAlign w:val="center"/>
          </w:tcPr>
          <w:p w14:paraId="2DA0B057" w14:textId="77777777" w:rsidR="00D04F14" w:rsidRPr="00367CEA" w:rsidRDefault="00D04F14" w:rsidP="00367CEA">
            <w:pPr>
              <w:pStyle w:val="ConsPlusNormal"/>
              <w:ind w:firstLine="0"/>
              <w:jc w:val="center"/>
              <w:rPr>
                <w:rFonts w:ascii="Times New Roman" w:hAnsi="Times New Roman" w:cs="Times New Roman"/>
              </w:rPr>
            </w:pPr>
            <w:r w:rsidRPr="00367CEA">
              <w:rPr>
                <w:rFonts w:ascii="Times New Roman" w:hAnsi="Times New Roman" w:cs="Times New Roman"/>
              </w:rPr>
              <w:t>всего мест</w:t>
            </w:r>
          </w:p>
        </w:tc>
        <w:tc>
          <w:tcPr>
            <w:tcW w:w="4137" w:type="dxa"/>
            <w:gridSpan w:val="2"/>
            <w:vAlign w:val="center"/>
          </w:tcPr>
          <w:p w14:paraId="0899CEE1" w14:textId="77777777" w:rsidR="00D04F14" w:rsidRPr="00367CEA" w:rsidRDefault="00D04F14" w:rsidP="00367CEA">
            <w:pPr>
              <w:pStyle w:val="ConsPlusNormal"/>
              <w:ind w:firstLine="0"/>
              <w:jc w:val="center"/>
              <w:rPr>
                <w:rFonts w:ascii="Times New Roman" w:hAnsi="Times New Roman" w:cs="Times New Roman"/>
              </w:rPr>
            </w:pPr>
            <w:r w:rsidRPr="00367CEA">
              <w:rPr>
                <w:rFonts w:ascii="Times New Roman" w:hAnsi="Times New Roman" w:cs="Times New Roman"/>
              </w:rPr>
              <w:t>в том числе оборудованных</w:t>
            </w:r>
          </w:p>
        </w:tc>
      </w:tr>
      <w:tr w:rsidR="00D04F14" w:rsidRPr="00367CEA" w14:paraId="5CED84F4" w14:textId="77777777" w:rsidTr="00367CEA">
        <w:trPr>
          <w:gridAfter w:val="1"/>
          <w:wAfter w:w="13" w:type="dxa"/>
        </w:trPr>
        <w:tc>
          <w:tcPr>
            <w:tcW w:w="2650" w:type="dxa"/>
            <w:vMerge/>
            <w:vAlign w:val="center"/>
          </w:tcPr>
          <w:p w14:paraId="5CFD800D" w14:textId="77777777" w:rsidR="00D04F14" w:rsidRPr="00367CEA" w:rsidRDefault="00D04F14" w:rsidP="00367CEA">
            <w:pPr>
              <w:pStyle w:val="ConsPlusNormal"/>
              <w:ind w:firstLine="0"/>
              <w:jc w:val="center"/>
              <w:rPr>
                <w:rFonts w:ascii="Times New Roman" w:hAnsi="Times New Roman" w:cs="Times New Roman"/>
              </w:rPr>
            </w:pPr>
          </w:p>
        </w:tc>
        <w:tc>
          <w:tcPr>
            <w:tcW w:w="2732" w:type="dxa"/>
            <w:vMerge/>
            <w:vAlign w:val="center"/>
          </w:tcPr>
          <w:p w14:paraId="04265076" w14:textId="77777777" w:rsidR="00D04F14" w:rsidRPr="00367CEA" w:rsidRDefault="00D04F14" w:rsidP="00367CEA">
            <w:pPr>
              <w:pStyle w:val="ConsPlusNormal"/>
              <w:ind w:firstLine="0"/>
              <w:jc w:val="center"/>
              <w:rPr>
                <w:rFonts w:ascii="Times New Roman" w:hAnsi="Times New Roman" w:cs="Times New Roman"/>
              </w:rPr>
            </w:pPr>
          </w:p>
        </w:tc>
        <w:tc>
          <w:tcPr>
            <w:tcW w:w="2068" w:type="dxa"/>
            <w:vAlign w:val="center"/>
          </w:tcPr>
          <w:p w14:paraId="4CE97B42" w14:textId="77777777" w:rsidR="00D04F14" w:rsidRPr="00367CEA" w:rsidRDefault="00D04F14" w:rsidP="00367CEA">
            <w:pPr>
              <w:pStyle w:val="ConsPlusNormal"/>
              <w:ind w:firstLine="0"/>
              <w:jc w:val="center"/>
              <w:rPr>
                <w:rFonts w:ascii="Times New Roman" w:hAnsi="Times New Roman" w:cs="Times New Roman"/>
              </w:rPr>
            </w:pPr>
            <w:r w:rsidRPr="00367CEA">
              <w:rPr>
                <w:rFonts w:ascii="Times New Roman" w:hAnsi="Times New Roman" w:cs="Times New Roman"/>
              </w:rPr>
              <w:t>быстрыми ЭЗС</w:t>
            </w:r>
          </w:p>
        </w:tc>
        <w:tc>
          <w:tcPr>
            <w:tcW w:w="2069" w:type="dxa"/>
          </w:tcPr>
          <w:p w14:paraId="342A7C40" w14:textId="77777777" w:rsidR="00D04F14" w:rsidRPr="00367CEA" w:rsidRDefault="00D04F14" w:rsidP="00367CEA">
            <w:pPr>
              <w:pStyle w:val="ConsPlusNormal"/>
              <w:ind w:firstLine="0"/>
              <w:jc w:val="center"/>
              <w:rPr>
                <w:rFonts w:ascii="Times New Roman" w:hAnsi="Times New Roman" w:cs="Times New Roman"/>
              </w:rPr>
            </w:pPr>
            <w:r w:rsidRPr="00367CEA">
              <w:rPr>
                <w:rFonts w:ascii="Times New Roman" w:hAnsi="Times New Roman" w:cs="Times New Roman"/>
              </w:rPr>
              <w:t>медленными ЭЗС</w:t>
            </w:r>
          </w:p>
        </w:tc>
      </w:tr>
      <w:tr w:rsidR="00D04F14" w:rsidRPr="00C7093C" w14:paraId="5BA91879" w14:textId="77777777" w:rsidTr="004541C9">
        <w:trPr>
          <w:gridAfter w:val="1"/>
          <w:wAfter w:w="13" w:type="dxa"/>
        </w:trPr>
        <w:tc>
          <w:tcPr>
            <w:tcW w:w="2650" w:type="dxa"/>
            <w:vAlign w:val="center"/>
          </w:tcPr>
          <w:p w14:paraId="1F127F73" w14:textId="77777777" w:rsidR="00D04F14" w:rsidRPr="00C7093C" w:rsidRDefault="00D04F14" w:rsidP="004541C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Машино-места для жилой застройки</w:t>
            </w:r>
          </w:p>
        </w:tc>
        <w:tc>
          <w:tcPr>
            <w:tcW w:w="2732" w:type="dxa"/>
            <w:vAlign w:val="center"/>
          </w:tcPr>
          <w:p w14:paraId="23B02D74" w14:textId="77777777" w:rsidR="00D04F14" w:rsidRPr="00C7093C" w:rsidRDefault="00D04F14"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 от общей потребности в местах постоянного и временного хранения автотранспорта</w:t>
            </w:r>
          </w:p>
        </w:tc>
        <w:tc>
          <w:tcPr>
            <w:tcW w:w="2068" w:type="dxa"/>
            <w:vAlign w:val="center"/>
          </w:tcPr>
          <w:p w14:paraId="38CC8A57" w14:textId="77777777" w:rsidR="00D04F14" w:rsidRPr="00C7093C" w:rsidRDefault="00D04F14" w:rsidP="00367CE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w:t>
            </w:r>
          </w:p>
        </w:tc>
        <w:tc>
          <w:tcPr>
            <w:tcW w:w="2069" w:type="dxa"/>
            <w:vAlign w:val="center"/>
          </w:tcPr>
          <w:p w14:paraId="19E40539" w14:textId="77777777" w:rsidR="00D04F14" w:rsidRPr="00C7093C" w:rsidRDefault="00D04F14" w:rsidP="00367CE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90%</w:t>
            </w:r>
          </w:p>
        </w:tc>
      </w:tr>
      <w:tr w:rsidR="00D04F14" w:rsidRPr="00C7093C" w14:paraId="59391042" w14:textId="77777777" w:rsidTr="004541C9">
        <w:trPr>
          <w:gridAfter w:val="1"/>
          <w:wAfter w:w="13" w:type="dxa"/>
        </w:trPr>
        <w:tc>
          <w:tcPr>
            <w:tcW w:w="2650" w:type="dxa"/>
            <w:vAlign w:val="center"/>
          </w:tcPr>
          <w:p w14:paraId="011CBFB7" w14:textId="77777777" w:rsidR="00D04F14" w:rsidRPr="00C7093C" w:rsidRDefault="00D04F14" w:rsidP="004541C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Машино-места для нежилой застройки (в т.ч. объектов коммунального, общественно-делового, социального и иного назначения)</w:t>
            </w:r>
          </w:p>
        </w:tc>
        <w:tc>
          <w:tcPr>
            <w:tcW w:w="2732" w:type="dxa"/>
            <w:vAlign w:val="center"/>
          </w:tcPr>
          <w:p w14:paraId="46F37638" w14:textId="77777777" w:rsidR="00D04F14" w:rsidRPr="00C7093C" w:rsidRDefault="00D04F14"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5% от общей потребности в </w:t>
            </w:r>
            <w:proofErr w:type="spellStart"/>
            <w:r w:rsidRPr="00C7093C">
              <w:rPr>
                <w:rFonts w:ascii="Times New Roman" w:hAnsi="Times New Roman" w:cs="Times New Roman"/>
                <w:sz w:val="24"/>
                <w:szCs w:val="24"/>
              </w:rPr>
              <w:t>приобъектных</w:t>
            </w:r>
            <w:proofErr w:type="spellEnd"/>
            <w:r w:rsidRPr="00C7093C">
              <w:rPr>
                <w:rFonts w:ascii="Times New Roman" w:hAnsi="Times New Roman" w:cs="Times New Roman"/>
                <w:sz w:val="24"/>
                <w:szCs w:val="24"/>
              </w:rPr>
              <w:t xml:space="preserve"> стоянках</w:t>
            </w:r>
          </w:p>
          <w:p w14:paraId="050B18AB" w14:textId="77777777" w:rsidR="00D04F14" w:rsidRPr="00C7093C" w:rsidRDefault="00D04F14"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6% от общей потребности в </w:t>
            </w:r>
            <w:proofErr w:type="spellStart"/>
            <w:r w:rsidRPr="00C7093C">
              <w:rPr>
                <w:rFonts w:ascii="Times New Roman" w:hAnsi="Times New Roman" w:cs="Times New Roman"/>
                <w:sz w:val="24"/>
                <w:szCs w:val="24"/>
              </w:rPr>
              <w:t>приобъектных</w:t>
            </w:r>
            <w:proofErr w:type="spellEnd"/>
            <w:r w:rsidRPr="00C7093C">
              <w:rPr>
                <w:rFonts w:ascii="Times New Roman" w:hAnsi="Times New Roman" w:cs="Times New Roman"/>
                <w:sz w:val="24"/>
                <w:szCs w:val="24"/>
              </w:rPr>
              <w:t xml:space="preserve"> стоянках при торгово-развлекательных комплексах</w:t>
            </w:r>
          </w:p>
        </w:tc>
        <w:tc>
          <w:tcPr>
            <w:tcW w:w="2068" w:type="dxa"/>
            <w:vAlign w:val="center"/>
          </w:tcPr>
          <w:p w14:paraId="15BDFA4B" w14:textId="77777777" w:rsidR="00D04F14" w:rsidRPr="00C7093C" w:rsidRDefault="00D04F14" w:rsidP="00367CE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50%</w:t>
            </w:r>
          </w:p>
        </w:tc>
        <w:tc>
          <w:tcPr>
            <w:tcW w:w="2069" w:type="dxa"/>
            <w:vAlign w:val="center"/>
          </w:tcPr>
          <w:p w14:paraId="3437BC21" w14:textId="77777777" w:rsidR="00D04F14" w:rsidRPr="00C7093C" w:rsidRDefault="00D04F14" w:rsidP="00367CE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50%</w:t>
            </w:r>
          </w:p>
        </w:tc>
      </w:tr>
    </w:tbl>
    <w:p w14:paraId="7D319EBF" w14:textId="77777777" w:rsidR="00D04F14" w:rsidRPr="00C7093C" w:rsidRDefault="00D04F14" w:rsidP="00D04F14">
      <w:pPr>
        <w:pStyle w:val="ConsPlusNormal"/>
        <w:jc w:val="both"/>
        <w:rPr>
          <w:rFonts w:ascii="Times New Roman" w:hAnsi="Times New Roman" w:cs="Times New Roman"/>
          <w:sz w:val="24"/>
          <w:szCs w:val="24"/>
        </w:rPr>
      </w:pPr>
    </w:p>
    <w:p w14:paraId="73A3FF5E" w14:textId="77777777" w:rsidR="009B795F" w:rsidRDefault="009B795F" w:rsidP="00367CEA">
      <w:pPr>
        <w:pStyle w:val="ConsPlusNormal"/>
        <w:ind w:firstLine="0"/>
        <w:jc w:val="both"/>
        <w:rPr>
          <w:rFonts w:ascii="Times New Roman" w:hAnsi="Times New Roman" w:cs="Times New Roman"/>
          <w:sz w:val="24"/>
          <w:szCs w:val="24"/>
        </w:rPr>
      </w:pPr>
    </w:p>
    <w:p w14:paraId="7588AE42" w14:textId="77777777" w:rsidR="00D04F14" w:rsidRPr="00C7093C" w:rsidRDefault="00D04F14" w:rsidP="00367CEA">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lastRenderedPageBreak/>
        <w:t>Места для хранения электромобилей и гибридных автомобилей, оборудованные зарядной инфраструктурой, могут размещаться в том числе:</w:t>
      </w:r>
    </w:p>
    <w:p w14:paraId="17921696" w14:textId="22A197F2" w:rsidR="00D04F14" w:rsidRPr="00C7093C" w:rsidRDefault="00D04F14" w:rsidP="00367CE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 в пределах красных линий магистральных улиц </w:t>
      </w:r>
      <w:proofErr w:type="spellStart"/>
      <w:r w:rsidRPr="00C7093C">
        <w:rPr>
          <w:rFonts w:ascii="Times New Roman" w:hAnsi="Times New Roman" w:cs="Times New Roman"/>
          <w:sz w:val="24"/>
          <w:szCs w:val="24"/>
        </w:rPr>
        <w:t>обще</w:t>
      </w:r>
      <w:r w:rsidR="00D16B28">
        <w:rPr>
          <w:rFonts w:ascii="Times New Roman" w:hAnsi="Times New Roman" w:cs="Times New Roman"/>
          <w:sz w:val="24"/>
          <w:szCs w:val="24"/>
        </w:rPr>
        <w:t>муниципального</w:t>
      </w:r>
      <w:proofErr w:type="spellEnd"/>
      <w:r w:rsidRPr="00C7093C">
        <w:rPr>
          <w:rFonts w:ascii="Times New Roman" w:hAnsi="Times New Roman" w:cs="Times New Roman"/>
          <w:sz w:val="24"/>
          <w:szCs w:val="24"/>
        </w:rPr>
        <w:t xml:space="preserve"> значения, улиц и дорог местного значения, с обязательным выделением отдельных земельных участков при условии, что размещение таких парковок предусмотрено Схемой транспортного обслуживания и документацией по планировке территории;</w:t>
      </w:r>
    </w:p>
    <w:p w14:paraId="5A792EAA" w14:textId="77777777" w:rsidR="00D04F14" w:rsidRPr="00C7093C" w:rsidRDefault="00D04F14" w:rsidP="00367CE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в пределах внутриквартальных проездов, при условии учета норм проектирования улиц местного значения или улиц в жилой застройке и обеспечения доступа с улично-дорожной сети общего пользования, при условии, что размещение таких парковок предусмотрено Схемой транспортного обслуживания.</w:t>
      </w:r>
    </w:p>
    <w:p w14:paraId="7600161B" w14:textId="77777777" w:rsidR="00D04F14" w:rsidRPr="00367CEA" w:rsidRDefault="00D04F14" w:rsidP="00367CEA">
      <w:pPr>
        <w:pStyle w:val="ConsPlusNormal"/>
        <w:spacing w:before="220"/>
        <w:ind w:firstLine="0"/>
        <w:jc w:val="both"/>
        <w:rPr>
          <w:rFonts w:ascii="Times New Roman" w:hAnsi="Times New Roman" w:cs="Times New Roman"/>
          <w:sz w:val="24"/>
          <w:szCs w:val="24"/>
        </w:rPr>
      </w:pPr>
      <w:r w:rsidRPr="00367CEA">
        <w:rPr>
          <w:rFonts w:ascii="Times New Roman" w:hAnsi="Times New Roman" w:cs="Times New Roman"/>
          <w:sz w:val="24"/>
          <w:szCs w:val="24"/>
        </w:rPr>
        <w:t xml:space="preserve">При проектировании зарядной инфраструктуры для электромобилей необходимо руководствоваться </w:t>
      </w:r>
      <w:hyperlink r:id="rId20">
        <w:r w:rsidRPr="00367CEA">
          <w:rPr>
            <w:rFonts w:ascii="Times New Roman" w:hAnsi="Times New Roman" w:cs="Times New Roman"/>
            <w:sz w:val="24"/>
            <w:szCs w:val="24"/>
          </w:rPr>
          <w:t>приказом</w:t>
        </w:r>
      </w:hyperlink>
      <w:r w:rsidRPr="00367CEA">
        <w:rPr>
          <w:rFonts w:ascii="Times New Roman" w:hAnsi="Times New Roman" w:cs="Times New Roman"/>
          <w:sz w:val="24"/>
          <w:szCs w:val="24"/>
        </w:rPr>
        <w:t xml:space="preserve"> Минстроя России от 05.10.2023 N 718/</w:t>
      </w:r>
      <w:proofErr w:type="spellStart"/>
      <w:r w:rsidRPr="00367CEA">
        <w:rPr>
          <w:rFonts w:ascii="Times New Roman" w:hAnsi="Times New Roman" w:cs="Times New Roman"/>
          <w:sz w:val="24"/>
          <w:szCs w:val="24"/>
        </w:rPr>
        <w:t>пр</w:t>
      </w:r>
      <w:proofErr w:type="spellEnd"/>
      <w:r w:rsidRPr="00367CEA">
        <w:rPr>
          <w:rFonts w:ascii="Times New Roman" w:hAnsi="Times New Roman" w:cs="Times New Roman"/>
          <w:sz w:val="24"/>
          <w:szCs w:val="24"/>
        </w:rPr>
        <w:t xml:space="preserve"> "Об утверждении СП 113.13330.2023 "СНиП 21-02-99* Стоянки автомобилей", </w:t>
      </w:r>
      <w:hyperlink r:id="rId21">
        <w:r w:rsidRPr="00367CEA">
          <w:rPr>
            <w:rFonts w:ascii="Times New Roman" w:hAnsi="Times New Roman" w:cs="Times New Roman"/>
            <w:sz w:val="24"/>
            <w:szCs w:val="24"/>
          </w:rPr>
          <w:t>приказом</w:t>
        </w:r>
      </w:hyperlink>
      <w:r w:rsidRPr="00367CEA">
        <w:rPr>
          <w:rFonts w:ascii="Times New Roman" w:hAnsi="Times New Roman" w:cs="Times New Roman"/>
          <w:sz w:val="24"/>
          <w:szCs w:val="24"/>
        </w:rPr>
        <w:t xml:space="preserve"> Минпромторга России от 29 апреля 2022 г. N 1776 "Об утверждении технических характеристик оборудования стационарной автомобильной зарядной станции публичного доступа, обеспечивающей возможность быстрой зарядки электрического автомобильного транспорта", </w:t>
      </w:r>
      <w:hyperlink r:id="rId22">
        <w:r w:rsidRPr="00367CEA">
          <w:rPr>
            <w:rFonts w:ascii="Times New Roman" w:hAnsi="Times New Roman" w:cs="Times New Roman"/>
            <w:sz w:val="24"/>
            <w:szCs w:val="24"/>
          </w:rPr>
          <w:t>постановлением</w:t>
        </w:r>
      </w:hyperlink>
      <w:r w:rsidRPr="00367CEA">
        <w:rPr>
          <w:rFonts w:ascii="Times New Roman" w:hAnsi="Times New Roman" w:cs="Times New Roman"/>
          <w:sz w:val="24"/>
          <w:szCs w:val="24"/>
        </w:rPr>
        <w:t xml:space="preserve"> Правительства Московской области от 01.06.2021 N 435/18 "Об утверждении стандартов жилого помещения и комфортности проживания на территории Московской области".</w:t>
      </w:r>
    </w:p>
    <w:p w14:paraId="7C5D0EA7" w14:textId="77777777" w:rsidR="003D4927" w:rsidRDefault="009B795F" w:rsidP="003D4927">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D4927" w:rsidRPr="00157D80">
        <w:rPr>
          <w:rFonts w:ascii="Times New Roman" w:hAnsi="Times New Roman" w:cs="Times New Roman"/>
          <w:sz w:val="24"/>
          <w:szCs w:val="24"/>
        </w:rPr>
        <w:t xml:space="preserve">.13. Количество парковочных мест при торговых и торгово-развлекательных комплексах </w:t>
      </w:r>
      <w:r w:rsidR="003D4927" w:rsidRPr="00C7093C">
        <w:rPr>
          <w:rFonts w:ascii="Times New Roman" w:hAnsi="Times New Roman" w:cs="Times New Roman"/>
          <w:sz w:val="24"/>
          <w:szCs w:val="24"/>
        </w:rPr>
        <w:t xml:space="preserve">с размером до 40000 кв. м торговой площади - не менее 4,5 </w:t>
      </w:r>
      <w:proofErr w:type="spellStart"/>
      <w:r w:rsidR="003D4927" w:rsidRPr="00C7093C">
        <w:rPr>
          <w:rFonts w:ascii="Times New Roman" w:hAnsi="Times New Roman" w:cs="Times New Roman"/>
          <w:sz w:val="24"/>
          <w:szCs w:val="24"/>
        </w:rPr>
        <w:t>машиноместа</w:t>
      </w:r>
      <w:proofErr w:type="spellEnd"/>
      <w:r w:rsidR="003D4927" w:rsidRPr="00C7093C">
        <w:rPr>
          <w:rFonts w:ascii="Times New Roman" w:hAnsi="Times New Roman" w:cs="Times New Roman"/>
          <w:sz w:val="24"/>
          <w:szCs w:val="24"/>
        </w:rPr>
        <w:t xml:space="preserve"> на 10</w:t>
      </w:r>
      <w:r w:rsidR="0075692B">
        <w:rPr>
          <w:rFonts w:ascii="Times New Roman" w:hAnsi="Times New Roman" w:cs="Times New Roman"/>
          <w:sz w:val="24"/>
          <w:szCs w:val="24"/>
        </w:rPr>
        <w:t>0 кв. м торговой площади.</w:t>
      </w:r>
    </w:p>
    <w:p w14:paraId="19081ED2" w14:textId="77777777" w:rsidR="009B795F" w:rsidRDefault="0075692B" w:rsidP="009B795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xml:space="preserve">В случае, если площадь </w:t>
      </w:r>
      <w:r w:rsidRPr="00157D80">
        <w:rPr>
          <w:rFonts w:ascii="Times New Roman" w:hAnsi="Times New Roman" w:cs="Times New Roman"/>
          <w:sz w:val="24"/>
          <w:szCs w:val="24"/>
        </w:rPr>
        <w:t>торговых и торгово-развлекательных комплекс</w:t>
      </w:r>
      <w:r>
        <w:rPr>
          <w:rFonts w:ascii="Times New Roman" w:hAnsi="Times New Roman" w:cs="Times New Roman"/>
          <w:sz w:val="24"/>
          <w:szCs w:val="24"/>
        </w:rPr>
        <w:t xml:space="preserve">ов выше 40000 кв.м. расчет осуществляется в соответствии с </w:t>
      </w:r>
      <w:r w:rsidR="00F61A10">
        <w:rPr>
          <w:rFonts w:ascii="Times New Roman" w:hAnsi="Times New Roman" w:cs="Times New Roman"/>
          <w:sz w:val="24"/>
          <w:szCs w:val="24"/>
        </w:rPr>
        <w:t>Нормативами градостроительного проектирования Московской области, утвержденных постановлением Правительства Московской области от 17.08.2015 № 713/30 (в ред. от 15.03.2024 № 233-ПП).</w:t>
      </w:r>
      <w:r>
        <w:rPr>
          <w:rFonts w:ascii="Times New Roman" w:hAnsi="Times New Roman" w:cs="Times New Roman"/>
          <w:sz w:val="24"/>
          <w:szCs w:val="24"/>
        </w:rPr>
        <w:t xml:space="preserve"> </w:t>
      </w:r>
    </w:p>
    <w:p w14:paraId="67932565" w14:textId="77777777" w:rsidR="009B795F" w:rsidRDefault="009B795F" w:rsidP="009B795F">
      <w:pPr>
        <w:pStyle w:val="ConsPlusNormal"/>
        <w:spacing w:before="220"/>
        <w:ind w:firstLine="0"/>
        <w:jc w:val="both"/>
        <w:rPr>
          <w:rFonts w:ascii="Times New Roman" w:hAnsi="Times New Roman" w:cs="Times New Roman"/>
          <w:sz w:val="24"/>
          <w:szCs w:val="24"/>
        </w:rPr>
      </w:pPr>
    </w:p>
    <w:p w14:paraId="130E7BFF" w14:textId="5C64DB3B" w:rsidR="00741D03" w:rsidRDefault="009B795F" w:rsidP="00741D03">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D4927" w:rsidRPr="00C7093C">
        <w:rPr>
          <w:rFonts w:ascii="Times New Roman" w:hAnsi="Times New Roman" w:cs="Times New Roman"/>
          <w:sz w:val="24"/>
          <w:szCs w:val="24"/>
        </w:rPr>
        <w:t>.14. Размещение объектов авиации общего назначения - вертолетных площадок - осуществляется из расчета</w:t>
      </w:r>
      <w:r>
        <w:rPr>
          <w:rFonts w:ascii="Times New Roman" w:hAnsi="Times New Roman" w:cs="Times New Roman"/>
          <w:sz w:val="24"/>
          <w:szCs w:val="24"/>
        </w:rPr>
        <w:t xml:space="preserve"> </w:t>
      </w:r>
      <w:r w:rsidR="003D4927" w:rsidRPr="00C7093C">
        <w:rPr>
          <w:rFonts w:ascii="Times New Roman" w:hAnsi="Times New Roman" w:cs="Times New Roman"/>
          <w:sz w:val="24"/>
          <w:szCs w:val="24"/>
        </w:rPr>
        <w:t>не менее 2 площадок на</w:t>
      </w:r>
      <w:r>
        <w:rPr>
          <w:rFonts w:ascii="Times New Roman" w:hAnsi="Times New Roman" w:cs="Times New Roman"/>
          <w:sz w:val="24"/>
          <w:szCs w:val="24"/>
        </w:rPr>
        <w:t xml:space="preserve"> Рузский</w:t>
      </w:r>
      <w:r w:rsidR="003D4927" w:rsidRPr="00C7093C">
        <w:rPr>
          <w:rFonts w:ascii="Times New Roman" w:hAnsi="Times New Roman" w:cs="Times New Roman"/>
          <w:sz w:val="24"/>
          <w:szCs w:val="24"/>
        </w:rPr>
        <w:t xml:space="preserve"> </w:t>
      </w:r>
      <w:r w:rsidR="00D16B28">
        <w:rPr>
          <w:rFonts w:ascii="Times New Roman" w:hAnsi="Times New Roman" w:cs="Times New Roman"/>
          <w:sz w:val="24"/>
          <w:szCs w:val="24"/>
        </w:rPr>
        <w:t>муниципальный</w:t>
      </w:r>
      <w:r w:rsidR="003D4927" w:rsidRPr="00C7093C">
        <w:rPr>
          <w:rFonts w:ascii="Times New Roman" w:hAnsi="Times New Roman" w:cs="Times New Roman"/>
          <w:sz w:val="24"/>
          <w:szCs w:val="24"/>
        </w:rPr>
        <w:t xml:space="preserve"> округ преимущественно на территориях придорожной полосы федеральных и(или) региональных автомобильных дорог.</w:t>
      </w:r>
    </w:p>
    <w:p w14:paraId="2DB7931F" w14:textId="77777777" w:rsidR="00741D03" w:rsidRDefault="00741D03" w:rsidP="00741D03">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D4927" w:rsidRPr="00C7093C">
        <w:rPr>
          <w:rFonts w:ascii="Times New Roman" w:hAnsi="Times New Roman" w:cs="Times New Roman"/>
          <w:sz w:val="24"/>
          <w:szCs w:val="24"/>
        </w:rPr>
        <w:t>.15.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14:paraId="7693C98D" w14:textId="77777777" w:rsidR="003D4927" w:rsidRPr="00C7093C" w:rsidRDefault="00741D03" w:rsidP="00741D03">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D4927" w:rsidRPr="00C7093C">
        <w:rPr>
          <w:rFonts w:ascii="Times New Roman" w:hAnsi="Times New Roman" w:cs="Times New Roman"/>
          <w:sz w:val="24"/>
          <w:szCs w:val="24"/>
        </w:rPr>
        <w:t>.16. Площадь парков, за исключением детских, следует принимать - 8-6 кв. м/1 чел. Размеры детских парков рекомендуется принимать из расчета 0,5 кв. м/1 чел., включая площадки и спортивные сооружения.</w:t>
      </w:r>
    </w:p>
    <w:p w14:paraId="1EA81665" w14:textId="77777777" w:rsidR="003D4927" w:rsidRPr="00C7093C" w:rsidRDefault="003D4927" w:rsidP="00741D0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населенных пунктах с численностью населения до 3 тыс. человек площадь парка не может быть менее 0,9 га, с численностью населения до 1 тыс. человек - 0,5 га.</w:t>
      </w:r>
    </w:p>
    <w:p w14:paraId="316FD105" w14:textId="6C311B37" w:rsidR="00832683" w:rsidRDefault="00741D03" w:rsidP="00741D03">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D4927" w:rsidRPr="00C7093C">
        <w:rPr>
          <w:rFonts w:ascii="Times New Roman" w:hAnsi="Times New Roman" w:cs="Times New Roman"/>
          <w:sz w:val="24"/>
          <w:szCs w:val="24"/>
        </w:rPr>
        <w:t xml:space="preserve">.17. Расчетные показатели потребности в озелененных территориях в населенных пунктах, дифференцированные по численности населения населенных пунктов </w:t>
      </w:r>
      <w:r w:rsidR="004541C9">
        <w:rPr>
          <w:rFonts w:ascii="Times New Roman" w:hAnsi="Times New Roman" w:cs="Times New Roman"/>
          <w:sz w:val="24"/>
          <w:szCs w:val="24"/>
        </w:rPr>
        <w:t>на территории</w:t>
      </w:r>
      <w:r w:rsidR="003D4927" w:rsidRPr="00C7093C">
        <w:rPr>
          <w:rFonts w:ascii="Times New Roman" w:hAnsi="Times New Roman" w:cs="Times New Roman"/>
          <w:sz w:val="24"/>
          <w:szCs w:val="24"/>
        </w:rPr>
        <w:t xml:space="preserve"> </w:t>
      </w:r>
      <w:r w:rsidR="004541C9">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004541C9">
        <w:rPr>
          <w:rFonts w:ascii="Times New Roman" w:hAnsi="Times New Roman" w:cs="Times New Roman"/>
          <w:sz w:val="24"/>
          <w:szCs w:val="24"/>
        </w:rPr>
        <w:t xml:space="preserve"> округа.</w:t>
      </w:r>
    </w:p>
    <w:p w14:paraId="5314B014" w14:textId="77777777" w:rsidR="006718A9" w:rsidRDefault="006718A9" w:rsidP="00741D03">
      <w:pPr>
        <w:pStyle w:val="ConsPlusNormal"/>
        <w:spacing w:before="220"/>
        <w:ind w:firstLine="0"/>
        <w:jc w:val="both"/>
        <w:rPr>
          <w:rFonts w:ascii="Times New Roman" w:hAnsi="Times New Roman" w:cs="Times New Roman"/>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2"/>
        <w:gridCol w:w="1418"/>
        <w:gridCol w:w="1559"/>
        <w:gridCol w:w="1701"/>
      </w:tblGrid>
      <w:tr w:rsidR="00525D31" w:rsidRPr="00832683" w14:paraId="5918D375" w14:textId="77777777" w:rsidTr="004541C9">
        <w:tc>
          <w:tcPr>
            <w:tcW w:w="2972" w:type="dxa"/>
            <w:vMerge w:val="restart"/>
            <w:vAlign w:val="center"/>
          </w:tcPr>
          <w:p w14:paraId="350C10DC" w14:textId="77777777" w:rsidR="00836825" w:rsidRDefault="00836825" w:rsidP="004541C9">
            <w:pPr>
              <w:pStyle w:val="ConsPlusNormal"/>
              <w:ind w:firstLine="0"/>
              <w:jc w:val="center"/>
              <w:rPr>
                <w:rFonts w:ascii="Times New Roman" w:hAnsi="Times New Roman" w:cs="Times New Roman"/>
              </w:rPr>
            </w:pPr>
          </w:p>
          <w:p w14:paraId="0125FABF" w14:textId="25A48EEE" w:rsidR="004541C9" w:rsidRDefault="00525D31" w:rsidP="004541C9">
            <w:pPr>
              <w:pStyle w:val="ConsPlusNormal"/>
              <w:ind w:firstLine="0"/>
              <w:jc w:val="center"/>
              <w:rPr>
                <w:rFonts w:ascii="Times New Roman" w:hAnsi="Times New Roman" w:cs="Times New Roman"/>
              </w:rPr>
            </w:pPr>
            <w:r w:rsidRPr="004D0EFC">
              <w:rPr>
                <w:rFonts w:ascii="Times New Roman" w:hAnsi="Times New Roman" w:cs="Times New Roman"/>
              </w:rPr>
              <w:t>Численность населения,</w:t>
            </w:r>
          </w:p>
          <w:p w14:paraId="291129F6" w14:textId="77777777" w:rsidR="00525D31" w:rsidRPr="00832683" w:rsidRDefault="00525D31" w:rsidP="004541C9">
            <w:pPr>
              <w:pStyle w:val="ConsPlusNormal"/>
              <w:ind w:firstLine="0"/>
              <w:jc w:val="center"/>
              <w:rPr>
                <w:rFonts w:ascii="Times New Roman" w:hAnsi="Times New Roman" w:cs="Times New Roman"/>
              </w:rPr>
            </w:pPr>
            <w:r w:rsidRPr="004D0EFC">
              <w:rPr>
                <w:rFonts w:ascii="Times New Roman" w:hAnsi="Times New Roman" w:cs="Times New Roman"/>
              </w:rPr>
              <w:t>тыс. человек</w:t>
            </w:r>
          </w:p>
        </w:tc>
        <w:tc>
          <w:tcPr>
            <w:tcW w:w="4678" w:type="dxa"/>
            <w:gridSpan w:val="3"/>
            <w:vAlign w:val="center"/>
          </w:tcPr>
          <w:p w14:paraId="12837B2B" w14:textId="77777777" w:rsidR="00525D31" w:rsidRPr="00832683" w:rsidRDefault="00525D31" w:rsidP="004541C9">
            <w:pPr>
              <w:pStyle w:val="ConsPlusNormal"/>
              <w:jc w:val="center"/>
              <w:rPr>
                <w:rFonts w:ascii="Times New Roman" w:hAnsi="Times New Roman" w:cs="Times New Roman"/>
              </w:rPr>
            </w:pPr>
            <w:r w:rsidRPr="00832683">
              <w:rPr>
                <w:rFonts w:ascii="Times New Roman" w:hAnsi="Times New Roman" w:cs="Times New Roman"/>
              </w:rPr>
              <w:t>Минимально необходимая площадь озелененных территорий, кв. м/чел.</w:t>
            </w:r>
          </w:p>
        </w:tc>
      </w:tr>
      <w:tr w:rsidR="00525D31" w:rsidRPr="004D0EFC" w14:paraId="6E0D4B57" w14:textId="77777777" w:rsidTr="004541C9">
        <w:tc>
          <w:tcPr>
            <w:tcW w:w="2972" w:type="dxa"/>
            <w:vMerge/>
            <w:vAlign w:val="center"/>
          </w:tcPr>
          <w:p w14:paraId="287525DB" w14:textId="77777777" w:rsidR="00525D31" w:rsidRPr="004D0EFC" w:rsidRDefault="00525D31" w:rsidP="004541C9">
            <w:pPr>
              <w:pStyle w:val="ConsPlusNormal"/>
              <w:ind w:firstLine="0"/>
              <w:jc w:val="center"/>
              <w:rPr>
                <w:rFonts w:ascii="Times New Roman" w:hAnsi="Times New Roman" w:cs="Times New Roman"/>
              </w:rPr>
            </w:pPr>
          </w:p>
        </w:tc>
        <w:tc>
          <w:tcPr>
            <w:tcW w:w="1418" w:type="dxa"/>
            <w:vAlign w:val="center"/>
          </w:tcPr>
          <w:p w14:paraId="313A0565" w14:textId="77777777" w:rsidR="00525D31" w:rsidRPr="004D0EFC" w:rsidRDefault="00525D31" w:rsidP="004541C9">
            <w:pPr>
              <w:pStyle w:val="ConsPlusNormal"/>
              <w:ind w:firstLine="0"/>
              <w:jc w:val="center"/>
              <w:rPr>
                <w:rFonts w:ascii="Times New Roman" w:hAnsi="Times New Roman" w:cs="Times New Roman"/>
              </w:rPr>
            </w:pPr>
            <w:r w:rsidRPr="004D0EFC">
              <w:rPr>
                <w:rFonts w:ascii="Times New Roman" w:hAnsi="Times New Roman" w:cs="Times New Roman"/>
              </w:rPr>
              <w:t>в границах квартала</w:t>
            </w:r>
          </w:p>
        </w:tc>
        <w:tc>
          <w:tcPr>
            <w:tcW w:w="1559" w:type="dxa"/>
            <w:vAlign w:val="center"/>
          </w:tcPr>
          <w:p w14:paraId="19EDCE6F" w14:textId="77777777" w:rsidR="00525D31" w:rsidRPr="004D0EFC" w:rsidRDefault="00525D31" w:rsidP="004541C9">
            <w:pPr>
              <w:pStyle w:val="ConsPlusNormal"/>
              <w:ind w:firstLine="0"/>
              <w:jc w:val="center"/>
              <w:rPr>
                <w:rFonts w:ascii="Times New Roman" w:hAnsi="Times New Roman" w:cs="Times New Roman"/>
              </w:rPr>
            </w:pPr>
            <w:r w:rsidRPr="004D0EFC">
              <w:rPr>
                <w:rFonts w:ascii="Times New Roman" w:hAnsi="Times New Roman" w:cs="Times New Roman"/>
              </w:rPr>
              <w:t>в границах жилого района</w:t>
            </w:r>
          </w:p>
        </w:tc>
        <w:tc>
          <w:tcPr>
            <w:tcW w:w="1701" w:type="dxa"/>
            <w:vAlign w:val="center"/>
          </w:tcPr>
          <w:p w14:paraId="53152A86" w14:textId="77777777" w:rsidR="00525D31" w:rsidRPr="004D0EFC" w:rsidRDefault="00525D31" w:rsidP="004541C9">
            <w:pPr>
              <w:pStyle w:val="ConsPlusNormal"/>
              <w:ind w:firstLine="0"/>
              <w:jc w:val="center"/>
              <w:rPr>
                <w:rFonts w:ascii="Times New Roman" w:hAnsi="Times New Roman" w:cs="Times New Roman"/>
              </w:rPr>
            </w:pPr>
            <w:r w:rsidRPr="004D0EFC">
              <w:rPr>
                <w:rFonts w:ascii="Times New Roman" w:hAnsi="Times New Roman" w:cs="Times New Roman"/>
              </w:rPr>
              <w:t>в границах населенного пункта</w:t>
            </w:r>
          </w:p>
        </w:tc>
      </w:tr>
      <w:tr w:rsidR="00525D31" w:rsidRPr="00C7093C" w14:paraId="6DA0DC61" w14:textId="77777777" w:rsidTr="004541C9">
        <w:tc>
          <w:tcPr>
            <w:tcW w:w="2972" w:type="dxa"/>
          </w:tcPr>
          <w:p w14:paraId="0F1041B1" w14:textId="77777777" w:rsidR="00525D31" w:rsidRPr="00C7093C" w:rsidRDefault="00525D31" w:rsidP="00F666BC">
            <w:pPr>
              <w:pStyle w:val="ConsPlusNormal"/>
              <w:rPr>
                <w:rFonts w:ascii="Times New Roman" w:hAnsi="Times New Roman" w:cs="Times New Roman"/>
                <w:sz w:val="24"/>
                <w:szCs w:val="24"/>
              </w:rPr>
            </w:pPr>
            <w:r w:rsidRPr="00C7093C">
              <w:rPr>
                <w:rFonts w:ascii="Times New Roman" w:hAnsi="Times New Roman" w:cs="Times New Roman"/>
                <w:sz w:val="24"/>
                <w:szCs w:val="24"/>
              </w:rPr>
              <w:t>от 15 до 50</w:t>
            </w:r>
          </w:p>
        </w:tc>
        <w:tc>
          <w:tcPr>
            <w:tcW w:w="1418" w:type="dxa"/>
            <w:vAlign w:val="center"/>
          </w:tcPr>
          <w:p w14:paraId="7DB4EB27"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7,5</w:t>
            </w:r>
          </w:p>
        </w:tc>
        <w:tc>
          <w:tcPr>
            <w:tcW w:w="1559" w:type="dxa"/>
            <w:vAlign w:val="center"/>
          </w:tcPr>
          <w:p w14:paraId="20AE3ECA"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15,7</w:t>
            </w:r>
          </w:p>
        </w:tc>
        <w:tc>
          <w:tcPr>
            <w:tcW w:w="1701" w:type="dxa"/>
            <w:vAlign w:val="center"/>
          </w:tcPr>
          <w:p w14:paraId="57AB9C87"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26,5</w:t>
            </w:r>
          </w:p>
        </w:tc>
      </w:tr>
      <w:tr w:rsidR="00525D31" w:rsidRPr="00C7093C" w14:paraId="3256C490" w14:textId="77777777" w:rsidTr="004541C9">
        <w:tc>
          <w:tcPr>
            <w:tcW w:w="2972" w:type="dxa"/>
          </w:tcPr>
          <w:p w14:paraId="4F33604F" w14:textId="77777777" w:rsidR="00525D31" w:rsidRPr="00C7093C" w:rsidRDefault="00525D31" w:rsidP="00F666BC">
            <w:pPr>
              <w:pStyle w:val="ConsPlusNormal"/>
              <w:rPr>
                <w:rFonts w:ascii="Times New Roman" w:hAnsi="Times New Roman" w:cs="Times New Roman"/>
                <w:sz w:val="24"/>
                <w:szCs w:val="24"/>
              </w:rPr>
            </w:pPr>
            <w:r w:rsidRPr="00C7093C">
              <w:rPr>
                <w:rFonts w:ascii="Times New Roman" w:hAnsi="Times New Roman" w:cs="Times New Roman"/>
                <w:sz w:val="24"/>
                <w:szCs w:val="24"/>
              </w:rPr>
              <w:t>от 3 до 15</w:t>
            </w:r>
          </w:p>
        </w:tc>
        <w:tc>
          <w:tcPr>
            <w:tcW w:w="1418" w:type="dxa"/>
            <w:vAlign w:val="center"/>
          </w:tcPr>
          <w:p w14:paraId="0102A646"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7,9</w:t>
            </w:r>
          </w:p>
        </w:tc>
        <w:tc>
          <w:tcPr>
            <w:tcW w:w="1559" w:type="dxa"/>
            <w:vAlign w:val="center"/>
          </w:tcPr>
          <w:p w14:paraId="5DB16A4C"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16,5</w:t>
            </w:r>
          </w:p>
        </w:tc>
        <w:tc>
          <w:tcPr>
            <w:tcW w:w="1701" w:type="dxa"/>
            <w:vAlign w:val="center"/>
          </w:tcPr>
          <w:p w14:paraId="7A47DF84"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27,3</w:t>
            </w:r>
          </w:p>
        </w:tc>
      </w:tr>
      <w:tr w:rsidR="00525D31" w:rsidRPr="00C7093C" w14:paraId="159140A4" w14:textId="77777777" w:rsidTr="004541C9">
        <w:tc>
          <w:tcPr>
            <w:tcW w:w="2972" w:type="dxa"/>
          </w:tcPr>
          <w:p w14:paraId="45BF9AA9" w14:textId="77777777" w:rsidR="00525D31" w:rsidRPr="00C7093C" w:rsidRDefault="00525D31" w:rsidP="00F666BC">
            <w:pPr>
              <w:pStyle w:val="ConsPlusNormal"/>
              <w:rPr>
                <w:rFonts w:ascii="Times New Roman" w:hAnsi="Times New Roman" w:cs="Times New Roman"/>
                <w:sz w:val="24"/>
                <w:szCs w:val="24"/>
              </w:rPr>
            </w:pPr>
            <w:r w:rsidRPr="00C7093C">
              <w:rPr>
                <w:rFonts w:ascii="Times New Roman" w:hAnsi="Times New Roman" w:cs="Times New Roman"/>
                <w:sz w:val="24"/>
                <w:szCs w:val="24"/>
              </w:rPr>
              <w:t>от 1 до 3</w:t>
            </w:r>
          </w:p>
        </w:tc>
        <w:tc>
          <w:tcPr>
            <w:tcW w:w="1418" w:type="dxa"/>
            <w:vAlign w:val="center"/>
          </w:tcPr>
          <w:p w14:paraId="629D10C5"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8,2</w:t>
            </w:r>
          </w:p>
        </w:tc>
        <w:tc>
          <w:tcPr>
            <w:tcW w:w="1559" w:type="dxa"/>
            <w:vAlign w:val="center"/>
          </w:tcPr>
          <w:p w14:paraId="3E994B6E"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1701" w:type="dxa"/>
            <w:vAlign w:val="center"/>
          </w:tcPr>
          <w:p w14:paraId="19EF8A16" w14:textId="77777777" w:rsidR="00525D31" w:rsidRPr="00C7093C" w:rsidRDefault="00525D31" w:rsidP="004541C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25,6</w:t>
            </w:r>
          </w:p>
        </w:tc>
      </w:tr>
      <w:tr w:rsidR="00525D31" w:rsidRPr="00C7093C" w14:paraId="4930B159" w14:textId="77777777" w:rsidTr="004541C9">
        <w:tc>
          <w:tcPr>
            <w:tcW w:w="2972" w:type="dxa"/>
          </w:tcPr>
          <w:p w14:paraId="00699478" w14:textId="77777777" w:rsidR="00525D31" w:rsidRPr="00C7093C" w:rsidRDefault="00525D31" w:rsidP="00F666BC">
            <w:pPr>
              <w:pStyle w:val="ConsPlusNormal"/>
              <w:rPr>
                <w:rFonts w:ascii="Times New Roman" w:hAnsi="Times New Roman" w:cs="Times New Roman"/>
                <w:sz w:val="24"/>
                <w:szCs w:val="24"/>
              </w:rPr>
            </w:pPr>
            <w:r w:rsidRPr="00C7093C">
              <w:rPr>
                <w:rFonts w:ascii="Times New Roman" w:hAnsi="Times New Roman" w:cs="Times New Roman"/>
                <w:sz w:val="24"/>
                <w:szCs w:val="24"/>
              </w:rPr>
              <w:t>менее 1</w:t>
            </w:r>
          </w:p>
        </w:tc>
        <w:tc>
          <w:tcPr>
            <w:tcW w:w="1418" w:type="dxa"/>
            <w:vAlign w:val="center"/>
          </w:tcPr>
          <w:p w14:paraId="6D717E9B" w14:textId="77777777" w:rsidR="00525D31" w:rsidRPr="00C7093C" w:rsidRDefault="00525D31" w:rsidP="004541C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14:paraId="3612F74C" w14:textId="77777777" w:rsidR="00525D31" w:rsidRPr="00C7093C" w:rsidRDefault="00525D31" w:rsidP="004541C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14:paraId="10A5F18F" w14:textId="77777777" w:rsidR="00525D31" w:rsidRPr="00C7093C" w:rsidRDefault="00525D31" w:rsidP="004541C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22,8</w:t>
            </w:r>
          </w:p>
        </w:tc>
      </w:tr>
    </w:tbl>
    <w:p w14:paraId="6C107839" w14:textId="77777777" w:rsidR="00832683" w:rsidRPr="00C7093C" w:rsidRDefault="00832683" w:rsidP="00741D03">
      <w:pPr>
        <w:pStyle w:val="ConsPlusNormal"/>
        <w:spacing w:before="220"/>
        <w:ind w:firstLine="0"/>
        <w:jc w:val="both"/>
        <w:rPr>
          <w:rFonts w:ascii="Times New Roman" w:hAnsi="Times New Roman" w:cs="Times New Roman"/>
          <w:sz w:val="24"/>
          <w:szCs w:val="24"/>
        </w:rPr>
      </w:pPr>
    </w:p>
    <w:p w14:paraId="4EE11B31" w14:textId="2F94052B" w:rsidR="004541C9" w:rsidRDefault="003D4927" w:rsidP="004541C9">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Общественные территории (общественные пространства) кластеров ИЖС и МЖС следует размещать в границах кластера ИЖС и МЖС площадью не менее 10% от общей площади кластера ИЖС и МЖС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действующим </w:t>
      </w:r>
      <w:bookmarkStart w:id="17" w:name="P2454"/>
      <w:bookmarkEnd w:id="17"/>
      <w:r w:rsidR="004541C9">
        <w:rPr>
          <w:rFonts w:ascii="Times New Roman" w:hAnsi="Times New Roman" w:cs="Times New Roman"/>
          <w:sz w:val="24"/>
          <w:szCs w:val="24"/>
        </w:rPr>
        <w:t xml:space="preserve">Нормативам градостроительного проектирования Московской области, утвержденных постановлением Правительства Московской области от 17.08.2015 № 713/30 (в ред. от 15.03.2024 № 233-ПП). </w:t>
      </w:r>
    </w:p>
    <w:p w14:paraId="2CDD03A3" w14:textId="77777777" w:rsidR="003D4927" w:rsidRPr="00C7093C" w:rsidRDefault="004541C9" w:rsidP="004541C9">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D4927" w:rsidRPr="00C7093C">
        <w:rPr>
          <w:rFonts w:ascii="Times New Roman" w:hAnsi="Times New Roman" w:cs="Times New Roman"/>
          <w:sz w:val="24"/>
          <w:szCs w:val="24"/>
        </w:rPr>
        <w:t>.18. Минимальная обеспеченность жителей местами в муниципальных дошкольных образовательных организациях принимается из расчета 65 мест на 1 тыс. человек.</w:t>
      </w:r>
    </w:p>
    <w:p w14:paraId="35E16014" w14:textId="77777777" w:rsidR="003D4927" w:rsidRPr="00C7093C" w:rsidRDefault="003D4927" w:rsidP="004541C9">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Минимальная обеспеченность жителей местами в муниципальных общеобразовательных организациях принимается из расчета 100% от количества детей в возрасте от 6 до 15 лет </w:t>
      </w:r>
      <w:r w:rsidR="004541C9">
        <w:rPr>
          <w:rFonts w:ascii="Times New Roman" w:hAnsi="Times New Roman" w:cs="Times New Roman"/>
          <w:sz w:val="24"/>
          <w:szCs w:val="24"/>
        </w:rPr>
        <w:t xml:space="preserve">                   </w:t>
      </w:r>
      <w:r w:rsidRPr="00C7093C">
        <w:rPr>
          <w:rFonts w:ascii="Times New Roman" w:hAnsi="Times New Roman" w:cs="Times New Roman"/>
          <w:sz w:val="24"/>
          <w:szCs w:val="24"/>
        </w:rPr>
        <w:t>(1-9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 из расчета 135 мест на 1 тыс. человек.</w:t>
      </w:r>
    </w:p>
    <w:p w14:paraId="222FAD45" w14:textId="77777777" w:rsidR="003D4927" w:rsidRPr="00C7093C" w:rsidRDefault="003D4927" w:rsidP="004541C9">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Вместимость планируемой к строительству общеобразовательной организации определяется исходя из наполняемости классов - 25 учеников, отклонения возможны при согласовании органов местного самоуправления муниципальных образований Московской области и Министерством образования Московской области.</w:t>
      </w:r>
    </w:p>
    <w:p w14:paraId="1A16E6EB" w14:textId="77777777" w:rsidR="003D4927" w:rsidRPr="00C7093C" w:rsidRDefault="003D4927" w:rsidP="004541C9">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Здания образовательных организаций рекомендуется размещать на обособленных участках (территориях) с учетом перспективного развития и санитарно-защитных зон существующих и проектируемых объектов.</w:t>
      </w:r>
    </w:p>
    <w:p w14:paraId="7BA57758" w14:textId="77777777" w:rsidR="003D4927" w:rsidRPr="004541C9" w:rsidRDefault="003D4927" w:rsidP="004541C9">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При размещении образовательных организаций следует руководствоваться </w:t>
      </w:r>
      <w:r w:rsidR="004541C9">
        <w:rPr>
          <w:rFonts w:ascii="Times New Roman" w:hAnsi="Times New Roman" w:cs="Times New Roman"/>
          <w:sz w:val="24"/>
          <w:szCs w:val="24"/>
        </w:rPr>
        <w:t xml:space="preserve">                        </w:t>
      </w:r>
      <w:hyperlink w:anchor="P9805">
        <w:r w:rsidRPr="004541C9">
          <w:rPr>
            <w:rFonts w:ascii="Times New Roman" w:hAnsi="Times New Roman" w:cs="Times New Roman"/>
            <w:sz w:val="24"/>
            <w:szCs w:val="24"/>
          </w:rPr>
          <w:t xml:space="preserve">приложением </w:t>
        </w:r>
        <w:r w:rsidR="004541C9">
          <w:rPr>
            <w:rFonts w:ascii="Times New Roman" w:hAnsi="Times New Roman" w:cs="Times New Roman"/>
            <w:sz w:val="24"/>
            <w:szCs w:val="24"/>
          </w:rPr>
          <w:t xml:space="preserve">№ </w:t>
        </w:r>
        <w:r w:rsidRPr="004541C9">
          <w:rPr>
            <w:rFonts w:ascii="Times New Roman" w:hAnsi="Times New Roman" w:cs="Times New Roman"/>
            <w:sz w:val="24"/>
            <w:szCs w:val="24"/>
          </w:rPr>
          <w:t>1</w:t>
        </w:r>
      </w:hyperlink>
      <w:r w:rsidR="004541C9">
        <w:rPr>
          <w:rFonts w:ascii="Times New Roman" w:hAnsi="Times New Roman" w:cs="Times New Roman"/>
          <w:sz w:val="24"/>
          <w:szCs w:val="24"/>
        </w:rPr>
        <w:t xml:space="preserve"> настоящих Нормативов</w:t>
      </w:r>
      <w:r w:rsidRPr="004541C9">
        <w:rPr>
          <w:rFonts w:ascii="Times New Roman" w:hAnsi="Times New Roman" w:cs="Times New Roman"/>
          <w:sz w:val="24"/>
          <w:szCs w:val="24"/>
        </w:rPr>
        <w:t>.</w:t>
      </w:r>
    </w:p>
    <w:p w14:paraId="15E07118" w14:textId="77777777" w:rsidR="003D4927" w:rsidRPr="00C55040" w:rsidRDefault="003D4927" w:rsidP="00C55040">
      <w:pPr>
        <w:pStyle w:val="ConsPlusNormal"/>
        <w:spacing w:before="220"/>
        <w:ind w:firstLine="0"/>
        <w:jc w:val="both"/>
        <w:rPr>
          <w:rFonts w:ascii="Times New Roman" w:hAnsi="Times New Roman" w:cs="Times New Roman"/>
          <w:sz w:val="24"/>
          <w:szCs w:val="24"/>
        </w:rPr>
      </w:pPr>
      <w:r w:rsidRPr="00C55040">
        <w:rPr>
          <w:rFonts w:ascii="Times New Roman" w:hAnsi="Times New Roman" w:cs="Times New Roman"/>
          <w:sz w:val="24"/>
          <w:szCs w:val="24"/>
        </w:rPr>
        <w:t xml:space="preserve">Минимальные размеры земельных участков для размещения дошкольных образовательных организаций определяются в соответствии с </w:t>
      </w:r>
      <w:hyperlink r:id="rId23">
        <w:r w:rsidRPr="00C55040">
          <w:rPr>
            <w:rFonts w:ascii="Times New Roman" w:hAnsi="Times New Roman" w:cs="Times New Roman"/>
            <w:sz w:val="24"/>
            <w:szCs w:val="24"/>
          </w:rPr>
          <w:t>приложением Д</w:t>
        </w:r>
      </w:hyperlink>
      <w:r w:rsidRPr="00C55040">
        <w:rPr>
          <w:rFonts w:ascii="Times New Roman" w:hAnsi="Times New Roman" w:cs="Times New Roman"/>
          <w:sz w:val="24"/>
          <w:szCs w:val="24"/>
        </w:rPr>
        <w:t xml:space="preserve"> свода правил СП 42.13330.2016 "Свод правил. Градостроительство. Планировка и застройка городских и сельских поселений. Актуализированная редакция СНиП 2.07.01-89*".</w:t>
      </w:r>
    </w:p>
    <w:p w14:paraId="5E5F5E96" w14:textId="58050202" w:rsidR="003D4927" w:rsidRPr="00C55040" w:rsidRDefault="003D4927" w:rsidP="00C55040">
      <w:pPr>
        <w:pStyle w:val="ConsPlusNormal"/>
        <w:spacing w:before="220"/>
        <w:ind w:firstLine="0"/>
        <w:jc w:val="both"/>
        <w:rPr>
          <w:rFonts w:ascii="Times New Roman" w:hAnsi="Times New Roman" w:cs="Times New Roman"/>
          <w:sz w:val="24"/>
          <w:szCs w:val="24"/>
        </w:rPr>
      </w:pPr>
      <w:r w:rsidRPr="00C55040">
        <w:rPr>
          <w:rFonts w:ascii="Times New Roman" w:hAnsi="Times New Roman" w:cs="Times New Roman"/>
          <w:sz w:val="24"/>
          <w:szCs w:val="24"/>
        </w:rPr>
        <w:t xml:space="preserve">Минимальные </w:t>
      </w:r>
      <w:hyperlink w:anchor="P9833">
        <w:r w:rsidRPr="00C55040">
          <w:rPr>
            <w:rFonts w:ascii="Times New Roman" w:hAnsi="Times New Roman" w:cs="Times New Roman"/>
            <w:sz w:val="24"/>
            <w:szCs w:val="24"/>
          </w:rPr>
          <w:t>размеры</w:t>
        </w:r>
      </w:hyperlink>
      <w:r w:rsidRPr="00C55040">
        <w:rPr>
          <w:rFonts w:ascii="Times New Roman" w:hAnsi="Times New Roman" w:cs="Times New Roman"/>
          <w:sz w:val="24"/>
          <w:szCs w:val="24"/>
        </w:rPr>
        <w:t xml:space="preserve"> земельных участков для размещения общеобразовательных организаций определяются в соответствии с приложением </w:t>
      </w:r>
      <w:r w:rsidR="00C55040">
        <w:rPr>
          <w:rFonts w:ascii="Times New Roman" w:hAnsi="Times New Roman" w:cs="Times New Roman"/>
          <w:sz w:val="24"/>
          <w:szCs w:val="24"/>
        </w:rPr>
        <w:t>№</w:t>
      </w:r>
      <w:r w:rsidR="005D73A4">
        <w:rPr>
          <w:rFonts w:ascii="Times New Roman" w:hAnsi="Times New Roman" w:cs="Times New Roman"/>
          <w:sz w:val="24"/>
          <w:szCs w:val="24"/>
        </w:rPr>
        <w:t xml:space="preserve"> </w:t>
      </w:r>
      <w:r w:rsidRPr="00C55040">
        <w:rPr>
          <w:rFonts w:ascii="Times New Roman" w:hAnsi="Times New Roman" w:cs="Times New Roman"/>
          <w:sz w:val="24"/>
          <w:szCs w:val="24"/>
        </w:rPr>
        <w:t>2</w:t>
      </w:r>
      <w:r w:rsidR="000E1DF7">
        <w:rPr>
          <w:rFonts w:ascii="Times New Roman" w:hAnsi="Times New Roman" w:cs="Times New Roman"/>
          <w:sz w:val="24"/>
          <w:szCs w:val="24"/>
        </w:rPr>
        <w:t xml:space="preserve"> настоящих Нормативов</w:t>
      </w:r>
      <w:r w:rsidR="000E1DF7" w:rsidRPr="004541C9">
        <w:rPr>
          <w:rFonts w:ascii="Times New Roman" w:hAnsi="Times New Roman" w:cs="Times New Roman"/>
          <w:sz w:val="24"/>
          <w:szCs w:val="24"/>
        </w:rPr>
        <w:t>.</w:t>
      </w:r>
    </w:p>
    <w:p w14:paraId="0BBC9B87"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В условиях реконструкции объекта, при комплексном развитии территории, за исключением </w:t>
      </w:r>
      <w:r w:rsidRPr="00C7093C">
        <w:rPr>
          <w:rFonts w:ascii="Times New Roman" w:hAnsi="Times New Roman" w:cs="Times New Roman"/>
          <w:sz w:val="24"/>
          <w:szCs w:val="24"/>
        </w:rPr>
        <w:lastRenderedPageBreak/>
        <w:t>комплексного развития территории по инициативе правообладателей, или в стесненных условиях допускается отклонение от указанных минимальных размеров земельных участков для размещения дошкольных образовательных организаций и общеобразовательных организаций при подготовке обоснования соответствия требованиям законодательства Российской Федерации и законодательства Московской области с согласованием органов местного самоуправления муниципальных образований Московской области и Министерством образования Московской области.</w:t>
      </w:r>
    </w:p>
    <w:p w14:paraId="5DA74742"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При размещении на одной территории единого образовательного комплекса дошкольных образовательных организаций и общеобразовательных организаций минимальный размер земельного участка такого комплекса определяется как сумма минимальных размеров земельных участков каждой отдельной образовательной организации.</w:t>
      </w:r>
    </w:p>
    <w:p w14:paraId="7565982C"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При проектировании территории общеобразовательных организаций набор и состав площадок для занятий спортом может определяться для каждого проекта отдельно при условии соблюдения требований законодательства Российской Федерации и законодательства Московской области с согласованием органов местного самоуправления муниципальных образований Московской области и Министерством образования Московской области.</w:t>
      </w:r>
    </w:p>
    <w:p w14:paraId="558BD116" w14:textId="77777777" w:rsidR="003D4927" w:rsidRPr="00692265" w:rsidRDefault="003D4927" w:rsidP="00692265">
      <w:pPr>
        <w:pStyle w:val="ConsPlusNormal"/>
        <w:spacing w:before="220"/>
        <w:ind w:firstLine="0"/>
        <w:jc w:val="both"/>
        <w:rPr>
          <w:rFonts w:ascii="Times New Roman" w:hAnsi="Times New Roman" w:cs="Times New Roman"/>
          <w:sz w:val="24"/>
          <w:szCs w:val="24"/>
        </w:rPr>
      </w:pPr>
      <w:r w:rsidRPr="00692265">
        <w:rPr>
          <w:rFonts w:ascii="Times New Roman" w:hAnsi="Times New Roman" w:cs="Times New Roman"/>
          <w:sz w:val="24"/>
          <w:szCs w:val="24"/>
        </w:rPr>
        <w:t xml:space="preserve">Расстояние от здания образовательной организации до красной линии магистральных улиц и до стен жилых домов следует принимать согласно </w:t>
      </w:r>
      <w:hyperlink r:id="rId24">
        <w:r w:rsidRPr="00692265">
          <w:rPr>
            <w:rFonts w:ascii="Times New Roman" w:hAnsi="Times New Roman" w:cs="Times New Roman"/>
            <w:sz w:val="24"/>
            <w:szCs w:val="24"/>
          </w:rPr>
          <w:t>пункту 10.6</w:t>
        </w:r>
      </w:hyperlink>
      <w:r w:rsidRPr="00692265">
        <w:rPr>
          <w:rFonts w:ascii="Times New Roman" w:hAnsi="Times New Roman" w:cs="Times New Roman"/>
          <w:sz w:val="24"/>
          <w:szCs w:val="24"/>
        </w:rPr>
        <w:t xml:space="preserve"> свода правил СП 42.13330.2016 "Свод правил. Градостроительство. Планировка и застройка городских и сельских поселений. Актуализированная редакция СНиП 2.07.01-89*".</w:t>
      </w:r>
    </w:p>
    <w:p w14:paraId="6FE111A1"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14:paraId="286E491F"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детских и юношеских спортивных школах - 20%;</w:t>
      </w:r>
    </w:p>
    <w:p w14:paraId="29F7F903"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школах по различным видам искусств - 12%.</w:t>
      </w:r>
    </w:p>
    <w:p w14:paraId="2918BE42"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Минимальная обеспеченность жителей Московской области объектами в виде показателей предоставляемых в них услуг в расчете на 1 тыс. человек принимается:</w:t>
      </w:r>
    </w:p>
    <w:p w14:paraId="3547BF79"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 койко-местами в стационарных учреждениях здравоохранения - 6 коек;</w:t>
      </w:r>
    </w:p>
    <w:p w14:paraId="1C89421A"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2) автомобилями в станциях (подстанциях) скорой медицинской помощи - 0,1 единицы для жителей городских поселений (городских округов) в пределах зоны 15-минутной доступности на специальном автомобиле и автомобилями в выдвижных пунктах скорой медицинской помощи - 0,2 единицы для жителей сельских поселений в пределах зоны 30-минутной доступности на специальном автомобиле;</w:t>
      </w:r>
    </w:p>
    <w:p w14:paraId="58B99B50"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3) торговых объектов - 1530 кв. м торговой площади. При этом доля отдельно стоящих торговых объектов должна составить не менее 300 кв. м торговой площади на 1000 жителей;</w:t>
      </w:r>
    </w:p>
    <w:p w14:paraId="63882AEB"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4) услугами общественного питания - 40 посадочных мест;</w:t>
      </w:r>
    </w:p>
    <w:p w14:paraId="79E377EC"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5) бытовыми услугами - 10,9 рабочего места;</w:t>
      </w:r>
    </w:p>
    <w:p w14:paraId="267C90EC"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6) единовременной пропускной способностью объектов спорта - 122 единицы;</w:t>
      </w:r>
    </w:p>
    <w:p w14:paraId="13D06EB3"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7) площадью спортивных залов - 106 кв. м;</w:t>
      </w:r>
    </w:p>
    <w:p w14:paraId="3E338F03"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8) площадью зеркала воды плавательных бассейнов - 9,96 кв. м;</w:t>
      </w:r>
    </w:p>
    <w:p w14:paraId="5B023297"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9) площадью открытых спортивных плоскостных сооружений (включая спортивные </w:t>
      </w:r>
      <w:r w:rsidRPr="00C7093C">
        <w:rPr>
          <w:rFonts w:ascii="Times New Roman" w:hAnsi="Times New Roman" w:cs="Times New Roman"/>
          <w:sz w:val="24"/>
          <w:szCs w:val="24"/>
        </w:rPr>
        <w:lastRenderedPageBreak/>
        <w:t>площадки) - 948,3 кв. м при расстоянии пешеходных подходов от объектов жилищного строительства до открытых спортивных плоскостных сооружений, размещаемых на территории жилого района, не более 500 м;</w:t>
      </w:r>
    </w:p>
    <w:p w14:paraId="7E5BB626" w14:textId="77777777" w:rsidR="003D4927" w:rsidRPr="00C7093C" w:rsidRDefault="003D4927" w:rsidP="0069226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10) площадью земельных участков для создания новых кладбищ традиционного </w:t>
      </w:r>
      <w:r w:rsidR="00033577">
        <w:rPr>
          <w:rFonts w:ascii="Times New Roman" w:hAnsi="Times New Roman" w:cs="Times New Roman"/>
          <w:sz w:val="24"/>
          <w:szCs w:val="24"/>
        </w:rPr>
        <w:t xml:space="preserve">                 </w:t>
      </w:r>
      <w:r w:rsidRPr="00C7093C">
        <w:rPr>
          <w:rFonts w:ascii="Times New Roman" w:hAnsi="Times New Roman" w:cs="Times New Roman"/>
          <w:sz w:val="24"/>
          <w:szCs w:val="24"/>
        </w:rPr>
        <w:t xml:space="preserve">захоронения - 0,24 га, площадью земельных участков для создания новых кладбищ </w:t>
      </w:r>
      <w:proofErr w:type="spellStart"/>
      <w:r w:rsidRPr="00C7093C">
        <w:rPr>
          <w:rFonts w:ascii="Times New Roman" w:hAnsi="Times New Roman" w:cs="Times New Roman"/>
          <w:sz w:val="24"/>
          <w:szCs w:val="24"/>
        </w:rPr>
        <w:t>урновых</w:t>
      </w:r>
      <w:proofErr w:type="spellEnd"/>
      <w:r w:rsidRPr="00C7093C">
        <w:rPr>
          <w:rFonts w:ascii="Times New Roman" w:hAnsi="Times New Roman" w:cs="Times New Roman"/>
          <w:sz w:val="24"/>
          <w:szCs w:val="24"/>
        </w:rPr>
        <w:t xml:space="preserve"> захоронений - 0,02 га.</w:t>
      </w:r>
    </w:p>
    <w:p w14:paraId="1F67D435" w14:textId="77777777" w:rsidR="003D4927" w:rsidRPr="00C7093C" w:rsidRDefault="00692265" w:rsidP="00692265">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D4927" w:rsidRPr="00C7093C">
        <w:rPr>
          <w:rFonts w:ascii="Times New Roman" w:hAnsi="Times New Roman" w:cs="Times New Roman"/>
          <w:sz w:val="24"/>
          <w:szCs w:val="24"/>
        </w:rPr>
        <w:t>.19. Размещение, расширение и реконструкция кладбищ, крематориев, колумбариев осуществляются в соответствии с санитарными правилами и нормативами и настоящими Нормативами.</w:t>
      </w:r>
    </w:p>
    <w:p w14:paraId="6D44A73B" w14:textId="77777777" w:rsidR="003D4927" w:rsidRPr="00C7093C" w:rsidRDefault="003D4927" w:rsidP="00033577">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для кладбища не может превышать 40 га и быть менее 0,5 га.</w:t>
      </w:r>
    </w:p>
    <w:p w14:paraId="7DD06230"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Вновь создаваемые кладбища с погребением путем предания тела (останков) умершего земле (захоронение в могилу, склеп) размещают на расстоянии не менее 300 метров от границ селитебной территории, кладбища с погребением после кремации - 50 метров.</w:t>
      </w:r>
    </w:p>
    <w:p w14:paraId="3E53D109"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Колумбарии для захоронения урн с прахом после кремации размещаются на специально выделенных земельных участках. Допускается размещение колумбариев за пределами территорий кладбищ, на обособленных земельных участках на расстоянии не менее 50 метров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p w14:paraId="30871B04"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санитарно-защитной зоне кладбищ, крематориев, колумбариев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4A242CA3"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Для кладбищ смешанного и традиционного захоронения площадью:</w:t>
      </w:r>
    </w:p>
    <w:p w14:paraId="68D14E4A"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от 20 до 40 га - санитарно-защитная зона - 500 м;</w:t>
      </w:r>
    </w:p>
    <w:p w14:paraId="40B56E5C"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от 10 до 20 га - санитарно-защитная зона - 300 м;</w:t>
      </w:r>
    </w:p>
    <w:p w14:paraId="0B579478"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10 и менее га - санитарно-защитная зона - 100 м.</w:t>
      </w:r>
    </w:p>
    <w:p w14:paraId="39E7794A"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Для закрытых кладбищ и мемориальных комплексов, кладбищ с погребением после кремации, колумбариев, сельских кладбищ санитарно-защитная зона - 50 м.</w:t>
      </w:r>
    </w:p>
    <w:p w14:paraId="0024E07B"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Для крематориев:</w:t>
      </w:r>
    </w:p>
    <w:p w14:paraId="21C484EF"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при количестве печей более 1 санитарно-защитная зона - 1000 м;</w:t>
      </w:r>
    </w:p>
    <w:p w14:paraId="0B2C8BC9"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без подготовительных и обрядовых процессов с одной однокамерной печью - 500 м.</w:t>
      </w:r>
    </w:p>
    <w:p w14:paraId="46FB6068"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На вновь создаваемых кладбищах (независимо от типа кладбищ) площадь мест захоронения должна быть не более 70 процентов общей площади кладбища. Площадь озеленения кладбища деревьями и кустарниками - не менее 20 процентов от занимаемой территории.</w:t>
      </w:r>
    </w:p>
    <w:p w14:paraId="34AE4D13"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На территории кладбищ и крематориев либо на территории, прилегающей к данным объектам похоронного назначения, должна быть предусмотрена бесплатная стоянка для транспортных средств, в том числе автокатафалков (далее - автостоянка).</w:t>
      </w:r>
    </w:p>
    <w:p w14:paraId="1DCF9CD5"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Устройство автостоянок осуществляется из расчета 10 </w:t>
      </w:r>
      <w:proofErr w:type="spellStart"/>
      <w:r w:rsidRPr="00C7093C">
        <w:rPr>
          <w:rFonts w:ascii="Times New Roman" w:hAnsi="Times New Roman" w:cs="Times New Roman"/>
          <w:sz w:val="24"/>
          <w:szCs w:val="24"/>
        </w:rPr>
        <w:t>машиномест</w:t>
      </w:r>
      <w:proofErr w:type="spellEnd"/>
      <w:r w:rsidRPr="00C7093C">
        <w:rPr>
          <w:rFonts w:ascii="Times New Roman" w:hAnsi="Times New Roman" w:cs="Times New Roman"/>
          <w:sz w:val="24"/>
          <w:szCs w:val="24"/>
        </w:rPr>
        <w:t xml:space="preserve"> на 1 га территории общественного кладбища, 20 </w:t>
      </w:r>
      <w:proofErr w:type="spellStart"/>
      <w:r w:rsidRPr="00C7093C">
        <w:rPr>
          <w:rFonts w:ascii="Times New Roman" w:hAnsi="Times New Roman" w:cs="Times New Roman"/>
          <w:sz w:val="24"/>
          <w:szCs w:val="24"/>
        </w:rPr>
        <w:t>машиномест</w:t>
      </w:r>
      <w:proofErr w:type="spellEnd"/>
      <w:r w:rsidRPr="00C7093C">
        <w:rPr>
          <w:rFonts w:ascii="Times New Roman" w:hAnsi="Times New Roman" w:cs="Times New Roman"/>
          <w:sz w:val="24"/>
          <w:szCs w:val="24"/>
        </w:rPr>
        <w:t xml:space="preserve"> на 1 га территории крематория. При этом на каждой </w:t>
      </w:r>
      <w:r w:rsidRPr="00C7093C">
        <w:rPr>
          <w:rFonts w:ascii="Times New Roman" w:hAnsi="Times New Roman" w:cs="Times New Roman"/>
          <w:sz w:val="24"/>
          <w:szCs w:val="24"/>
        </w:rPr>
        <w:lastRenderedPageBreak/>
        <w:t xml:space="preserve">автостоянке должно выделяться не менее 10 процентов (но не менее одного </w:t>
      </w:r>
      <w:proofErr w:type="spellStart"/>
      <w:r w:rsidRPr="00C7093C">
        <w:rPr>
          <w:rFonts w:ascii="Times New Roman" w:hAnsi="Times New Roman" w:cs="Times New Roman"/>
          <w:sz w:val="24"/>
          <w:szCs w:val="24"/>
        </w:rPr>
        <w:t>машиноместа</w:t>
      </w:r>
      <w:proofErr w:type="spellEnd"/>
      <w:r w:rsidRPr="00C7093C">
        <w:rPr>
          <w:rFonts w:ascii="Times New Roman" w:hAnsi="Times New Roman" w:cs="Times New Roman"/>
          <w:sz w:val="24"/>
          <w:szCs w:val="24"/>
        </w:rPr>
        <w:t>) для парковки специальных автотранспортных средств инвалидов, которые не должны занимать иные транспортные средства.</w:t>
      </w:r>
    </w:p>
    <w:p w14:paraId="40C0636E" w14:textId="77777777" w:rsidR="003D4927" w:rsidRPr="00C7093C" w:rsidRDefault="00F53EA1" w:rsidP="00F53EA1">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3D4927" w:rsidRPr="00C7093C">
        <w:rPr>
          <w:rFonts w:ascii="Times New Roman" w:hAnsi="Times New Roman" w:cs="Times New Roman"/>
          <w:sz w:val="24"/>
          <w:szCs w:val="24"/>
        </w:rPr>
        <w:t xml:space="preserve">.20. </w:t>
      </w:r>
      <w:proofErr w:type="spellStart"/>
      <w:r w:rsidR="003D4927" w:rsidRPr="00C7093C">
        <w:rPr>
          <w:rFonts w:ascii="Times New Roman" w:hAnsi="Times New Roman" w:cs="Times New Roman"/>
          <w:sz w:val="24"/>
          <w:szCs w:val="24"/>
        </w:rPr>
        <w:t>Велокоммуникации</w:t>
      </w:r>
      <w:proofErr w:type="spellEnd"/>
      <w:r w:rsidR="003D4927" w:rsidRPr="00C7093C">
        <w:rPr>
          <w:rFonts w:ascii="Times New Roman" w:hAnsi="Times New Roman" w:cs="Times New Roman"/>
          <w:sz w:val="24"/>
          <w:szCs w:val="24"/>
        </w:rPr>
        <w:t xml:space="preserve"> (велосипедные дорожки, </w:t>
      </w:r>
      <w:proofErr w:type="spellStart"/>
      <w:r w:rsidR="003D4927" w:rsidRPr="00C7093C">
        <w:rPr>
          <w:rFonts w:ascii="Times New Roman" w:hAnsi="Times New Roman" w:cs="Times New Roman"/>
          <w:sz w:val="24"/>
          <w:szCs w:val="24"/>
        </w:rPr>
        <w:t>велопешеходные</w:t>
      </w:r>
      <w:proofErr w:type="spellEnd"/>
      <w:r w:rsidR="003D4927" w:rsidRPr="00C7093C">
        <w:rPr>
          <w:rFonts w:ascii="Times New Roman" w:hAnsi="Times New Roman" w:cs="Times New Roman"/>
          <w:sz w:val="24"/>
          <w:szCs w:val="24"/>
        </w:rPr>
        <w:t xml:space="preserve"> дорожки, полосы для велосипедного движения, </w:t>
      </w:r>
      <w:proofErr w:type="spellStart"/>
      <w:r w:rsidR="003D4927" w:rsidRPr="00C7093C">
        <w:rPr>
          <w:rFonts w:ascii="Times New Roman" w:hAnsi="Times New Roman" w:cs="Times New Roman"/>
          <w:sz w:val="24"/>
          <w:szCs w:val="24"/>
        </w:rPr>
        <w:t>велопешеходные</w:t>
      </w:r>
      <w:proofErr w:type="spellEnd"/>
      <w:r w:rsidR="003D4927" w:rsidRPr="00C7093C">
        <w:rPr>
          <w:rFonts w:ascii="Times New Roman" w:hAnsi="Times New Roman" w:cs="Times New Roman"/>
          <w:sz w:val="24"/>
          <w:szCs w:val="24"/>
        </w:rPr>
        <w:t xml:space="preserve"> аллеи) обустраиваются в границах жилых районов и кластеров ИЖС на территориях общего пользования для повседневного использования жителями в виде замкнутых (кольцевых) велосипедных маршрутов и (или) целевых </w:t>
      </w:r>
      <w:proofErr w:type="spellStart"/>
      <w:r w:rsidR="003D4927" w:rsidRPr="00C7093C">
        <w:rPr>
          <w:rFonts w:ascii="Times New Roman" w:hAnsi="Times New Roman" w:cs="Times New Roman"/>
          <w:sz w:val="24"/>
          <w:szCs w:val="24"/>
        </w:rPr>
        <w:t>веломаршрутов</w:t>
      </w:r>
      <w:proofErr w:type="spellEnd"/>
      <w:r w:rsidR="003D4927" w:rsidRPr="00C7093C">
        <w:rPr>
          <w:rFonts w:ascii="Times New Roman" w:hAnsi="Times New Roman" w:cs="Times New Roman"/>
          <w:sz w:val="24"/>
          <w:szCs w:val="24"/>
        </w:rPr>
        <w:t xml:space="preserve"> от объектов жилищного строительства до озелененных территорий общего пользования (общественных территорий) и (или) объектов социальной инфраструктуры протяженностью 1-15 км.</w:t>
      </w:r>
    </w:p>
    <w:p w14:paraId="2FB35AD0"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Для целей велосипедного туризма, организации связей между озелененными территориями общего пользования (общественными территориями) обустраиваются велосипедные маршруты в границах муниципальных образований Московской области и межмуниципальные велосипедные маршруты протяженностью 10-100 км и более.</w:t>
      </w:r>
    </w:p>
    <w:p w14:paraId="0EAFADF7"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Размещение </w:t>
      </w:r>
      <w:proofErr w:type="spellStart"/>
      <w:r w:rsidRPr="00C7093C">
        <w:rPr>
          <w:rFonts w:ascii="Times New Roman" w:hAnsi="Times New Roman" w:cs="Times New Roman"/>
          <w:sz w:val="24"/>
          <w:szCs w:val="24"/>
        </w:rPr>
        <w:t>велокоммуникаций</w:t>
      </w:r>
      <w:proofErr w:type="spellEnd"/>
      <w:r w:rsidRPr="00C7093C">
        <w:rPr>
          <w:rFonts w:ascii="Times New Roman" w:hAnsi="Times New Roman" w:cs="Times New Roman"/>
          <w:sz w:val="24"/>
          <w:szCs w:val="24"/>
        </w:rPr>
        <w:t xml:space="preserve"> осуществляется из расчета: 1 велодорожка на 15 тыс. человек расчетного населения в жилой зоне; 1 велодорожка в центральной части города.</w:t>
      </w:r>
    </w:p>
    <w:p w14:paraId="04B18C64"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proofErr w:type="spellStart"/>
      <w:r w:rsidRPr="00C7093C">
        <w:rPr>
          <w:rFonts w:ascii="Times New Roman" w:hAnsi="Times New Roman" w:cs="Times New Roman"/>
          <w:sz w:val="24"/>
          <w:szCs w:val="24"/>
        </w:rPr>
        <w:t>Велокоммуникации</w:t>
      </w:r>
      <w:proofErr w:type="spellEnd"/>
      <w:r w:rsidRPr="00C7093C">
        <w:rPr>
          <w:rFonts w:ascii="Times New Roman" w:hAnsi="Times New Roman" w:cs="Times New Roman"/>
          <w:sz w:val="24"/>
          <w:szCs w:val="24"/>
        </w:rPr>
        <w:t xml:space="preserve"> должны быть объединены в единую сеть, связывающую жилую застройку с объектами массового посещения.</w:t>
      </w:r>
    </w:p>
    <w:p w14:paraId="2A637986" w14:textId="77777777" w:rsidR="003D4927" w:rsidRPr="00C7093C" w:rsidRDefault="003D4927" w:rsidP="00F53EA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Протяженность </w:t>
      </w:r>
      <w:proofErr w:type="spellStart"/>
      <w:r w:rsidRPr="00C7093C">
        <w:rPr>
          <w:rFonts w:ascii="Times New Roman" w:hAnsi="Times New Roman" w:cs="Times New Roman"/>
          <w:sz w:val="24"/>
          <w:szCs w:val="24"/>
        </w:rPr>
        <w:t>велокоммуникаций</w:t>
      </w:r>
      <w:proofErr w:type="spellEnd"/>
      <w:r w:rsidRPr="00C7093C">
        <w:rPr>
          <w:rFonts w:ascii="Times New Roman" w:hAnsi="Times New Roman" w:cs="Times New Roman"/>
          <w:sz w:val="24"/>
          <w:szCs w:val="24"/>
        </w:rPr>
        <w:t xml:space="preserve"> должна быть не менее 500 м.</w:t>
      </w:r>
    </w:p>
    <w:p w14:paraId="4539CF10" w14:textId="77777777" w:rsidR="00E16AEF" w:rsidRPr="00FB3D4E" w:rsidRDefault="00E16AEF" w:rsidP="00E16AE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Pr="00FB3D4E">
        <w:rPr>
          <w:rFonts w:ascii="Times New Roman" w:hAnsi="Times New Roman" w:cs="Times New Roman"/>
          <w:sz w:val="24"/>
          <w:szCs w:val="24"/>
        </w:rPr>
        <w:t>.21. Минимальное количество автозаправочных станций в муниципальных образованиях проектируется из расчета одной топливораздаточной колонки на 1200 легковых автомобилей, принимая размеры их земельных участков для станций:</w:t>
      </w:r>
    </w:p>
    <w:p w14:paraId="55C97A4B" w14:textId="77777777" w:rsidR="00E16AEF" w:rsidRPr="00C7093C" w:rsidRDefault="00E16AEF" w:rsidP="00E16AEF">
      <w:pPr>
        <w:pStyle w:val="ConsPlusNormal"/>
        <w:jc w:val="both"/>
        <w:rPr>
          <w:rFonts w:ascii="Times New Roman" w:hAnsi="Times New Roman" w:cs="Times New Roman"/>
          <w:sz w:val="24"/>
          <w:szCs w:val="24"/>
        </w:rPr>
      </w:pPr>
    </w:p>
    <w:tbl>
      <w:tblPr>
        <w:tblW w:w="0" w:type="auto"/>
        <w:tblInd w:w="1560" w:type="dxa"/>
        <w:tblLayout w:type="fixed"/>
        <w:tblCellMar>
          <w:top w:w="102" w:type="dxa"/>
          <w:left w:w="62" w:type="dxa"/>
          <w:bottom w:w="102" w:type="dxa"/>
          <w:right w:w="62" w:type="dxa"/>
        </w:tblCellMar>
        <w:tblLook w:val="04A0" w:firstRow="1" w:lastRow="0" w:firstColumn="1" w:lastColumn="0" w:noHBand="0" w:noVBand="1"/>
      </w:tblPr>
      <w:tblGrid>
        <w:gridCol w:w="2324"/>
        <w:gridCol w:w="2212"/>
      </w:tblGrid>
      <w:tr w:rsidR="00E16AEF" w:rsidRPr="00C7093C" w14:paraId="08BBE58C" w14:textId="77777777" w:rsidTr="00024778">
        <w:tc>
          <w:tcPr>
            <w:tcW w:w="2324" w:type="dxa"/>
            <w:tcBorders>
              <w:top w:val="nil"/>
              <w:left w:val="nil"/>
              <w:bottom w:val="nil"/>
              <w:right w:val="nil"/>
            </w:tcBorders>
            <w:vAlign w:val="center"/>
          </w:tcPr>
          <w:p w14:paraId="2D657526"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2 колонки</w:t>
            </w:r>
          </w:p>
        </w:tc>
        <w:tc>
          <w:tcPr>
            <w:tcW w:w="2212" w:type="dxa"/>
            <w:tcBorders>
              <w:top w:val="nil"/>
              <w:left w:val="nil"/>
              <w:bottom w:val="nil"/>
              <w:right w:val="nil"/>
            </w:tcBorders>
            <w:vAlign w:val="center"/>
          </w:tcPr>
          <w:p w14:paraId="284C0DD8"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 га</w:t>
            </w:r>
          </w:p>
        </w:tc>
      </w:tr>
      <w:tr w:rsidR="00E16AEF" w:rsidRPr="00C7093C" w14:paraId="68AE7A4E" w14:textId="77777777" w:rsidTr="00024778">
        <w:tc>
          <w:tcPr>
            <w:tcW w:w="2324" w:type="dxa"/>
            <w:tcBorders>
              <w:top w:val="nil"/>
              <w:left w:val="nil"/>
              <w:bottom w:val="nil"/>
              <w:right w:val="nil"/>
            </w:tcBorders>
            <w:vAlign w:val="center"/>
          </w:tcPr>
          <w:p w14:paraId="2B61E9AD"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5 колонок</w:t>
            </w:r>
          </w:p>
        </w:tc>
        <w:tc>
          <w:tcPr>
            <w:tcW w:w="2212" w:type="dxa"/>
            <w:tcBorders>
              <w:top w:val="nil"/>
              <w:left w:val="nil"/>
              <w:bottom w:val="nil"/>
              <w:right w:val="nil"/>
            </w:tcBorders>
            <w:vAlign w:val="center"/>
          </w:tcPr>
          <w:p w14:paraId="664E6611"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 га</w:t>
            </w:r>
          </w:p>
        </w:tc>
      </w:tr>
      <w:tr w:rsidR="00E16AEF" w:rsidRPr="00C7093C" w14:paraId="108EF0B7" w14:textId="77777777" w:rsidTr="00024778">
        <w:tc>
          <w:tcPr>
            <w:tcW w:w="2324" w:type="dxa"/>
            <w:tcBorders>
              <w:top w:val="nil"/>
              <w:left w:val="nil"/>
              <w:bottom w:val="nil"/>
              <w:right w:val="nil"/>
            </w:tcBorders>
            <w:vAlign w:val="center"/>
          </w:tcPr>
          <w:p w14:paraId="08970444"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7 колонок</w:t>
            </w:r>
          </w:p>
        </w:tc>
        <w:tc>
          <w:tcPr>
            <w:tcW w:w="2212" w:type="dxa"/>
            <w:tcBorders>
              <w:top w:val="nil"/>
              <w:left w:val="nil"/>
              <w:bottom w:val="nil"/>
              <w:right w:val="nil"/>
            </w:tcBorders>
            <w:vAlign w:val="center"/>
          </w:tcPr>
          <w:p w14:paraId="248B56D5"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 га</w:t>
            </w:r>
          </w:p>
        </w:tc>
      </w:tr>
      <w:tr w:rsidR="00E16AEF" w:rsidRPr="00C7093C" w14:paraId="7C02A99B" w14:textId="77777777" w:rsidTr="00024778">
        <w:tc>
          <w:tcPr>
            <w:tcW w:w="2324" w:type="dxa"/>
            <w:tcBorders>
              <w:top w:val="nil"/>
              <w:left w:val="nil"/>
              <w:bottom w:val="nil"/>
              <w:right w:val="nil"/>
            </w:tcBorders>
            <w:vAlign w:val="center"/>
          </w:tcPr>
          <w:p w14:paraId="56B54CF5"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9 колонок</w:t>
            </w:r>
          </w:p>
        </w:tc>
        <w:tc>
          <w:tcPr>
            <w:tcW w:w="2212" w:type="dxa"/>
            <w:tcBorders>
              <w:top w:val="nil"/>
              <w:left w:val="nil"/>
              <w:bottom w:val="nil"/>
              <w:right w:val="nil"/>
            </w:tcBorders>
            <w:vAlign w:val="center"/>
          </w:tcPr>
          <w:p w14:paraId="045640DA"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0,35 га</w:t>
            </w:r>
          </w:p>
        </w:tc>
      </w:tr>
      <w:tr w:rsidR="00E16AEF" w:rsidRPr="00C7093C" w14:paraId="077A7291" w14:textId="77777777" w:rsidTr="00024778">
        <w:tc>
          <w:tcPr>
            <w:tcW w:w="2324" w:type="dxa"/>
            <w:tcBorders>
              <w:top w:val="nil"/>
              <w:left w:val="nil"/>
              <w:bottom w:val="nil"/>
              <w:right w:val="nil"/>
            </w:tcBorders>
            <w:vAlign w:val="center"/>
          </w:tcPr>
          <w:p w14:paraId="0D31AB47"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11 колонок</w:t>
            </w:r>
          </w:p>
        </w:tc>
        <w:tc>
          <w:tcPr>
            <w:tcW w:w="2212" w:type="dxa"/>
            <w:tcBorders>
              <w:top w:val="nil"/>
              <w:left w:val="nil"/>
              <w:bottom w:val="nil"/>
              <w:right w:val="nil"/>
            </w:tcBorders>
            <w:vAlign w:val="center"/>
          </w:tcPr>
          <w:p w14:paraId="458481F5" w14:textId="77777777" w:rsidR="00E16AEF" w:rsidRPr="00C7093C" w:rsidRDefault="00E16AEF" w:rsidP="00024778">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0,4 га</w:t>
            </w:r>
          </w:p>
        </w:tc>
      </w:tr>
    </w:tbl>
    <w:p w14:paraId="7F89E0FD" w14:textId="77777777" w:rsidR="00E16AEF" w:rsidRPr="00C7093C" w:rsidRDefault="00E16AEF" w:rsidP="00E16AEF">
      <w:pPr>
        <w:pStyle w:val="ConsPlusNormal"/>
        <w:jc w:val="both"/>
        <w:rPr>
          <w:rFonts w:ascii="Times New Roman" w:hAnsi="Times New Roman" w:cs="Times New Roman"/>
          <w:sz w:val="24"/>
          <w:szCs w:val="24"/>
        </w:rPr>
      </w:pPr>
    </w:p>
    <w:p w14:paraId="67895294" w14:textId="77777777" w:rsidR="00E16AEF" w:rsidRPr="00C7093C" w:rsidRDefault="0041065F" w:rsidP="00E16AE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00E16AEF" w:rsidRPr="00C7093C">
        <w:rPr>
          <w:rFonts w:ascii="Times New Roman" w:hAnsi="Times New Roman" w:cs="Times New Roman"/>
          <w:sz w:val="24"/>
          <w:szCs w:val="24"/>
        </w:rPr>
        <w:t>.22. Учреждения культуры и искусства.</w:t>
      </w:r>
    </w:p>
    <w:p w14:paraId="1A31DD99"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 Учреждение клубного типа:</w:t>
      </w:r>
    </w:p>
    <w:p w14:paraId="060EE44B"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кв. м общей площади;</w:t>
      </w:r>
    </w:p>
    <w:p w14:paraId="0458BD15" w14:textId="6E9CB6ED"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рекомендуемая обеспеченность на 1000 человек расчетного населения (в пределах минимума):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и сельского поселений: 10-20;</w:t>
      </w:r>
    </w:p>
    <w:p w14:paraId="5B5A8C12"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определяется по заданию на проектирование, возможно встроенно-пристроенный;</w:t>
      </w:r>
    </w:p>
    <w:p w14:paraId="3BBC6648"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возможно в едином комплексе культурно-просветительских и физкультурно-оздоровительных учреждений, многофункциональных центров.</w:t>
      </w:r>
    </w:p>
    <w:p w14:paraId="45ACA688"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2) Общедоступные универсальные библиотеки, организующие в том числе </w:t>
      </w:r>
      <w:r w:rsidRPr="00C7093C">
        <w:rPr>
          <w:rFonts w:ascii="Times New Roman" w:hAnsi="Times New Roman" w:cs="Times New Roman"/>
          <w:sz w:val="24"/>
          <w:szCs w:val="24"/>
        </w:rPr>
        <w:lastRenderedPageBreak/>
        <w:t>специализированное обслуживание детей, юношества, инвалидов по зрению и других категорий населения:</w:t>
      </w:r>
    </w:p>
    <w:p w14:paraId="0B7D8919"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ед.;</w:t>
      </w:r>
    </w:p>
    <w:p w14:paraId="6A0147D1" w14:textId="136D88F4"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рекомендуемая обеспеченность на 1000 человек расчетного населения (в пределах </w:t>
      </w:r>
      <w:r>
        <w:rPr>
          <w:rFonts w:ascii="Times New Roman" w:hAnsi="Times New Roman" w:cs="Times New Roman"/>
          <w:sz w:val="24"/>
          <w:szCs w:val="24"/>
        </w:rPr>
        <w:t xml:space="preserve">     </w:t>
      </w:r>
      <w:r w:rsidRPr="00C7093C">
        <w:rPr>
          <w:rFonts w:ascii="Times New Roman" w:hAnsi="Times New Roman" w:cs="Times New Roman"/>
          <w:sz w:val="24"/>
          <w:szCs w:val="24"/>
        </w:rPr>
        <w:t xml:space="preserve">минимума):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поселения (</w:t>
      </w:r>
      <w:r w:rsidR="00D16B28">
        <w:rPr>
          <w:rFonts w:ascii="Times New Roman" w:hAnsi="Times New Roman" w:cs="Times New Roman"/>
          <w:sz w:val="24"/>
          <w:szCs w:val="24"/>
        </w:rPr>
        <w:t>муниципальный</w:t>
      </w:r>
      <w:r w:rsidRPr="00C7093C">
        <w:rPr>
          <w:rFonts w:ascii="Times New Roman" w:hAnsi="Times New Roman" w:cs="Times New Roman"/>
          <w:sz w:val="24"/>
          <w:szCs w:val="24"/>
        </w:rPr>
        <w:t xml:space="preserve"> округ) с численностью населения до 50 тыс. человек - 1 ед.;</w:t>
      </w:r>
    </w:p>
    <w:p w14:paraId="4E2CFE8F"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определяется по заданию на проектирование, возможно встроенно-пристроенный;</w:t>
      </w:r>
    </w:p>
    <w:p w14:paraId="2F2E816D"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возможно в комплексе с другими учреждениями культурно-просветительского характера.</w:t>
      </w:r>
    </w:p>
    <w:p w14:paraId="26280565"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3) Музейно-выставочный зал:</w:t>
      </w:r>
    </w:p>
    <w:p w14:paraId="6863C284"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кв. м экспозиционный;</w:t>
      </w:r>
    </w:p>
    <w:p w14:paraId="562A1F17" w14:textId="3749709F"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рекомендуемая обеспеченность на 1000 человек расчетного населения (в пределах минимума):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поселения - 4-6; для сельского поселения - не нормируется;</w:t>
      </w:r>
    </w:p>
    <w:p w14:paraId="28F786BB"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определяется по заданию на проектирование;</w:t>
      </w:r>
    </w:p>
    <w:p w14:paraId="3AF87173"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возможно в составе многофункционального центра, размещение предпочтительно в межрайонном центре.</w:t>
      </w:r>
    </w:p>
    <w:p w14:paraId="6825277C" w14:textId="77777777" w:rsidR="00E16AEF" w:rsidRPr="00C7093C" w:rsidRDefault="0041065F" w:rsidP="00E16AE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E16AEF" w:rsidRPr="00C7093C">
        <w:rPr>
          <w:rFonts w:ascii="Times New Roman" w:hAnsi="Times New Roman" w:cs="Times New Roman"/>
          <w:sz w:val="24"/>
          <w:szCs w:val="24"/>
        </w:rPr>
        <w:t>.23. Организации здравоохранения и социального обеспечения.</w:t>
      </w:r>
    </w:p>
    <w:p w14:paraId="7468B0A9"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 Стационары всех типов, в том числе психоневрологический и наркологический:</w:t>
      </w:r>
    </w:p>
    <w:p w14:paraId="6F4E43D2"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1 койка;</w:t>
      </w:r>
    </w:p>
    <w:p w14:paraId="288CB604" w14:textId="7CEDD58A"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рекомендуемая обеспеченность на 1000 человек расчетного населения: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округа,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поселения - 8,1; для сельского поселения необходимая вместимость стационарных учреждений здравоохранения определяется Министерством здравоохранения Московской области и указывается в задании на проектирование;</w:t>
      </w:r>
    </w:p>
    <w:p w14:paraId="392F927E"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определяется по нормативу:</w:t>
      </w:r>
    </w:p>
    <w:p w14:paraId="7113B9D9"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до 50 коек - 300 кв. м/койку;</w:t>
      </w:r>
    </w:p>
    <w:p w14:paraId="1CCD9E03"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100-200 коек - 140 кв. м/койку;</w:t>
      </w:r>
    </w:p>
    <w:p w14:paraId="1733AD63"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200-400 коек - 140-100 кв. м/койку;</w:t>
      </w:r>
    </w:p>
    <w:p w14:paraId="348F6FB4"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400-800 коек - 100-80 кв. м/койку;</w:t>
      </w:r>
    </w:p>
    <w:p w14:paraId="7DBD23D4"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800-1000 коек - 80-60 кв. м/койку;</w:t>
      </w:r>
    </w:p>
    <w:p w14:paraId="5C147B3E"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свыше 1000 коек - 60 кв. м/койку (в условиях реконструкции возможно уменьшение участка на 25%, в пригородной зоне участок следует увеличивать на 15-25%);</w:t>
      </w:r>
    </w:p>
    <w:p w14:paraId="18C8E3D9"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для детской больницы увеличение участка в 1,5 раза; по роддому </w:t>
      </w:r>
      <w:proofErr w:type="spellStart"/>
      <w:r w:rsidRPr="00C7093C">
        <w:rPr>
          <w:rFonts w:ascii="Times New Roman" w:hAnsi="Times New Roman" w:cs="Times New Roman"/>
          <w:sz w:val="24"/>
          <w:szCs w:val="24"/>
        </w:rPr>
        <w:t>коэф</w:t>
      </w:r>
      <w:proofErr w:type="spellEnd"/>
      <w:r w:rsidRPr="00C7093C">
        <w:rPr>
          <w:rFonts w:ascii="Times New Roman" w:hAnsi="Times New Roman" w:cs="Times New Roman"/>
          <w:sz w:val="24"/>
          <w:szCs w:val="24"/>
        </w:rPr>
        <w:t>. 0,7 к нормативу стационара;</w:t>
      </w:r>
    </w:p>
    <w:p w14:paraId="6DD9CC01"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число коек (врачебных и акушерских) для беременных женщин и рожениц рекомендуется при </w:t>
      </w:r>
      <w:r w:rsidRPr="00C7093C">
        <w:rPr>
          <w:rFonts w:ascii="Times New Roman" w:hAnsi="Times New Roman" w:cs="Times New Roman"/>
          <w:sz w:val="24"/>
          <w:szCs w:val="24"/>
        </w:rPr>
        <w:lastRenderedPageBreak/>
        <w:t>условии их выделения из общего числа коек стационаров - 0,8 койки на 1 тыс. человек расчетного населения; сельская участковая больница обслуживает комплекс сельских поселений.</w:t>
      </w:r>
    </w:p>
    <w:p w14:paraId="577429D7"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2) Амбулаторно-поликлиническая сеть:</w:t>
      </w:r>
    </w:p>
    <w:p w14:paraId="1E75F11A"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1 посещение в смену;</w:t>
      </w:r>
    </w:p>
    <w:p w14:paraId="2DAF3DAD"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рекомендуемая обеспеченность на 1000 человек расчетного населения (в пределах минимума): городское поселение (17,75): 14,75 - для взрослых; 3 - для детей; для сельского поселения: сельская амбулатория - 20% общего норматива;</w:t>
      </w:r>
    </w:p>
    <w:p w14:paraId="36DDD769"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0,1 га на 100 посещ</w:t>
      </w:r>
      <w:r>
        <w:rPr>
          <w:rFonts w:ascii="Times New Roman" w:hAnsi="Times New Roman" w:cs="Times New Roman"/>
          <w:sz w:val="24"/>
          <w:szCs w:val="24"/>
        </w:rPr>
        <w:t>ений</w:t>
      </w:r>
      <w:r w:rsidRPr="00C7093C">
        <w:rPr>
          <w:rFonts w:ascii="Times New Roman" w:hAnsi="Times New Roman" w:cs="Times New Roman"/>
          <w:sz w:val="24"/>
          <w:szCs w:val="24"/>
        </w:rPr>
        <w:t>/смену, но не менее 0,3 га на объект.</w:t>
      </w:r>
    </w:p>
    <w:p w14:paraId="779DAE82"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В жилых и общественных зданиях при наличии отдельного входа допускается </w:t>
      </w:r>
      <w:r>
        <w:rPr>
          <w:rFonts w:ascii="Times New Roman" w:hAnsi="Times New Roman" w:cs="Times New Roman"/>
          <w:sz w:val="24"/>
          <w:szCs w:val="24"/>
        </w:rPr>
        <w:t xml:space="preserve">                          </w:t>
      </w:r>
      <w:r w:rsidRPr="00C7093C">
        <w:rPr>
          <w:rFonts w:ascii="Times New Roman" w:hAnsi="Times New Roman" w:cs="Times New Roman"/>
          <w:sz w:val="24"/>
          <w:szCs w:val="24"/>
        </w:rPr>
        <w:t xml:space="preserve">размещать амбулаторно-поликлинические медицинские организации мощностью </w:t>
      </w:r>
      <w:r>
        <w:rPr>
          <w:rFonts w:ascii="Times New Roman" w:hAnsi="Times New Roman" w:cs="Times New Roman"/>
          <w:sz w:val="24"/>
          <w:szCs w:val="24"/>
        </w:rPr>
        <w:t xml:space="preserve">                                   </w:t>
      </w:r>
      <w:r w:rsidRPr="00C7093C">
        <w:rPr>
          <w:rFonts w:ascii="Times New Roman" w:hAnsi="Times New Roman" w:cs="Times New Roman"/>
          <w:sz w:val="24"/>
          <w:szCs w:val="24"/>
        </w:rPr>
        <w:t>не более 100 посещений в смену.</w:t>
      </w:r>
    </w:p>
    <w:p w14:paraId="773CA97C"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При потребности более 100 посещ</w:t>
      </w:r>
      <w:r>
        <w:rPr>
          <w:rFonts w:ascii="Times New Roman" w:hAnsi="Times New Roman" w:cs="Times New Roman"/>
          <w:sz w:val="24"/>
          <w:szCs w:val="24"/>
        </w:rPr>
        <w:t>ений</w:t>
      </w:r>
      <w:r w:rsidRPr="00C7093C">
        <w:rPr>
          <w:rFonts w:ascii="Times New Roman" w:hAnsi="Times New Roman" w:cs="Times New Roman"/>
          <w:sz w:val="24"/>
          <w:szCs w:val="24"/>
        </w:rPr>
        <w:t>/смену амбулаторно-поликлинические учреждения следует размещать отдельно стоящими. Размер земельного участка для отдельно стоящих амбулаторно-поликлинических учреждений рассчитывается на число посещений в смену.</w:t>
      </w:r>
    </w:p>
    <w:p w14:paraId="6D3EE86A" w14:textId="77777777" w:rsidR="00E16AEF" w:rsidRPr="00C7093C" w:rsidRDefault="00E16AEF" w:rsidP="00E16AE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Проектную мощность амбулаторно-поликлинических организаций (в том числе диспансеров без стационаров) определяют заданием на проектирование и рассчитывают как сумму пропускной способности всех кабинетов врачебного приема.</w:t>
      </w:r>
    </w:p>
    <w:p w14:paraId="216719C7" w14:textId="77777777" w:rsidR="00E16AEF" w:rsidRPr="00C7093C" w:rsidRDefault="00E16AEF" w:rsidP="000D0060">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Для определения проектной мощности среднюю пропускную способность одного кабинета врачебного приема в территориальных поликлиниках для взрослых принимают в соответствии </w:t>
      </w:r>
      <w:r w:rsidRPr="000D0060">
        <w:rPr>
          <w:rFonts w:ascii="Times New Roman" w:hAnsi="Times New Roman" w:cs="Times New Roman"/>
          <w:sz w:val="24"/>
          <w:szCs w:val="24"/>
        </w:rPr>
        <w:t xml:space="preserve">с </w:t>
      </w:r>
      <w:hyperlink r:id="rId25">
        <w:r w:rsidRPr="000D0060">
          <w:rPr>
            <w:rFonts w:ascii="Times New Roman" w:hAnsi="Times New Roman" w:cs="Times New Roman"/>
            <w:sz w:val="24"/>
            <w:szCs w:val="24"/>
          </w:rPr>
          <w:t>таблицей 4.1</w:t>
        </w:r>
      </w:hyperlink>
      <w:r w:rsidRPr="000D0060">
        <w:rPr>
          <w:rFonts w:ascii="Times New Roman" w:hAnsi="Times New Roman" w:cs="Times New Roman"/>
          <w:sz w:val="24"/>
          <w:szCs w:val="24"/>
        </w:rPr>
        <w:t xml:space="preserve"> "Показатели проектной мощности медицинских организаций" СП </w:t>
      </w:r>
      <w:r w:rsidRPr="00C7093C">
        <w:rPr>
          <w:rFonts w:ascii="Times New Roman" w:hAnsi="Times New Roman" w:cs="Times New Roman"/>
          <w:sz w:val="24"/>
          <w:szCs w:val="24"/>
        </w:rPr>
        <w:t>158.13330.2014. Свод правил. Здания и помещения медицинских организаций. Правила проектирования.</w:t>
      </w:r>
    </w:p>
    <w:p w14:paraId="0B54B718" w14:textId="77777777" w:rsidR="00E16AEF" w:rsidRPr="000D0060" w:rsidRDefault="00E16AEF" w:rsidP="000D0060">
      <w:pPr>
        <w:pStyle w:val="ConsPlusNormal"/>
        <w:spacing w:before="220"/>
        <w:ind w:firstLine="0"/>
        <w:jc w:val="both"/>
        <w:rPr>
          <w:rFonts w:ascii="Times New Roman" w:hAnsi="Times New Roman" w:cs="Times New Roman"/>
          <w:sz w:val="24"/>
          <w:szCs w:val="24"/>
        </w:rPr>
      </w:pPr>
      <w:r w:rsidRPr="000D0060">
        <w:rPr>
          <w:rFonts w:ascii="Times New Roman" w:hAnsi="Times New Roman" w:cs="Times New Roman"/>
          <w:sz w:val="24"/>
          <w:szCs w:val="24"/>
        </w:rPr>
        <w:t xml:space="preserve">При определении площади помещения для размещения офиса врача общей практики следует руководствоваться </w:t>
      </w:r>
      <w:hyperlink r:id="rId26">
        <w:r w:rsidRPr="000D0060">
          <w:rPr>
            <w:rFonts w:ascii="Times New Roman" w:hAnsi="Times New Roman" w:cs="Times New Roman"/>
            <w:sz w:val="24"/>
            <w:szCs w:val="24"/>
          </w:rPr>
          <w:t>приложением Е</w:t>
        </w:r>
      </w:hyperlink>
      <w:r w:rsidRPr="000D0060">
        <w:rPr>
          <w:rFonts w:ascii="Times New Roman" w:hAnsi="Times New Roman" w:cs="Times New Roman"/>
          <w:sz w:val="24"/>
          <w:szCs w:val="24"/>
        </w:rPr>
        <w:t xml:space="preserve"> к СП 158.13330.2014. Свод правил. Здания и помещения медицинских организаций. Правила проектирования.</w:t>
      </w:r>
    </w:p>
    <w:p w14:paraId="4C00D85A"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3) Фельдшерский или фельдшерско-акушерский пункт:</w:t>
      </w:r>
    </w:p>
    <w:p w14:paraId="5778DD38"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1 объект;</w:t>
      </w:r>
    </w:p>
    <w:p w14:paraId="52CB9618"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рекомендуемая обеспеченность на 1000 человек расчетного населения (в пределах минимума): городское поселение: не нормируется; сельское поселение: не менее 1 объекта на поселение в радиусе доступности 5 км;</w:t>
      </w:r>
    </w:p>
    <w:p w14:paraId="6749EE02"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0,2 га на объект.</w:t>
      </w:r>
    </w:p>
    <w:p w14:paraId="1A3CB405"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4) Консультативно-диагностический центр:</w:t>
      </w:r>
    </w:p>
    <w:p w14:paraId="25D2EFDF"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кв. м общей площади;</w:t>
      </w:r>
    </w:p>
    <w:p w14:paraId="2848FF80"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рекомендуемая обеспеченность на 1000 человек расчетного населения (в пределах минимума): городское поселение: по заданию на проектирование;</w:t>
      </w:r>
    </w:p>
    <w:p w14:paraId="137EA1E7"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0,3-0,5 га на объект;</w:t>
      </w:r>
    </w:p>
    <w:p w14:paraId="7C15CA92"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возможно при лечебном учреждении, предпочтительно в межрайонном центре.</w:t>
      </w:r>
    </w:p>
    <w:p w14:paraId="6B0930F5"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lastRenderedPageBreak/>
        <w:t>5) Раздаточный пункт молочной кухни:</w:t>
      </w:r>
    </w:p>
    <w:p w14:paraId="5AA812D3"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кв. м общей площади;</w:t>
      </w:r>
    </w:p>
    <w:p w14:paraId="7CE7112D" w14:textId="0C2D3EC1"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рекомендуемая обеспеченность на 1000 человек расчетного населения (в пределах минимума):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и сельского поселений: 6-8.</w:t>
      </w:r>
    </w:p>
    <w:p w14:paraId="478AD419"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возможно встроенно-пристроенное, в 15-минутной пешей доступности.</w:t>
      </w:r>
    </w:p>
    <w:p w14:paraId="33F79A86"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6) Аптека:</w:t>
      </w:r>
    </w:p>
    <w:p w14:paraId="3CEFDF8C"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кв. м общ. пл./объект;</w:t>
      </w:r>
    </w:p>
    <w:p w14:paraId="595FC1AB" w14:textId="5F97FE7B"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рекомендуемая обеспеченность на 1000 человек расчетного населения (в пределах минимума):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(при населении 10-12 тыс. жит.) и сельского (при населении 6 тыс. жит.) поселений: 60-70;</w:t>
      </w:r>
    </w:p>
    <w:p w14:paraId="4995A5B9"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определяется в размере 0,1-0,2 га;</w:t>
      </w:r>
    </w:p>
    <w:p w14:paraId="0D037391"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возможно встроенно-пристроенное; в сельских поселениях, как правило, при амбулатории и фельдшерском или фельдшерско-акушерском пункте.</w:t>
      </w:r>
    </w:p>
    <w:p w14:paraId="58752E7B"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7) Универсальный комплексный центр социального обслуживания населения (далее - УКЦСОН):</w:t>
      </w:r>
    </w:p>
    <w:p w14:paraId="2285165A"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ед., мощность УКЦСОН: 20 койко-мест (стационарное отделение), 60 мест (полустационарное отделение), 120 чел./день (нестационарное отделение).</w:t>
      </w:r>
    </w:p>
    <w:p w14:paraId="66B74339"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Обеспеченность населения муниципальных образований Московской области в УКЦСОН необходимо рассчитывать по следующей градации:</w:t>
      </w:r>
    </w:p>
    <w:p w14:paraId="1F9ADB51"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население от 25000 до 75000 человек - учитывать 1 УКЦСОН;</w:t>
      </w:r>
    </w:p>
    <w:p w14:paraId="12DC84B3"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население от 75000 до 125000 человек - учитывать 2 УКЦСОН;</w:t>
      </w:r>
    </w:p>
    <w:p w14:paraId="30DB8B70"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население от 125000 до 175000 человек - учитывать 3 УКЦСОН и т.д.;</w:t>
      </w:r>
    </w:p>
    <w:p w14:paraId="71811B4E"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определяется по заданию на проектирование;</w:t>
      </w:r>
    </w:p>
    <w:p w14:paraId="01017474"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возможно встроенно-пристроенное (площадь помещения определяется по заданию на проектирование).</w:t>
      </w:r>
    </w:p>
    <w:p w14:paraId="2FDD3605"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8) Дом-интернат для престарелых и инвалидов, в том числе специализированный дом-интернат:</w:t>
      </w:r>
    </w:p>
    <w:p w14:paraId="546E3A47"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1 койко-место;</w:t>
      </w:r>
    </w:p>
    <w:p w14:paraId="23BEA0AE" w14:textId="65A22775"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рекомендуемая обеспеченность на 1000 человек взрослого населения (лиц в возрасте старше 18 лет) Московской области (в пределах минимума): 1 койко-место (не нормируются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округа);</w:t>
      </w:r>
    </w:p>
    <w:p w14:paraId="6326FE23"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рекомендуемый размер земельного участка определяется по нормативу:</w:t>
      </w:r>
    </w:p>
    <w:p w14:paraId="69F07721"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до 200 койко-мест - 125 кв. м на 1 койко-место;</w:t>
      </w:r>
    </w:p>
    <w:p w14:paraId="491714D7"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от 200 койко-мест - 100 кв. м на 1 койко-место.</w:t>
      </w:r>
    </w:p>
    <w:p w14:paraId="15874C82"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lastRenderedPageBreak/>
        <w:t>Нормативный показатель обеспеченности в объектах данного типа рассчитывается исходя из численности взрослого населения Московской области (лиц в возрасте старше 18 лет).</w:t>
      </w:r>
    </w:p>
    <w:p w14:paraId="028EC6E3" w14:textId="77777777" w:rsidR="00E16AEF" w:rsidRPr="00C7093C" w:rsidRDefault="0041065F" w:rsidP="0041065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xml:space="preserve">3.24. </w:t>
      </w:r>
      <w:r w:rsidR="00E16AEF" w:rsidRPr="00C7093C">
        <w:rPr>
          <w:rFonts w:ascii="Times New Roman" w:hAnsi="Times New Roman" w:cs="Times New Roman"/>
          <w:sz w:val="24"/>
          <w:szCs w:val="24"/>
        </w:rPr>
        <w:t>Многофункциональные центры предоставления государственных и муниципальных услуг населению, их территориально обособленные структурные подразделения:</w:t>
      </w:r>
    </w:p>
    <w:p w14:paraId="3A7093A9"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кв. м общей площади;</w:t>
      </w:r>
    </w:p>
    <w:p w14:paraId="0BDD7FC9" w14:textId="6D512A8C"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рекомендуемая обеспеченность (в пределах минимума)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поселения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округа) и сельского поселения с численностью населения до 4 тысяч чел. расчетного населения - 80 кв. м, для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поселения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округа) и сельского поселения с численностью населения более 4 тысяч чел. расчетного населения - из расчета 40 кв. м на каждые 2 тысячи чел. расчетного населения. Размещение организуется на 1 этаже с обеспечением отдельного входа. В помещении предусматриваются коммуникации для организации санитарного узла. Входная группа оборудуется по нормативам, предусмотренным для организации условий для лиц с ограниченными возможностями;</w:t>
      </w:r>
    </w:p>
    <w:p w14:paraId="4B7BEDC7"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размер земельного участка определяется по заданию на проектирование, возможно встроенно-пристроенный;</w:t>
      </w:r>
    </w:p>
    <w:p w14:paraId="6C5DC820"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возможно в комплексе с другими учреждениями не более 300 метров от остановки общественного транспорта.</w:t>
      </w:r>
    </w:p>
    <w:p w14:paraId="64D375D9"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На территории, прилегающей к помещениям многофункционального центра либо территориально обособленного структурного подразделения многофункционального центра, предусматривается бесплатная стоянка для транспортных средств.</w:t>
      </w:r>
    </w:p>
    <w:p w14:paraId="1F5CFA59"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Устройство автостоянок осуществляется из расчета 1 </w:t>
      </w:r>
      <w:proofErr w:type="spellStart"/>
      <w:r w:rsidRPr="00C7093C">
        <w:rPr>
          <w:rFonts w:ascii="Times New Roman" w:hAnsi="Times New Roman" w:cs="Times New Roman"/>
          <w:sz w:val="24"/>
          <w:szCs w:val="24"/>
        </w:rPr>
        <w:t>машиноместо</w:t>
      </w:r>
      <w:proofErr w:type="spellEnd"/>
      <w:r w:rsidRPr="00C7093C">
        <w:rPr>
          <w:rFonts w:ascii="Times New Roman" w:hAnsi="Times New Roman" w:cs="Times New Roman"/>
          <w:sz w:val="24"/>
          <w:szCs w:val="24"/>
        </w:rPr>
        <w:t xml:space="preserve"> на каждые 80 кв. м общей площади многофункционального центра предоставления государственных и муниципальных услуг населению, территориально обособленного структурного подразделения. При этом на каждой автостоянке должно выделяться не менее 10 процентов (но не менее одного </w:t>
      </w:r>
      <w:proofErr w:type="spellStart"/>
      <w:r w:rsidRPr="00C7093C">
        <w:rPr>
          <w:rFonts w:ascii="Times New Roman" w:hAnsi="Times New Roman" w:cs="Times New Roman"/>
          <w:sz w:val="24"/>
          <w:szCs w:val="24"/>
        </w:rPr>
        <w:t>машиноместа</w:t>
      </w:r>
      <w:proofErr w:type="spellEnd"/>
      <w:r w:rsidRPr="00C7093C">
        <w:rPr>
          <w:rFonts w:ascii="Times New Roman" w:hAnsi="Times New Roman" w:cs="Times New Roman"/>
          <w:sz w:val="24"/>
          <w:szCs w:val="24"/>
        </w:rPr>
        <w:t>) для парковки специальных автотранспортных средств инвалидов, которые не должны занимать иные транспортные средства.</w:t>
      </w:r>
    </w:p>
    <w:p w14:paraId="4CFCED1E" w14:textId="77777777" w:rsidR="00E16AEF" w:rsidRPr="00C7093C" w:rsidRDefault="0041065F" w:rsidP="0041065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3.2</w:t>
      </w:r>
      <w:r w:rsidR="00E16AEF" w:rsidRPr="00C7093C">
        <w:rPr>
          <w:rFonts w:ascii="Times New Roman" w:hAnsi="Times New Roman" w:cs="Times New Roman"/>
          <w:sz w:val="24"/>
          <w:szCs w:val="24"/>
        </w:rPr>
        <w:t xml:space="preserve">5. Объекты религиозного назначения </w:t>
      </w:r>
      <w:bookmarkStart w:id="18" w:name="P2605"/>
      <w:bookmarkEnd w:id="18"/>
      <w:r>
        <w:rPr>
          <w:rFonts w:ascii="Times New Roman" w:hAnsi="Times New Roman" w:cs="Times New Roman"/>
          <w:sz w:val="24"/>
          <w:szCs w:val="24"/>
        </w:rPr>
        <w:t>(р</w:t>
      </w:r>
      <w:r w:rsidR="00E16AEF" w:rsidRPr="00C7093C">
        <w:rPr>
          <w:rFonts w:ascii="Times New Roman" w:hAnsi="Times New Roman" w:cs="Times New Roman"/>
          <w:sz w:val="24"/>
          <w:szCs w:val="24"/>
        </w:rPr>
        <w:t>екомендуемый норматив</w:t>
      </w:r>
      <w:r>
        <w:rPr>
          <w:rFonts w:ascii="Times New Roman" w:hAnsi="Times New Roman" w:cs="Times New Roman"/>
          <w:sz w:val="24"/>
          <w:szCs w:val="24"/>
        </w:rPr>
        <w:t>)</w:t>
      </w:r>
      <w:r w:rsidR="00E16AEF" w:rsidRPr="00C7093C">
        <w:rPr>
          <w:rFonts w:ascii="Times New Roman" w:hAnsi="Times New Roman" w:cs="Times New Roman"/>
          <w:sz w:val="24"/>
          <w:szCs w:val="24"/>
        </w:rPr>
        <w:t>.</w:t>
      </w:r>
    </w:p>
    <w:p w14:paraId="1E216800" w14:textId="77777777" w:rsidR="00E16AEF" w:rsidRPr="00C7093C" w:rsidRDefault="00E16AEF" w:rsidP="0041065F">
      <w:pPr>
        <w:pStyle w:val="ConsPlusNormal"/>
        <w:ind w:firstLine="0"/>
        <w:jc w:val="both"/>
        <w:rPr>
          <w:rFonts w:ascii="Times New Roman" w:hAnsi="Times New Roman" w:cs="Times New Roman"/>
          <w:sz w:val="24"/>
          <w:szCs w:val="24"/>
        </w:rPr>
      </w:pPr>
    </w:p>
    <w:p w14:paraId="029F8226" w14:textId="77777777" w:rsidR="00E16AEF" w:rsidRPr="00C7093C" w:rsidRDefault="00E16AEF" w:rsidP="0041065F">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Единица измерения: кв. м.</w:t>
      </w:r>
    </w:p>
    <w:p w14:paraId="3C509D7C"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Рекомендуемая площадь земельного участка объекта религиозного назначения - 10 кв. м на 1 прихожанина.</w:t>
      </w:r>
    </w:p>
    <w:p w14:paraId="7BB661EE" w14:textId="77777777" w:rsidR="00E16AEF" w:rsidRPr="00C7093C" w:rsidRDefault="0041065F" w:rsidP="0041065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E16AEF" w:rsidRPr="00C7093C">
        <w:rPr>
          <w:rFonts w:ascii="Times New Roman" w:hAnsi="Times New Roman" w:cs="Times New Roman"/>
          <w:sz w:val="24"/>
          <w:szCs w:val="24"/>
        </w:rPr>
        <w:t>.2</w:t>
      </w:r>
      <w:r>
        <w:rPr>
          <w:rFonts w:ascii="Times New Roman" w:hAnsi="Times New Roman" w:cs="Times New Roman"/>
          <w:sz w:val="24"/>
          <w:szCs w:val="24"/>
        </w:rPr>
        <w:t>6</w:t>
      </w:r>
      <w:r w:rsidR="00E16AEF" w:rsidRPr="00C7093C">
        <w:rPr>
          <w:rFonts w:ascii="Times New Roman" w:hAnsi="Times New Roman" w:cs="Times New Roman"/>
          <w:sz w:val="24"/>
          <w:szCs w:val="24"/>
        </w:rPr>
        <w:t xml:space="preserve">. При новом строительстве необходимо предусматривать помещение для размещения участкового пункта полиции исходя из следующих нормативов </w:t>
      </w:r>
      <w:hyperlink w:anchor="P2614">
        <w:r w:rsidR="00E16AEF" w:rsidRPr="003562E5">
          <w:rPr>
            <w:rFonts w:ascii="Times New Roman" w:hAnsi="Times New Roman" w:cs="Times New Roman"/>
            <w:sz w:val="24"/>
            <w:szCs w:val="24"/>
          </w:rPr>
          <w:t>&lt;</w:t>
        </w:r>
        <w:r w:rsidR="003562E5" w:rsidRPr="003562E5">
          <w:rPr>
            <w:rFonts w:ascii="Times New Roman" w:hAnsi="Times New Roman" w:cs="Times New Roman"/>
            <w:sz w:val="24"/>
            <w:szCs w:val="24"/>
          </w:rPr>
          <w:t>*</w:t>
        </w:r>
        <w:r w:rsidR="00E16AEF" w:rsidRPr="003562E5">
          <w:rPr>
            <w:rFonts w:ascii="Times New Roman" w:hAnsi="Times New Roman" w:cs="Times New Roman"/>
            <w:sz w:val="24"/>
            <w:szCs w:val="24"/>
          </w:rPr>
          <w:t>&gt;</w:t>
        </w:r>
      </w:hyperlink>
      <w:r w:rsidR="00E16AEF" w:rsidRPr="003562E5">
        <w:rPr>
          <w:rFonts w:ascii="Times New Roman" w:hAnsi="Times New Roman" w:cs="Times New Roman"/>
          <w:sz w:val="24"/>
          <w:szCs w:val="24"/>
        </w:rPr>
        <w:t>:</w:t>
      </w:r>
    </w:p>
    <w:p w14:paraId="1ED7EE09" w14:textId="14D629A2"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один участковый уполномоченный полиции на 2,8-3 тысячи постоянно проживающего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населения;</w:t>
      </w:r>
    </w:p>
    <w:p w14:paraId="5CD38B6F" w14:textId="77777777" w:rsidR="00E16AEF" w:rsidRPr="00C7093C" w:rsidRDefault="00E16AEF" w:rsidP="0041065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один участковый уполномоченный полиции на 2,8 тысячи человек в границах одного или нескольких объединенных общей территорией сельских населенных пунктов.</w:t>
      </w:r>
    </w:p>
    <w:p w14:paraId="3A991C0F" w14:textId="77777777" w:rsidR="00E16AEF" w:rsidRPr="00C7093C" w:rsidRDefault="00E16AEF" w:rsidP="00E16AEF">
      <w:pPr>
        <w:pStyle w:val="ConsPlusNormal"/>
        <w:spacing w:before="220"/>
        <w:jc w:val="both"/>
        <w:rPr>
          <w:rFonts w:ascii="Times New Roman" w:hAnsi="Times New Roman" w:cs="Times New Roman"/>
          <w:sz w:val="24"/>
          <w:szCs w:val="24"/>
        </w:rPr>
      </w:pPr>
      <w:r w:rsidRPr="00C7093C">
        <w:rPr>
          <w:rFonts w:ascii="Times New Roman" w:hAnsi="Times New Roman" w:cs="Times New Roman"/>
          <w:sz w:val="24"/>
          <w:szCs w:val="24"/>
        </w:rPr>
        <w:t>--------------------------------</w:t>
      </w:r>
    </w:p>
    <w:p w14:paraId="1ED63328" w14:textId="77777777" w:rsidR="00E16AEF" w:rsidRPr="00C7093C" w:rsidRDefault="00E16AEF" w:rsidP="00E16AEF">
      <w:pPr>
        <w:pStyle w:val="ConsPlusNormal"/>
        <w:spacing w:before="220"/>
        <w:jc w:val="both"/>
        <w:rPr>
          <w:rFonts w:ascii="Times New Roman" w:hAnsi="Times New Roman" w:cs="Times New Roman"/>
          <w:sz w:val="24"/>
          <w:szCs w:val="24"/>
        </w:rPr>
      </w:pPr>
      <w:bookmarkStart w:id="19" w:name="P2614"/>
      <w:bookmarkEnd w:id="19"/>
      <w:r w:rsidRPr="00C7093C">
        <w:rPr>
          <w:rFonts w:ascii="Times New Roman" w:hAnsi="Times New Roman" w:cs="Times New Roman"/>
          <w:sz w:val="24"/>
          <w:szCs w:val="24"/>
        </w:rPr>
        <w:t>&lt;</w:t>
      </w:r>
      <w:r w:rsidR="003562E5">
        <w:rPr>
          <w:rFonts w:ascii="Times New Roman" w:hAnsi="Times New Roman" w:cs="Times New Roman"/>
          <w:sz w:val="24"/>
          <w:szCs w:val="24"/>
        </w:rPr>
        <w:t>*</w:t>
      </w:r>
      <w:r w:rsidRPr="00C7093C">
        <w:rPr>
          <w:rFonts w:ascii="Times New Roman" w:hAnsi="Times New Roman" w:cs="Times New Roman"/>
          <w:sz w:val="24"/>
          <w:szCs w:val="24"/>
        </w:rPr>
        <w:t>&gt; Рекомендуемый норматив.</w:t>
      </w:r>
    </w:p>
    <w:p w14:paraId="1A7558DB" w14:textId="77777777" w:rsidR="00E16AEF" w:rsidRPr="00C7093C" w:rsidRDefault="00E16AEF" w:rsidP="00E16AEF">
      <w:pPr>
        <w:pStyle w:val="ConsPlusNormal"/>
        <w:jc w:val="both"/>
        <w:rPr>
          <w:rFonts w:ascii="Times New Roman" w:hAnsi="Times New Roman" w:cs="Times New Roman"/>
          <w:sz w:val="24"/>
          <w:szCs w:val="24"/>
        </w:rPr>
      </w:pPr>
    </w:p>
    <w:p w14:paraId="22DE7C70" w14:textId="77777777" w:rsidR="00E16AEF" w:rsidRPr="00C7093C" w:rsidRDefault="00E16AEF" w:rsidP="003562E5">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Минимальная обеспеченность площадью помещения на одного участкового уполномоченного </w:t>
      </w:r>
      <w:r w:rsidRPr="00C7093C">
        <w:rPr>
          <w:rFonts w:ascii="Times New Roman" w:hAnsi="Times New Roman" w:cs="Times New Roman"/>
          <w:sz w:val="24"/>
          <w:szCs w:val="24"/>
        </w:rPr>
        <w:lastRenderedPageBreak/>
        <w:t>полиции должна быть не менее 20 кв. м, при этом общая площадь помещения участкового пункта полиции должна быть не менее 45 кв. м.</w:t>
      </w:r>
    </w:p>
    <w:p w14:paraId="4C5894FA" w14:textId="77777777" w:rsidR="00E16AEF" w:rsidRPr="00C7093C" w:rsidRDefault="00E16AEF" w:rsidP="003562E5">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Параметры, места и площади территории для размещения объектов федерального значения (иные объекты полиции, гражданской обороны и чрезвычайных ситуаций, пожарные депо и иные объекты) регламентируются федеральным законодательством.</w:t>
      </w:r>
    </w:p>
    <w:p w14:paraId="3EB2AB6A" w14:textId="313EE751" w:rsidR="00AB4A9C" w:rsidRPr="00C7093C" w:rsidRDefault="001F6C9F" w:rsidP="00AB4A9C">
      <w:pPr>
        <w:pStyle w:val="ConsPlusNormal"/>
        <w:spacing w:before="220"/>
        <w:ind w:firstLine="0"/>
        <w:jc w:val="both"/>
        <w:rPr>
          <w:rFonts w:ascii="Times New Roman" w:hAnsi="Times New Roman" w:cs="Times New Roman"/>
          <w:sz w:val="24"/>
          <w:szCs w:val="24"/>
        </w:rPr>
      </w:pPr>
      <w:r w:rsidRPr="001F6C9F">
        <w:rPr>
          <w:rFonts w:ascii="Times New Roman" w:hAnsi="Times New Roman" w:cs="Times New Roman"/>
          <w:sz w:val="24"/>
          <w:szCs w:val="24"/>
        </w:rPr>
        <w:t>3.27</w:t>
      </w:r>
      <w:r w:rsidR="00E16AEF" w:rsidRPr="001F6C9F">
        <w:rPr>
          <w:rFonts w:ascii="Times New Roman" w:hAnsi="Times New Roman" w:cs="Times New Roman"/>
          <w:sz w:val="24"/>
          <w:szCs w:val="24"/>
        </w:rPr>
        <w:t xml:space="preserve">. Доступность, количество, тип и общая площадь отделений почтовой связи регламентируются ведомственными нормативными документами, в том числе </w:t>
      </w:r>
      <w:hyperlink r:id="rId27">
        <w:r w:rsidR="00E16AEF" w:rsidRPr="001F6C9F">
          <w:rPr>
            <w:rFonts w:ascii="Times New Roman" w:hAnsi="Times New Roman" w:cs="Times New Roman"/>
            <w:sz w:val="24"/>
            <w:szCs w:val="24"/>
          </w:rPr>
          <w:t>приказом</w:t>
        </w:r>
      </w:hyperlink>
      <w:r w:rsidR="00E16AEF" w:rsidRPr="001F6C9F">
        <w:rPr>
          <w:rFonts w:ascii="Times New Roman" w:hAnsi="Times New Roman" w:cs="Times New Roman"/>
          <w:sz w:val="24"/>
          <w:szCs w:val="24"/>
        </w:rPr>
        <w:t xml:space="preserve"> Министерства связи СССР от 27.04.1981 N 178, и </w:t>
      </w:r>
      <w:hyperlink w:anchor="P6335">
        <w:r w:rsidR="00E16AEF" w:rsidRPr="00AB4A9C">
          <w:rPr>
            <w:rFonts w:ascii="Times New Roman" w:hAnsi="Times New Roman" w:cs="Times New Roman"/>
            <w:color w:val="000000" w:themeColor="text1"/>
            <w:sz w:val="24"/>
            <w:szCs w:val="24"/>
          </w:rPr>
          <w:t>пунктом 8.6</w:t>
        </w:r>
      </w:hyperlink>
      <w:r w:rsidR="00E16AEF" w:rsidRPr="00AB4A9C">
        <w:rPr>
          <w:rFonts w:ascii="Times New Roman" w:hAnsi="Times New Roman" w:cs="Times New Roman"/>
          <w:color w:val="000000" w:themeColor="text1"/>
          <w:sz w:val="24"/>
          <w:szCs w:val="24"/>
        </w:rPr>
        <w:t xml:space="preserve"> </w:t>
      </w:r>
      <w:r w:rsidR="00AB4A9C">
        <w:rPr>
          <w:rFonts w:ascii="Times New Roman" w:hAnsi="Times New Roman" w:cs="Times New Roman"/>
          <w:sz w:val="24"/>
          <w:szCs w:val="24"/>
        </w:rPr>
        <w:t>Нормативов градостроительного проектирования Московской области, утвержденных постановлением Правительства Московской области от 17.08.2015 № 713/30 (в ред. от 15.03.2024 № 233-ПП).</w:t>
      </w:r>
    </w:p>
    <w:p w14:paraId="363D3328" w14:textId="3808A51A" w:rsidR="00E16AEF" w:rsidRPr="00C7093C" w:rsidRDefault="001F6C9F" w:rsidP="001F6C9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3.28</w:t>
      </w:r>
      <w:r w:rsidR="00E16AEF" w:rsidRPr="00C7093C">
        <w:rPr>
          <w:rFonts w:ascii="Times New Roman" w:hAnsi="Times New Roman" w:cs="Times New Roman"/>
          <w:sz w:val="24"/>
          <w:szCs w:val="24"/>
        </w:rPr>
        <w:t xml:space="preserve">. В границах территории </w:t>
      </w:r>
      <w:proofErr w:type="spellStart"/>
      <w:r w:rsidR="00E16AEF" w:rsidRPr="00C7093C">
        <w:rPr>
          <w:rFonts w:ascii="Times New Roman" w:hAnsi="Times New Roman" w:cs="Times New Roman"/>
          <w:sz w:val="24"/>
          <w:szCs w:val="24"/>
        </w:rPr>
        <w:t>офисно</w:t>
      </w:r>
      <w:proofErr w:type="spellEnd"/>
      <w:r w:rsidR="00E16AEF" w:rsidRPr="00C7093C">
        <w:rPr>
          <w:rFonts w:ascii="Times New Roman" w:hAnsi="Times New Roman" w:cs="Times New Roman"/>
          <w:sz w:val="24"/>
          <w:szCs w:val="24"/>
        </w:rPr>
        <w:t>-деловых, гостиничных, логистических, производственных, складских комплексов размещается технологически необходимая инфраструктура для эксплуатации данных объектов (проезды, разворотные площадки, парковочные места, объекты инженерного обеспечения и т.д.).</w:t>
      </w:r>
    </w:p>
    <w:p w14:paraId="64E04717" w14:textId="77777777" w:rsidR="00E16AEF" w:rsidRPr="00C7093C" w:rsidRDefault="001F6C9F" w:rsidP="001F6C9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E16AEF" w:rsidRPr="00C7093C">
        <w:rPr>
          <w:rFonts w:ascii="Times New Roman" w:hAnsi="Times New Roman" w:cs="Times New Roman"/>
          <w:sz w:val="24"/>
          <w:szCs w:val="24"/>
        </w:rPr>
        <w:t>.2</w:t>
      </w:r>
      <w:r>
        <w:rPr>
          <w:rFonts w:ascii="Times New Roman" w:hAnsi="Times New Roman" w:cs="Times New Roman"/>
          <w:sz w:val="24"/>
          <w:szCs w:val="24"/>
        </w:rPr>
        <w:t>9</w:t>
      </w:r>
      <w:r w:rsidR="00E16AEF" w:rsidRPr="00C7093C">
        <w:rPr>
          <w:rFonts w:ascii="Times New Roman" w:hAnsi="Times New Roman" w:cs="Times New Roman"/>
          <w:sz w:val="24"/>
          <w:szCs w:val="24"/>
        </w:rPr>
        <w:t>. При новом строительстве необходимо предусматривать отстойно-разворотные площадки на конечных остановках для общественного транспорта исходя из следующих нормативов:</w:t>
      </w:r>
    </w:p>
    <w:p w14:paraId="0B143B17" w14:textId="77777777" w:rsidR="00E16AEF" w:rsidRPr="00C7093C" w:rsidRDefault="00E16AEF" w:rsidP="001F6C9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при общей площади квартир до 600 тысяч кв. м - отстойно-разворотная площадка площадью 3000 кв. м;</w:t>
      </w:r>
    </w:p>
    <w:p w14:paraId="7BC8CEC2" w14:textId="77777777" w:rsidR="00E16AEF" w:rsidRPr="00C7093C" w:rsidRDefault="00E16AEF" w:rsidP="001F6C9F">
      <w:pPr>
        <w:pStyle w:val="ConsPlusNormal"/>
        <w:spacing w:before="220"/>
        <w:ind w:firstLine="0"/>
        <w:jc w:val="both"/>
        <w:rPr>
          <w:rFonts w:ascii="Times New Roman" w:hAnsi="Times New Roman" w:cs="Times New Roman"/>
          <w:sz w:val="24"/>
          <w:szCs w:val="24"/>
        </w:rPr>
      </w:pPr>
      <w:proofErr w:type="spellStart"/>
      <w:r w:rsidRPr="00C7093C">
        <w:rPr>
          <w:rFonts w:ascii="Times New Roman" w:hAnsi="Times New Roman" w:cs="Times New Roman"/>
          <w:sz w:val="24"/>
          <w:szCs w:val="24"/>
        </w:rPr>
        <w:t>Отстойно</w:t>
      </w:r>
      <w:proofErr w:type="spellEnd"/>
      <w:r w:rsidRPr="00C7093C">
        <w:rPr>
          <w:rFonts w:ascii="Times New Roman" w:hAnsi="Times New Roman" w:cs="Times New Roman"/>
          <w:sz w:val="24"/>
          <w:szCs w:val="24"/>
        </w:rPr>
        <w:t>-разворотная площадка должна быть оборудована парковочными местами для автобусов в количестве не менее 5 мест, габаритами одного парковочного места не менее 15 x 5 метров.</w:t>
      </w:r>
    </w:p>
    <w:p w14:paraId="61B0D0B3" w14:textId="77777777" w:rsidR="00E16AEF" w:rsidRPr="00C7093C" w:rsidRDefault="00E16AEF" w:rsidP="001F6C9F">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На территории отстойно-разворотной площадки для обслуживания водителей автобусов необходимо предусматривать сооружения с оборудованными местами для отдыха и туалетами.</w:t>
      </w:r>
    </w:p>
    <w:p w14:paraId="57435657" w14:textId="77777777" w:rsidR="00E16AEF" w:rsidRPr="00C7093C" w:rsidRDefault="001F6C9F" w:rsidP="001F6C9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3.30</w:t>
      </w:r>
      <w:r w:rsidR="00E16AEF" w:rsidRPr="00C7093C">
        <w:rPr>
          <w:rFonts w:ascii="Times New Roman" w:hAnsi="Times New Roman" w:cs="Times New Roman"/>
          <w:sz w:val="24"/>
          <w:szCs w:val="24"/>
        </w:rPr>
        <w:t>. В случаях, если при определении потребности расчетного населения в территориях различного назначения, объектах социального обслуживания, здравоохранения, объектах для хранения индивидуального автомобильного транспорта и иных нормируемых объектах, единицы измерения которых неделимы и получаются нецелые значения, округление всегда выполняется до целого значения в большую сторону.</w:t>
      </w:r>
    </w:p>
    <w:p w14:paraId="4D543659" w14:textId="77777777" w:rsidR="003D4927" w:rsidRDefault="003D4927" w:rsidP="00367CEA">
      <w:pPr>
        <w:pStyle w:val="ConsPlusNormal"/>
        <w:spacing w:before="220"/>
        <w:ind w:firstLine="0"/>
        <w:jc w:val="both"/>
        <w:rPr>
          <w:rFonts w:ascii="Times New Roman" w:hAnsi="Times New Roman" w:cs="Times New Roman"/>
          <w:sz w:val="24"/>
          <w:szCs w:val="24"/>
        </w:rPr>
      </w:pPr>
    </w:p>
    <w:p w14:paraId="065F60E1" w14:textId="77777777" w:rsidR="00B95D13" w:rsidRPr="00C7093C" w:rsidRDefault="00B95D13" w:rsidP="00B95D13">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4</w:t>
      </w:r>
      <w:r w:rsidRPr="00C7093C">
        <w:rPr>
          <w:rFonts w:ascii="Times New Roman" w:hAnsi="Times New Roman" w:cs="Times New Roman"/>
          <w:sz w:val="24"/>
          <w:szCs w:val="24"/>
        </w:rPr>
        <w:t>. Расчетные показатели допустимой пешеходной и транспортной</w:t>
      </w:r>
    </w:p>
    <w:p w14:paraId="14145B67" w14:textId="77777777" w:rsidR="00B95D13" w:rsidRPr="00C7093C" w:rsidRDefault="00B95D13" w:rsidP="00B95D13">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доступности объектов социального и культурного обслуживания</w:t>
      </w:r>
    </w:p>
    <w:p w14:paraId="6C0332B7" w14:textId="77777777" w:rsidR="00B95D13" w:rsidRPr="00C7093C" w:rsidRDefault="00B95D13" w:rsidP="00B95D13">
      <w:pPr>
        <w:pStyle w:val="ConsPlusNormal"/>
        <w:jc w:val="both"/>
        <w:rPr>
          <w:rFonts w:ascii="Times New Roman" w:hAnsi="Times New Roman" w:cs="Times New Roman"/>
          <w:sz w:val="24"/>
          <w:szCs w:val="24"/>
        </w:rPr>
      </w:pPr>
    </w:p>
    <w:p w14:paraId="51BD8E71" w14:textId="77777777" w:rsidR="00B95D13" w:rsidRPr="00C7093C" w:rsidRDefault="00B95D13" w:rsidP="00B95D1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r w:rsidRPr="00C7093C">
        <w:rPr>
          <w:rFonts w:ascii="Times New Roman" w:hAnsi="Times New Roman" w:cs="Times New Roman"/>
          <w:sz w:val="24"/>
          <w:szCs w:val="24"/>
        </w:rPr>
        <w:t>.1. Допустимая пешеходная доступность для жителей сельских населенных пунктов до магазинов, торговых центров площадью до 1,5 тыс. кв. м - 300 метров, до магазинов, торговых центров площадью от 1,5 тыс. кв. м до 5,0 тыс. кв. м - 1000 метров. Допустимая транспортная доступность прочих объектов первой необходимости для жителей сельских населенных пунктов - не более 30 минут.</w:t>
      </w:r>
    </w:p>
    <w:p w14:paraId="700E578B" w14:textId="642E98C8" w:rsidR="00B95D13" w:rsidRPr="00C7093C" w:rsidRDefault="00B95D13" w:rsidP="00B95D13">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4</w:t>
      </w:r>
      <w:r w:rsidRPr="00C7093C">
        <w:rPr>
          <w:rFonts w:ascii="Times New Roman" w:hAnsi="Times New Roman" w:cs="Times New Roman"/>
          <w:sz w:val="24"/>
          <w:szCs w:val="24"/>
        </w:rPr>
        <w:t xml:space="preserve">.2. 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w:t>
      </w:r>
      <w:r w:rsidR="00D16B28">
        <w:rPr>
          <w:rFonts w:ascii="Times New Roman" w:hAnsi="Times New Roman" w:cs="Times New Roman"/>
          <w:sz w:val="24"/>
          <w:szCs w:val="24"/>
        </w:rPr>
        <w:t>муниципальный</w:t>
      </w:r>
      <w:r w:rsidRPr="00C7093C">
        <w:rPr>
          <w:rFonts w:ascii="Times New Roman" w:hAnsi="Times New Roman" w:cs="Times New Roman"/>
          <w:sz w:val="24"/>
          <w:szCs w:val="24"/>
        </w:rPr>
        <w:t xml:space="preserve"> застройки и труднодоступной местности - 800 м, для сельских населенных пунктов - до 1 км.</w:t>
      </w:r>
    </w:p>
    <w:p w14:paraId="71416F2C" w14:textId="77777777" w:rsidR="00B95D13" w:rsidRPr="00C7093C" w:rsidRDefault="00B95D13" w:rsidP="00B95D1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w:t>
      </w:r>
      <w:r w:rsidRPr="00C7093C">
        <w:rPr>
          <w:rFonts w:ascii="Times New Roman" w:hAnsi="Times New Roman" w:cs="Times New Roman"/>
          <w:sz w:val="24"/>
          <w:szCs w:val="24"/>
        </w:rPr>
        <w:lastRenderedPageBreak/>
        <w:t>общеобразовательных и дошкольных организаций должно быть до 1 км.</w:t>
      </w:r>
    </w:p>
    <w:p w14:paraId="7652D89A" w14:textId="77777777" w:rsidR="00B95D13" w:rsidRPr="00C7093C" w:rsidRDefault="00B95D13" w:rsidP="00B95D1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Допустимая транспортная доступность общеобразовательных организаций от жилой застройки в городских и сельских населенных пунктах, в т.ч. для малоэтажной застройки кластеров МЖС, - не более 15 минут, от жилой застройки кластеров ИЖС и застройки блокированными жилыми домами и индивидуальными жилыми домами в составе кластеров МЖС - не более 30 минут.</w:t>
      </w:r>
    </w:p>
    <w:p w14:paraId="634C8241" w14:textId="77777777" w:rsidR="00B95D13" w:rsidRPr="00C7093C" w:rsidRDefault="00B95D13" w:rsidP="00B95D1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При расстояниях, свыше указанных, для обучающихся общеобразовательных организаций и воспитанников дошкольных организаций, расположенных в сельских населенных пунктах, в том числе между территориями кластеров ИЖС и МЖС, 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14:paraId="092DF0A0" w14:textId="77777777" w:rsidR="00B95D13" w:rsidRPr="00C7093C" w:rsidRDefault="00B95D13" w:rsidP="00B95D1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Расстояние транспортного обслуживания от жилой застройки в городских и сельских населенных пунктах, в том числе для малоэтажной жилой застройки кластеров МЖС, не должно превышать 15 км в одну сторону, от жилой застройки кластеров ИЖС, застройки блокированными жилыми домами и индивидуальными жилыми домами кластеров МЖС - не более 30 км в одну сторону.</w:t>
      </w:r>
    </w:p>
    <w:p w14:paraId="4274EB03" w14:textId="77777777" w:rsidR="00B95D13" w:rsidRPr="00C7093C" w:rsidRDefault="00B95D13" w:rsidP="00B95D1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14:paraId="1A68B778" w14:textId="77777777" w:rsidR="00B95D13" w:rsidRPr="00C7093C" w:rsidRDefault="00B95D13" w:rsidP="00B95D1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Пешеходный подход обучающихся от жилых зданий к месту сбора на остановке должен быть не более 500 м.</w:t>
      </w:r>
    </w:p>
    <w:p w14:paraId="3E534738" w14:textId="77777777" w:rsidR="00B95D13" w:rsidRPr="00C7093C" w:rsidRDefault="00B95D13" w:rsidP="00B95D13">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Для сельских населенных пунктов, кластеров ИЖС и МЖС допускается увеличение пешеходной доступности до остановки до 800 м.</w:t>
      </w:r>
    </w:p>
    <w:p w14:paraId="1BDFF3E8" w14:textId="77777777" w:rsidR="00B95D13" w:rsidRPr="00C7093C" w:rsidRDefault="00B95D13" w:rsidP="00B95D13">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4.3.</w:t>
      </w:r>
      <w:r w:rsidRPr="00C7093C">
        <w:rPr>
          <w:rFonts w:ascii="Times New Roman" w:hAnsi="Times New Roman" w:cs="Times New Roman"/>
          <w:sz w:val="24"/>
          <w:szCs w:val="24"/>
        </w:rPr>
        <w:t xml:space="preserve"> Допустимая транспортная доступность объектов религиозного назначения, размещаемых в городских и сельских населенных пунктах, - не более 20 минут</w:t>
      </w:r>
      <w:r>
        <w:rPr>
          <w:rFonts w:ascii="Times New Roman" w:hAnsi="Times New Roman" w:cs="Times New Roman"/>
          <w:sz w:val="24"/>
          <w:szCs w:val="24"/>
        </w:rPr>
        <w:t xml:space="preserve"> (рекомендуемый норматив).</w:t>
      </w:r>
    </w:p>
    <w:p w14:paraId="799CC679" w14:textId="77777777" w:rsidR="00B95D13" w:rsidRDefault="00B95D13" w:rsidP="00B95D13">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4.4</w:t>
      </w:r>
      <w:r w:rsidRPr="00C7093C">
        <w:rPr>
          <w:rFonts w:ascii="Times New Roman" w:hAnsi="Times New Roman" w:cs="Times New Roman"/>
          <w:sz w:val="24"/>
          <w:szCs w:val="24"/>
        </w:rPr>
        <w:t>. Расчетные показатели допустимой пешеходной доступности объектов социальной инфраструктуры от места проживания в городских населенных пунктах приведены в</w:t>
      </w:r>
      <w:r w:rsidR="00A52CE5">
        <w:rPr>
          <w:rFonts w:ascii="Times New Roman" w:hAnsi="Times New Roman" w:cs="Times New Roman"/>
          <w:sz w:val="24"/>
          <w:szCs w:val="24"/>
        </w:rPr>
        <w:t xml:space="preserve">                   таблице 12.</w:t>
      </w:r>
    </w:p>
    <w:p w14:paraId="568AE613" w14:textId="77777777" w:rsidR="00AD0AED" w:rsidRDefault="00AD0AED" w:rsidP="00A52CE5">
      <w:pPr>
        <w:pStyle w:val="ConsPlusNormal"/>
        <w:jc w:val="right"/>
        <w:rPr>
          <w:rFonts w:ascii="Times New Roman" w:hAnsi="Times New Roman" w:cs="Times New Roman"/>
          <w:sz w:val="24"/>
          <w:szCs w:val="24"/>
        </w:rPr>
      </w:pPr>
      <w:bookmarkStart w:id="20" w:name="P6265"/>
      <w:bookmarkEnd w:id="20"/>
    </w:p>
    <w:p w14:paraId="25E3709F" w14:textId="5CB2E869" w:rsidR="00B95D13" w:rsidRPr="00C7093C" w:rsidRDefault="00A52CE5" w:rsidP="00A52CE5">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7"/>
        <w:gridCol w:w="2098"/>
        <w:gridCol w:w="2211"/>
      </w:tblGrid>
      <w:tr w:rsidR="00B95D13" w:rsidRPr="00C7093C" w14:paraId="55D83BB3" w14:textId="77777777" w:rsidTr="00A52CE5">
        <w:tc>
          <w:tcPr>
            <w:tcW w:w="4957" w:type="dxa"/>
            <w:vMerge w:val="restart"/>
          </w:tcPr>
          <w:p w14:paraId="2164470D" w14:textId="77777777" w:rsidR="00B95D13" w:rsidRPr="00A52CE5" w:rsidRDefault="00B95D13" w:rsidP="00A52CE5">
            <w:pPr>
              <w:pStyle w:val="ConsPlusNormal"/>
              <w:ind w:firstLine="0"/>
              <w:jc w:val="center"/>
              <w:rPr>
                <w:rFonts w:ascii="Times New Roman" w:hAnsi="Times New Roman" w:cs="Times New Roman"/>
              </w:rPr>
            </w:pPr>
            <w:r w:rsidRPr="00A52CE5">
              <w:rPr>
                <w:rFonts w:ascii="Times New Roman" w:hAnsi="Times New Roman" w:cs="Times New Roman"/>
              </w:rPr>
              <w:t>Объекты социальной инфраструктуры</w:t>
            </w:r>
          </w:p>
        </w:tc>
        <w:tc>
          <w:tcPr>
            <w:tcW w:w="4309" w:type="dxa"/>
            <w:gridSpan w:val="2"/>
          </w:tcPr>
          <w:p w14:paraId="1F06758C" w14:textId="77777777" w:rsidR="00B95D13" w:rsidRPr="00A52CE5" w:rsidRDefault="00B95D13" w:rsidP="00A52CE5">
            <w:pPr>
              <w:pStyle w:val="ConsPlusNormal"/>
              <w:ind w:firstLine="0"/>
              <w:jc w:val="center"/>
              <w:rPr>
                <w:rFonts w:ascii="Times New Roman" w:hAnsi="Times New Roman" w:cs="Times New Roman"/>
              </w:rPr>
            </w:pPr>
            <w:r w:rsidRPr="00A52CE5">
              <w:rPr>
                <w:rFonts w:ascii="Times New Roman" w:hAnsi="Times New Roman" w:cs="Times New Roman"/>
              </w:rPr>
              <w:t>Пешеходная доступность от мест проживания, не более, км</w:t>
            </w:r>
            <w:r w:rsidR="00A52CE5">
              <w:rPr>
                <w:rFonts w:ascii="Times New Roman" w:hAnsi="Times New Roman" w:cs="Times New Roman"/>
              </w:rPr>
              <w:t xml:space="preserve"> (рекомендуемый норматив)</w:t>
            </w:r>
          </w:p>
        </w:tc>
      </w:tr>
      <w:tr w:rsidR="00B95D13" w:rsidRPr="00C7093C" w14:paraId="1C495DCC" w14:textId="77777777" w:rsidTr="00A52CE5">
        <w:tc>
          <w:tcPr>
            <w:tcW w:w="4957" w:type="dxa"/>
            <w:vMerge/>
          </w:tcPr>
          <w:p w14:paraId="63771293" w14:textId="77777777" w:rsidR="00B95D13" w:rsidRPr="00A52CE5" w:rsidRDefault="00B95D13" w:rsidP="00A52CE5">
            <w:pPr>
              <w:pStyle w:val="ConsPlusNormal"/>
              <w:ind w:firstLine="0"/>
              <w:rPr>
                <w:rFonts w:ascii="Times New Roman" w:hAnsi="Times New Roman" w:cs="Times New Roman"/>
              </w:rPr>
            </w:pPr>
          </w:p>
        </w:tc>
        <w:tc>
          <w:tcPr>
            <w:tcW w:w="2098" w:type="dxa"/>
          </w:tcPr>
          <w:p w14:paraId="6A10755B" w14:textId="77777777" w:rsidR="00B95D13" w:rsidRPr="00A52CE5" w:rsidRDefault="00B95D13" w:rsidP="00A52CE5">
            <w:pPr>
              <w:pStyle w:val="ConsPlusNormal"/>
              <w:ind w:firstLine="0"/>
              <w:jc w:val="center"/>
              <w:rPr>
                <w:rFonts w:ascii="Times New Roman" w:hAnsi="Times New Roman" w:cs="Times New Roman"/>
              </w:rPr>
            </w:pPr>
            <w:r w:rsidRPr="00A52CE5">
              <w:rPr>
                <w:rFonts w:ascii="Times New Roman" w:hAnsi="Times New Roman" w:cs="Times New Roman"/>
              </w:rPr>
              <w:t>территория застройки многоквартирными жилыми домами</w:t>
            </w:r>
          </w:p>
        </w:tc>
        <w:tc>
          <w:tcPr>
            <w:tcW w:w="2211" w:type="dxa"/>
          </w:tcPr>
          <w:p w14:paraId="147309BD" w14:textId="77777777" w:rsidR="00B95D13" w:rsidRPr="00A52CE5" w:rsidRDefault="00B95D13" w:rsidP="00A52CE5">
            <w:pPr>
              <w:pStyle w:val="ConsPlusNormal"/>
              <w:ind w:firstLine="0"/>
              <w:jc w:val="center"/>
              <w:rPr>
                <w:rFonts w:ascii="Times New Roman" w:hAnsi="Times New Roman" w:cs="Times New Roman"/>
              </w:rPr>
            </w:pPr>
            <w:r w:rsidRPr="00A52CE5">
              <w:rPr>
                <w:rFonts w:ascii="Times New Roman" w:hAnsi="Times New Roman" w:cs="Times New Roman"/>
              </w:rPr>
              <w:t>территория застройки блокированными и индивидуальными жилыми домами</w:t>
            </w:r>
          </w:p>
        </w:tc>
      </w:tr>
      <w:tr w:rsidR="00B95D13" w:rsidRPr="00C7093C" w14:paraId="65B73626" w14:textId="77777777" w:rsidTr="00A52CE5">
        <w:tc>
          <w:tcPr>
            <w:tcW w:w="4957" w:type="dxa"/>
          </w:tcPr>
          <w:p w14:paraId="45A00F2F" w14:textId="77777777" w:rsidR="00B95D13" w:rsidRPr="00C7093C" w:rsidRDefault="00B95D13" w:rsidP="00A52CE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физической культуры и спорта</w:t>
            </w:r>
          </w:p>
        </w:tc>
        <w:tc>
          <w:tcPr>
            <w:tcW w:w="2098" w:type="dxa"/>
          </w:tcPr>
          <w:p w14:paraId="28736122" w14:textId="77777777" w:rsidR="00B95D13" w:rsidRPr="00C7093C" w:rsidRDefault="00B95D13" w:rsidP="00A52CE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w:t>
            </w:r>
          </w:p>
        </w:tc>
        <w:tc>
          <w:tcPr>
            <w:tcW w:w="2211" w:type="dxa"/>
          </w:tcPr>
          <w:p w14:paraId="6D620DC5" w14:textId="77777777" w:rsidR="00B95D13" w:rsidRPr="00C7093C" w:rsidRDefault="00B95D13" w:rsidP="00A52CE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w:t>
            </w:r>
          </w:p>
        </w:tc>
      </w:tr>
      <w:tr w:rsidR="00B95D13" w:rsidRPr="00C7093C" w14:paraId="1E0F1119" w14:textId="77777777" w:rsidTr="00A52CE5">
        <w:tc>
          <w:tcPr>
            <w:tcW w:w="4957" w:type="dxa"/>
          </w:tcPr>
          <w:p w14:paraId="40A54C1C" w14:textId="77777777" w:rsidR="00B95D13" w:rsidRPr="00C7093C" w:rsidRDefault="00B95D13" w:rsidP="00A52CE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Остановка общественного пассажирского транспорта</w:t>
            </w:r>
          </w:p>
        </w:tc>
        <w:tc>
          <w:tcPr>
            <w:tcW w:w="2098" w:type="dxa"/>
          </w:tcPr>
          <w:p w14:paraId="2065B520" w14:textId="77777777" w:rsidR="00B95D13" w:rsidRPr="00C7093C" w:rsidRDefault="00B95D13" w:rsidP="00A52CE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w:t>
            </w:r>
          </w:p>
        </w:tc>
        <w:tc>
          <w:tcPr>
            <w:tcW w:w="2211" w:type="dxa"/>
          </w:tcPr>
          <w:p w14:paraId="78E25620" w14:textId="77777777" w:rsidR="00B95D13" w:rsidRPr="00C7093C" w:rsidRDefault="00B95D13" w:rsidP="00A52CE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0,8</w:t>
            </w:r>
          </w:p>
        </w:tc>
      </w:tr>
      <w:tr w:rsidR="00B95D13" w:rsidRPr="00C7093C" w14:paraId="3F013B92" w14:textId="77777777" w:rsidTr="00A52CE5">
        <w:tc>
          <w:tcPr>
            <w:tcW w:w="4957" w:type="dxa"/>
          </w:tcPr>
          <w:p w14:paraId="430FAF25" w14:textId="77777777" w:rsidR="00B95D13" w:rsidRPr="00C7093C" w:rsidRDefault="00B95D13" w:rsidP="00A52CE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Объекты сферы культуры</w:t>
            </w:r>
          </w:p>
        </w:tc>
        <w:tc>
          <w:tcPr>
            <w:tcW w:w="2098" w:type="dxa"/>
          </w:tcPr>
          <w:p w14:paraId="4BBEE7B9" w14:textId="77777777" w:rsidR="00B95D13" w:rsidRPr="00C7093C" w:rsidRDefault="00B95D13" w:rsidP="00A52CE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w:t>
            </w:r>
          </w:p>
        </w:tc>
        <w:tc>
          <w:tcPr>
            <w:tcW w:w="2211" w:type="dxa"/>
          </w:tcPr>
          <w:p w14:paraId="75CC7068" w14:textId="77777777" w:rsidR="00B95D13" w:rsidRPr="00C7093C" w:rsidRDefault="00B95D13" w:rsidP="00A52CE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1,5</w:t>
            </w:r>
          </w:p>
        </w:tc>
      </w:tr>
    </w:tbl>
    <w:p w14:paraId="01480CEF" w14:textId="77777777" w:rsidR="00A52CE5" w:rsidRPr="00A52CE5" w:rsidRDefault="00A52CE5" w:rsidP="00A52CE5">
      <w:pPr>
        <w:pStyle w:val="ConsPlusNormal"/>
        <w:spacing w:before="220"/>
        <w:ind w:firstLine="0"/>
        <w:jc w:val="both"/>
        <w:rPr>
          <w:rFonts w:ascii="Times New Roman" w:hAnsi="Times New Roman" w:cs="Times New Roman"/>
          <w:sz w:val="24"/>
          <w:szCs w:val="24"/>
        </w:rPr>
      </w:pPr>
      <w:r w:rsidRPr="00A52CE5">
        <w:rPr>
          <w:rFonts w:ascii="Times New Roman" w:hAnsi="Times New Roman" w:cs="Times New Roman"/>
          <w:sz w:val="24"/>
          <w:szCs w:val="24"/>
        </w:rPr>
        <w:t xml:space="preserve">4.5. Расчетные показатели допустимой дальности пешеходных подходов от объектов </w:t>
      </w:r>
      <w:r w:rsidRPr="00A52CE5">
        <w:rPr>
          <w:rFonts w:ascii="Times New Roman" w:hAnsi="Times New Roman" w:cs="Times New Roman"/>
          <w:sz w:val="24"/>
          <w:szCs w:val="24"/>
        </w:rPr>
        <w:lastRenderedPageBreak/>
        <w:t xml:space="preserve">массового посещения до ближайшей остановки общественного пассажирского транспорта в городских населенных пунктах приведены в </w:t>
      </w:r>
      <w:hyperlink w:anchor="P6291">
        <w:r w:rsidRPr="00A52CE5">
          <w:rPr>
            <w:rFonts w:ascii="Times New Roman" w:hAnsi="Times New Roman" w:cs="Times New Roman"/>
            <w:sz w:val="24"/>
            <w:szCs w:val="24"/>
          </w:rPr>
          <w:t xml:space="preserve">таблице </w:t>
        </w:r>
      </w:hyperlink>
      <w:r w:rsidRPr="00A52CE5">
        <w:rPr>
          <w:rFonts w:ascii="Times New Roman" w:hAnsi="Times New Roman" w:cs="Times New Roman"/>
          <w:sz w:val="24"/>
          <w:szCs w:val="24"/>
        </w:rPr>
        <w:t>13.</w:t>
      </w:r>
    </w:p>
    <w:p w14:paraId="47FE61F5" w14:textId="77777777" w:rsidR="00AD0AED" w:rsidRDefault="00AD0AED" w:rsidP="00A52CE5">
      <w:pPr>
        <w:pStyle w:val="ConsPlusNormal"/>
        <w:jc w:val="right"/>
        <w:rPr>
          <w:rFonts w:ascii="Times New Roman" w:hAnsi="Times New Roman" w:cs="Times New Roman"/>
          <w:sz w:val="24"/>
          <w:szCs w:val="24"/>
        </w:rPr>
      </w:pPr>
      <w:bookmarkStart w:id="21" w:name="P6291"/>
      <w:bookmarkEnd w:id="21"/>
    </w:p>
    <w:p w14:paraId="352F1499" w14:textId="1BB348D9" w:rsidR="00A52CE5" w:rsidRPr="00C7093C" w:rsidRDefault="00A52CE5" w:rsidP="00A52CE5">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13</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3058"/>
      </w:tblGrid>
      <w:tr w:rsidR="00B95D13" w:rsidRPr="00A52CE5" w14:paraId="4BE7D219" w14:textId="77777777" w:rsidTr="00676832">
        <w:tc>
          <w:tcPr>
            <w:tcW w:w="5240" w:type="dxa"/>
            <w:vAlign w:val="center"/>
          </w:tcPr>
          <w:p w14:paraId="6A361409" w14:textId="77777777" w:rsidR="00B95D13" w:rsidRPr="00A52CE5" w:rsidRDefault="00B95D13" w:rsidP="00676832">
            <w:pPr>
              <w:pStyle w:val="ConsPlusNormal"/>
              <w:ind w:firstLine="0"/>
              <w:jc w:val="center"/>
              <w:rPr>
                <w:rFonts w:ascii="Times New Roman" w:hAnsi="Times New Roman" w:cs="Times New Roman"/>
              </w:rPr>
            </w:pPr>
            <w:r w:rsidRPr="00A52CE5">
              <w:rPr>
                <w:rFonts w:ascii="Times New Roman" w:hAnsi="Times New Roman" w:cs="Times New Roman"/>
              </w:rPr>
              <w:t>Объекты массового посещения</w:t>
            </w:r>
          </w:p>
        </w:tc>
        <w:tc>
          <w:tcPr>
            <w:tcW w:w="3058" w:type="dxa"/>
            <w:vAlign w:val="center"/>
          </w:tcPr>
          <w:p w14:paraId="37AB9109" w14:textId="77777777" w:rsidR="00B95D13" w:rsidRPr="00A52CE5" w:rsidRDefault="00B95D13" w:rsidP="00676832">
            <w:pPr>
              <w:pStyle w:val="ConsPlusNormal"/>
              <w:ind w:firstLine="0"/>
              <w:jc w:val="center"/>
              <w:rPr>
                <w:rFonts w:ascii="Times New Roman" w:hAnsi="Times New Roman" w:cs="Times New Roman"/>
              </w:rPr>
            </w:pPr>
            <w:r w:rsidRPr="00A52CE5">
              <w:rPr>
                <w:rFonts w:ascii="Times New Roman" w:hAnsi="Times New Roman" w:cs="Times New Roman"/>
              </w:rPr>
              <w:t>Дальности пешеходных подходов, не более, км</w:t>
            </w:r>
          </w:p>
        </w:tc>
      </w:tr>
      <w:tr w:rsidR="00B95D13" w:rsidRPr="00C7093C" w14:paraId="171FE63C" w14:textId="77777777" w:rsidTr="00676832">
        <w:tc>
          <w:tcPr>
            <w:tcW w:w="5240" w:type="dxa"/>
          </w:tcPr>
          <w:p w14:paraId="1773DC08" w14:textId="77777777" w:rsidR="00B95D13" w:rsidRPr="00C7093C" w:rsidRDefault="00B95D13" w:rsidP="0067683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Зоны массового отдыха</w:t>
            </w:r>
          </w:p>
        </w:tc>
        <w:tc>
          <w:tcPr>
            <w:tcW w:w="3058" w:type="dxa"/>
            <w:vAlign w:val="center"/>
          </w:tcPr>
          <w:p w14:paraId="52CCD54E" w14:textId="77777777" w:rsidR="00B95D13" w:rsidRPr="00C7093C" w:rsidRDefault="00B95D13" w:rsidP="0067683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w:t>
            </w:r>
          </w:p>
        </w:tc>
      </w:tr>
      <w:tr w:rsidR="00B95D13" w:rsidRPr="00C7093C" w14:paraId="51F24E19" w14:textId="77777777" w:rsidTr="00676832">
        <w:tc>
          <w:tcPr>
            <w:tcW w:w="5240" w:type="dxa"/>
          </w:tcPr>
          <w:p w14:paraId="3DD0378E" w14:textId="77777777" w:rsidR="00B95D13" w:rsidRPr="00C7093C" w:rsidRDefault="00B95D13" w:rsidP="0067683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Торговые центры и комплексы</w:t>
            </w:r>
          </w:p>
        </w:tc>
        <w:tc>
          <w:tcPr>
            <w:tcW w:w="3058" w:type="dxa"/>
            <w:vAlign w:val="center"/>
          </w:tcPr>
          <w:p w14:paraId="77F01F6B" w14:textId="77777777" w:rsidR="00B95D13" w:rsidRPr="00C7093C" w:rsidRDefault="00B95D13" w:rsidP="0067683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0,15</w:t>
            </w:r>
          </w:p>
        </w:tc>
      </w:tr>
      <w:tr w:rsidR="00B95D13" w:rsidRPr="00C7093C" w14:paraId="0899D93B" w14:textId="77777777" w:rsidTr="00676832">
        <w:tc>
          <w:tcPr>
            <w:tcW w:w="5240" w:type="dxa"/>
          </w:tcPr>
          <w:p w14:paraId="57AAE33B" w14:textId="77777777" w:rsidR="00B95D13" w:rsidRPr="00C7093C" w:rsidRDefault="00B95D13" w:rsidP="0067683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Розничные и сельскохозяйственные рынки</w:t>
            </w:r>
          </w:p>
        </w:tc>
        <w:tc>
          <w:tcPr>
            <w:tcW w:w="3058" w:type="dxa"/>
            <w:vAlign w:val="center"/>
          </w:tcPr>
          <w:p w14:paraId="51DC3995" w14:textId="77777777" w:rsidR="00B95D13" w:rsidRPr="00C7093C" w:rsidRDefault="00B95D13" w:rsidP="0067683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0,15</w:t>
            </w:r>
          </w:p>
        </w:tc>
      </w:tr>
      <w:tr w:rsidR="00B95D13" w:rsidRPr="00C7093C" w14:paraId="4027B016" w14:textId="77777777" w:rsidTr="00676832">
        <w:tc>
          <w:tcPr>
            <w:tcW w:w="5240" w:type="dxa"/>
          </w:tcPr>
          <w:p w14:paraId="112F6695" w14:textId="77777777" w:rsidR="00B95D13" w:rsidRPr="00C7093C" w:rsidRDefault="00B95D13" w:rsidP="0067683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Стадионы</w:t>
            </w:r>
          </w:p>
        </w:tc>
        <w:tc>
          <w:tcPr>
            <w:tcW w:w="3058" w:type="dxa"/>
            <w:vAlign w:val="center"/>
          </w:tcPr>
          <w:p w14:paraId="627F13CE" w14:textId="77777777" w:rsidR="00B95D13" w:rsidRPr="00C7093C" w:rsidRDefault="00B95D13" w:rsidP="0067683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w:t>
            </w:r>
          </w:p>
        </w:tc>
      </w:tr>
      <w:tr w:rsidR="00B95D13" w:rsidRPr="00C7093C" w14:paraId="15921E63" w14:textId="77777777" w:rsidTr="00676832">
        <w:tc>
          <w:tcPr>
            <w:tcW w:w="5240" w:type="dxa"/>
          </w:tcPr>
          <w:p w14:paraId="4D9B0532" w14:textId="77777777" w:rsidR="00B95D13" w:rsidRPr="00C7093C" w:rsidRDefault="00B95D13" w:rsidP="0067683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Станции и остановочные пункты пригородных железных дорог</w:t>
            </w:r>
          </w:p>
        </w:tc>
        <w:tc>
          <w:tcPr>
            <w:tcW w:w="3058" w:type="dxa"/>
            <w:vAlign w:val="center"/>
          </w:tcPr>
          <w:p w14:paraId="4F233AC3" w14:textId="77777777" w:rsidR="00B95D13" w:rsidRPr="00C7093C" w:rsidRDefault="00B95D13" w:rsidP="0067683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0,15</w:t>
            </w:r>
          </w:p>
        </w:tc>
      </w:tr>
      <w:tr w:rsidR="00B95D13" w:rsidRPr="00C7093C" w14:paraId="3D0F91F7" w14:textId="77777777" w:rsidTr="00676832">
        <w:tc>
          <w:tcPr>
            <w:tcW w:w="5240" w:type="dxa"/>
          </w:tcPr>
          <w:p w14:paraId="21A483C0" w14:textId="77777777" w:rsidR="00B95D13" w:rsidRPr="00C7093C" w:rsidRDefault="00B95D13" w:rsidP="00676832">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Иные объекты массового посещения</w:t>
            </w:r>
          </w:p>
        </w:tc>
        <w:tc>
          <w:tcPr>
            <w:tcW w:w="3058" w:type="dxa"/>
            <w:vAlign w:val="center"/>
          </w:tcPr>
          <w:p w14:paraId="3F5F10AD" w14:textId="77777777" w:rsidR="00B95D13" w:rsidRPr="00C7093C" w:rsidRDefault="00B95D13" w:rsidP="00676832">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0,25</w:t>
            </w:r>
          </w:p>
        </w:tc>
      </w:tr>
    </w:tbl>
    <w:p w14:paraId="195F97C2" w14:textId="77777777" w:rsidR="00036328" w:rsidRDefault="00036328" w:rsidP="000243DE">
      <w:pPr>
        <w:tabs>
          <w:tab w:val="center" w:pos="8100"/>
          <w:tab w:val="center" w:pos="8925"/>
        </w:tabs>
        <w:spacing w:before="240" w:line="240" w:lineRule="auto"/>
        <w:ind w:right="24" w:firstLine="0"/>
        <w:rPr>
          <w:bCs/>
          <w:szCs w:val="24"/>
        </w:rPr>
      </w:pPr>
    </w:p>
    <w:p w14:paraId="034DBDF4" w14:textId="77777777" w:rsidR="00B06E3D" w:rsidRDefault="00B06E3D" w:rsidP="00B06E3D">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5</w:t>
      </w:r>
      <w:r w:rsidRPr="00C7093C">
        <w:rPr>
          <w:rFonts w:ascii="Times New Roman" w:hAnsi="Times New Roman" w:cs="Times New Roman"/>
          <w:sz w:val="24"/>
          <w:szCs w:val="24"/>
        </w:rPr>
        <w:t>. Расчетные показатели при различных планировочных условиях</w:t>
      </w:r>
      <w:r>
        <w:rPr>
          <w:rFonts w:ascii="Times New Roman" w:hAnsi="Times New Roman" w:cs="Times New Roman"/>
          <w:sz w:val="24"/>
          <w:szCs w:val="24"/>
        </w:rPr>
        <w:t xml:space="preserve"> </w:t>
      </w:r>
    </w:p>
    <w:p w14:paraId="587CF043" w14:textId="77777777" w:rsidR="00B06E3D" w:rsidRDefault="00B06E3D" w:rsidP="00B06E3D">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минимально и максимально допустимых расстояний между</w:t>
      </w:r>
      <w:r>
        <w:rPr>
          <w:rFonts w:ascii="Times New Roman" w:hAnsi="Times New Roman" w:cs="Times New Roman"/>
          <w:sz w:val="24"/>
          <w:szCs w:val="24"/>
        </w:rPr>
        <w:t xml:space="preserve"> </w:t>
      </w:r>
    </w:p>
    <w:p w14:paraId="4C1A2424" w14:textId="77777777" w:rsidR="00B06E3D" w:rsidRDefault="00B06E3D" w:rsidP="00B06E3D">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проектируемыми улицами, проездами, разъездными площадками</w:t>
      </w:r>
      <w:r>
        <w:rPr>
          <w:rFonts w:ascii="Times New Roman" w:hAnsi="Times New Roman" w:cs="Times New Roman"/>
          <w:sz w:val="24"/>
          <w:szCs w:val="24"/>
        </w:rPr>
        <w:t xml:space="preserve">, </w:t>
      </w:r>
    </w:p>
    <w:p w14:paraId="21E955D7" w14:textId="77777777" w:rsidR="00B06E3D" w:rsidRPr="00C7093C" w:rsidRDefault="00B06E3D" w:rsidP="00B06E3D">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применительно к различным элементам планировочной структуры</w:t>
      </w:r>
      <w:r>
        <w:rPr>
          <w:rFonts w:ascii="Times New Roman" w:hAnsi="Times New Roman" w:cs="Times New Roman"/>
          <w:sz w:val="24"/>
          <w:szCs w:val="24"/>
        </w:rPr>
        <w:t xml:space="preserve"> </w:t>
      </w:r>
      <w:r w:rsidRPr="00C7093C">
        <w:rPr>
          <w:rFonts w:ascii="Times New Roman" w:hAnsi="Times New Roman" w:cs="Times New Roman"/>
          <w:sz w:val="24"/>
          <w:szCs w:val="24"/>
        </w:rPr>
        <w:t>территории; зданиями, строениями и сооружениями</w:t>
      </w:r>
      <w:r>
        <w:rPr>
          <w:rFonts w:ascii="Times New Roman" w:hAnsi="Times New Roman" w:cs="Times New Roman"/>
          <w:sz w:val="24"/>
          <w:szCs w:val="24"/>
        </w:rPr>
        <w:t xml:space="preserve"> </w:t>
      </w:r>
      <w:r w:rsidRPr="00C7093C">
        <w:rPr>
          <w:rFonts w:ascii="Times New Roman" w:hAnsi="Times New Roman" w:cs="Times New Roman"/>
          <w:sz w:val="24"/>
          <w:szCs w:val="24"/>
        </w:rPr>
        <w:t>различных типов</w:t>
      </w:r>
    </w:p>
    <w:p w14:paraId="0F8EEE01" w14:textId="77777777" w:rsidR="00B06E3D" w:rsidRPr="00C7093C" w:rsidRDefault="00B06E3D" w:rsidP="00B06E3D">
      <w:pPr>
        <w:pStyle w:val="ConsPlusNormal"/>
        <w:jc w:val="both"/>
        <w:rPr>
          <w:rFonts w:ascii="Times New Roman" w:hAnsi="Times New Roman" w:cs="Times New Roman"/>
          <w:sz w:val="24"/>
          <w:szCs w:val="24"/>
        </w:rPr>
      </w:pPr>
    </w:p>
    <w:p w14:paraId="794D481E" w14:textId="77777777" w:rsidR="00B06E3D" w:rsidRDefault="00B06E3D" w:rsidP="00B06E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r w:rsidRPr="00C7093C">
        <w:rPr>
          <w:rFonts w:ascii="Times New Roman" w:hAnsi="Times New Roman" w:cs="Times New Roman"/>
          <w:sz w:val="24"/>
          <w:szCs w:val="24"/>
        </w:rPr>
        <w:t xml:space="preserve">.1. Расчетные показатели минимально и максимально допустимых расстояний между проектируемыми улицами, проездами, разъездными площадками, зданиями, строениями и сооружениями устанавливаются в соответствии с Федеральным </w:t>
      </w:r>
      <w:hyperlink r:id="rId28">
        <w:r w:rsidRPr="00B06E3D">
          <w:rPr>
            <w:rFonts w:ascii="Times New Roman" w:hAnsi="Times New Roman" w:cs="Times New Roman"/>
            <w:sz w:val="24"/>
            <w:szCs w:val="24"/>
          </w:rPr>
          <w:t>законом</w:t>
        </w:r>
      </w:hyperlink>
      <w:r w:rsidRPr="00B06E3D">
        <w:rPr>
          <w:rFonts w:ascii="Times New Roman" w:hAnsi="Times New Roman" w:cs="Times New Roman"/>
          <w:sz w:val="24"/>
          <w:szCs w:val="24"/>
        </w:rPr>
        <w:t xml:space="preserve"> от 22.0</w:t>
      </w:r>
      <w:r w:rsidRPr="00C7093C">
        <w:rPr>
          <w:rFonts w:ascii="Times New Roman" w:hAnsi="Times New Roman" w:cs="Times New Roman"/>
          <w:sz w:val="24"/>
          <w:szCs w:val="24"/>
        </w:rPr>
        <w:t>7.2008 N 123-ФЗ "Технический регламент о требованиях пожарной безопасности".</w:t>
      </w:r>
    </w:p>
    <w:p w14:paraId="0D8E5D06" w14:textId="441C2BEA" w:rsidR="002D5829" w:rsidRDefault="002D5829" w:rsidP="00B06E3D">
      <w:pPr>
        <w:pStyle w:val="ConsPlusNormal"/>
        <w:ind w:firstLine="0"/>
        <w:jc w:val="both"/>
        <w:rPr>
          <w:rFonts w:ascii="Times New Roman" w:hAnsi="Times New Roman" w:cs="Times New Roman"/>
          <w:sz w:val="24"/>
          <w:szCs w:val="24"/>
        </w:rPr>
      </w:pPr>
    </w:p>
    <w:p w14:paraId="07CD8C19" w14:textId="77777777" w:rsidR="00AD0AED" w:rsidRDefault="00AD0AED" w:rsidP="00B06E3D">
      <w:pPr>
        <w:pStyle w:val="ConsPlusNormal"/>
        <w:ind w:firstLine="0"/>
        <w:jc w:val="both"/>
        <w:rPr>
          <w:rFonts w:ascii="Times New Roman" w:hAnsi="Times New Roman" w:cs="Times New Roman"/>
          <w:sz w:val="24"/>
          <w:szCs w:val="24"/>
        </w:rPr>
      </w:pPr>
    </w:p>
    <w:p w14:paraId="29935DC9" w14:textId="0662706C" w:rsidR="00BD3CC7" w:rsidRPr="00C7093C" w:rsidRDefault="002D5829" w:rsidP="00BD3C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6</w:t>
      </w:r>
      <w:r w:rsidRPr="00C7093C">
        <w:rPr>
          <w:rFonts w:ascii="Times New Roman" w:hAnsi="Times New Roman" w:cs="Times New Roman"/>
          <w:sz w:val="24"/>
          <w:szCs w:val="24"/>
        </w:rPr>
        <w:t xml:space="preserve">. Расчетные показатели обеспеченности жителей </w:t>
      </w:r>
      <w:r w:rsidR="00096D97">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00096D97">
        <w:rPr>
          <w:rFonts w:ascii="Times New Roman" w:hAnsi="Times New Roman" w:cs="Times New Roman"/>
          <w:sz w:val="24"/>
          <w:szCs w:val="24"/>
        </w:rPr>
        <w:t xml:space="preserve"> округа </w:t>
      </w:r>
      <w:r w:rsidRPr="00C7093C">
        <w:rPr>
          <w:rFonts w:ascii="Times New Roman" w:hAnsi="Times New Roman" w:cs="Times New Roman"/>
          <w:sz w:val="24"/>
          <w:szCs w:val="24"/>
        </w:rPr>
        <w:t>основными видами инженерного обеспечения (энерго-,</w:t>
      </w:r>
      <w:r w:rsidR="0024304C">
        <w:rPr>
          <w:rFonts w:ascii="Times New Roman" w:hAnsi="Times New Roman" w:cs="Times New Roman"/>
          <w:sz w:val="24"/>
          <w:szCs w:val="24"/>
        </w:rPr>
        <w:t xml:space="preserve"> </w:t>
      </w:r>
      <w:r w:rsidRPr="00C7093C">
        <w:rPr>
          <w:rFonts w:ascii="Times New Roman" w:hAnsi="Times New Roman" w:cs="Times New Roman"/>
          <w:sz w:val="24"/>
          <w:szCs w:val="24"/>
        </w:rPr>
        <w:t>тепло-, газоснабжение, водоснабжение, водоотведение, услуги</w:t>
      </w:r>
      <w:r w:rsidR="0024304C">
        <w:rPr>
          <w:rFonts w:ascii="Times New Roman" w:hAnsi="Times New Roman" w:cs="Times New Roman"/>
          <w:sz w:val="24"/>
          <w:szCs w:val="24"/>
        </w:rPr>
        <w:t xml:space="preserve"> </w:t>
      </w:r>
      <w:r w:rsidRPr="00C7093C">
        <w:rPr>
          <w:rFonts w:ascii="Times New Roman" w:hAnsi="Times New Roman" w:cs="Times New Roman"/>
          <w:sz w:val="24"/>
          <w:szCs w:val="24"/>
        </w:rPr>
        <w:t xml:space="preserve">связи) </w:t>
      </w:r>
    </w:p>
    <w:p w14:paraId="1581C11D" w14:textId="7CC1F215" w:rsidR="00BD3CC7" w:rsidRDefault="00BD3CC7" w:rsidP="00BD3CC7">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xml:space="preserve">6.1. Расчетные показатели обеспечения жителей </w:t>
      </w:r>
      <w:r w:rsidR="0036548C">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0036548C">
        <w:rPr>
          <w:rFonts w:ascii="Times New Roman" w:hAnsi="Times New Roman" w:cs="Times New Roman"/>
          <w:sz w:val="24"/>
          <w:szCs w:val="24"/>
        </w:rPr>
        <w:t xml:space="preserve"> округа </w:t>
      </w:r>
      <w:r w:rsidR="0036548C" w:rsidRPr="00C7093C">
        <w:rPr>
          <w:rFonts w:ascii="Times New Roman" w:hAnsi="Times New Roman" w:cs="Times New Roman"/>
          <w:sz w:val="24"/>
          <w:szCs w:val="24"/>
        </w:rPr>
        <w:t>основными видами инженерного обеспечения (энерго-,</w:t>
      </w:r>
      <w:r w:rsidR="0036548C">
        <w:rPr>
          <w:rFonts w:ascii="Times New Roman" w:hAnsi="Times New Roman" w:cs="Times New Roman"/>
          <w:sz w:val="24"/>
          <w:szCs w:val="24"/>
        </w:rPr>
        <w:t xml:space="preserve"> </w:t>
      </w:r>
      <w:r w:rsidR="0036548C" w:rsidRPr="00C7093C">
        <w:rPr>
          <w:rFonts w:ascii="Times New Roman" w:hAnsi="Times New Roman" w:cs="Times New Roman"/>
          <w:sz w:val="24"/>
          <w:szCs w:val="24"/>
        </w:rPr>
        <w:t>тепло-, газоснабжение, водоснабжение, водоотведение, услуги</w:t>
      </w:r>
      <w:r w:rsidR="0036548C">
        <w:rPr>
          <w:rFonts w:ascii="Times New Roman" w:hAnsi="Times New Roman" w:cs="Times New Roman"/>
          <w:sz w:val="24"/>
          <w:szCs w:val="24"/>
        </w:rPr>
        <w:t xml:space="preserve"> </w:t>
      </w:r>
      <w:r w:rsidR="0036548C" w:rsidRPr="00C7093C">
        <w:rPr>
          <w:rFonts w:ascii="Times New Roman" w:hAnsi="Times New Roman" w:cs="Times New Roman"/>
          <w:sz w:val="24"/>
          <w:szCs w:val="24"/>
        </w:rPr>
        <w:t>связи)</w:t>
      </w:r>
      <w:r w:rsidR="0036548C">
        <w:rPr>
          <w:rFonts w:ascii="Times New Roman" w:hAnsi="Times New Roman" w:cs="Times New Roman"/>
          <w:sz w:val="24"/>
          <w:szCs w:val="24"/>
        </w:rPr>
        <w:t xml:space="preserve"> </w:t>
      </w:r>
      <w:r w:rsidRPr="00C7093C">
        <w:rPr>
          <w:rFonts w:ascii="Times New Roman" w:hAnsi="Times New Roman" w:cs="Times New Roman"/>
          <w:sz w:val="24"/>
          <w:szCs w:val="24"/>
        </w:rPr>
        <w:t xml:space="preserve">принимать согласно </w:t>
      </w:r>
      <w:r w:rsidR="0036548C" w:rsidRPr="00AD0AED">
        <w:rPr>
          <w:rFonts w:ascii="Times New Roman" w:hAnsi="Times New Roman" w:cs="Times New Roman"/>
          <w:color w:val="000000" w:themeColor="text1"/>
          <w:sz w:val="24"/>
          <w:szCs w:val="24"/>
        </w:rPr>
        <w:t xml:space="preserve">разделу 8 </w:t>
      </w:r>
      <w:r w:rsidRPr="00AD0AED">
        <w:rPr>
          <w:rFonts w:ascii="Times New Roman" w:hAnsi="Times New Roman" w:cs="Times New Roman"/>
          <w:color w:val="000000" w:themeColor="text1"/>
          <w:sz w:val="24"/>
          <w:szCs w:val="24"/>
        </w:rPr>
        <w:t>действующи</w:t>
      </w:r>
      <w:r w:rsidR="0036548C" w:rsidRPr="00AD0AED">
        <w:rPr>
          <w:rFonts w:ascii="Times New Roman" w:hAnsi="Times New Roman" w:cs="Times New Roman"/>
          <w:color w:val="000000" w:themeColor="text1"/>
          <w:sz w:val="24"/>
          <w:szCs w:val="24"/>
        </w:rPr>
        <w:t>х</w:t>
      </w:r>
      <w:r w:rsidRPr="00AD0AED">
        <w:rPr>
          <w:rFonts w:ascii="Times New Roman" w:hAnsi="Times New Roman" w:cs="Times New Roman"/>
          <w:color w:val="000000" w:themeColor="text1"/>
          <w:sz w:val="24"/>
          <w:szCs w:val="24"/>
        </w:rPr>
        <w:t xml:space="preserve"> </w:t>
      </w:r>
      <w:r>
        <w:rPr>
          <w:rFonts w:ascii="Times New Roman" w:hAnsi="Times New Roman" w:cs="Times New Roman"/>
          <w:sz w:val="24"/>
          <w:szCs w:val="24"/>
        </w:rPr>
        <w:t>Норматив</w:t>
      </w:r>
      <w:r w:rsidR="0036548C">
        <w:rPr>
          <w:rFonts w:ascii="Times New Roman" w:hAnsi="Times New Roman" w:cs="Times New Roman"/>
          <w:sz w:val="24"/>
          <w:szCs w:val="24"/>
        </w:rPr>
        <w:t>ов</w:t>
      </w:r>
      <w:r>
        <w:rPr>
          <w:rFonts w:ascii="Times New Roman" w:hAnsi="Times New Roman" w:cs="Times New Roman"/>
          <w:sz w:val="24"/>
          <w:szCs w:val="24"/>
        </w:rPr>
        <w:t xml:space="preserve"> градостроительного проектирования Московской области, утвержденных постановлением Правительства Московской области от 17.08.2015 № 713/30 (в ред. от 15.03.2024 № 233-ПП). </w:t>
      </w:r>
    </w:p>
    <w:p w14:paraId="2DDA27E3" w14:textId="77777777" w:rsidR="00F65A6D" w:rsidRPr="003005EA" w:rsidRDefault="00F65A6D" w:rsidP="00BD3CC7">
      <w:pPr>
        <w:pStyle w:val="ConsPlusNormal"/>
        <w:spacing w:before="240"/>
        <w:ind w:firstLine="0"/>
        <w:jc w:val="both"/>
        <w:rPr>
          <w:rFonts w:ascii="Times New Roman" w:hAnsi="Times New Roman" w:cs="Times New Roman"/>
          <w:sz w:val="24"/>
          <w:szCs w:val="24"/>
        </w:rPr>
      </w:pPr>
    </w:p>
    <w:p w14:paraId="25390BB4" w14:textId="77777777" w:rsidR="00A74E4F" w:rsidRDefault="001755DD" w:rsidP="001755DD">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7</w:t>
      </w:r>
      <w:r w:rsidRPr="00C7093C">
        <w:rPr>
          <w:rFonts w:ascii="Times New Roman" w:hAnsi="Times New Roman" w:cs="Times New Roman"/>
          <w:sz w:val="24"/>
          <w:szCs w:val="24"/>
        </w:rPr>
        <w:t>. Допустимые соотношения застроенных, лесных</w:t>
      </w:r>
      <w:r>
        <w:rPr>
          <w:rFonts w:ascii="Times New Roman" w:hAnsi="Times New Roman" w:cs="Times New Roman"/>
          <w:sz w:val="24"/>
          <w:szCs w:val="24"/>
        </w:rPr>
        <w:t xml:space="preserve"> </w:t>
      </w:r>
      <w:r w:rsidRPr="00C7093C">
        <w:rPr>
          <w:rFonts w:ascii="Times New Roman" w:hAnsi="Times New Roman" w:cs="Times New Roman"/>
          <w:sz w:val="24"/>
          <w:szCs w:val="24"/>
        </w:rPr>
        <w:t xml:space="preserve">и сельскохозяйственных </w:t>
      </w:r>
    </w:p>
    <w:p w14:paraId="1882C2DF" w14:textId="447674AB" w:rsidR="00036328" w:rsidRDefault="001755DD" w:rsidP="001755DD">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 xml:space="preserve">территорий </w:t>
      </w:r>
      <w:r w:rsidR="00A74E4F">
        <w:rPr>
          <w:rFonts w:ascii="Times New Roman" w:hAnsi="Times New Roman" w:cs="Times New Roman"/>
          <w:sz w:val="24"/>
          <w:szCs w:val="24"/>
        </w:rPr>
        <w:t xml:space="preserve">в Рузском </w:t>
      </w:r>
      <w:r w:rsidR="00022CB0">
        <w:rPr>
          <w:rFonts w:ascii="Times New Roman" w:hAnsi="Times New Roman" w:cs="Times New Roman"/>
          <w:sz w:val="24"/>
          <w:szCs w:val="24"/>
        </w:rPr>
        <w:t>муниципальном</w:t>
      </w:r>
      <w:r w:rsidR="00A74E4F">
        <w:rPr>
          <w:rFonts w:ascii="Times New Roman" w:hAnsi="Times New Roman" w:cs="Times New Roman"/>
          <w:sz w:val="24"/>
          <w:szCs w:val="24"/>
        </w:rPr>
        <w:t xml:space="preserve"> округе</w:t>
      </w:r>
    </w:p>
    <w:p w14:paraId="2CB9CED4" w14:textId="77777777" w:rsidR="00AD0AED" w:rsidRDefault="00AD0AED" w:rsidP="001755DD">
      <w:pPr>
        <w:pStyle w:val="ConsPlusTitle"/>
        <w:jc w:val="center"/>
        <w:outlineLvl w:val="2"/>
        <w:rPr>
          <w:rFonts w:ascii="Times New Roman" w:hAnsi="Times New Roman" w:cs="Times New Roman"/>
          <w:sz w:val="24"/>
          <w:szCs w:val="24"/>
        </w:rPr>
      </w:pPr>
    </w:p>
    <w:p w14:paraId="6B7AAD9D" w14:textId="77777777" w:rsidR="003E024A" w:rsidRDefault="003E024A" w:rsidP="001755DD">
      <w:pPr>
        <w:pStyle w:val="ConsPlusTitle"/>
        <w:jc w:val="center"/>
        <w:outlineLvl w:val="2"/>
        <w:rPr>
          <w:rFonts w:ascii="Times New Roman" w:hAnsi="Times New Roman" w:cs="Times New Roman"/>
          <w:sz w:val="24"/>
          <w:szCs w:val="24"/>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2835"/>
      </w:tblGrid>
      <w:tr w:rsidR="003E024A" w:rsidRPr="003E024A" w14:paraId="061255F6" w14:textId="77777777" w:rsidTr="003E024A">
        <w:tc>
          <w:tcPr>
            <w:tcW w:w="2268" w:type="dxa"/>
          </w:tcPr>
          <w:p w14:paraId="5C63609C" w14:textId="77777777" w:rsidR="003E024A" w:rsidRPr="003E024A" w:rsidRDefault="003E024A" w:rsidP="003E024A">
            <w:pPr>
              <w:pStyle w:val="ConsPlusNormal"/>
              <w:ind w:firstLine="0"/>
              <w:jc w:val="center"/>
              <w:rPr>
                <w:rFonts w:ascii="Times New Roman" w:hAnsi="Times New Roman" w:cs="Times New Roman"/>
                <w:sz w:val="22"/>
                <w:szCs w:val="22"/>
              </w:rPr>
            </w:pPr>
            <w:r w:rsidRPr="003E024A">
              <w:rPr>
                <w:rFonts w:ascii="Times New Roman" w:hAnsi="Times New Roman" w:cs="Times New Roman"/>
                <w:sz w:val="22"/>
                <w:szCs w:val="22"/>
              </w:rPr>
              <w:t>Доля застроенных территорий, не более</w:t>
            </w:r>
          </w:p>
        </w:tc>
        <w:tc>
          <w:tcPr>
            <w:tcW w:w="2268" w:type="dxa"/>
          </w:tcPr>
          <w:p w14:paraId="6B7E352F" w14:textId="77777777" w:rsidR="003E024A" w:rsidRPr="003E024A" w:rsidRDefault="003E024A" w:rsidP="003E024A">
            <w:pPr>
              <w:pStyle w:val="ConsPlusNormal"/>
              <w:ind w:firstLine="0"/>
              <w:jc w:val="center"/>
              <w:rPr>
                <w:rFonts w:ascii="Times New Roman" w:hAnsi="Times New Roman" w:cs="Times New Roman"/>
                <w:sz w:val="22"/>
                <w:szCs w:val="22"/>
              </w:rPr>
            </w:pPr>
            <w:r w:rsidRPr="003E024A">
              <w:rPr>
                <w:rFonts w:ascii="Times New Roman" w:hAnsi="Times New Roman" w:cs="Times New Roman"/>
                <w:sz w:val="22"/>
                <w:szCs w:val="22"/>
              </w:rPr>
              <w:t>Доля лесных территорий, не менее</w:t>
            </w:r>
          </w:p>
        </w:tc>
        <w:tc>
          <w:tcPr>
            <w:tcW w:w="2835" w:type="dxa"/>
          </w:tcPr>
          <w:p w14:paraId="63CB3738" w14:textId="77777777" w:rsidR="003E024A" w:rsidRPr="003E024A" w:rsidRDefault="003E024A" w:rsidP="003E024A">
            <w:pPr>
              <w:pStyle w:val="ConsPlusNormal"/>
              <w:ind w:firstLine="0"/>
              <w:jc w:val="center"/>
              <w:rPr>
                <w:rFonts w:ascii="Times New Roman" w:hAnsi="Times New Roman" w:cs="Times New Roman"/>
                <w:sz w:val="22"/>
                <w:szCs w:val="22"/>
              </w:rPr>
            </w:pPr>
            <w:r w:rsidRPr="003E024A">
              <w:rPr>
                <w:rFonts w:ascii="Times New Roman" w:hAnsi="Times New Roman" w:cs="Times New Roman"/>
                <w:sz w:val="22"/>
                <w:szCs w:val="22"/>
              </w:rPr>
              <w:t>Доля сельскохозяйственных территорий, не менее</w:t>
            </w:r>
          </w:p>
        </w:tc>
      </w:tr>
      <w:tr w:rsidR="003E024A" w:rsidRPr="00C7093C" w14:paraId="00D9F4C4" w14:textId="77777777" w:rsidTr="003E024A">
        <w:tc>
          <w:tcPr>
            <w:tcW w:w="2268" w:type="dxa"/>
            <w:vAlign w:val="center"/>
          </w:tcPr>
          <w:p w14:paraId="08786017" w14:textId="77777777" w:rsidR="003E024A" w:rsidRPr="00C7093C" w:rsidRDefault="003E024A" w:rsidP="003E024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0,11</w:t>
            </w:r>
          </w:p>
        </w:tc>
        <w:tc>
          <w:tcPr>
            <w:tcW w:w="2268" w:type="dxa"/>
            <w:vAlign w:val="center"/>
          </w:tcPr>
          <w:p w14:paraId="0D0AFBCB" w14:textId="77777777" w:rsidR="003E024A" w:rsidRPr="00C7093C" w:rsidRDefault="003E024A" w:rsidP="003E024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0,5</w:t>
            </w:r>
          </w:p>
        </w:tc>
        <w:tc>
          <w:tcPr>
            <w:tcW w:w="2835" w:type="dxa"/>
            <w:vAlign w:val="center"/>
          </w:tcPr>
          <w:p w14:paraId="796A5F61" w14:textId="77777777" w:rsidR="003E024A" w:rsidRPr="00C7093C" w:rsidRDefault="003E024A" w:rsidP="003E024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0,39</w:t>
            </w:r>
          </w:p>
        </w:tc>
      </w:tr>
    </w:tbl>
    <w:p w14:paraId="448FC5AA" w14:textId="77777777" w:rsidR="003E024A" w:rsidRDefault="003E024A" w:rsidP="001755DD">
      <w:pPr>
        <w:pStyle w:val="ConsPlusTitle"/>
        <w:jc w:val="center"/>
        <w:outlineLvl w:val="2"/>
        <w:rPr>
          <w:rFonts w:ascii="Times New Roman" w:hAnsi="Times New Roman" w:cs="Times New Roman"/>
          <w:sz w:val="24"/>
          <w:szCs w:val="24"/>
        </w:rPr>
      </w:pPr>
    </w:p>
    <w:p w14:paraId="1D5E3717" w14:textId="1602A21F" w:rsidR="00C05E4B" w:rsidRDefault="00C05E4B" w:rsidP="00C05E4B">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lastRenderedPageBreak/>
        <w:t>8</w:t>
      </w:r>
      <w:r w:rsidRPr="00C7093C">
        <w:rPr>
          <w:rFonts w:ascii="Times New Roman" w:hAnsi="Times New Roman" w:cs="Times New Roman"/>
          <w:sz w:val="24"/>
          <w:szCs w:val="24"/>
        </w:rPr>
        <w:t>. Особенности проектирования территории, в отношении</w:t>
      </w:r>
      <w:r>
        <w:rPr>
          <w:rFonts w:ascii="Times New Roman" w:hAnsi="Times New Roman" w:cs="Times New Roman"/>
          <w:sz w:val="24"/>
          <w:szCs w:val="24"/>
        </w:rPr>
        <w:t xml:space="preserve"> </w:t>
      </w:r>
      <w:r w:rsidRPr="00C7093C">
        <w:rPr>
          <w:rFonts w:ascii="Times New Roman" w:hAnsi="Times New Roman" w:cs="Times New Roman"/>
          <w:sz w:val="24"/>
          <w:szCs w:val="24"/>
        </w:rPr>
        <w:t>которой принято</w:t>
      </w:r>
    </w:p>
    <w:p w14:paraId="427431C4" w14:textId="77777777" w:rsidR="00C05E4B" w:rsidRDefault="00C05E4B" w:rsidP="00C05E4B">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 xml:space="preserve"> решение о комплексном развитии территории</w:t>
      </w:r>
      <w:r>
        <w:rPr>
          <w:rFonts w:ascii="Times New Roman" w:hAnsi="Times New Roman" w:cs="Times New Roman"/>
          <w:sz w:val="24"/>
          <w:szCs w:val="24"/>
        </w:rPr>
        <w:t xml:space="preserve"> </w:t>
      </w:r>
      <w:r w:rsidRPr="00C7093C">
        <w:rPr>
          <w:rFonts w:ascii="Times New Roman" w:hAnsi="Times New Roman" w:cs="Times New Roman"/>
          <w:sz w:val="24"/>
          <w:szCs w:val="24"/>
        </w:rPr>
        <w:t>(за исключением комплексного развития территории</w:t>
      </w:r>
      <w:r>
        <w:rPr>
          <w:rFonts w:ascii="Times New Roman" w:hAnsi="Times New Roman" w:cs="Times New Roman"/>
          <w:sz w:val="24"/>
          <w:szCs w:val="24"/>
        </w:rPr>
        <w:t xml:space="preserve"> </w:t>
      </w:r>
      <w:r w:rsidRPr="00C7093C">
        <w:rPr>
          <w:rFonts w:ascii="Times New Roman" w:hAnsi="Times New Roman" w:cs="Times New Roman"/>
          <w:sz w:val="24"/>
          <w:szCs w:val="24"/>
        </w:rPr>
        <w:t>кластеров ИЖС и МЖС)</w:t>
      </w:r>
    </w:p>
    <w:p w14:paraId="7EA5FFD2" w14:textId="77777777" w:rsidR="00C05E4B" w:rsidRDefault="00C05E4B" w:rsidP="00C05E4B">
      <w:pPr>
        <w:pStyle w:val="ConsPlusTitle"/>
        <w:jc w:val="center"/>
        <w:outlineLvl w:val="2"/>
        <w:rPr>
          <w:rFonts w:ascii="Times New Roman" w:hAnsi="Times New Roman" w:cs="Times New Roman"/>
          <w:sz w:val="24"/>
          <w:szCs w:val="24"/>
        </w:rPr>
      </w:pPr>
    </w:p>
    <w:p w14:paraId="41541067" w14:textId="77777777" w:rsidR="00C05E4B" w:rsidRPr="00C05E4B" w:rsidRDefault="00C05E4B" w:rsidP="00C05E4B">
      <w:pPr>
        <w:pStyle w:val="ConsPlusTitle"/>
        <w:jc w:val="both"/>
        <w:outlineLvl w:val="2"/>
        <w:rPr>
          <w:rFonts w:ascii="Times New Roman" w:hAnsi="Times New Roman" w:cs="Times New Roman"/>
          <w:b w:val="0"/>
          <w:sz w:val="24"/>
          <w:szCs w:val="24"/>
        </w:rPr>
      </w:pPr>
      <w:r w:rsidRPr="00C05E4B">
        <w:rPr>
          <w:rFonts w:ascii="Times New Roman" w:hAnsi="Times New Roman" w:cs="Times New Roman"/>
          <w:b w:val="0"/>
          <w:sz w:val="24"/>
          <w:szCs w:val="24"/>
        </w:rPr>
        <w:t>8.1. При проектировании территории, в отношении которой принято</w:t>
      </w:r>
      <w:r>
        <w:rPr>
          <w:rFonts w:ascii="Times New Roman" w:hAnsi="Times New Roman" w:cs="Times New Roman"/>
          <w:b w:val="0"/>
          <w:sz w:val="24"/>
          <w:szCs w:val="24"/>
        </w:rPr>
        <w:t xml:space="preserve"> </w:t>
      </w:r>
      <w:r w:rsidRPr="00C05E4B">
        <w:rPr>
          <w:rFonts w:ascii="Times New Roman" w:hAnsi="Times New Roman" w:cs="Times New Roman"/>
          <w:b w:val="0"/>
          <w:sz w:val="24"/>
          <w:szCs w:val="24"/>
        </w:rPr>
        <w:t>решение о комплексном развитии территории (за исключением комплексного развития территории кластеров ИЖС и МЖС)</w:t>
      </w:r>
      <w:r>
        <w:rPr>
          <w:rFonts w:ascii="Times New Roman" w:hAnsi="Times New Roman" w:cs="Times New Roman"/>
          <w:b w:val="0"/>
          <w:sz w:val="24"/>
          <w:szCs w:val="24"/>
        </w:rPr>
        <w:t xml:space="preserve"> расчетные показатели обеспечения благоприятных условий жизнедеятельности </w:t>
      </w:r>
      <w:r w:rsidRPr="00C05E4B">
        <w:rPr>
          <w:rFonts w:ascii="Times New Roman" w:hAnsi="Times New Roman" w:cs="Times New Roman"/>
          <w:b w:val="0"/>
          <w:sz w:val="24"/>
          <w:szCs w:val="24"/>
        </w:rPr>
        <w:t>человека следует принимать согласно разделу 10 действующих Нормативов градостроительного проектирования Московской области, утвержденных постановлением Правительства Московской области от 17.08.2015 № 713/30 (в ред. от 15.03.2024 № 233-ПП).</w:t>
      </w:r>
    </w:p>
    <w:p w14:paraId="7179D0DA" w14:textId="61F0BA37" w:rsidR="00C05E4B" w:rsidRDefault="00C05E4B" w:rsidP="00C05E4B">
      <w:pPr>
        <w:pStyle w:val="ConsPlusTitle"/>
        <w:jc w:val="both"/>
        <w:outlineLvl w:val="2"/>
        <w:rPr>
          <w:rFonts w:ascii="Times New Roman" w:hAnsi="Times New Roman" w:cs="Times New Roman"/>
          <w:b w:val="0"/>
          <w:sz w:val="24"/>
          <w:szCs w:val="24"/>
        </w:rPr>
      </w:pPr>
    </w:p>
    <w:p w14:paraId="6B24AE03" w14:textId="77777777" w:rsidR="00AD0AED" w:rsidRDefault="00AD0AED" w:rsidP="00C05E4B">
      <w:pPr>
        <w:pStyle w:val="ConsPlusTitle"/>
        <w:jc w:val="both"/>
        <w:outlineLvl w:val="2"/>
        <w:rPr>
          <w:rFonts w:ascii="Times New Roman" w:hAnsi="Times New Roman" w:cs="Times New Roman"/>
          <w:b w:val="0"/>
          <w:sz w:val="24"/>
          <w:szCs w:val="24"/>
        </w:rPr>
      </w:pPr>
    </w:p>
    <w:p w14:paraId="694E40F1" w14:textId="77777777" w:rsidR="007B147F" w:rsidRDefault="007B147F" w:rsidP="007B147F">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9.</w:t>
      </w:r>
      <w:r w:rsidRPr="00C7093C">
        <w:rPr>
          <w:rFonts w:ascii="Times New Roman" w:hAnsi="Times New Roman" w:cs="Times New Roman"/>
          <w:sz w:val="24"/>
          <w:szCs w:val="24"/>
        </w:rPr>
        <w:t xml:space="preserve"> Особенности создания и комплексного развития кластеров</w:t>
      </w:r>
      <w:r>
        <w:rPr>
          <w:rFonts w:ascii="Times New Roman" w:hAnsi="Times New Roman" w:cs="Times New Roman"/>
          <w:sz w:val="24"/>
          <w:szCs w:val="24"/>
        </w:rPr>
        <w:t xml:space="preserve"> </w:t>
      </w:r>
      <w:r w:rsidRPr="00C7093C">
        <w:rPr>
          <w:rFonts w:ascii="Times New Roman" w:hAnsi="Times New Roman" w:cs="Times New Roman"/>
          <w:sz w:val="24"/>
          <w:szCs w:val="24"/>
        </w:rPr>
        <w:t>ИЖС и МЖС, направленные на обеспечение благоприятных условий</w:t>
      </w:r>
      <w:r>
        <w:rPr>
          <w:rFonts w:ascii="Times New Roman" w:hAnsi="Times New Roman" w:cs="Times New Roman"/>
          <w:sz w:val="24"/>
          <w:szCs w:val="24"/>
        </w:rPr>
        <w:t xml:space="preserve"> </w:t>
      </w:r>
      <w:r w:rsidRPr="00C7093C">
        <w:rPr>
          <w:rFonts w:ascii="Times New Roman" w:hAnsi="Times New Roman" w:cs="Times New Roman"/>
          <w:sz w:val="24"/>
          <w:szCs w:val="24"/>
        </w:rPr>
        <w:t xml:space="preserve">жизнедеятельности </w:t>
      </w:r>
    </w:p>
    <w:p w14:paraId="7A1E403A" w14:textId="77777777" w:rsidR="007B147F" w:rsidRDefault="007B147F" w:rsidP="007B147F">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населения на территориях кластеров ИЖС,</w:t>
      </w:r>
      <w:r>
        <w:rPr>
          <w:rFonts w:ascii="Times New Roman" w:hAnsi="Times New Roman" w:cs="Times New Roman"/>
          <w:sz w:val="24"/>
          <w:szCs w:val="24"/>
        </w:rPr>
        <w:t xml:space="preserve"> </w:t>
      </w:r>
      <w:r w:rsidRPr="00C7093C">
        <w:rPr>
          <w:rFonts w:ascii="Times New Roman" w:hAnsi="Times New Roman" w:cs="Times New Roman"/>
          <w:sz w:val="24"/>
          <w:szCs w:val="24"/>
        </w:rPr>
        <w:t xml:space="preserve">подлежащие применению </w:t>
      </w:r>
    </w:p>
    <w:p w14:paraId="7592F9BD" w14:textId="77777777" w:rsidR="007B147F" w:rsidRDefault="007B147F" w:rsidP="007B147F">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при осуществлении</w:t>
      </w:r>
      <w:r>
        <w:rPr>
          <w:rFonts w:ascii="Times New Roman" w:hAnsi="Times New Roman" w:cs="Times New Roman"/>
          <w:sz w:val="24"/>
          <w:szCs w:val="24"/>
        </w:rPr>
        <w:t xml:space="preserve"> </w:t>
      </w:r>
      <w:r w:rsidRPr="00C7093C">
        <w:rPr>
          <w:rFonts w:ascii="Times New Roman" w:hAnsi="Times New Roman" w:cs="Times New Roman"/>
          <w:sz w:val="24"/>
          <w:szCs w:val="24"/>
        </w:rPr>
        <w:t>градостроительной деятельности</w:t>
      </w:r>
    </w:p>
    <w:p w14:paraId="2283AD7D" w14:textId="77777777" w:rsidR="007B147F" w:rsidRDefault="007B147F" w:rsidP="007B147F">
      <w:pPr>
        <w:pStyle w:val="ConsPlusTitle"/>
        <w:jc w:val="center"/>
        <w:outlineLvl w:val="2"/>
        <w:rPr>
          <w:rFonts w:ascii="Times New Roman" w:hAnsi="Times New Roman" w:cs="Times New Roman"/>
          <w:sz w:val="24"/>
          <w:szCs w:val="24"/>
        </w:rPr>
      </w:pPr>
    </w:p>
    <w:p w14:paraId="30A3688E" w14:textId="77777777" w:rsidR="007B147F" w:rsidRPr="00C05E4B" w:rsidRDefault="007B147F" w:rsidP="007B147F">
      <w:pPr>
        <w:pStyle w:val="ConsPlusTitle"/>
        <w:jc w:val="both"/>
        <w:outlineLvl w:val="2"/>
        <w:rPr>
          <w:rFonts w:ascii="Times New Roman" w:hAnsi="Times New Roman" w:cs="Times New Roman"/>
          <w:b w:val="0"/>
          <w:sz w:val="24"/>
          <w:szCs w:val="24"/>
        </w:rPr>
      </w:pPr>
      <w:r w:rsidRPr="007B147F">
        <w:rPr>
          <w:rFonts w:ascii="Times New Roman" w:hAnsi="Times New Roman" w:cs="Times New Roman"/>
          <w:b w:val="0"/>
          <w:sz w:val="24"/>
          <w:szCs w:val="24"/>
        </w:rPr>
        <w:t>9.1.</w:t>
      </w:r>
      <w:r>
        <w:rPr>
          <w:rFonts w:ascii="Times New Roman" w:hAnsi="Times New Roman" w:cs="Times New Roman"/>
          <w:b w:val="0"/>
          <w:sz w:val="24"/>
          <w:szCs w:val="24"/>
        </w:rPr>
        <w:t xml:space="preserve"> В целях согласованности решений комплексного планирования и градостроительного проектирования при создании и комплексном развитии кластеров ИЖС И МЖС, расчетные показатели обеспечения благоприятных условий жизнедеятельности </w:t>
      </w:r>
      <w:r w:rsidRPr="00C05E4B">
        <w:rPr>
          <w:rFonts w:ascii="Times New Roman" w:hAnsi="Times New Roman" w:cs="Times New Roman"/>
          <w:b w:val="0"/>
          <w:sz w:val="24"/>
          <w:szCs w:val="24"/>
        </w:rPr>
        <w:t>человека следует принимать согласно разделу 1</w:t>
      </w:r>
      <w:r>
        <w:rPr>
          <w:rFonts w:ascii="Times New Roman" w:hAnsi="Times New Roman" w:cs="Times New Roman"/>
          <w:b w:val="0"/>
          <w:sz w:val="24"/>
          <w:szCs w:val="24"/>
        </w:rPr>
        <w:t>1</w:t>
      </w:r>
      <w:r w:rsidRPr="00C05E4B">
        <w:rPr>
          <w:rFonts w:ascii="Times New Roman" w:hAnsi="Times New Roman" w:cs="Times New Roman"/>
          <w:b w:val="0"/>
          <w:sz w:val="24"/>
          <w:szCs w:val="24"/>
        </w:rPr>
        <w:t xml:space="preserve"> действующих Нормативов градостроительного проектирования Московской области, утвержденных постановлением Правительства Московской области от 17.08.2015 № 713/30 (в ред. от 15.03.2024 № 233-ПП).</w:t>
      </w:r>
    </w:p>
    <w:p w14:paraId="07EEE8C1" w14:textId="77777777" w:rsidR="00EF4F14" w:rsidRPr="00C05E4B" w:rsidRDefault="00EF4F14" w:rsidP="00C05E4B">
      <w:pPr>
        <w:pStyle w:val="ConsPlusTitle"/>
        <w:jc w:val="both"/>
        <w:outlineLvl w:val="2"/>
        <w:rPr>
          <w:rFonts w:ascii="Times New Roman" w:hAnsi="Times New Roman" w:cs="Times New Roman"/>
          <w:b w:val="0"/>
          <w:sz w:val="24"/>
          <w:szCs w:val="24"/>
        </w:rPr>
      </w:pPr>
    </w:p>
    <w:p w14:paraId="7363ED6E" w14:textId="77777777" w:rsidR="00C05E4B" w:rsidRDefault="00C05E4B" w:rsidP="00C05E4B">
      <w:pPr>
        <w:pStyle w:val="ConsPlusTitle"/>
        <w:jc w:val="center"/>
        <w:outlineLvl w:val="2"/>
        <w:rPr>
          <w:rFonts w:ascii="Times New Roman" w:hAnsi="Times New Roman" w:cs="Times New Roman"/>
          <w:sz w:val="24"/>
          <w:szCs w:val="24"/>
        </w:rPr>
      </w:pPr>
    </w:p>
    <w:p w14:paraId="5B989370" w14:textId="77777777" w:rsidR="00EF4F14" w:rsidRPr="00C7093C" w:rsidRDefault="00EF4F14" w:rsidP="00EF4F14">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t>1</w:t>
      </w:r>
      <w:r>
        <w:rPr>
          <w:rFonts w:ascii="Times New Roman" w:hAnsi="Times New Roman" w:cs="Times New Roman"/>
          <w:sz w:val="24"/>
          <w:szCs w:val="24"/>
        </w:rPr>
        <w:t>0</w:t>
      </w:r>
      <w:r w:rsidRPr="00C7093C">
        <w:rPr>
          <w:rFonts w:ascii="Times New Roman" w:hAnsi="Times New Roman" w:cs="Times New Roman"/>
          <w:sz w:val="24"/>
          <w:szCs w:val="24"/>
        </w:rPr>
        <w:t>. Комфортная среда жизнедеятельности</w:t>
      </w:r>
    </w:p>
    <w:p w14:paraId="075D20E8" w14:textId="77777777" w:rsidR="00EF4F14" w:rsidRPr="00C7093C" w:rsidRDefault="00EF4F14" w:rsidP="00EF4F14">
      <w:pPr>
        <w:pStyle w:val="ConsPlusNormal"/>
        <w:jc w:val="center"/>
        <w:rPr>
          <w:rFonts w:ascii="Times New Roman" w:hAnsi="Times New Roman" w:cs="Times New Roman"/>
          <w:sz w:val="24"/>
          <w:szCs w:val="24"/>
        </w:rPr>
      </w:pPr>
    </w:p>
    <w:p w14:paraId="1AC4295E" w14:textId="77777777" w:rsidR="00EF4F14" w:rsidRPr="00C7093C" w:rsidRDefault="00EF4F14" w:rsidP="00EF4F14">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1</w:t>
      </w:r>
      <w:r>
        <w:rPr>
          <w:rFonts w:ascii="Times New Roman" w:hAnsi="Times New Roman" w:cs="Times New Roman"/>
          <w:sz w:val="24"/>
          <w:szCs w:val="24"/>
        </w:rPr>
        <w:t>0</w:t>
      </w:r>
      <w:r w:rsidRPr="00C7093C">
        <w:rPr>
          <w:rFonts w:ascii="Times New Roman" w:hAnsi="Times New Roman" w:cs="Times New Roman"/>
          <w:sz w:val="24"/>
          <w:szCs w:val="24"/>
        </w:rPr>
        <w:t xml:space="preserve">.1. Комфорт территорий зданий (групп зданий) жилого назначения должен соответствовать требованиям к комфортности проживания на территории Московской области, </w:t>
      </w:r>
      <w:r w:rsidRPr="00EF4F14">
        <w:rPr>
          <w:rFonts w:ascii="Times New Roman" w:hAnsi="Times New Roman" w:cs="Times New Roman"/>
          <w:sz w:val="24"/>
          <w:szCs w:val="24"/>
        </w:rPr>
        <w:t xml:space="preserve">установленным </w:t>
      </w:r>
      <w:hyperlink r:id="rId29">
        <w:r w:rsidRPr="00EF4F14">
          <w:rPr>
            <w:rFonts w:ascii="Times New Roman" w:hAnsi="Times New Roman" w:cs="Times New Roman"/>
            <w:sz w:val="24"/>
            <w:szCs w:val="24"/>
          </w:rPr>
          <w:t>постановлением</w:t>
        </w:r>
      </w:hyperlink>
      <w:r w:rsidRPr="00EF4F14">
        <w:rPr>
          <w:rFonts w:ascii="Times New Roman" w:hAnsi="Times New Roman" w:cs="Times New Roman"/>
          <w:sz w:val="24"/>
          <w:szCs w:val="24"/>
        </w:rPr>
        <w:t xml:space="preserve"> Правительства Московской области от 01.06.2021 N 435/18 "Об утверждении стандартов жилого </w:t>
      </w:r>
      <w:r w:rsidRPr="00C7093C">
        <w:rPr>
          <w:rFonts w:ascii="Times New Roman" w:hAnsi="Times New Roman" w:cs="Times New Roman"/>
          <w:sz w:val="24"/>
          <w:szCs w:val="24"/>
        </w:rPr>
        <w:t>помещения и комфортности проживания на территории Московской области".</w:t>
      </w:r>
    </w:p>
    <w:p w14:paraId="7273C0C1" w14:textId="77777777" w:rsidR="00EF4F14" w:rsidRPr="00C7093C" w:rsidRDefault="00EF4F14" w:rsidP="00EF4F14">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w:t>
      </w:r>
      <w:r>
        <w:rPr>
          <w:rFonts w:ascii="Times New Roman" w:hAnsi="Times New Roman" w:cs="Times New Roman"/>
          <w:sz w:val="24"/>
          <w:szCs w:val="24"/>
        </w:rPr>
        <w:t>0</w:t>
      </w:r>
      <w:r w:rsidRPr="00C7093C">
        <w:rPr>
          <w:rFonts w:ascii="Times New Roman" w:hAnsi="Times New Roman" w:cs="Times New Roman"/>
          <w:sz w:val="24"/>
          <w:szCs w:val="24"/>
        </w:rPr>
        <w:t>.2. В приоритете требуется ограничивать в отношении территории зданий (групп зданий) жилого назначения движение автотранспорта, за исключением автомобилей специальных служб, а также автомобилей, управляемых инвалидами или перевозящих инвалидов и иные маломобильные группы населения.</w:t>
      </w:r>
    </w:p>
    <w:p w14:paraId="5DB6A280" w14:textId="77777777" w:rsidR="00EF4F14" w:rsidRPr="00C7093C" w:rsidRDefault="00EF4F14" w:rsidP="00EF4F14">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10</w:t>
      </w:r>
      <w:r w:rsidRPr="00C7093C">
        <w:rPr>
          <w:rFonts w:ascii="Times New Roman" w:hAnsi="Times New Roman" w:cs="Times New Roman"/>
          <w:sz w:val="24"/>
          <w:szCs w:val="24"/>
        </w:rPr>
        <w:t xml:space="preserve">.3. На территории зданий (группы зданий) жилого, общественного и производственного назначения и смежной озелененной территории общего пользования (при необходимости) должен быть обеспечен нормируемый (обязательный) комплекс объектов благоустройства и элементов благоустройства (далее - нормируемый комплекс благоустройства), нормируемый (обязательный) состав которых подлежит обеспечению в соответствии с </w:t>
      </w:r>
      <w:r w:rsidRPr="00AD0AED">
        <w:rPr>
          <w:rFonts w:ascii="Times New Roman" w:hAnsi="Times New Roman" w:cs="Times New Roman"/>
          <w:color w:val="000000" w:themeColor="text1"/>
          <w:sz w:val="24"/>
          <w:szCs w:val="24"/>
        </w:rPr>
        <w:t xml:space="preserve">требованиями </w:t>
      </w:r>
      <w:hyperlink r:id="rId30">
        <w:r w:rsidRPr="00AD0AED">
          <w:rPr>
            <w:rFonts w:ascii="Times New Roman" w:hAnsi="Times New Roman" w:cs="Times New Roman"/>
            <w:color w:val="000000" w:themeColor="text1"/>
            <w:sz w:val="24"/>
            <w:szCs w:val="24"/>
          </w:rPr>
          <w:t>Закона</w:t>
        </w:r>
      </w:hyperlink>
      <w:r w:rsidRPr="00C7093C">
        <w:rPr>
          <w:rFonts w:ascii="Times New Roman" w:hAnsi="Times New Roman" w:cs="Times New Roman"/>
          <w:sz w:val="24"/>
          <w:szCs w:val="24"/>
        </w:rPr>
        <w:t xml:space="preserve"> Московской области N 191/2014-ОЗ "О регулировании дополнительных вопросов в сфере благоустройства в Московской области".</w:t>
      </w:r>
    </w:p>
    <w:p w14:paraId="4284E20A" w14:textId="77777777" w:rsidR="00EF4F14" w:rsidRPr="00C7093C" w:rsidRDefault="00EF4F14" w:rsidP="00EF4F14">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10</w:t>
      </w:r>
      <w:r w:rsidRPr="00C7093C">
        <w:rPr>
          <w:rFonts w:ascii="Times New Roman" w:hAnsi="Times New Roman" w:cs="Times New Roman"/>
          <w:sz w:val="24"/>
          <w:szCs w:val="24"/>
        </w:rPr>
        <w:t>.4. При организации и формировании мест хранения автотранспорта запрещено использование зависимых машино-мест в обеспечение расчета потребности в местах хранения автотранспорта (в том числе при их размещении в многоуровневых паркингах, использовании механизированных систем хранения). В наземных этажах запрещено использование механизированных систем хранения в паркингах открытого типа.</w:t>
      </w:r>
    </w:p>
    <w:p w14:paraId="7EE075CB" w14:textId="77777777" w:rsidR="00EF4F14" w:rsidRPr="00C7093C" w:rsidRDefault="00EF4F14" w:rsidP="00EF4F14">
      <w:pPr>
        <w:pStyle w:val="ConsPlusNormal"/>
        <w:jc w:val="both"/>
        <w:rPr>
          <w:rFonts w:ascii="Times New Roman" w:hAnsi="Times New Roman" w:cs="Times New Roman"/>
          <w:sz w:val="24"/>
          <w:szCs w:val="24"/>
        </w:rPr>
      </w:pPr>
    </w:p>
    <w:p w14:paraId="0413D6A0" w14:textId="77777777" w:rsidR="00EE65BA" w:rsidRDefault="00EE65BA" w:rsidP="00EF4F14">
      <w:pPr>
        <w:pStyle w:val="ConsPlusTitle"/>
        <w:jc w:val="center"/>
        <w:outlineLvl w:val="2"/>
        <w:rPr>
          <w:rFonts w:ascii="Times New Roman" w:hAnsi="Times New Roman" w:cs="Times New Roman"/>
          <w:sz w:val="24"/>
          <w:szCs w:val="24"/>
        </w:rPr>
      </w:pPr>
    </w:p>
    <w:p w14:paraId="081D5E91" w14:textId="35451117" w:rsidR="00EF4F14" w:rsidRPr="00C7093C" w:rsidRDefault="00EF4F14" w:rsidP="00EE65BA">
      <w:pPr>
        <w:pStyle w:val="ConsPlusTitle"/>
        <w:jc w:val="center"/>
        <w:outlineLvl w:val="2"/>
        <w:rPr>
          <w:rFonts w:ascii="Times New Roman" w:hAnsi="Times New Roman" w:cs="Times New Roman"/>
          <w:sz w:val="24"/>
          <w:szCs w:val="24"/>
        </w:rPr>
      </w:pPr>
      <w:r w:rsidRPr="00C7093C">
        <w:rPr>
          <w:rFonts w:ascii="Times New Roman" w:hAnsi="Times New Roman" w:cs="Times New Roman"/>
          <w:sz w:val="24"/>
          <w:szCs w:val="24"/>
        </w:rPr>
        <w:lastRenderedPageBreak/>
        <w:t>1</w:t>
      </w:r>
      <w:r w:rsidR="00EE65BA">
        <w:rPr>
          <w:rFonts w:ascii="Times New Roman" w:hAnsi="Times New Roman" w:cs="Times New Roman"/>
          <w:sz w:val="24"/>
          <w:szCs w:val="24"/>
        </w:rPr>
        <w:t>1</w:t>
      </w:r>
      <w:r w:rsidRPr="00C7093C">
        <w:rPr>
          <w:rFonts w:ascii="Times New Roman" w:hAnsi="Times New Roman" w:cs="Times New Roman"/>
          <w:sz w:val="24"/>
          <w:szCs w:val="24"/>
        </w:rPr>
        <w:t>. Стандарты объектов общественного</w:t>
      </w:r>
      <w:r w:rsidR="00EE65BA">
        <w:rPr>
          <w:rFonts w:ascii="Times New Roman" w:hAnsi="Times New Roman" w:cs="Times New Roman"/>
          <w:sz w:val="24"/>
          <w:szCs w:val="24"/>
        </w:rPr>
        <w:t xml:space="preserve"> </w:t>
      </w:r>
      <w:r w:rsidRPr="00C7093C">
        <w:rPr>
          <w:rFonts w:ascii="Times New Roman" w:hAnsi="Times New Roman" w:cs="Times New Roman"/>
          <w:sz w:val="24"/>
          <w:szCs w:val="24"/>
        </w:rPr>
        <w:t>и коммунального назначения</w:t>
      </w:r>
    </w:p>
    <w:p w14:paraId="69C19B1E" w14:textId="77777777" w:rsidR="00EF4F14" w:rsidRPr="00C7093C" w:rsidRDefault="00EF4F14" w:rsidP="00EF4F14">
      <w:pPr>
        <w:pStyle w:val="ConsPlusNormal"/>
        <w:jc w:val="center"/>
        <w:rPr>
          <w:rFonts w:ascii="Times New Roman" w:hAnsi="Times New Roman" w:cs="Times New Roman"/>
          <w:sz w:val="24"/>
          <w:szCs w:val="24"/>
        </w:rPr>
      </w:pPr>
    </w:p>
    <w:p w14:paraId="4368C1D0" w14:textId="77777777" w:rsidR="00EF4F14" w:rsidRPr="00C7093C" w:rsidRDefault="00EF4F14" w:rsidP="00EE65BA">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1</w:t>
      </w:r>
      <w:r w:rsidR="00EE65BA">
        <w:rPr>
          <w:rFonts w:ascii="Times New Roman" w:hAnsi="Times New Roman" w:cs="Times New Roman"/>
          <w:sz w:val="24"/>
          <w:szCs w:val="24"/>
        </w:rPr>
        <w:t>1</w:t>
      </w:r>
      <w:r w:rsidRPr="00C7093C">
        <w:rPr>
          <w:rFonts w:ascii="Times New Roman" w:hAnsi="Times New Roman" w:cs="Times New Roman"/>
          <w:sz w:val="24"/>
          <w:szCs w:val="24"/>
        </w:rPr>
        <w:t>.1. Для помещений общественного назначения в зданиях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w:t>
      </w:r>
    </w:p>
    <w:p w14:paraId="24E02254" w14:textId="77777777" w:rsidR="00EF4F14" w:rsidRPr="00C7093C" w:rsidRDefault="00EE65BA" w:rsidP="00EE65BA">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11</w:t>
      </w:r>
      <w:r w:rsidR="00EF4F14" w:rsidRPr="00C7093C">
        <w:rPr>
          <w:rFonts w:ascii="Times New Roman" w:hAnsi="Times New Roman" w:cs="Times New Roman"/>
          <w:sz w:val="24"/>
          <w:szCs w:val="24"/>
        </w:rPr>
        <w:t>.2. Входы в общественную часть зданий должны быть организованы с уровня тротуара с учетом создания "безбарьерной среды".</w:t>
      </w:r>
    </w:p>
    <w:p w14:paraId="4591BB38" w14:textId="77777777" w:rsidR="00EF4F14" w:rsidRPr="00C7093C" w:rsidRDefault="00EE65BA" w:rsidP="00EE65BA">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11</w:t>
      </w:r>
      <w:r w:rsidR="00EF4F14" w:rsidRPr="00C7093C">
        <w:rPr>
          <w:rFonts w:ascii="Times New Roman" w:hAnsi="Times New Roman" w:cs="Times New Roman"/>
          <w:sz w:val="24"/>
          <w:szCs w:val="24"/>
        </w:rPr>
        <w:t>.3. При новом строительстве (реконструкции) многоуровневых паркингов в уровне первого этажа необходимо предусматривать помещения общественного назначения (автомастерские, шиномонтажи, мойки, специализированные магазины бытового обслуживания, общественного питания, торговли, физической культуры и спорта, социального обслуживания населения, креативных лабораторий, офисов и т.п.), располагая эти помещения в зависимости от функционально-планировочной организации территории вблизи и/или на пересечении наиболее интенсивных пешеходных и транспортных маршрутов с учетом визуальной значимости фасада, в пределах:</w:t>
      </w:r>
    </w:p>
    <w:p w14:paraId="02C830DC"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а) жилых кварталов из расчета заполнения такими помещениями 50% площади первого этажа, преимущественно располагая их по периметру здания паркинга с учетом помещений и пространств, необходимых для обслуживания въезда и входа в паркинг;</w:t>
      </w:r>
    </w:p>
    <w:p w14:paraId="55070F68"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б) общественно-деловых кварталов из расчета заполнения такими помещениями 25% площади первого этажа, преимущественно располагая их по периметру здания паркинга с учетом помещений и пространств, необходимых для обслуживания въезда и входа в гараж;</w:t>
      </w:r>
    </w:p>
    <w:p w14:paraId="0AE6FE6D"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в) коммунальных кварталов предусматривать размещение общественных помещений на первом этаже со стороны территорий, где расположены или запланированы градостроительной документацией:</w:t>
      </w:r>
    </w:p>
    <w:p w14:paraId="5ABB4675"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объекты капитального строительства жилого назначения или элементы благоустройства указанных объектов капитального строительства (включая индивидуальное жилищное строительство, дачные и садовые дома, приусадебные участки личного подсобного хозяйства, блокированные жилые дома) (в т.ч. включенные в государственные программы);</w:t>
      </w:r>
    </w:p>
    <w:p w14:paraId="5D8ACC72"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объекты капитального строительства социальной инфраструктуры (в т.ч. включенные в государственные программы);</w:t>
      </w:r>
    </w:p>
    <w:p w14:paraId="30D2185E"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 общественные территории (парки, скверы, пешеходные улицы, набережные и т.д.), за исключением </w:t>
      </w:r>
      <w:proofErr w:type="spellStart"/>
      <w:r w:rsidRPr="00C7093C">
        <w:rPr>
          <w:rFonts w:ascii="Times New Roman" w:hAnsi="Times New Roman" w:cs="Times New Roman"/>
          <w:sz w:val="24"/>
          <w:szCs w:val="24"/>
        </w:rPr>
        <w:t>необлагораживаемых</w:t>
      </w:r>
      <w:proofErr w:type="spellEnd"/>
      <w:r w:rsidRPr="00C7093C">
        <w:rPr>
          <w:rFonts w:ascii="Times New Roman" w:hAnsi="Times New Roman" w:cs="Times New Roman"/>
          <w:sz w:val="24"/>
          <w:szCs w:val="24"/>
        </w:rPr>
        <w:t xml:space="preserve"> береговых полос водных объектов;</w:t>
      </w:r>
    </w:p>
    <w:p w14:paraId="06FD97A8"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участки улично-дорожной сети местного значения (площади, проспекты, улицы, шоссе);</w:t>
      </w:r>
    </w:p>
    <w:p w14:paraId="49AFC2C6"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территории линейных объектов транспортной инфраструктуры федерального и регионального значения;</w:t>
      </w:r>
    </w:p>
    <w:p w14:paraId="76D00F5A"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территории объектов культурного наследия, выявленных объектов культурного наследия, в границах зон охраны объектов культурного наследия, в границах защитных зон объектов культурного наследия.</w:t>
      </w:r>
    </w:p>
    <w:p w14:paraId="26E9DF57"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w:t>
      </w:r>
      <w:r w:rsidR="00EE65BA">
        <w:rPr>
          <w:rFonts w:ascii="Times New Roman" w:hAnsi="Times New Roman" w:cs="Times New Roman"/>
          <w:sz w:val="24"/>
          <w:szCs w:val="24"/>
        </w:rPr>
        <w:t>1</w:t>
      </w:r>
      <w:r w:rsidRPr="00C7093C">
        <w:rPr>
          <w:rFonts w:ascii="Times New Roman" w:hAnsi="Times New Roman" w:cs="Times New Roman"/>
          <w:sz w:val="24"/>
          <w:szCs w:val="24"/>
        </w:rPr>
        <w:t xml:space="preserve">.4. При организации в паркингах помещений общественного назначения допускается для паркования легковых автомобилей работников и посетителей снижать суммарное требуемое количество машино-мест без снижения обеспеченности ими за счет спланированной </w:t>
      </w:r>
      <w:r w:rsidRPr="00C7093C">
        <w:rPr>
          <w:rFonts w:ascii="Times New Roman" w:hAnsi="Times New Roman" w:cs="Times New Roman"/>
          <w:sz w:val="24"/>
          <w:szCs w:val="24"/>
        </w:rPr>
        <w:lastRenderedPageBreak/>
        <w:t>организации транспортно-пешеходных потоков при функционировании обслуживаемых стоянками объектов на 15%.</w:t>
      </w:r>
    </w:p>
    <w:p w14:paraId="7529D8F4" w14:textId="77777777" w:rsidR="00EF4F14" w:rsidRPr="00C7093C" w:rsidRDefault="00EF4F14" w:rsidP="00EE65BA">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1</w:t>
      </w:r>
      <w:r w:rsidR="00EE65BA">
        <w:rPr>
          <w:rFonts w:ascii="Times New Roman" w:hAnsi="Times New Roman" w:cs="Times New Roman"/>
          <w:sz w:val="24"/>
          <w:szCs w:val="24"/>
        </w:rPr>
        <w:t>1</w:t>
      </w:r>
      <w:r w:rsidRPr="00C7093C">
        <w:rPr>
          <w:rFonts w:ascii="Times New Roman" w:hAnsi="Times New Roman" w:cs="Times New Roman"/>
          <w:sz w:val="24"/>
          <w:szCs w:val="24"/>
        </w:rPr>
        <w:t>.5. Размещение многоуровневых паркингов, а также многоуровневых паркингов с помещениями общественного назначения должно выполняться с учетом законодательства Российской Федерации, в том числе в области санитарно-эпидемиологического благополучия.</w:t>
      </w:r>
    </w:p>
    <w:p w14:paraId="61750C5D" w14:textId="77777777" w:rsidR="00C05E4B" w:rsidRDefault="00C05E4B" w:rsidP="00C05E4B">
      <w:pPr>
        <w:pStyle w:val="ConsPlusTitle"/>
        <w:jc w:val="center"/>
        <w:outlineLvl w:val="2"/>
        <w:rPr>
          <w:rFonts w:ascii="Times New Roman" w:hAnsi="Times New Roman" w:cs="Times New Roman"/>
          <w:sz w:val="24"/>
          <w:szCs w:val="24"/>
        </w:rPr>
      </w:pPr>
    </w:p>
    <w:p w14:paraId="62683236" w14:textId="77777777" w:rsidR="00886D9A" w:rsidRDefault="00886D9A" w:rsidP="00F27421">
      <w:pPr>
        <w:pStyle w:val="ConsPlusTitle"/>
        <w:jc w:val="center"/>
        <w:outlineLvl w:val="1"/>
        <w:rPr>
          <w:rFonts w:ascii="Times New Roman" w:hAnsi="Times New Roman" w:cs="Times New Roman"/>
          <w:sz w:val="24"/>
          <w:szCs w:val="24"/>
        </w:rPr>
      </w:pPr>
    </w:p>
    <w:p w14:paraId="525B2712" w14:textId="77777777" w:rsidR="00F27421" w:rsidRPr="00C7093C" w:rsidRDefault="00F27421" w:rsidP="00F27421">
      <w:pPr>
        <w:pStyle w:val="ConsPlusTitle"/>
        <w:jc w:val="center"/>
        <w:outlineLvl w:val="1"/>
        <w:rPr>
          <w:rFonts w:ascii="Times New Roman" w:hAnsi="Times New Roman" w:cs="Times New Roman"/>
          <w:sz w:val="24"/>
          <w:szCs w:val="24"/>
        </w:rPr>
      </w:pPr>
      <w:r w:rsidRPr="00C7093C">
        <w:rPr>
          <w:rFonts w:ascii="Times New Roman" w:hAnsi="Times New Roman" w:cs="Times New Roman"/>
          <w:sz w:val="24"/>
          <w:szCs w:val="24"/>
        </w:rPr>
        <w:t>Раздел II. МАТЕРИАЛЫ ПО ОБОСНОВАНИЮ РАСЧЕТНЫХ ПОКАЗАТЕЛЕЙ</w:t>
      </w:r>
    </w:p>
    <w:p w14:paraId="0DF6B522" w14:textId="77777777" w:rsidR="00F27421" w:rsidRDefault="00F27421" w:rsidP="00F27421">
      <w:pPr>
        <w:pStyle w:val="ConsPlusNormal"/>
        <w:jc w:val="both"/>
        <w:rPr>
          <w:rFonts w:ascii="Times New Roman" w:hAnsi="Times New Roman" w:cs="Times New Roman"/>
          <w:sz w:val="24"/>
          <w:szCs w:val="24"/>
        </w:rPr>
      </w:pPr>
    </w:p>
    <w:p w14:paraId="4C8F99CA" w14:textId="77777777" w:rsidR="00F666BC" w:rsidRPr="004C624C" w:rsidRDefault="00CA2DAC" w:rsidP="00F666BC">
      <w:pPr>
        <w:pStyle w:val="ConsPlusNormal"/>
        <w:ind w:firstLine="0"/>
        <w:jc w:val="both"/>
        <w:rPr>
          <w:rFonts w:ascii="Times New Roman" w:hAnsi="Times New Roman" w:cs="Times New Roman"/>
          <w:color w:val="22272F"/>
          <w:sz w:val="24"/>
          <w:szCs w:val="24"/>
          <w:shd w:val="clear" w:color="auto" w:fill="FFFFFF"/>
        </w:rPr>
      </w:pPr>
      <w:r w:rsidRPr="004C624C">
        <w:rPr>
          <w:rFonts w:ascii="Times New Roman" w:hAnsi="Times New Roman" w:cs="Times New Roman"/>
          <w:sz w:val="24"/>
          <w:szCs w:val="24"/>
        </w:rPr>
        <w:t>1.  В соответствии с частью 2 статьи 29.2 Градостроительного кодекса РФ р</w:t>
      </w:r>
      <w:r w:rsidRPr="004C624C">
        <w:rPr>
          <w:rFonts w:ascii="Times New Roman" w:hAnsi="Times New Roman" w:cs="Times New Roman"/>
          <w:color w:val="22272F"/>
          <w:sz w:val="24"/>
          <w:szCs w:val="24"/>
          <w:shd w:val="clear" w:color="auto" w:fill="FFFFFF"/>
        </w:rPr>
        <w:t>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w:t>
      </w:r>
      <w:r w:rsidR="004C624C" w:rsidRPr="004C624C">
        <w:rPr>
          <w:rFonts w:ascii="Times New Roman" w:hAnsi="Times New Roman" w:cs="Times New Roman"/>
          <w:color w:val="22272F"/>
          <w:sz w:val="24"/>
          <w:szCs w:val="24"/>
          <w:shd w:val="clear" w:color="auto" w:fill="FFFFFF"/>
        </w:rPr>
        <w:t xml:space="preserve"> населения </w:t>
      </w:r>
      <w:r w:rsidRPr="004C624C">
        <w:rPr>
          <w:rFonts w:ascii="Times New Roman" w:hAnsi="Times New Roman" w:cs="Times New Roman"/>
          <w:color w:val="22272F"/>
          <w:sz w:val="24"/>
          <w:szCs w:val="24"/>
          <w:shd w:val="clear" w:color="auto" w:fill="FFFFFF"/>
        </w:rPr>
        <w:t>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3C0BBC51" w14:textId="77777777" w:rsidR="004C624C" w:rsidRPr="004C624C" w:rsidRDefault="004C624C" w:rsidP="00F666BC">
      <w:pPr>
        <w:pStyle w:val="ConsPlusNormal"/>
        <w:ind w:firstLine="0"/>
        <w:jc w:val="both"/>
        <w:rPr>
          <w:rFonts w:ascii="Times New Roman" w:hAnsi="Times New Roman" w:cs="Times New Roman"/>
          <w:color w:val="22272F"/>
          <w:sz w:val="24"/>
          <w:szCs w:val="24"/>
          <w:shd w:val="clear" w:color="auto" w:fill="FFFFFF"/>
        </w:rPr>
      </w:pPr>
    </w:p>
    <w:p w14:paraId="2944326A" w14:textId="77777777" w:rsidR="00C05E4B" w:rsidRDefault="004C624C" w:rsidP="004C624C">
      <w:pPr>
        <w:pStyle w:val="ConsPlusNormal"/>
        <w:ind w:firstLine="0"/>
        <w:jc w:val="both"/>
        <w:rPr>
          <w:rFonts w:ascii="Times New Roman" w:hAnsi="Times New Roman" w:cs="Times New Roman"/>
          <w:color w:val="22272F"/>
          <w:sz w:val="24"/>
          <w:szCs w:val="24"/>
          <w:shd w:val="clear" w:color="auto" w:fill="FFFFFF"/>
        </w:rPr>
      </w:pPr>
      <w:r w:rsidRPr="004C624C">
        <w:rPr>
          <w:rFonts w:ascii="Times New Roman" w:hAnsi="Times New Roman" w:cs="Times New Roman"/>
          <w:color w:val="22272F"/>
          <w:sz w:val="24"/>
          <w:szCs w:val="24"/>
          <w:shd w:val="clear" w:color="auto" w:fill="FFFFFF"/>
        </w:rPr>
        <w:t>2.  Согласно статьи 29.4 Градостроительного кодекса РФ,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14:paraId="384ECED2" w14:textId="77777777" w:rsidR="00640957" w:rsidRDefault="00640957" w:rsidP="004C624C">
      <w:pPr>
        <w:pStyle w:val="ConsPlusNormal"/>
        <w:ind w:firstLine="0"/>
        <w:jc w:val="both"/>
        <w:rPr>
          <w:rFonts w:ascii="Times New Roman" w:hAnsi="Times New Roman" w:cs="Times New Roman"/>
          <w:color w:val="22272F"/>
          <w:sz w:val="24"/>
          <w:szCs w:val="24"/>
          <w:shd w:val="clear" w:color="auto" w:fill="FFFFFF"/>
        </w:rPr>
      </w:pPr>
    </w:p>
    <w:p w14:paraId="42611E9D" w14:textId="04BBCFAF" w:rsidR="00760133" w:rsidRDefault="00640957" w:rsidP="00760133">
      <w:pPr>
        <w:pStyle w:val="ConsPlusTitle"/>
        <w:jc w:val="both"/>
        <w:outlineLvl w:val="1"/>
        <w:rPr>
          <w:rFonts w:ascii="Times New Roman" w:hAnsi="Times New Roman" w:cs="Times New Roman"/>
          <w:b w:val="0"/>
          <w:sz w:val="24"/>
          <w:szCs w:val="24"/>
        </w:rPr>
      </w:pPr>
      <w:r w:rsidRPr="00760133">
        <w:rPr>
          <w:rFonts w:ascii="Times New Roman" w:hAnsi="Times New Roman" w:cs="Times New Roman"/>
          <w:b w:val="0"/>
          <w:color w:val="22272F"/>
          <w:sz w:val="24"/>
          <w:szCs w:val="24"/>
          <w:shd w:val="clear" w:color="auto" w:fill="FFFFFF"/>
        </w:rPr>
        <w:t xml:space="preserve">Таким образом, предельные значения показателей </w:t>
      </w:r>
      <w:r w:rsidR="00F52701" w:rsidRPr="00760133">
        <w:rPr>
          <w:rFonts w:ascii="Times New Roman" w:hAnsi="Times New Roman" w:cs="Times New Roman"/>
          <w:b w:val="0"/>
          <w:sz w:val="24"/>
          <w:szCs w:val="24"/>
        </w:rPr>
        <w:t>Нормативов градостроительного проектирования Московской области, утвержденных постановлением Правительства Московской области от 17.08.2015 № 713/30 (в ред. от 15.03.2024 № 233-ПП), задают рамочные ограничения для предельны</w:t>
      </w:r>
      <w:r w:rsidR="00760133" w:rsidRPr="00760133">
        <w:rPr>
          <w:rFonts w:ascii="Times New Roman" w:hAnsi="Times New Roman" w:cs="Times New Roman"/>
          <w:b w:val="0"/>
          <w:sz w:val="24"/>
          <w:szCs w:val="24"/>
        </w:rPr>
        <w:t xml:space="preserve">х </w:t>
      </w:r>
      <w:r w:rsidR="00F52701" w:rsidRPr="00760133">
        <w:rPr>
          <w:rFonts w:ascii="Times New Roman" w:hAnsi="Times New Roman" w:cs="Times New Roman"/>
          <w:b w:val="0"/>
          <w:sz w:val="24"/>
          <w:szCs w:val="24"/>
        </w:rPr>
        <w:t xml:space="preserve">показателей Местных нормативов по отношению к объектам местного значения Рузского </w:t>
      </w:r>
      <w:r w:rsidR="00D16B28">
        <w:rPr>
          <w:rFonts w:ascii="Times New Roman" w:hAnsi="Times New Roman" w:cs="Times New Roman"/>
          <w:b w:val="0"/>
          <w:sz w:val="24"/>
          <w:szCs w:val="24"/>
        </w:rPr>
        <w:t>муниципального</w:t>
      </w:r>
      <w:r w:rsidR="00F52701" w:rsidRPr="00760133">
        <w:rPr>
          <w:rFonts w:ascii="Times New Roman" w:hAnsi="Times New Roman" w:cs="Times New Roman"/>
          <w:b w:val="0"/>
          <w:sz w:val="24"/>
          <w:szCs w:val="24"/>
        </w:rPr>
        <w:t xml:space="preserve"> округа. Следовательно, предельные значения показателей региональных нормативов могут быть приняты за основу при подготовке аналогичных показателей </w:t>
      </w:r>
      <w:r w:rsidR="00760133" w:rsidRPr="00760133">
        <w:rPr>
          <w:rFonts w:ascii="Times New Roman" w:hAnsi="Times New Roman" w:cs="Times New Roman"/>
          <w:b w:val="0"/>
          <w:sz w:val="24"/>
          <w:szCs w:val="24"/>
        </w:rPr>
        <w:t>М</w:t>
      </w:r>
      <w:r w:rsidR="00F52701" w:rsidRPr="00760133">
        <w:rPr>
          <w:rFonts w:ascii="Times New Roman" w:hAnsi="Times New Roman" w:cs="Times New Roman"/>
          <w:b w:val="0"/>
          <w:sz w:val="24"/>
          <w:szCs w:val="24"/>
        </w:rPr>
        <w:t>естных н</w:t>
      </w:r>
      <w:r w:rsidR="00760133" w:rsidRPr="00760133">
        <w:rPr>
          <w:rFonts w:ascii="Times New Roman" w:hAnsi="Times New Roman" w:cs="Times New Roman"/>
          <w:b w:val="0"/>
          <w:sz w:val="24"/>
          <w:szCs w:val="24"/>
        </w:rPr>
        <w:t xml:space="preserve">ормативов и обоснование расчетных показателей следует принимать согласно </w:t>
      </w:r>
      <w:r w:rsidR="00760133">
        <w:rPr>
          <w:rFonts w:ascii="Times New Roman" w:hAnsi="Times New Roman" w:cs="Times New Roman"/>
          <w:b w:val="0"/>
          <w:sz w:val="24"/>
          <w:szCs w:val="24"/>
        </w:rPr>
        <w:t>р</w:t>
      </w:r>
      <w:r w:rsidR="00760133" w:rsidRPr="00760133">
        <w:rPr>
          <w:rFonts w:ascii="Times New Roman" w:hAnsi="Times New Roman" w:cs="Times New Roman"/>
          <w:b w:val="0"/>
          <w:sz w:val="24"/>
          <w:szCs w:val="24"/>
        </w:rPr>
        <w:t>аздел</w:t>
      </w:r>
      <w:r w:rsidR="00760133">
        <w:rPr>
          <w:rFonts w:ascii="Times New Roman" w:hAnsi="Times New Roman" w:cs="Times New Roman"/>
          <w:b w:val="0"/>
          <w:sz w:val="24"/>
          <w:szCs w:val="24"/>
        </w:rPr>
        <w:t>у</w:t>
      </w:r>
      <w:r w:rsidR="00760133" w:rsidRPr="00760133">
        <w:rPr>
          <w:rFonts w:ascii="Times New Roman" w:hAnsi="Times New Roman" w:cs="Times New Roman"/>
          <w:b w:val="0"/>
          <w:sz w:val="24"/>
          <w:szCs w:val="24"/>
        </w:rPr>
        <w:t xml:space="preserve"> II. </w:t>
      </w:r>
      <w:r w:rsidR="00760133">
        <w:rPr>
          <w:rFonts w:ascii="Times New Roman" w:hAnsi="Times New Roman" w:cs="Times New Roman"/>
          <w:b w:val="0"/>
          <w:sz w:val="24"/>
          <w:szCs w:val="24"/>
        </w:rPr>
        <w:t>М</w:t>
      </w:r>
      <w:r w:rsidR="00760133" w:rsidRPr="00760133">
        <w:rPr>
          <w:rFonts w:ascii="Times New Roman" w:hAnsi="Times New Roman" w:cs="Times New Roman"/>
          <w:b w:val="0"/>
          <w:sz w:val="24"/>
          <w:szCs w:val="24"/>
        </w:rPr>
        <w:t>атериалы по обоснованию расчетных показателей</w:t>
      </w:r>
      <w:r w:rsidR="00760133">
        <w:rPr>
          <w:rFonts w:ascii="Times New Roman" w:hAnsi="Times New Roman" w:cs="Times New Roman"/>
          <w:b w:val="0"/>
          <w:sz w:val="24"/>
          <w:szCs w:val="24"/>
        </w:rPr>
        <w:t xml:space="preserve"> </w:t>
      </w:r>
      <w:r w:rsidR="00760133" w:rsidRPr="00760133">
        <w:rPr>
          <w:rFonts w:ascii="Times New Roman" w:hAnsi="Times New Roman" w:cs="Times New Roman"/>
          <w:b w:val="0"/>
          <w:sz w:val="24"/>
          <w:szCs w:val="24"/>
        </w:rPr>
        <w:t xml:space="preserve">действующих Нормативов градостроительного проектирования Московской области, утвержденных постановлением Правительства Московской области от 17.08.2015 </w:t>
      </w:r>
      <w:r w:rsidR="00760133">
        <w:rPr>
          <w:rFonts w:ascii="Times New Roman" w:hAnsi="Times New Roman" w:cs="Times New Roman"/>
          <w:b w:val="0"/>
          <w:sz w:val="24"/>
          <w:szCs w:val="24"/>
        </w:rPr>
        <w:t xml:space="preserve">             </w:t>
      </w:r>
      <w:r w:rsidR="00760133" w:rsidRPr="00760133">
        <w:rPr>
          <w:rFonts w:ascii="Times New Roman" w:hAnsi="Times New Roman" w:cs="Times New Roman"/>
          <w:b w:val="0"/>
          <w:sz w:val="24"/>
          <w:szCs w:val="24"/>
        </w:rPr>
        <w:t>№ 713/30 (в ред. от 15.03.2024 № 233-ПП).</w:t>
      </w:r>
    </w:p>
    <w:p w14:paraId="22E03C16" w14:textId="77777777" w:rsidR="002A0FD9" w:rsidRDefault="002A0FD9" w:rsidP="00760133">
      <w:pPr>
        <w:pStyle w:val="ConsPlusTitle"/>
        <w:jc w:val="both"/>
        <w:outlineLvl w:val="1"/>
        <w:rPr>
          <w:rFonts w:ascii="Times New Roman" w:hAnsi="Times New Roman" w:cs="Times New Roman"/>
          <w:b w:val="0"/>
          <w:sz w:val="24"/>
          <w:szCs w:val="24"/>
        </w:rPr>
      </w:pPr>
    </w:p>
    <w:p w14:paraId="0F6DE3AC" w14:textId="77777777" w:rsidR="002A0FD9" w:rsidRDefault="002A0FD9" w:rsidP="00760133">
      <w:pPr>
        <w:pStyle w:val="ConsPlusTitle"/>
        <w:jc w:val="both"/>
        <w:outlineLvl w:val="1"/>
        <w:rPr>
          <w:rFonts w:ascii="Times New Roman" w:hAnsi="Times New Roman" w:cs="Times New Roman"/>
          <w:b w:val="0"/>
          <w:sz w:val="24"/>
          <w:szCs w:val="24"/>
        </w:rPr>
      </w:pPr>
    </w:p>
    <w:p w14:paraId="05C4027F" w14:textId="77777777" w:rsidR="00BE1DC0" w:rsidRPr="00C7093C" w:rsidRDefault="00BE1DC0" w:rsidP="00BE1DC0">
      <w:pPr>
        <w:pStyle w:val="ConsPlusTitle"/>
        <w:jc w:val="center"/>
        <w:outlineLvl w:val="1"/>
        <w:rPr>
          <w:rFonts w:ascii="Times New Roman" w:hAnsi="Times New Roman" w:cs="Times New Roman"/>
          <w:sz w:val="24"/>
          <w:szCs w:val="24"/>
        </w:rPr>
      </w:pPr>
      <w:r w:rsidRPr="00C7093C">
        <w:rPr>
          <w:rFonts w:ascii="Times New Roman" w:hAnsi="Times New Roman" w:cs="Times New Roman"/>
          <w:sz w:val="24"/>
          <w:szCs w:val="24"/>
        </w:rPr>
        <w:t>Раздел III. ПРАВИЛА И ОБЛАСТЬ ПРИМЕНЕНИЯ</w:t>
      </w:r>
    </w:p>
    <w:p w14:paraId="4BA080C7" w14:textId="77777777" w:rsidR="00BE1DC0" w:rsidRPr="00C7093C" w:rsidRDefault="00BE1DC0" w:rsidP="00BE1DC0">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РАСЧЕТНЫХ ПОКАЗАТЕЛЕЙ</w:t>
      </w:r>
    </w:p>
    <w:p w14:paraId="6779266F" w14:textId="77777777" w:rsidR="00BE1DC0" w:rsidRPr="00C7093C" w:rsidRDefault="00BE1DC0" w:rsidP="00BE1DC0">
      <w:pPr>
        <w:pStyle w:val="ConsPlusNormal"/>
        <w:jc w:val="both"/>
        <w:rPr>
          <w:rFonts w:ascii="Times New Roman" w:hAnsi="Times New Roman" w:cs="Times New Roman"/>
          <w:sz w:val="24"/>
          <w:szCs w:val="24"/>
        </w:rPr>
      </w:pPr>
    </w:p>
    <w:p w14:paraId="2DC46FDB" w14:textId="77777777" w:rsidR="00BE1DC0" w:rsidRPr="00C7093C" w:rsidRDefault="00BE1DC0" w:rsidP="00BE1DC0">
      <w:pPr>
        <w:pStyle w:val="ConsPlusNormal"/>
        <w:ind w:firstLine="0"/>
        <w:jc w:val="both"/>
        <w:rPr>
          <w:rFonts w:ascii="Times New Roman" w:hAnsi="Times New Roman" w:cs="Times New Roman"/>
          <w:sz w:val="24"/>
          <w:szCs w:val="24"/>
        </w:rPr>
      </w:pPr>
      <w:bookmarkStart w:id="22" w:name="P7097"/>
      <w:bookmarkEnd w:id="22"/>
      <w:r w:rsidRPr="00C7093C">
        <w:rPr>
          <w:rFonts w:ascii="Times New Roman" w:hAnsi="Times New Roman" w:cs="Times New Roman"/>
          <w:sz w:val="24"/>
          <w:szCs w:val="24"/>
        </w:rPr>
        <w:t xml:space="preserve">1. Область применения расчетных показателей, содержащихся в основной части </w:t>
      </w:r>
      <w:r w:rsidR="00EA6788">
        <w:rPr>
          <w:rFonts w:ascii="Times New Roman" w:hAnsi="Times New Roman" w:cs="Times New Roman"/>
          <w:sz w:val="24"/>
          <w:szCs w:val="24"/>
        </w:rPr>
        <w:t>Местных н</w:t>
      </w:r>
      <w:r w:rsidRPr="00C7093C">
        <w:rPr>
          <w:rFonts w:ascii="Times New Roman" w:hAnsi="Times New Roman" w:cs="Times New Roman"/>
          <w:sz w:val="24"/>
          <w:szCs w:val="24"/>
        </w:rPr>
        <w:t>ормативов, распространяется на:</w:t>
      </w:r>
    </w:p>
    <w:p w14:paraId="6403DDE0" w14:textId="11D9EB2E" w:rsidR="00BE1DC0" w:rsidRPr="00C7093C" w:rsidRDefault="00BE1DC0" w:rsidP="00BE1DC0">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1</w:t>
      </w:r>
      <w:r w:rsidRPr="00C7093C">
        <w:rPr>
          <w:rFonts w:ascii="Times New Roman" w:hAnsi="Times New Roman" w:cs="Times New Roman"/>
          <w:sz w:val="24"/>
          <w:szCs w:val="24"/>
        </w:rPr>
        <w:t>) подготовку, согласование, утверждение генеральн</w:t>
      </w:r>
      <w:r>
        <w:rPr>
          <w:rFonts w:ascii="Times New Roman" w:hAnsi="Times New Roman" w:cs="Times New Roman"/>
          <w:sz w:val="24"/>
          <w:szCs w:val="24"/>
        </w:rPr>
        <w:t>ого</w:t>
      </w:r>
      <w:r w:rsidRPr="00C7093C">
        <w:rPr>
          <w:rFonts w:ascii="Times New Roman" w:hAnsi="Times New Roman" w:cs="Times New Roman"/>
          <w:sz w:val="24"/>
          <w:szCs w:val="24"/>
        </w:rPr>
        <w:t xml:space="preserve"> план</w:t>
      </w:r>
      <w:r>
        <w:rPr>
          <w:rFonts w:ascii="Times New Roman" w:hAnsi="Times New Roman" w:cs="Times New Roman"/>
          <w:sz w:val="24"/>
          <w:szCs w:val="24"/>
        </w:rPr>
        <w:t>а Рузского</w:t>
      </w:r>
      <w:r w:rsidRPr="00C7093C">
        <w:rPr>
          <w:rFonts w:ascii="Times New Roman" w:hAnsi="Times New Roman" w:cs="Times New Roman"/>
          <w:sz w:val="24"/>
          <w:szCs w:val="24"/>
        </w:rPr>
        <w:t xml:space="preserve"> </w:t>
      </w:r>
      <w:r w:rsidR="00D16B28">
        <w:rPr>
          <w:rFonts w:ascii="Times New Roman" w:hAnsi="Times New Roman" w:cs="Times New Roman"/>
          <w:sz w:val="24"/>
          <w:szCs w:val="24"/>
        </w:rPr>
        <w:t>муниципального</w:t>
      </w:r>
      <w:r w:rsidRPr="00C7093C">
        <w:rPr>
          <w:rFonts w:ascii="Times New Roman" w:hAnsi="Times New Roman" w:cs="Times New Roman"/>
          <w:sz w:val="24"/>
          <w:szCs w:val="24"/>
        </w:rPr>
        <w:t xml:space="preserve"> округ</w:t>
      </w:r>
      <w:r>
        <w:rPr>
          <w:rFonts w:ascii="Times New Roman" w:hAnsi="Times New Roman" w:cs="Times New Roman"/>
          <w:sz w:val="24"/>
          <w:szCs w:val="24"/>
        </w:rPr>
        <w:t>а</w:t>
      </w:r>
      <w:r w:rsidRPr="00C7093C">
        <w:rPr>
          <w:rFonts w:ascii="Times New Roman" w:hAnsi="Times New Roman" w:cs="Times New Roman"/>
          <w:sz w:val="24"/>
          <w:szCs w:val="24"/>
        </w:rPr>
        <w:t xml:space="preserve"> Московской области, внесение в </w:t>
      </w:r>
      <w:r>
        <w:rPr>
          <w:rFonts w:ascii="Times New Roman" w:hAnsi="Times New Roman" w:cs="Times New Roman"/>
          <w:sz w:val="24"/>
          <w:szCs w:val="24"/>
        </w:rPr>
        <w:t>него</w:t>
      </w:r>
      <w:r w:rsidRPr="00C7093C">
        <w:rPr>
          <w:rFonts w:ascii="Times New Roman" w:hAnsi="Times New Roman" w:cs="Times New Roman"/>
          <w:sz w:val="24"/>
          <w:szCs w:val="24"/>
        </w:rPr>
        <w:t xml:space="preserve"> изменений;</w:t>
      </w:r>
    </w:p>
    <w:p w14:paraId="0363D8DC" w14:textId="77777777" w:rsidR="00BE1DC0" w:rsidRPr="00C7093C" w:rsidRDefault="00BE1DC0" w:rsidP="00BE1DC0">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2</w:t>
      </w:r>
      <w:r w:rsidRPr="00C7093C">
        <w:rPr>
          <w:rFonts w:ascii="Times New Roman" w:hAnsi="Times New Roman" w:cs="Times New Roman"/>
          <w:sz w:val="24"/>
          <w:szCs w:val="24"/>
        </w:rPr>
        <w:t>) подготовку, утверждение документации по планировке территории (проектов планировки территории, проектов межевания территории).</w:t>
      </w:r>
    </w:p>
    <w:p w14:paraId="2883146A" w14:textId="15971B65" w:rsidR="00BE1DC0" w:rsidRPr="00C7093C" w:rsidRDefault="00BE1DC0" w:rsidP="00EA678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2. На территории </w:t>
      </w:r>
      <w:r w:rsidR="00EA6788">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sidR="00EA6788">
        <w:rPr>
          <w:rFonts w:ascii="Times New Roman" w:hAnsi="Times New Roman" w:cs="Times New Roman"/>
          <w:sz w:val="24"/>
          <w:szCs w:val="24"/>
        </w:rPr>
        <w:t xml:space="preserve"> округа </w:t>
      </w:r>
      <w:r w:rsidRPr="00C7093C">
        <w:rPr>
          <w:rFonts w:ascii="Times New Roman" w:hAnsi="Times New Roman" w:cs="Times New Roman"/>
          <w:sz w:val="24"/>
          <w:szCs w:val="24"/>
        </w:rPr>
        <w:t xml:space="preserve"> </w:t>
      </w:r>
      <w:r w:rsidR="00EA6788">
        <w:rPr>
          <w:rFonts w:ascii="Times New Roman" w:hAnsi="Times New Roman" w:cs="Times New Roman"/>
          <w:sz w:val="24"/>
          <w:szCs w:val="24"/>
        </w:rPr>
        <w:t>Местные нормативы</w:t>
      </w:r>
      <w:r w:rsidRPr="00C7093C">
        <w:rPr>
          <w:rFonts w:ascii="Times New Roman" w:hAnsi="Times New Roman" w:cs="Times New Roman"/>
          <w:sz w:val="24"/>
          <w:szCs w:val="24"/>
        </w:rPr>
        <w:t xml:space="preserve"> являются </w:t>
      </w:r>
      <w:r w:rsidRPr="00C7093C">
        <w:rPr>
          <w:rFonts w:ascii="Times New Roman" w:hAnsi="Times New Roman" w:cs="Times New Roman"/>
          <w:sz w:val="24"/>
          <w:szCs w:val="24"/>
        </w:rPr>
        <w:lastRenderedPageBreak/>
        <w:t xml:space="preserve">обязательными для всех субъектов градостроительной деятельности в области применения, установленной в </w:t>
      </w:r>
      <w:hyperlink w:anchor="P7097">
        <w:r w:rsidRPr="00EA6788">
          <w:rPr>
            <w:rFonts w:ascii="Times New Roman" w:hAnsi="Times New Roman" w:cs="Times New Roman"/>
            <w:sz w:val="24"/>
            <w:szCs w:val="24"/>
          </w:rPr>
          <w:t>пункте 1</w:t>
        </w:r>
      </w:hyperlink>
      <w:r w:rsidRPr="00EA6788">
        <w:rPr>
          <w:rFonts w:ascii="Times New Roman" w:hAnsi="Times New Roman" w:cs="Times New Roman"/>
          <w:sz w:val="24"/>
          <w:szCs w:val="24"/>
        </w:rPr>
        <w:t xml:space="preserve"> настоящего раздела. Исключением являются расчетные показатели, содержащие </w:t>
      </w:r>
      <w:r w:rsidRPr="00C7093C">
        <w:rPr>
          <w:rFonts w:ascii="Times New Roman" w:hAnsi="Times New Roman" w:cs="Times New Roman"/>
          <w:sz w:val="24"/>
          <w:szCs w:val="24"/>
        </w:rPr>
        <w:t>указание на рекомендательное применение, допускающие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и(или) документации по планировке территории.</w:t>
      </w:r>
    </w:p>
    <w:p w14:paraId="47B2EB97" w14:textId="77777777" w:rsidR="00BE1DC0" w:rsidRPr="00C7093C" w:rsidRDefault="00BE1DC0" w:rsidP="00EA6788">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3. Предельно допустимая этажность жилых и нежилых зданий в населенных пунктах может непосредственно применяться в качестве соответствующих предельных параметров разрешенного строительства и реконструкции объектов капитального строительства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разрешенного строительства жилых домов (коэффициента застройки земельных участков, входящих в квартал).</w:t>
      </w:r>
    </w:p>
    <w:p w14:paraId="3604EBD4" w14:textId="77777777" w:rsidR="00EA6788" w:rsidRDefault="00EA6788" w:rsidP="00EA6788">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4</w:t>
      </w:r>
      <w:r w:rsidR="00BE1DC0" w:rsidRPr="00C7093C">
        <w:rPr>
          <w:rFonts w:ascii="Times New Roman" w:hAnsi="Times New Roman" w:cs="Times New Roman"/>
          <w:sz w:val="24"/>
          <w:szCs w:val="24"/>
        </w:rPr>
        <w:t xml:space="preserve">. Применение настоящих </w:t>
      </w:r>
      <w:r>
        <w:rPr>
          <w:rFonts w:ascii="Times New Roman" w:hAnsi="Times New Roman" w:cs="Times New Roman"/>
          <w:sz w:val="24"/>
          <w:szCs w:val="24"/>
        </w:rPr>
        <w:t>Местных н</w:t>
      </w:r>
      <w:r w:rsidR="00BE1DC0" w:rsidRPr="00C7093C">
        <w:rPr>
          <w:rFonts w:ascii="Times New Roman" w:hAnsi="Times New Roman" w:cs="Times New Roman"/>
          <w:sz w:val="24"/>
          <w:szCs w:val="24"/>
        </w:rPr>
        <w:t>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Российской Федерации, правил и требований, установленных органами государственного контроля (надзора).</w:t>
      </w:r>
    </w:p>
    <w:p w14:paraId="75D7F409" w14:textId="77777777" w:rsidR="00BE1DC0" w:rsidRPr="00C7093C" w:rsidRDefault="00EA6788" w:rsidP="00EA6788">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5</w:t>
      </w:r>
      <w:r w:rsidR="00BE1DC0" w:rsidRPr="00C7093C">
        <w:rPr>
          <w:rFonts w:ascii="Times New Roman" w:hAnsi="Times New Roman" w:cs="Times New Roman"/>
          <w:sz w:val="24"/>
          <w:szCs w:val="24"/>
        </w:rPr>
        <w:t xml:space="preserve">. В границах территории объектов культурного наследия (памятников истории и культуры) народов Российской Федерации </w:t>
      </w:r>
      <w:r>
        <w:rPr>
          <w:rFonts w:ascii="Times New Roman" w:hAnsi="Times New Roman" w:cs="Times New Roman"/>
          <w:sz w:val="24"/>
          <w:szCs w:val="24"/>
        </w:rPr>
        <w:t>Местные н</w:t>
      </w:r>
      <w:r w:rsidR="00BE1DC0" w:rsidRPr="00C7093C">
        <w:rPr>
          <w:rFonts w:ascii="Times New Roman" w:hAnsi="Times New Roman" w:cs="Times New Roman"/>
          <w:sz w:val="24"/>
          <w:szCs w:val="24"/>
        </w:rPr>
        <w:t xml:space="preserve">ормативы не применяются. В границах территории зон охраны объектов культурного наследия (памятников истории и культуры) народов Российской Федерации </w:t>
      </w:r>
      <w:r>
        <w:rPr>
          <w:rFonts w:ascii="Times New Roman" w:hAnsi="Times New Roman" w:cs="Times New Roman"/>
          <w:sz w:val="24"/>
          <w:szCs w:val="24"/>
        </w:rPr>
        <w:t>Местные н</w:t>
      </w:r>
      <w:r w:rsidR="00BE1DC0" w:rsidRPr="00C7093C">
        <w:rPr>
          <w:rFonts w:ascii="Times New Roman" w:hAnsi="Times New Roman" w:cs="Times New Roman"/>
          <w:sz w:val="24"/>
          <w:szCs w:val="24"/>
        </w:rPr>
        <w:t>ормативы применяются в части, не противоречащей законодательству об охране объектов культурного наследия.</w:t>
      </w:r>
    </w:p>
    <w:p w14:paraId="78B9FD2B" w14:textId="77777777" w:rsidR="004B1582" w:rsidRDefault="00CF796F" w:rsidP="004B1582">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6</w:t>
      </w:r>
      <w:r w:rsidR="00BE1DC0" w:rsidRPr="00C7093C">
        <w:rPr>
          <w:rFonts w:ascii="Times New Roman" w:hAnsi="Times New Roman" w:cs="Times New Roman"/>
          <w:sz w:val="24"/>
          <w:szCs w:val="24"/>
        </w:rPr>
        <w:t xml:space="preserve">.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и(или) жилого района, в материалах по обоснованию проекта планировки должно содержаться подтверждение соблюдения нормативов интенсивности использования территории и потребности в территориях и объектах различного назначения применительно к планируемому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жилых районах, и нормативов пешеходной и(или) транспортной доступности объектов различного назначения в зависимости от их видов, </w:t>
      </w:r>
      <w:r w:rsidR="00BE1DC0" w:rsidRPr="00CF796F">
        <w:rPr>
          <w:rFonts w:ascii="Times New Roman" w:hAnsi="Times New Roman" w:cs="Times New Roman"/>
          <w:sz w:val="24"/>
          <w:szCs w:val="24"/>
        </w:rPr>
        <w:t xml:space="preserve">перечисленных в </w:t>
      </w:r>
      <w:hyperlink w:anchor="P2317">
        <w:r w:rsidRPr="00CF796F">
          <w:rPr>
            <w:rFonts w:ascii="Times New Roman" w:hAnsi="Times New Roman" w:cs="Times New Roman"/>
            <w:sz w:val="24"/>
            <w:szCs w:val="24"/>
          </w:rPr>
          <w:t>пункте</w:t>
        </w:r>
      </w:hyperlink>
      <w:r w:rsidRPr="00CF796F">
        <w:rPr>
          <w:rFonts w:ascii="Times New Roman" w:hAnsi="Times New Roman" w:cs="Times New Roman"/>
          <w:sz w:val="24"/>
          <w:szCs w:val="24"/>
        </w:rPr>
        <w:t xml:space="preserve"> 3.1 настоящих Нормативов</w:t>
      </w:r>
      <w:r w:rsidR="00BE1DC0" w:rsidRPr="00CF796F">
        <w:rPr>
          <w:rFonts w:ascii="Times New Roman" w:hAnsi="Times New Roman" w:cs="Times New Roman"/>
          <w:sz w:val="24"/>
          <w:szCs w:val="24"/>
        </w:rPr>
        <w:t xml:space="preserve">, </w:t>
      </w:r>
      <w:r w:rsidR="00BE1DC0" w:rsidRPr="00C7093C">
        <w:rPr>
          <w:rFonts w:ascii="Times New Roman" w:hAnsi="Times New Roman" w:cs="Times New Roman"/>
          <w:sz w:val="24"/>
          <w:szCs w:val="24"/>
        </w:rPr>
        <w:t>за исключением территорий объектов авиации общего назначения - вертолетных площадок. В этом случае при необходимости изменение вида разрешенного использования земельного участка (нескольких земельных участков) обязательно для всей территории, в границах которой осуществляется подготовка проекта планировки территории жилой застройки.</w:t>
      </w:r>
    </w:p>
    <w:p w14:paraId="12325D39" w14:textId="77777777" w:rsidR="00D94B36" w:rsidRDefault="004B1582" w:rsidP="00D94B36">
      <w:pPr>
        <w:pStyle w:val="ConsPlusNormal"/>
        <w:spacing w:before="220"/>
        <w:ind w:firstLine="0"/>
        <w:jc w:val="both"/>
        <w:rPr>
          <w:rFonts w:ascii="Times New Roman" w:hAnsi="Times New Roman" w:cs="Times New Roman"/>
          <w:sz w:val="24"/>
          <w:szCs w:val="24"/>
        </w:rPr>
      </w:pPr>
      <w:r w:rsidRPr="00D94B36">
        <w:rPr>
          <w:rFonts w:ascii="Times New Roman" w:hAnsi="Times New Roman" w:cs="Times New Roman"/>
          <w:sz w:val="24"/>
          <w:szCs w:val="24"/>
        </w:rPr>
        <w:t xml:space="preserve">7. </w:t>
      </w:r>
      <w:r w:rsidR="00D94B36" w:rsidRPr="00D94B36">
        <w:rPr>
          <w:rFonts w:ascii="Times New Roman" w:hAnsi="Times New Roman" w:cs="Times New Roman"/>
          <w:sz w:val="24"/>
          <w:szCs w:val="24"/>
        </w:rPr>
        <w:t xml:space="preserve">При отсутствии в </w:t>
      </w:r>
      <w:r w:rsidR="00D94B36">
        <w:rPr>
          <w:rFonts w:ascii="Times New Roman" w:hAnsi="Times New Roman" w:cs="Times New Roman"/>
          <w:sz w:val="24"/>
          <w:szCs w:val="24"/>
        </w:rPr>
        <w:t>М</w:t>
      </w:r>
      <w:r w:rsidR="00D94B36" w:rsidRPr="00D94B36">
        <w:rPr>
          <w:rFonts w:ascii="Times New Roman" w:hAnsi="Times New Roman" w:cs="Times New Roman"/>
          <w:sz w:val="24"/>
          <w:szCs w:val="24"/>
        </w:rPr>
        <w:t>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w:t>
      </w:r>
      <w:r w:rsidR="00D94B36">
        <w:rPr>
          <w:rFonts w:ascii="Times New Roman" w:hAnsi="Times New Roman" w:cs="Times New Roman"/>
          <w:sz w:val="24"/>
          <w:szCs w:val="24"/>
        </w:rPr>
        <w:t xml:space="preserve">, </w:t>
      </w:r>
      <w:r w:rsidR="00D94B36" w:rsidRPr="00D94B36">
        <w:rPr>
          <w:rFonts w:ascii="Times New Roman" w:hAnsi="Times New Roman" w:cs="Times New Roman"/>
          <w:sz w:val="24"/>
          <w:szCs w:val="24"/>
        </w:rPr>
        <w:t xml:space="preserve">применяются, в случае необходимости, расчетные показатели </w:t>
      </w:r>
      <w:r w:rsidR="00D94B36">
        <w:rPr>
          <w:rFonts w:ascii="Times New Roman" w:hAnsi="Times New Roman" w:cs="Times New Roman"/>
          <w:sz w:val="24"/>
          <w:szCs w:val="24"/>
        </w:rPr>
        <w:t>Нормативов градостроительного проектирования Московской области, утвержденных постановлением Правительства Московской области от 17.08.2015 № 713/30 (в ред. от 15.03.2024 № 233-ПП).</w:t>
      </w:r>
    </w:p>
    <w:p w14:paraId="312F1E43" w14:textId="77777777" w:rsidR="00D94B36" w:rsidRDefault="00D94B36" w:rsidP="00D94B36">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 xml:space="preserve">8. </w:t>
      </w:r>
      <w:r w:rsidR="00BE1DC0" w:rsidRPr="00C7093C">
        <w:rPr>
          <w:rFonts w:ascii="Times New Roman" w:hAnsi="Times New Roman" w:cs="Times New Roman"/>
          <w:sz w:val="24"/>
          <w:szCs w:val="24"/>
        </w:rPr>
        <w:t xml:space="preserve">Правила применения расчетных показателей </w:t>
      </w:r>
      <w:r>
        <w:rPr>
          <w:rFonts w:ascii="Times New Roman" w:hAnsi="Times New Roman" w:cs="Times New Roman"/>
          <w:sz w:val="24"/>
          <w:szCs w:val="24"/>
        </w:rPr>
        <w:t xml:space="preserve">приведены </w:t>
      </w:r>
      <w:r w:rsidR="004B1582">
        <w:rPr>
          <w:rFonts w:ascii="Times New Roman" w:hAnsi="Times New Roman" w:cs="Times New Roman"/>
          <w:sz w:val="24"/>
          <w:szCs w:val="24"/>
        </w:rPr>
        <w:t xml:space="preserve">на </w:t>
      </w:r>
      <w:r w:rsidR="004B1582" w:rsidRPr="00C7093C">
        <w:rPr>
          <w:rFonts w:ascii="Times New Roman" w:hAnsi="Times New Roman" w:cs="Times New Roman"/>
          <w:sz w:val="24"/>
          <w:szCs w:val="24"/>
        </w:rPr>
        <w:t>демонстр</w:t>
      </w:r>
      <w:r w:rsidR="004B1582">
        <w:rPr>
          <w:rFonts w:ascii="Times New Roman" w:hAnsi="Times New Roman" w:cs="Times New Roman"/>
          <w:sz w:val="24"/>
          <w:szCs w:val="24"/>
        </w:rPr>
        <w:t xml:space="preserve">ационных </w:t>
      </w:r>
      <w:r w:rsidR="004B1582" w:rsidRPr="00C7093C">
        <w:rPr>
          <w:rFonts w:ascii="Times New Roman" w:hAnsi="Times New Roman" w:cs="Times New Roman"/>
          <w:sz w:val="24"/>
          <w:szCs w:val="24"/>
        </w:rPr>
        <w:t>примерах</w:t>
      </w:r>
      <w:r>
        <w:rPr>
          <w:rFonts w:ascii="Times New Roman" w:hAnsi="Times New Roman" w:cs="Times New Roman"/>
          <w:sz w:val="24"/>
          <w:szCs w:val="24"/>
        </w:rPr>
        <w:t xml:space="preserve"> в Приложении 7 Нормативов градостроительного проектирования Московской области, утвержденных постановлением Правительства Московской области от 17.08.2015 № 713/30 (в ред. от 15.03.2024 № 233-ПП).</w:t>
      </w:r>
    </w:p>
    <w:p w14:paraId="77A8BFE9" w14:textId="77777777" w:rsidR="002A0FD9" w:rsidRDefault="002A0FD9" w:rsidP="00D94B36">
      <w:pPr>
        <w:pStyle w:val="ConsPlusNormal"/>
        <w:spacing w:before="220"/>
        <w:ind w:firstLine="0"/>
        <w:jc w:val="both"/>
        <w:rPr>
          <w:rFonts w:ascii="Times New Roman" w:hAnsi="Times New Roman" w:cs="Times New Roman"/>
          <w:sz w:val="24"/>
          <w:szCs w:val="24"/>
        </w:rPr>
      </w:pPr>
    </w:p>
    <w:p w14:paraId="12831298" w14:textId="164CE1C6" w:rsidR="00E20DD2" w:rsidRPr="00C7093C" w:rsidRDefault="00E20DD2" w:rsidP="00560E54">
      <w:pPr>
        <w:pStyle w:val="ConsPlusNormal"/>
        <w:ind w:left="4962" w:firstLine="0"/>
        <w:outlineLvl w:val="1"/>
        <w:rPr>
          <w:rFonts w:ascii="Times New Roman" w:hAnsi="Times New Roman" w:cs="Times New Roman"/>
          <w:sz w:val="24"/>
          <w:szCs w:val="24"/>
        </w:rPr>
      </w:pPr>
      <w:r w:rsidRPr="00C7093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1</w:t>
      </w:r>
      <w:r w:rsidR="001911B7" w:rsidRPr="001911B7">
        <w:rPr>
          <w:rFonts w:ascii="Times New Roman" w:hAnsi="Times New Roman" w:cs="Times New Roman"/>
          <w:sz w:val="24"/>
          <w:szCs w:val="24"/>
        </w:rPr>
        <w:t xml:space="preserve"> </w:t>
      </w:r>
    </w:p>
    <w:p w14:paraId="7A2F079C" w14:textId="2E9E38F1" w:rsidR="001911B7" w:rsidRDefault="00503AC0" w:rsidP="00560E54">
      <w:pPr>
        <w:pStyle w:val="ConsPlusNormal"/>
        <w:ind w:left="4962" w:firstLine="0"/>
        <w:rPr>
          <w:rFonts w:ascii="Times New Roman" w:hAnsi="Times New Roman" w:cs="Times New Roman"/>
          <w:sz w:val="24"/>
          <w:szCs w:val="24"/>
        </w:rPr>
      </w:pPr>
      <w:r w:rsidRPr="00C7093C">
        <w:rPr>
          <w:rFonts w:ascii="Times New Roman" w:hAnsi="Times New Roman" w:cs="Times New Roman"/>
          <w:sz w:val="24"/>
          <w:szCs w:val="24"/>
        </w:rPr>
        <w:t xml:space="preserve">к </w:t>
      </w:r>
      <w:r>
        <w:rPr>
          <w:rFonts w:ascii="Times New Roman" w:hAnsi="Times New Roman" w:cs="Times New Roman"/>
          <w:sz w:val="24"/>
          <w:szCs w:val="24"/>
        </w:rPr>
        <w:t>Местным н</w:t>
      </w:r>
      <w:r w:rsidR="00560E54">
        <w:rPr>
          <w:rFonts w:ascii="Times New Roman" w:hAnsi="Times New Roman" w:cs="Times New Roman"/>
          <w:sz w:val="24"/>
          <w:szCs w:val="24"/>
        </w:rPr>
        <w:t xml:space="preserve">ормативам </w:t>
      </w:r>
      <w:r w:rsidR="001911B7" w:rsidRPr="00C7093C">
        <w:rPr>
          <w:rFonts w:ascii="Times New Roman" w:hAnsi="Times New Roman" w:cs="Times New Roman"/>
          <w:sz w:val="24"/>
          <w:szCs w:val="24"/>
        </w:rPr>
        <w:t>градостроительного</w:t>
      </w:r>
      <w:r w:rsidR="001911B7">
        <w:rPr>
          <w:rFonts w:ascii="Times New Roman" w:hAnsi="Times New Roman" w:cs="Times New Roman"/>
          <w:sz w:val="24"/>
          <w:szCs w:val="24"/>
        </w:rPr>
        <w:t xml:space="preserve"> </w:t>
      </w:r>
      <w:r w:rsidRPr="00C7093C">
        <w:rPr>
          <w:rFonts w:ascii="Times New Roman" w:hAnsi="Times New Roman" w:cs="Times New Roman"/>
          <w:sz w:val="24"/>
          <w:szCs w:val="24"/>
        </w:rPr>
        <w:t xml:space="preserve">проектирования </w:t>
      </w:r>
      <w:r>
        <w:rPr>
          <w:rFonts w:ascii="Times New Roman" w:hAnsi="Times New Roman" w:cs="Times New Roman"/>
          <w:sz w:val="24"/>
          <w:szCs w:val="24"/>
        </w:rPr>
        <w:t xml:space="preserve">Рузского </w:t>
      </w:r>
      <w:r w:rsidR="00D16B28">
        <w:rPr>
          <w:rFonts w:ascii="Times New Roman" w:hAnsi="Times New Roman" w:cs="Times New Roman"/>
          <w:sz w:val="24"/>
          <w:szCs w:val="24"/>
        </w:rPr>
        <w:t>муниципального</w:t>
      </w:r>
      <w:r>
        <w:rPr>
          <w:rFonts w:ascii="Times New Roman" w:hAnsi="Times New Roman" w:cs="Times New Roman"/>
          <w:sz w:val="24"/>
          <w:szCs w:val="24"/>
        </w:rPr>
        <w:t xml:space="preserve"> </w:t>
      </w:r>
    </w:p>
    <w:p w14:paraId="0E2E26C9" w14:textId="181A2A88" w:rsidR="001911B7" w:rsidRPr="00C7093C" w:rsidRDefault="00503AC0" w:rsidP="00560E54">
      <w:pPr>
        <w:pStyle w:val="ConsPlusNormal"/>
        <w:ind w:left="4962" w:firstLine="0"/>
        <w:rPr>
          <w:rFonts w:ascii="Times New Roman" w:hAnsi="Times New Roman" w:cs="Times New Roman"/>
          <w:sz w:val="24"/>
          <w:szCs w:val="24"/>
        </w:rPr>
      </w:pPr>
      <w:r>
        <w:rPr>
          <w:rFonts w:ascii="Times New Roman" w:hAnsi="Times New Roman" w:cs="Times New Roman"/>
          <w:sz w:val="24"/>
          <w:szCs w:val="24"/>
        </w:rPr>
        <w:t>округа</w:t>
      </w:r>
      <w:r w:rsidR="001911B7">
        <w:rPr>
          <w:rFonts w:ascii="Times New Roman" w:hAnsi="Times New Roman" w:cs="Times New Roman"/>
          <w:sz w:val="24"/>
          <w:szCs w:val="24"/>
        </w:rPr>
        <w:t xml:space="preserve"> Московской области</w:t>
      </w:r>
    </w:p>
    <w:p w14:paraId="5A0028F2" w14:textId="77777777" w:rsidR="00503AC0" w:rsidRPr="00C7093C" w:rsidRDefault="00503AC0" w:rsidP="001911B7">
      <w:pPr>
        <w:pStyle w:val="ConsPlusNormal"/>
        <w:ind w:left="5670" w:firstLine="0"/>
        <w:jc w:val="both"/>
        <w:rPr>
          <w:rFonts w:ascii="Times New Roman" w:hAnsi="Times New Roman" w:cs="Times New Roman"/>
          <w:sz w:val="24"/>
          <w:szCs w:val="24"/>
        </w:rPr>
      </w:pPr>
    </w:p>
    <w:p w14:paraId="532FADB2" w14:textId="77777777" w:rsidR="00503AC0" w:rsidRPr="00C7093C" w:rsidRDefault="00932FCB" w:rsidP="00503AC0">
      <w:pPr>
        <w:pStyle w:val="ConsPlusTitle"/>
        <w:jc w:val="center"/>
        <w:rPr>
          <w:rFonts w:ascii="Times New Roman" w:hAnsi="Times New Roman" w:cs="Times New Roman"/>
          <w:sz w:val="24"/>
          <w:szCs w:val="24"/>
        </w:rPr>
      </w:pPr>
      <w:bookmarkStart w:id="23" w:name="P9805"/>
      <w:bookmarkEnd w:id="23"/>
      <w:r>
        <w:rPr>
          <w:rFonts w:ascii="Times New Roman" w:hAnsi="Times New Roman" w:cs="Times New Roman"/>
          <w:sz w:val="24"/>
          <w:szCs w:val="24"/>
        </w:rPr>
        <w:t>Р</w:t>
      </w:r>
      <w:r w:rsidRPr="00C7093C">
        <w:rPr>
          <w:rFonts w:ascii="Times New Roman" w:hAnsi="Times New Roman" w:cs="Times New Roman"/>
          <w:sz w:val="24"/>
          <w:szCs w:val="24"/>
        </w:rPr>
        <w:t>екомендации</w:t>
      </w:r>
      <w:r>
        <w:rPr>
          <w:rFonts w:ascii="Times New Roman" w:hAnsi="Times New Roman" w:cs="Times New Roman"/>
          <w:sz w:val="24"/>
          <w:szCs w:val="24"/>
        </w:rPr>
        <w:t xml:space="preserve"> </w:t>
      </w:r>
      <w:r w:rsidRPr="00C7093C">
        <w:rPr>
          <w:rFonts w:ascii="Times New Roman" w:hAnsi="Times New Roman" w:cs="Times New Roman"/>
          <w:sz w:val="24"/>
          <w:szCs w:val="24"/>
        </w:rPr>
        <w:t>по размещению образовательных организаций</w:t>
      </w:r>
    </w:p>
    <w:p w14:paraId="67276113" w14:textId="77777777" w:rsidR="00503AC0" w:rsidRPr="00560E54" w:rsidRDefault="00503AC0" w:rsidP="00503AC0">
      <w:pPr>
        <w:pStyle w:val="ConsPlusNormal"/>
        <w:jc w:val="both"/>
        <w:rPr>
          <w:rFonts w:ascii="Times New Roman" w:hAnsi="Times New Roman" w:cs="Times New Roman"/>
          <w:sz w:val="16"/>
          <w:szCs w:val="16"/>
        </w:rPr>
      </w:pPr>
    </w:p>
    <w:p w14:paraId="6CC406D1" w14:textId="0CE2DD40" w:rsidR="00503AC0" w:rsidRPr="00C7093C" w:rsidRDefault="00503AC0" w:rsidP="00C46251">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Вариант </w:t>
      </w:r>
      <w:r w:rsidR="00024778">
        <w:rPr>
          <w:rFonts w:ascii="Times New Roman" w:hAnsi="Times New Roman" w:cs="Times New Roman"/>
          <w:sz w:val="24"/>
          <w:szCs w:val="24"/>
        </w:rPr>
        <w:t>№</w:t>
      </w:r>
      <w:r w:rsidRPr="00C7093C">
        <w:rPr>
          <w:rFonts w:ascii="Times New Roman" w:hAnsi="Times New Roman" w:cs="Times New Roman"/>
          <w:sz w:val="24"/>
          <w:szCs w:val="24"/>
        </w:rPr>
        <w:t xml:space="preserve"> 1:</w:t>
      </w:r>
    </w:p>
    <w:p w14:paraId="374675DD" w14:textId="77777777" w:rsidR="00503AC0" w:rsidRPr="00C7093C" w:rsidRDefault="00503AC0" w:rsidP="00AD0AED">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строительство отдельно стоящих зданий образовательных организаций на собственной обособленной территории.</w:t>
      </w:r>
    </w:p>
    <w:p w14:paraId="25247588" w14:textId="1FD33728"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Вариант </w:t>
      </w:r>
      <w:r w:rsidR="00024778">
        <w:rPr>
          <w:rFonts w:ascii="Times New Roman" w:hAnsi="Times New Roman" w:cs="Times New Roman"/>
          <w:sz w:val="24"/>
          <w:szCs w:val="24"/>
        </w:rPr>
        <w:t>№</w:t>
      </w:r>
      <w:r w:rsidRPr="00C7093C">
        <w:rPr>
          <w:rFonts w:ascii="Times New Roman" w:hAnsi="Times New Roman" w:cs="Times New Roman"/>
          <w:sz w:val="24"/>
          <w:szCs w:val="24"/>
        </w:rPr>
        <w:t xml:space="preserve"> 2:</w:t>
      </w:r>
    </w:p>
    <w:p w14:paraId="02BD9882" w14:textId="77777777" w:rsidR="00503AC0" w:rsidRPr="00C7093C" w:rsidRDefault="00503AC0" w:rsidP="00AD0AED">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размещение единого образовательного комплекса дошкольных образовательных организаций и общеобразовательных организаций (ВОК) на собственной обособленной территории.</w:t>
      </w:r>
    </w:p>
    <w:p w14:paraId="3E906C3F" w14:textId="27B16472"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Вариант </w:t>
      </w:r>
      <w:r w:rsidR="00024778">
        <w:rPr>
          <w:rFonts w:ascii="Times New Roman" w:hAnsi="Times New Roman" w:cs="Times New Roman"/>
          <w:sz w:val="24"/>
          <w:szCs w:val="24"/>
        </w:rPr>
        <w:t>№</w:t>
      </w:r>
      <w:r w:rsidRPr="00C7093C">
        <w:rPr>
          <w:rFonts w:ascii="Times New Roman" w:hAnsi="Times New Roman" w:cs="Times New Roman"/>
          <w:sz w:val="24"/>
          <w:szCs w:val="24"/>
        </w:rPr>
        <w:t xml:space="preserve"> 3:</w:t>
      </w:r>
    </w:p>
    <w:p w14:paraId="45958F7F" w14:textId="77777777" w:rsidR="00503AC0" w:rsidRPr="00C7093C" w:rsidRDefault="00503AC0" w:rsidP="00AD0AED">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выполнение мероприятий, направленных на увеличение мощности существующих объектов образования при условии обоснования достаточности территории.</w:t>
      </w:r>
    </w:p>
    <w:p w14:paraId="15AEC71E" w14:textId="7074717B"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Вариант </w:t>
      </w:r>
      <w:r w:rsidR="00024778">
        <w:rPr>
          <w:rFonts w:ascii="Times New Roman" w:hAnsi="Times New Roman" w:cs="Times New Roman"/>
          <w:sz w:val="24"/>
          <w:szCs w:val="24"/>
        </w:rPr>
        <w:t>№</w:t>
      </w:r>
      <w:r w:rsidRPr="00C7093C">
        <w:rPr>
          <w:rFonts w:ascii="Times New Roman" w:hAnsi="Times New Roman" w:cs="Times New Roman"/>
          <w:sz w:val="24"/>
          <w:szCs w:val="24"/>
        </w:rPr>
        <w:t xml:space="preserve"> 4:</w:t>
      </w:r>
    </w:p>
    <w:p w14:paraId="6D19846A" w14:textId="77777777" w:rsidR="00503AC0" w:rsidRPr="00C7093C" w:rsidRDefault="00503AC0" w:rsidP="00AD0AED">
      <w:pPr>
        <w:pStyle w:val="ConsPlusNormal"/>
        <w:ind w:firstLine="0"/>
        <w:jc w:val="both"/>
        <w:rPr>
          <w:rFonts w:ascii="Times New Roman" w:hAnsi="Times New Roman" w:cs="Times New Roman"/>
          <w:sz w:val="24"/>
          <w:szCs w:val="24"/>
        </w:rPr>
      </w:pPr>
      <w:r w:rsidRPr="00C7093C">
        <w:rPr>
          <w:rFonts w:ascii="Times New Roman" w:hAnsi="Times New Roman" w:cs="Times New Roman"/>
          <w:sz w:val="24"/>
          <w:szCs w:val="24"/>
        </w:rPr>
        <w:t>встроенные в жилые здания, встроенно-пристроенные к жилым зданиям и (или) к зданиям общественного и административного назначения (за исключением организаций, реализующих программы начального общего, основного общего и среднего общего образования) с выделением собственного примыкающего к указанным зданиям земельного участка, удовлетворяющего нормативным требованиям, и обеспечением отдельного входа.</w:t>
      </w:r>
    </w:p>
    <w:p w14:paraId="06F9D165" w14:textId="77777777"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Варианты возможного размещения объектов образования (образовательных организаций) должны применяться с учетом требований по </w:t>
      </w:r>
      <w:r w:rsidRPr="00C46251">
        <w:rPr>
          <w:rFonts w:ascii="Times New Roman" w:hAnsi="Times New Roman" w:cs="Times New Roman"/>
          <w:sz w:val="24"/>
          <w:szCs w:val="24"/>
        </w:rPr>
        <w:t xml:space="preserve">минимальной обеспеченности расчетного населения, установленных настоящими Нормативами, и максимальной территориальной доступности объектов образования, установленной настоящими Нормативами и </w:t>
      </w:r>
      <w:hyperlink r:id="rId31">
        <w:r w:rsidRPr="00C46251">
          <w:rPr>
            <w:rFonts w:ascii="Times New Roman" w:hAnsi="Times New Roman" w:cs="Times New Roman"/>
            <w:sz w:val="24"/>
            <w:szCs w:val="24"/>
          </w:rPr>
          <w:t>СП 2.4.3648-20</w:t>
        </w:r>
      </w:hyperlink>
      <w:r w:rsidRPr="00C46251">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N </w:t>
      </w:r>
      <w:r w:rsidRPr="00C7093C">
        <w:rPr>
          <w:rFonts w:ascii="Times New Roman" w:hAnsi="Times New Roman" w:cs="Times New Roman"/>
          <w:sz w:val="24"/>
          <w:szCs w:val="24"/>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38E2BEF9" w14:textId="77777777"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При потребности в местах в дошкольных образовательных учреждениях менее 110 мест необходимо последовательно рассмотреть варианты </w:t>
      </w:r>
      <w:r w:rsidR="00C46251">
        <w:rPr>
          <w:rFonts w:ascii="Times New Roman" w:hAnsi="Times New Roman" w:cs="Times New Roman"/>
          <w:sz w:val="24"/>
          <w:szCs w:val="24"/>
        </w:rPr>
        <w:t>№</w:t>
      </w:r>
      <w:r w:rsidRPr="00C7093C">
        <w:rPr>
          <w:rFonts w:ascii="Times New Roman" w:hAnsi="Times New Roman" w:cs="Times New Roman"/>
          <w:sz w:val="24"/>
          <w:szCs w:val="24"/>
        </w:rPr>
        <w:t xml:space="preserve"> 2, 3, 4, 1 (последовательность приведена с учетом уменьшения уровня </w:t>
      </w:r>
      <w:proofErr w:type="spellStart"/>
      <w:r w:rsidRPr="00C7093C">
        <w:rPr>
          <w:rFonts w:ascii="Times New Roman" w:hAnsi="Times New Roman" w:cs="Times New Roman"/>
          <w:sz w:val="24"/>
          <w:szCs w:val="24"/>
        </w:rPr>
        <w:t>приоритизации</w:t>
      </w:r>
      <w:proofErr w:type="spellEnd"/>
      <w:r w:rsidRPr="00C7093C">
        <w:rPr>
          <w:rFonts w:ascii="Times New Roman" w:hAnsi="Times New Roman" w:cs="Times New Roman"/>
          <w:sz w:val="24"/>
          <w:szCs w:val="24"/>
        </w:rPr>
        <w:t>).</w:t>
      </w:r>
    </w:p>
    <w:p w14:paraId="6DC52188" w14:textId="77777777"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При потребности в местах в дошкольных образовательных учреждениях 110-199 мест необходимо последовательно рассмотреть варианты </w:t>
      </w:r>
      <w:r w:rsidR="00C46251">
        <w:rPr>
          <w:rFonts w:ascii="Times New Roman" w:hAnsi="Times New Roman" w:cs="Times New Roman"/>
          <w:sz w:val="24"/>
          <w:szCs w:val="24"/>
        </w:rPr>
        <w:t>№</w:t>
      </w:r>
      <w:r w:rsidRPr="00C7093C">
        <w:rPr>
          <w:rFonts w:ascii="Times New Roman" w:hAnsi="Times New Roman" w:cs="Times New Roman"/>
          <w:sz w:val="24"/>
          <w:szCs w:val="24"/>
        </w:rPr>
        <w:t xml:space="preserve"> 2 и 1, при потребности 110-120 мест возможно также рассмотрение варианта </w:t>
      </w:r>
      <w:r w:rsidR="00C46251">
        <w:rPr>
          <w:rFonts w:ascii="Times New Roman" w:hAnsi="Times New Roman" w:cs="Times New Roman"/>
          <w:sz w:val="24"/>
          <w:szCs w:val="24"/>
        </w:rPr>
        <w:t>№</w:t>
      </w:r>
      <w:r w:rsidRPr="00C7093C">
        <w:rPr>
          <w:rFonts w:ascii="Times New Roman" w:hAnsi="Times New Roman" w:cs="Times New Roman"/>
          <w:sz w:val="24"/>
          <w:szCs w:val="24"/>
        </w:rPr>
        <w:t xml:space="preserve"> 4 (последовательность приведена с учетом уменьшения уровня </w:t>
      </w:r>
      <w:proofErr w:type="spellStart"/>
      <w:r w:rsidRPr="00C7093C">
        <w:rPr>
          <w:rFonts w:ascii="Times New Roman" w:hAnsi="Times New Roman" w:cs="Times New Roman"/>
          <w:sz w:val="24"/>
          <w:szCs w:val="24"/>
        </w:rPr>
        <w:t>приоритизации</w:t>
      </w:r>
      <w:proofErr w:type="spellEnd"/>
      <w:r w:rsidRPr="00C7093C">
        <w:rPr>
          <w:rFonts w:ascii="Times New Roman" w:hAnsi="Times New Roman" w:cs="Times New Roman"/>
          <w:sz w:val="24"/>
          <w:szCs w:val="24"/>
        </w:rPr>
        <w:t>).</w:t>
      </w:r>
    </w:p>
    <w:p w14:paraId="3EA45EC2" w14:textId="77777777"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При потребности застройки 200 и более мест в дошкольных образовательных учреждениях приоритетно предусматривается вариант </w:t>
      </w:r>
      <w:r w:rsidR="00C46251">
        <w:rPr>
          <w:rFonts w:ascii="Times New Roman" w:hAnsi="Times New Roman" w:cs="Times New Roman"/>
          <w:sz w:val="24"/>
          <w:szCs w:val="24"/>
        </w:rPr>
        <w:t>№</w:t>
      </w:r>
      <w:r w:rsidRPr="00C7093C">
        <w:rPr>
          <w:rFonts w:ascii="Times New Roman" w:hAnsi="Times New Roman" w:cs="Times New Roman"/>
          <w:sz w:val="24"/>
          <w:szCs w:val="24"/>
        </w:rPr>
        <w:t xml:space="preserve"> 1.</w:t>
      </w:r>
    </w:p>
    <w:p w14:paraId="42D41829" w14:textId="77777777"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 xml:space="preserve">При потребности в местах в общеобразовательных учреждениях менее 550 мест необходимо последовательно рассмотреть варианты </w:t>
      </w:r>
      <w:r w:rsidR="00C46251">
        <w:rPr>
          <w:rFonts w:ascii="Times New Roman" w:hAnsi="Times New Roman" w:cs="Times New Roman"/>
          <w:sz w:val="24"/>
          <w:szCs w:val="24"/>
        </w:rPr>
        <w:t>№</w:t>
      </w:r>
      <w:r w:rsidRPr="00C7093C">
        <w:rPr>
          <w:rFonts w:ascii="Times New Roman" w:hAnsi="Times New Roman" w:cs="Times New Roman"/>
          <w:sz w:val="24"/>
          <w:szCs w:val="24"/>
        </w:rPr>
        <w:t xml:space="preserve"> 2, 3, 1 (последовательность приведена с учетом уменьшения уровня </w:t>
      </w:r>
      <w:proofErr w:type="spellStart"/>
      <w:r w:rsidRPr="00C7093C">
        <w:rPr>
          <w:rFonts w:ascii="Times New Roman" w:hAnsi="Times New Roman" w:cs="Times New Roman"/>
          <w:sz w:val="24"/>
          <w:szCs w:val="24"/>
        </w:rPr>
        <w:t>приоритизации</w:t>
      </w:r>
      <w:proofErr w:type="spellEnd"/>
      <w:r w:rsidRPr="00C7093C">
        <w:rPr>
          <w:rFonts w:ascii="Times New Roman" w:hAnsi="Times New Roman" w:cs="Times New Roman"/>
          <w:sz w:val="24"/>
          <w:szCs w:val="24"/>
        </w:rPr>
        <w:t>).</w:t>
      </w:r>
    </w:p>
    <w:p w14:paraId="5DAFB502" w14:textId="77777777" w:rsidR="00503AC0" w:rsidRPr="00C7093C" w:rsidRDefault="00503AC0" w:rsidP="00C46251">
      <w:pPr>
        <w:pStyle w:val="ConsPlusNormal"/>
        <w:spacing w:before="220"/>
        <w:ind w:firstLine="0"/>
        <w:jc w:val="both"/>
        <w:rPr>
          <w:rFonts w:ascii="Times New Roman" w:hAnsi="Times New Roman" w:cs="Times New Roman"/>
          <w:sz w:val="24"/>
          <w:szCs w:val="24"/>
        </w:rPr>
      </w:pPr>
      <w:r w:rsidRPr="00C7093C">
        <w:rPr>
          <w:rFonts w:ascii="Times New Roman" w:hAnsi="Times New Roman" w:cs="Times New Roman"/>
          <w:sz w:val="24"/>
          <w:szCs w:val="24"/>
        </w:rPr>
        <w:t>Для обеспечения нормативной потребности застройки возможно комбинировать варианты с учетом общей потребности застройки, планировочных решений и требований по максимальной территориальной доступности.</w:t>
      </w:r>
    </w:p>
    <w:p w14:paraId="597CE698" w14:textId="4CD6D17A" w:rsidR="00560E54" w:rsidRPr="00C7093C" w:rsidRDefault="00560E54" w:rsidP="00560E54">
      <w:pPr>
        <w:pStyle w:val="ConsPlusNormal"/>
        <w:ind w:left="4962" w:firstLine="0"/>
        <w:outlineLvl w:val="1"/>
        <w:rPr>
          <w:rFonts w:ascii="Times New Roman" w:hAnsi="Times New Roman" w:cs="Times New Roman"/>
          <w:sz w:val="24"/>
          <w:szCs w:val="24"/>
        </w:rPr>
      </w:pPr>
      <w:r w:rsidRPr="00C7093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2</w:t>
      </w:r>
    </w:p>
    <w:p w14:paraId="27A73E92" w14:textId="77777777" w:rsidR="00560E54" w:rsidRDefault="00560E54" w:rsidP="00560E54">
      <w:pPr>
        <w:pStyle w:val="ConsPlusNormal"/>
        <w:ind w:left="4962" w:firstLine="0"/>
        <w:rPr>
          <w:rFonts w:ascii="Times New Roman" w:hAnsi="Times New Roman" w:cs="Times New Roman"/>
          <w:sz w:val="24"/>
          <w:szCs w:val="24"/>
        </w:rPr>
      </w:pPr>
      <w:r w:rsidRPr="00C7093C">
        <w:rPr>
          <w:rFonts w:ascii="Times New Roman" w:hAnsi="Times New Roman" w:cs="Times New Roman"/>
          <w:sz w:val="24"/>
          <w:szCs w:val="24"/>
        </w:rPr>
        <w:t xml:space="preserve">к </w:t>
      </w:r>
      <w:r>
        <w:rPr>
          <w:rFonts w:ascii="Times New Roman" w:hAnsi="Times New Roman" w:cs="Times New Roman"/>
          <w:sz w:val="24"/>
          <w:szCs w:val="24"/>
        </w:rPr>
        <w:t xml:space="preserve">Местным нормативам </w:t>
      </w:r>
      <w:r w:rsidRPr="00C7093C">
        <w:rPr>
          <w:rFonts w:ascii="Times New Roman" w:hAnsi="Times New Roman" w:cs="Times New Roman"/>
          <w:sz w:val="24"/>
          <w:szCs w:val="24"/>
        </w:rPr>
        <w:t>градостроительного</w:t>
      </w:r>
      <w:r>
        <w:rPr>
          <w:rFonts w:ascii="Times New Roman" w:hAnsi="Times New Roman" w:cs="Times New Roman"/>
          <w:sz w:val="24"/>
          <w:szCs w:val="24"/>
        </w:rPr>
        <w:t xml:space="preserve"> </w:t>
      </w:r>
      <w:r w:rsidRPr="00C7093C">
        <w:rPr>
          <w:rFonts w:ascii="Times New Roman" w:hAnsi="Times New Roman" w:cs="Times New Roman"/>
          <w:sz w:val="24"/>
          <w:szCs w:val="24"/>
        </w:rPr>
        <w:t xml:space="preserve">проектирования </w:t>
      </w:r>
      <w:r>
        <w:rPr>
          <w:rFonts w:ascii="Times New Roman" w:hAnsi="Times New Roman" w:cs="Times New Roman"/>
          <w:sz w:val="24"/>
          <w:szCs w:val="24"/>
        </w:rPr>
        <w:t xml:space="preserve">Рузского муниципального </w:t>
      </w:r>
    </w:p>
    <w:p w14:paraId="56182959" w14:textId="77777777" w:rsidR="00560E54" w:rsidRPr="00C7093C" w:rsidRDefault="00560E54" w:rsidP="00560E54">
      <w:pPr>
        <w:pStyle w:val="ConsPlusNormal"/>
        <w:ind w:left="4962" w:firstLine="0"/>
        <w:rPr>
          <w:rFonts w:ascii="Times New Roman" w:hAnsi="Times New Roman" w:cs="Times New Roman"/>
          <w:sz w:val="24"/>
          <w:szCs w:val="24"/>
        </w:rPr>
      </w:pPr>
      <w:r>
        <w:rPr>
          <w:rFonts w:ascii="Times New Roman" w:hAnsi="Times New Roman" w:cs="Times New Roman"/>
          <w:sz w:val="24"/>
          <w:szCs w:val="24"/>
        </w:rPr>
        <w:t>округа Московской области</w:t>
      </w:r>
    </w:p>
    <w:p w14:paraId="4BBECF8A" w14:textId="77777777" w:rsidR="00932FCB" w:rsidRPr="00C7093C" w:rsidRDefault="00932FCB" w:rsidP="00932FCB">
      <w:pPr>
        <w:pStyle w:val="ConsPlusNormal"/>
        <w:jc w:val="both"/>
        <w:rPr>
          <w:rFonts w:ascii="Times New Roman" w:hAnsi="Times New Roman" w:cs="Times New Roman"/>
          <w:sz w:val="24"/>
          <w:szCs w:val="24"/>
        </w:rPr>
      </w:pPr>
    </w:p>
    <w:p w14:paraId="722CB2CD" w14:textId="77777777" w:rsidR="00503AC0" w:rsidRPr="00C7093C" w:rsidRDefault="00503AC0" w:rsidP="00503AC0">
      <w:pPr>
        <w:pStyle w:val="ConsPlusNormal"/>
        <w:jc w:val="both"/>
        <w:rPr>
          <w:rFonts w:ascii="Times New Roman" w:hAnsi="Times New Roman" w:cs="Times New Roman"/>
          <w:sz w:val="24"/>
          <w:szCs w:val="24"/>
        </w:rPr>
      </w:pPr>
    </w:p>
    <w:p w14:paraId="37D4623A" w14:textId="77777777" w:rsidR="00503AC0" w:rsidRPr="00C7093C" w:rsidRDefault="00092249" w:rsidP="00503AC0">
      <w:pPr>
        <w:pStyle w:val="ConsPlusTitle"/>
        <w:jc w:val="center"/>
        <w:rPr>
          <w:rFonts w:ascii="Times New Roman" w:hAnsi="Times New Roman" w:cs="Times New Roman"/>
          <w:sz w:val="24"/>
          <w:szCs w:val="24"/>
        </w:rPr>
      </w:pPr>
      <w:bookmarkStart w:id="24" w:name="P9833"/>
      <w:bookmarkEnd w:id="24"/>
      <w:r>
        <w:rPr>
          <w:rFonts w:ascii="Times New Roman" w:hAnsi="Times New Roman" w:cs="Times New Roman"/>
          <w:sz w:val="24"/>
          <w:szCs w:val="24"/>
        </w:rPr>
        <w:t>М</w:t>
      </w:r>
      <w:r w:rsidRPr="00C7093C">
        <w:rPr>
          <w:rFonts w:ascii="Times New Roman" w:hAnsi="Times New Roman" w:cs="Times New Roman"/>
          <w:sz w:val="24"/>
          <w:szCs w:val="24"/>
        </w:rPr>
        <w:t>инимальные размеры</w:t>
      </w:r>
      <w:r>
        <w:rPr>
          <w:rFonts w:ascii="Times New Roman" w:hAnsi="Times New Roman" w:cs="Times New Roman"/>
          <w:sz w:val="24"/>
          <w:szCs w:val="24"/>
        </w:rPr>
        <w:t xml:space="preserve"> </w:t>
      </w:r>
      <w:r w:rsidRPr="00C7093C">
        <w:rPr>
          <w:rFonts w:ascii="Times New Roman" w:hAnsi="Times New Roman" w:cs="Times New Roman"/>
          <w:sz w:val="24"/>
          <w:szCs w:val="24"/>
        </w:rPr>
        <w:t>земельных участков для размещения</w:t>
      </w:r>
    </w:p>
    <w:p w14:paraId="69C9195E" w14:textId="77777777" w:rsidR="00503AC0" w:rsidRPr="00C7093C" w:rsidRDefault="00092249" w:rsidP="00503AC0">
      <w:pPr>
        <w:pStyle w:val="ConsPlusTitle"/>
        <w:jc w:val="center"/>
        <w:rPr>
          <w:rFonts w:ascii="Times New Roman" w:hAnsi="Times New Roman" w:cs="Times New Roman"/>
          <w:sz w:val="24"/>
          <w:szCs w:val="24"/>
        </w:rPr>
      </w:pPr>
      <w:r w:rsidRPr="00C7093C">
        <w:rPr>
          <w:rFonts w:ascii="Times New Roman" w:hAnsi="Times New Roman" w:cs="Times New Roman"/>
          <w:sz w:val="24"/>
          <w:szCs w:val="24"/>
        </w:rPr>
        <w:t>общеобразовательных организаций</w:t>
      </w:r>
    </w:p>
    <w:p w14:paraId="62DF243B" w14:textId="77777777" w:rsidR="00503AC0" w:rsidRPr="00C7093C" w:rsidRDefault="00503AC0" w:rsidP="00503AC0">
      <w:pPr>
        <w:pStyle w:val="ConsPlusNormal"/>
        <w:spacing w:after="1"/>
        <w:rPr>
          <w:rFonts w:ascii="Times New Roman" w:hAnsi="Times New Roman" w:cs="Times New Roman"/>
          <w:sz w:val="24"/>
          <w:szCs w:val="24"/>
        </w:rPr>
      </w:pPr>
    </w:p>
    <w:p w14:paraId="257DD9A8" w14:textId="77777777" w:rsidR="00503AC0" w:rsidRPr="00C7093C" w:rsidRDefault="00503AC0" w:rsidP="00503AC0">
      <w:pPr>
        <w:pStyle w:val="ConsPlusNormal"/>
        <w:jc w:val="both"/>
        <w:rPr>
          <w:rFonts w:ascii="Times New Roman" w:hAnsi="Times New Roman" w:cs="Times New Roman"/>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3001"/>
      </w:tblGrid>
      <w:tr w:rsidR="00503AC0" w:rsidRPr="00C7093C" w14:paraId="3D065B37" w14:textId="77777777" w:rsidTr="00092249">
        <w:tc>
          <w:tcPr>
            <w:tcW w:w="4365" w:type="dxa"/>
          </w:tcPr>
          <w:p w14:paraId="6813BCEC"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Емкость общеобразовательной организации, мест</w:t>
            </w:r>
          </w:p>
        </w:tc>
        <w:tc>
          <w:tcPr>
            <w:tcW w:w="3001" w:type="dxa"/>
          </w:tcPr>
          <w:p w14:paraId="5843A118" w14:textId="77777777" w:rsidR="00092249"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Удельный показатель </w:t>
            </w:r>
          </w:p>
          <w:p w14:paraId="3587FD1F"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на 1 место </w:t>
            </w:r>
            <w:hyperlink w:anchor="P9857">
              <w:r w:rsidRPr="00092249">
                <w:rPr>
                  <w:rFonts w:ascii="Times New Roman" w:hAnsi="Times New Roman" w:cs="Times New Roman"/>
                  <w:sz w:val="24"/>
                  <w:szCs w:val="24"/>
                </w:rPr>
                <w:t>&lt;*&gt;</w:t>
              </w:r>
            </w:hyperlink>
            <w:r w:rsidRPr="00092249">
              <w:rPr>
                <w:rFonts w:ascii="Times New Roman" w:hAnsi="Times New Roman" w:cs="Times New Roman"/>
                <w:sz w:val="24"/>
                <w:szCs w:val="24"/>
              </w:rPr>
              <w:t xml:space="preserve">, </w:t>
            </w:r>
            <w:r w:rsidRPr="00C7093C">
              <w:rPr>
                <w:rFonts w:ascii="Times New Roman" w:hAnsi="Times New Roman" w:cs="Times New Roman"/>
                <w:sz w:val="24"/>
                <w:szCs w:val="24"/>
              </w:rPr>
              <w:t>кв. м</w:t>
            </w:r>
          </w:p>
        </w:tc>
      </w:tr>
      <w:tr w:rsidR="00503AC0" w:rsidRPr="00C7093C" w14:paraId="56C9B13B" w14:textId="77777777" w:rsidTr="00092249">
        <w:tc>
          <w:tcPr>
            <w:tcW w:w="4365" w:type="dxa"/>
            <w:vAlign w:val="center"/>
          </w:tcPr>
          <w:p w14:paraId="37E6155D" w14:textId="77777777" w:rsidR="00503AC0" w:rsidRPr="00C7093C" w:rsidRDefault="00503AC0" w:rsidP="0009224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до 175 включительно</w:t>
            </w:r>
          </w:p>
        </w:tc>
        <w:tc>
          <w:tcPr>
            <w:tcW w:w="3001" w:type="dxa"/>
            <w:vAlign w:val="center"/>
          </w:tcPr>
          <w:p w14:paraId="10CE5619"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80</w:t>
            </w:r>
          </w:p>
        </w:tc>
      </w:tr>
      <w:tr w:rsidR="00503AC0" w:rsidRPr="00C7093C" w14:paraId="71993837" w14:textId="77777777" w:rsidTr="00092249">
        <w:tc>
          <w:tcPr>
            <w:tcW w:w="4365" w:type="dxa"/>
            <w:vAlign w:val="center"/>
          </w:tcPr>
          <w:p w14:paraId="12A10E76" w14:textId="77777777" w:rsidR="00503AC0" w:rsidRPr="00C7093C" w:rsidRDefault="00503AC0" w:rsidP="0009224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более 175 до 350 включительно</w:t>
            </w:r>
          </w:p>
        </w:tc>
        <w:tc>
          <w:tcPr>
            <w:tcW w:w="3001" w:type="dxa"/>
            <w:vAlign w:val="center"/>
          </w:tcPr>
          <w:p w14:paraId="47B4792B"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w:t>
            </w:r>
          </w:p>
        </w:tc>
      </w:tr>
      <w:tr w:rsidR="00503AC0" w:rsidRPr="00C7093C" w14:paraId="06FF379B" w14:textId="77777777" w:rsidTr="00092249">
        <w:tc>
          <w:tcPr>
            <w:tcW w:w="4365" w:type="dxa"/>
            <w:vAlign w:val="center"/>
          </w:tcPr>
          <w:p w14:paraId="1E0E8EC4" w14:textId="77777777" w:rsidR="00503AC0" w:rsidRPr="00C7093C" w:rsidRDefault="00503AC0" w:rsidP="0009224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более 350 до 500 включительно</w:t>
            </w:r>
          </w:p>
        </w:tc>
        <w:tc>
          <w:tcPr>
            <w:tcW w:w="3001" w:type="dxa"/>
            <w:vAlign w:val="center"/>
          </w:tcPr>
          <w:p w14:paraId="2F87C78D"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45</w:t>
            </w:r>
          </w:p>
        </w:tc>
      </w:tr>
      <w:tr w:rsidR="00503AC0" w:rsidRPr="00C7093C" w14:paraId="6A8DA2C7" w14:textId="77777777" w:rsidTr="00092249">
        <w:tc>
          <w:tcPr>
            <w:tcW w:w="4365" w:type="dxa"/>
            <w:vAlign w:val="center"/>
          </w:tcPr>
          <w:p w14:paraId="0804DE73" w14:textId="77777777" w:rsidR="00503AC0" w:rsidRPr="00C7093C" w:rsidRDefault="00503AC0" w:rsidP="0009224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Более 500 до 700 включительно</w:t>
            </w:r>
          </w:p>
        </w:tc>
        <w:tc>
          <w:tcPr>
            <w:tcW w:w="3001" w:type="dxa"/>
            <w:vAlign w:val="center"/>
          </w:tcPr>
          <w:p w14:paraId="3DD68A8A"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40</w:t>
            </w:r>
          </w:p>
        </w:tc>
      </w:tr>
      <w:tr w:rsidR="00503AC0" w:rsidRPr="00C7093C" w14:paraId="1F590200" w14:textId="77777777" w:rsidTr="00092249">
        <w:tc>
          <w:tcPr>
            <w:tcW w:w="4365" w:type="dxa"/>
            <w:vAlign w:val="center"/>
          </w:tcPr>
          <w:p w14:paraId="56AA938B" w14:textId="77777777" w:rsidR="00503AC0" w:rsidRPr="00C7093C" w:rsidRDefault="00503AC0" w:rsidP="0009224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Более 700 до 1000 включительно</w:t>
            </w:r>
          </w:p>
        </w:tc>
        <w:tc>
          <w:tcPr>
            <w:tcW w:w="3001" w:type="dxa"/>
            <w:vAlign w:val="center"/>
          </w:tcPr>
          <w:p w14:paraId="68EB20DF"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31</w:t>
            </w:r>
          </w:p>
        </w:tc>
      </w:tr>
      <w:tr w:rsidR="00503AC0" w:rsidRPr="00C7093C" w14:paraId="4057E2BC" w14:textId="77777777" w:rsidTr="00092249">
        <w:tc>
          <w:tcPr>
            <w:tcW w:w="4365" w:type="dxa"/>
            <w:vAlign w:val="center"/>
          </w:tcPr>
          <w:p w14:paraId="34AE7E8F" w14:textId="77777777" w:rsidR="00503AC0" w:rsidRPr="00C7093C" w:rsidRDefault="00503AC0" w:rsidP="0009224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Более 1000 до 1500 включительно</w:t>
            </w:r>
          </w:p>
        </w:tc>
        <w:tc>
          <w:tcPr>
            <w:tcW w:w="3001" w:type="dxa"/>
            <w:vAlign w:val="center"/>
          </w:tcPr>
          <w:p w14:paraId="253A1582"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24</w:t>
            </w:r>
          </w:p>
        </w:tc>
      </w:tr>
      <w:tr w:rsidR="00503AC0" w:rsidRPr="00C7093C" w14:paraId="193C7D9F" w14:textId="77777777" w:rsidTr="00092249">
        <w:tc>
          <w:tcPr>
            <w:tcW w:w="4365" w:type="dxa"/>
            <w:vAlign w:val="center"/>
          </w:tcPr>
          <w:p w14:paraId="06A21D38" w14:textId="77777777" w:rsidR="00503AC0" w:rsidRPr="00C7093C" w:rsidRDefault="00503AC0" w:rsidP="00092249">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Более 1500</w:t>
            </w:r>
          </w:p>
        </w:tc>
        <w:tc>
          <w:tcPr>
            <w:tcW w:w="3001" w:type="dxa"/>
            <w:vAlign w:val="center"/>
          </w:tcPr>
          <w:p w14:paraId="1447956F" w14:textId="77777777" w:rsidR="00503AC0" w:rsidRPr="00C7093C" w:rsidRDefault="00503AC0" w:rsidP="00092249">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22</w:t>
            </w:r>
          </w:p>
        </w:tc>
      </w:tr>
    </w:tbl>
    <w:p w14:paraId="40ABFC60" w14:textId="77777777" w:rsidR="00503AC0" w:rsidRPr="00C7093C" w:rsidRDefault="00503AC0" w:rsidP="00503AC0">
      <w:pPr>
        <w:pStyle w:val="ConsPlusNormal"/>
        <w:jc w:val="both"/>
        <w:rPr>
          <w:rFonts w:ascii="Times New Roman" w:hAnsi="Times New Roman" w:cs="Times New Roman"/>
          <w:sz w:val="24"/>
          <w:szCs w:val="24"/>
        </w:rPr>
      </w:pPr>
    </w:p>
    <w:p w14:paraId="20FDD0E2" w14:textId="77777777" w:rsidR="00503AC0" w:rsidRPr="00C7093C" w:rsidRDefault="00503AC0" w:rsidP="00503AC0">
      <w:pPr>
        <w:pStyle w:val="ConsPlusNormal"/>
        <w:jc w:val="both"/>
        <w:rPr>
          <w:rFonts w:ascii="Times New Roman" w:hAnsi="Times New Roman" w:cs="Times New Roman"/>
          <w:sz w:val="24"/>
          <w:szCs w:val="24"/>
        </w:rPr>
      </w:pPr>
      <w:r w:rsidRPr="00C7093C">
        <w:rPr>
          <w:rFonts w:ascii="Times New Roman" w:hAnsi="Times New Roman" w:cs="Times New Roman"/>
          <w:sz w:val="24"/>
          <w:szCs w:val="24"/>
        </w:rPr>
        <w:t>--------------------------------</w:t>
      </w:r>
    </w:p>
    <w:p w14:paraId="4443380E" w14:textId="77777777" w:rsidR="00503AC0" w:rsidRPr="00C7093C" w:rsidRDefault="00503AC0" w:rsidP="00503AC0">
      <w:pPr>
        <w:pStyle w:val="ConsPlusNormal"/>
        <w:spacing w:before="220"/>
        <w:jc w:val="both"/>
        <w:rPr>
          <w:rFonts w:ascii="Times New Roman" w:hAnsi="Times New Roman" w:cs="Times New Roman"/>
          <w:sz w:val="24"/>
          <w:szCs w:val="24"/>
        </w:rPr>
      </w:pPr>
      <w:bookmarkStart w:id="25" w:name="P9857"/>
      <w:bookmarkEnd w:id="25"/>
      <w:r w:rsidRPr="00C7093C">
        <w:rPr>
          <w:rFonts w:ascii="Times New Roman" w:hAnsi="Times New Roman" w:cs="Times New Roman"/>
          <w:sz w:val="24"/>
          <w:szCs w:val="24"/>
        </w:rPr>
        <w:t>&lt;*&gt; Размеры земельных участков общеобразовательных организаций:</w:t>
      </w:r>
    </w:p>
    <w:p w14:paraId="61CA55A3" w14:textId="77777777" w:rsidR="00503AC0" w:rsidRPr="00C7093C" w:rsidRDefault="00503AC0" w:rsidP="00503AC0">
      <w:pPr>
        <w:pStyle w:val="ConsPlusNormal"/>
        <w:spacing w:before="220"/>
        <w:jc w:val="both"/>
        <w:rPr>
          <w:rFonts w:ascii="Times New Roman" w:hAnsi="Times New Roman" w:cs="Times New Roman"/>
          <w:sz w:val="24"/>
          <w:szCs w:val="24"/>
        </w:rPr>
      </w:pPr>
      <w:r w:rsidRPr="00C7093C">
        <w:rPr>
          <w:rFonts w:ascii="Times New Roman" w:hAnsi="Times New Roman" w:cs="Times New Roman"/>
          <w:sz w:val="24"/>
          <w:szCs w:val="24"/>
        </w:rPr>
        <w:t>1) могут быть уменьшены не более чем на 20% - в условиях реконструкции объекта, при комплексном развитии территории, за исключением комплексного развития территории по инициативе правообладателей или в стесненных условиях, при условии обоснования соответствия требованиям законодательства Российской Федерации и Московской области и согласования органов местного самоуправления муниципальных образований Московской области и Министерством образования Московской области;</w:t>
      </w:r>
    </w:p>
    <w:p w14:paraId="2A444547" w14:textId="77777777" w:rsidR="00503AC0" w:rsidRPr="00C7093C" w:rsidRDefault="00503AC0" w:rsidP="00503AC0">
      <w:pPr>
        <w:pStyle w:val="ConsPlusNormal"/>
        <w:spacing w:before="220"/>
        <w:jc w:val="both"/>
        <w:rPr>
          <w:rFonts w:ascii="Times New Roman" w:hAnsi="Times New Roman" w:cs="Times New Roman"/>
          <w:sz w:val="24"/>
          <w:szCs w:val="24"/>
        </w:rPr>
      </w:pPr>
      <w:r w:rsidRPr="00C7093C">
        <w:rPr>
          <w:rFonts w:ascii="Times New Roman" w:hAnsi="Times New Roman" w:cs="Times New Roman"/>
          <w:sz w:val="24"/>
          <w:szCs w:val="24"/>
        </w:rPr>
        <w:t>2) при проектировании территории общеобразовательных организаций набор и состав площадок для занятий спортом может определяться для каждого проекта отдельно при условии соблюдения требований законодательства Российской Федерации и Московской области с согласованием органов местного самоуправления муниципальных образований Московской области и Министерством образования Московской области;</w:t>
      </w:r>
    </w:p>
    <w:p w14:paraId="18228053" w14:textId="77777777" w:rsidR="00503AC0" w:rsidRPr="00092249" w:rsidRDefault="00503AC0" w:rsidP="00503AC0">
      <w:pPr>
        <w:pStyle w:val="ConsPlusNormal"/>
        <w:spacing w:before="220"/>
        <w:jc w:val="both"/>
        <w:rPr>
          <w:rFonts w:ascii="Times New Roman" w:hAnsi="Times New Roman" w:cs="Times New Roman"/>
          <w:sz w:val="24"/>
          <w:szCs w:val="24"/>
        </w:rPr>
      </w:pPr>
      <w:r w:rsidRPr="00092249">
        <w:rPr>
          <w:rFonts w:ascii="Times New Roman" w:hAnsi="Times New Roman" w:cs="Times New Roman"/>
          <w:sz w:val="24"/>
          <w:szCs w:val="24"/>
        </w:rPr>
        <w:t xml:space="preserve">3) зона отдыха, учебно-опытная зона, игровые площадки (при наличии в составе организации дошкольных групп) могут быть расположены на эксплуатируемой кровле в зданиях общеобразовательных организаций при обеспечении требований </w:t>
      </w:r>
      <w:hyperlink r:id="rId32">
        <w:r w:rsidRPr="00092249">
          <w:rPr>
            <w:rFonts w:ascii="Times New Roman" w:hAnsi="Times New Roman" w:cs="Times New Roman"/>
            <w:sz w:val="24"/>
            <w:szCs w:val="24"/>
          </w:rPr>
          <w:t>СП 4.13130</w:t>
        </w:r>
      </w:hyperlink>
      <w:r w:rsidRPr="00092249">
        <w:rPr>
          <w:rFonts w:ascii="Times New Roman" w:hAnsi="Times New Roman" w:cs="Times New Roman"/>
          <w:sz w:val="24"/>
          <w:szCs w:val="24"/>
        </w:rPr>
        <w:t xml:space="preserve">, </w:t>
      </w:r>
      <w:hyperlink r:id="rId33">
        <w:r w:rsidRPr="00092249">
          <w:rPr>
            <w:rFonts w:ascii="Times New Roman" w:hAnsi="Times New Roman" w:cs="Times New Roman"/>
            <w:sz w:val="24"/>
            <w:szCs w:val="24"/>
          </w:rPr>
          <w:t>СП 17.13330</w:t>
        </w:r>
      </w:hyperlink>
      <w:r w:rsidRPr="00092249">
        <w:rPr>
          <w:rFonts w:ascii="Times New Roman" w:hAnsi="Times New Roman" w:cs="Times New Roman"/>
          <w:sz w:val="24"/>
          <w:szCs w:val="24"/>
        </w:rPr>
        <w:t>;</w:t>
      </w:r>
    </w:p>
    <w:p w14:paraId="7EA1A739" w14:textId="77777777" w:rsidR="00503AC0" w:rsidRDefault="00503AC0" w:rsidP="00503AC0">
      <w:pPr>
        <w:pStyle w:val="ConsPlusNormal"/>
        <w:spacing w:before="220"/>
        <w:jc w:val="both"/>
        <w:rPr>
          <w:rFonts w:ascii="Times New Roman" w:hAnsi="Times New Roman" w:cs="Times New Roman"/>
          <w:sz w:val="24"/>
          <w:szCs w:val="24"/>
        </w:rPr>
      </w:pPr>
      <w:r w:rsidRPr="00092249">
        <w:rPr>
          <w:rFonts w:ascii="Times New Roman" w:hAnsi="Times New Roman" w:cs="Times New Roman"/>
          <w:sz w:val="24"/>
          <w:szCs w:val="24"/>
        </w:rPr>
        <w:t xml:space="preserve">4) для устройства плавательного бассейна, а также в случае организации в здании </w:t>
      </w:r>
      <w:r w:rsidRPr="00C7093C">
        <w:rPr>
          <w:rFonts w:ascii="Times New Roman" w:hAnsi="Times New Roman" w:cs="Times New Roman"/>
          <w:sz w:val="24"/>
          <w:szCs w:val="24"/>
        </w:rPr>
        <w:t>общеобразовательной организации помещений дополнительного образования местного значения площадь участка увеличивается не менее чем на 0,2 га.</w:t>
      </w:r>
    </w:p>
    <w:p w14:paraId="1A9922F5" w14:textId="77777777" w:rsidR="00FB03EA" w:rsidRDefault="00FB03EA" w:rsidP="00503AC0">
      <w:pPr>
        <w:pStyle w:val="ConsPlusNormal"/>
        <w:spacing w:before="220"/>
        <w:jc w:val="both"/>
        <w:rPr>
          <w:rFonts w:ascii="Times New Roman" w:hAnsi="Times New Roman" w:cs="Times New Roman"/>
          <w:sz w:val="24"/>
          <w:szCs w:val="24"/>
        </w:rPr>
      </w:pPr>
    </w:p>
    <w:p w14:paraId="41AF602E" w14:textId="77777777" w:rsidR="00AD0AED" w:rsidRDefault="00AD0AED" w:rsidP="00FB03EA">
      <w:pPr>
        <w:pStyle w:val="ConsPlusNormal"/>
        <w:jc w:val="right"/>
        <w:outlineLvl w:val="1"/>
        <w:rPr>
          <w:rFonts w:ascii="Times New Roman" w:hAnsi="Times New Roman" w:cs="Times New Roman"/>
          <w:sz w:val="24"/>
          <w:szCs w:val="24"/>
        </w:rPr>
      </w:pPr>
    </w:p>
    <w:p w14:paraId="32097578" w14:textId="5AD42C61" w:rsidR="00560E54" w:rsidRPr="00C7093C" w:rsidRDefault="00560E54" w:rsidP="00560E54">
      <w:pPr>
        <w:pStyle w:val="ConsPlusNormal"/>
        <w:ind w:left="4962" w:firstLine="0"/>
        <w:outlineLvl w:val="1"/>
        <w:rPr>
          <w:rFonts w:ascii="Times New Roman" w:hAnsi="Times New Roman" w:cs="Times New Roman"/>
          <w:sz w:val="24"/>
          <w:szCs w:val="24"/>
        </w:rPr>
      </w:pPr>
      <w:r w:rsidRPr="00C7093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3</w:t>
      </w:r>
    </w:p>
    <w:p w14:paraId="2FEC4A39" w14:textId="77777777" w:rsidR="00560E54" w:rsidRDefault="00560E54" w:rsidP="00560E54">
      <w:pPr>
        <w:pStyle w:val="ConsPlusNormal"/>
        <w:ind w:left="4962" w:firstLine="0"/>
        <w:rPr>
          <w:rFonts w:ascii="Times New Roman" w:hAnsi="Times New Roman" w:cs="Times New Roman"/>
          <w:sz w:val="24"/>
          <w:szCs w:val="24"/>
        </w:rPr>
      </w:pPr>
      <w:r w:rsidRPr="00C7093C">
        <w:rPr>
          <w:rFonts w:ascii="Times New Roman" w:hAnsi="Times New Roman" w:cs="Times New Roman"/>
          <w:sz w:val="24"/>
          <w:szCs w:val="24"/>
        </w:rPr>
        <w:t xml:space="preserve">к </w:t>
      </w:r>
      <w:r>
        <w:rPr>
          <w:rFonts w:ascii="Times New Roman" w:hAnsi="Times New Roman" w:cs="Times New Roman"/>
          <w:sz w:val="24"/>
          <w:szCs w:val="24"/>
        </w:rPr>
        <w:t xml:space="preserve">Местным нормативам </w:t>
      </w:r>
      <w:r w:rsidRPr="00C7093C">
        <w:rPr>
          <w:rFonts w:ascii="Times New Roman" w:hAnsi="Times New Roman" w:cs="Times New Roman"/>
          <w:sz w:val="24"/>
          <w:szCs w:val="24"/>
        </w:rPr>
        <w:t>градостроительного</w:t>
      </w:r>
      <w:r>
        <w:rPr>
          <w:rFonts w:ascii="Times New Roman" w:hAnsi="Times New Roman" w:cs="Times New Roman"/>
          <w:sz w:val="24"/>
          <w:szCs w:val="24"/>
        </w:rPr>
        <w:t xml:space="preserve"> </w:t>
      </w:r>
      <w:r w:rsidRPr="00C7093C">
        <w:rPr>
          <w:rFonts w:ascii="Times New Roman" w:hAnsi="Times New Roman" w:cs="Times New Roman"/>
          <w:sz w:val="24"/>
          <w:szCs w:val="24"/>
        </w:rPr>
        <w:t xml:space="preserve">проектирования </w:t>
      </w:r>
      <w:r>
        <w:rPr>
          <w:rFonts w:ascii="Times New Roman" w:hAnsi="Times New Roman" w:cs="Times New Roman"/>
          <w:sz w:val="24"/>
          <w:szCs w:val="24"/>
        </w:rPr>
        <w:t xml:space="preserve">Рузского муниципального </w:t>
      </w:r>
    </w:p>
    <w:p w14:paraId="16E82714" w14:textId="77777777" w:rsidR="00560E54" w:rsidRPr="00C7093C" w:rsidRDefault="00560E54" w:rsidP="00560E54">
      <w:pPr>
        <w:pStyle w:val="ConsPlusNormal"/>
        <w:ind w:left="4962" w:firstLine="0"/>
        <w:rPr>
          <w:rFonts w:ascii="Times New Roman" w:hAnsi="Times New Roman" w:cs="Times New Roman"/>
          <w:sz w:val="24"/>
          <w:szCs w:val="24"/>
        </w:rPr>
      </w:pPr>
      <w:r>
        <w:rPr>
          <w:rFonts w:ascii="Times New Roman" w:hAnsi="Times New Roman" w:cs="Times New Roman"/>
          <w:sz w:val="24"/>
          <w:szCs w:val="24"/>
        </w:rPr>
        <w:t>округа Московской области</w:t>
      </w:r>
    </w:p>
    <w:p w14:paraId="7F6398B5" w14:textId="77777777" w:rsidR="00FB03EA" w:rsidRPr="00C7093C" w:rsidRDefault="00FB03EA" w:rsidP="00FB03EA">
      <w:pPr>
        <w:pStyle w:val="ConsPlusNormal"/>
        <w:jc w:val="both"/>
        <w:rPr>
          <w:rFonts w:ascii="Times New Roman" w:hAnsi="Times New Roman" w:cs="Times New Roman"/>
          <w:sz w:val="24"/>
          <w:szCs w:val="24"/>
        </w:rPr>
      </w:pPr>
    </w:p>
    <w:p w14:paraId="126620BA" w14:textId="77777777" w:rsidR="00560E54" w:rsidRDefault="00560E54" w:rsidP="00FB03EA">
      <w:pPr>
        <w:pStyle w:val="ConsPlusTitle"/>
        <w:jc w:val="center"/>
        <w:rPr>
          <w:rFonts w:ascii="Times New Roman" w:hAnsi="Times New Roman" w:cs="Times New Roman"/>
          <w:sz w:val="24"/>
          <w:szCs w:val="24"/>
        </w:rPr>
      </w:pPr>
      <w:bookmarkStart w:id="26" w:name="P9356"/>
      <w:bookmarkEnd w:id="26"/>
    </w:p>
    <w:p w14:paraId="2AE65CE8" w14:textId="24C41BAA" w:rsidR="00FB03EA" w:rsidRDefault="00FB03EA" w:rsidP="00FB03EA">
      <w:pPr>
        <w:pStyle w:val="ConsPlusTitle"/>
        <w:jc w:val="center"/>
        <w:rPr>
          <w:rFonts w:ascii="Times New Roman" w:hAnsi="Times New Roman" w:cs="Times New Roman"/>
          <w:sz w:val="24"/>
          <w:szCs w:val="24"/>
        </w:rPr>
      </w:pPr>
      <w:r>
        <w:rPr>
          <w:rFonts w:ascii="Times New Roman" w:hAnsi="Times New Roman" w:cs="Times New Roman"/>
          <w:sz w:val="24"/>
          <w:szCs w:val="24"/>
        </w:rPr>
        <w:t>Т</w:t>
      </w:r>
      <w:r w:rsidRPr="00C7093C">
        <w:rPr>
          <w:rFonts w:ascii="Times New Roman" w:hAnsi="Times New Roman" w:cs="Times New Roman"/>
          <w:sz w:val="24"/>
          <w:szCs w:val="24"/>
        </w:rPr>
        <w:t>аблица</w:t>
      </w:r>
      <w:r>
        <w:rPr>
          <w:rFonts w:ascii="Times New Roman" w:hAnsi="Times New Roman" w:cs="Times New Roman"/>
          <w:sz w:val="24"/>
          <w:szCs w:val="24"/>
        </w:rPr>
        <w:t xml:space="preserve"> </w:t>
      </w:r>
      <w:r w:rsidRPr="00C7093C">
        <w:rPr>
          <w:rFonts w:ascii="Times New Roman" w:hAnsi="Times New Roman" w:cs="Times New Roman"/>
          <w:sz w:val="24"/>
          <w:szCs w:val="24"/>
        </w:rPr>
        <w:t>расчетной площади рабочих мест и количества работающих</w:t>
      </w:r>
    </w:p>
    <w:p w14:paraId="26C6148D" w14:textId="77777777" w:rsidR="00560E54" w:rsidRPr="00C7093C" w:rsidRDefault="00560E54" w:rsidP="00FB03EA">
      <w:pPr>
        <w:pStyle w:val="ConsPlusTitle"/>
        <w:jc w:val="center"/>
        <w:rPr>
          <w:rFonts w:ascii="Times New Roman" w:hAnsi="Times New Roman" w:cs="Times New Roman"/>
          <w:sz w:val="24"/>
          <w:szCs w:val="24"/>
        </w:rPr>
      </w:pPr>
    </w:p>
    <w:p w14:paraId="6286F224" w14:textId="77777777" w:rsidR="00FB03EA" w:rsidRPr="00C7093C" w:rsidRDefault="00FB03EA" w:rsidP="00FB03EA">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2962"/>
        <w:gridCol w:w="2948"/>
        <w:gridCol w:w="7"/>
      </w:tblGrid>
      <w:tr w:rsidR="00FB03EA" w:rsidRPr="00FB03EA" w14:paraId="6E53DF88" w14:textId="77777777" w:rsidTr="00FB03EA">
        <w:trPr>
          <w:gridAfter w:val="1"/>
          <w:wAfter w:w="7" w:type="dxa"/>
        </w:trPr>
        <w:tc>
          <w:tcPr>
            <w:tcW w:w="3681" w:type="dxa"/>
            <w:vAlign w:val="center"/>
          </w:tcPr>
          <w:p w14:paraId="6E044251" w14:textId="77777777" w:rsidR="00FB03EA" w:rsidRPr="00FB03EA" w:rsidRDefault="00FB03EA" w:rsidP="00FB03EA">
            <w:pPr>
              <w:pStyle w:val="ConsPlusNormal"/>
              <w:ind w:firstLine="0"/>
              <w:jc w:val="center"/>
              <w:rPr>
                <w:rFonts w:ascii="Times New Roman" w:hAnsi="Times New Roman" w:cs="Times New Roman"/>
              </w:rPr>
            </w:pPr>
            <w:r w:rsidRPr="00FB03EA">
              <w:rPr>
                <w:rFonts w:ascii="Times New Roman" w:hAnsi="Times New Roman" w:cs="Times New Roman"/>
              </w:rPr>
              <w:t>Вид объекта</w:t>
            </w:r>
          </w:p>
        </w:tc>
        <w:tc>
          <w:tcPr>
            <w:tcW w:w="2962" w:type="dxa"/>
            <w:vAlign w:val="center"/>
          </w:tcPr>
          <w:p w14:paraId="34710534" w14:textId="77777777" w:rsidR="00FB03EA" w:rsidRDefault="00FB03EA" w:rsidP="00FB03EA">
            <w:pPr>
              <w:pStyle w:val="ConsPlusNormal"/>
              <w:ind w:firstLine="0"/>
              <w:jc w:val="center"/>
              <w:rPr>
                <w:rFonts w:ascii="Times New Roman" w:hAnsi="Times New Roman" w:cs="Times New Roman"/>
              </w:rPr>
            </w:pPr>
            <w:r w:rsidRPr="00FB03EA">
              <w:rPr>
                <w:rFonts w:ascii="Times New Roman" w:hAnsi="Times New Roman" w:cs="Times New Roman"/>
              </w:rPr>
              <w:t xml:space="preserve">Усредненные показатели площади территории </w:t>
            </w:r>
          </w:p>
          <w:p w14:paraId="6EE16565" w14:textId="77777777" w:rsidR="00FB03EA" w:rsidRPr="00FB03EA" w:rsidRDefault="00FB03EA" w:rsidP="00FB03EA">
            <w:pPr>
              <w:pStyle w:val="ConsPlusNormal"/>
              <w:ind w:firstLine="0"/>
              <w:jc w:val="center"/>
              <w:rPr>
                <w:rFonts w:ascii="Times New Roman" w:hAnsi="Times New Roman" w:cs="Times New Roman"/>
              </w:rPr>
            </w:pPr>
            <w:r w:rsidRPr="00FB03EA">
              <w:rPr>
                <w:rFonts w:ascii="Times New Roman" w:hAnsi="Times New Roman" w:cs="Times New Roman"/>
              </w:rPr>
              <w:t>на 1 рабочее место при расчете рабочих мест для документов территориального планирования</w:t>
            </w:r>
          </w:p>
        </w:tc>
        <w:tc>
          <w:tcPr>
            <w:tcW w:w="2948" w:type="dxa"/>
            <w:vAlign w:val="center"/>
          </w:tcPr>
          <w:p w14:paraId="57FBB4CC" w14:textId="77777777" w:rsidR="00FB03EA" w:rsidRPr="00FB03EA" w:rsidRDefault="00FB03EA" w:rsidP="00FB03EA">
            <w:pPr>
              <w:pStyle w:val="ConsPlusNormal"/>
              <w:ind w:firstLine="0"/>
              <w:jc w:val="center"/>
              <w:rPr>
                <w:rFonts w:ascii="Times New Roman" w:hAnsi="Times New Roman" w:cs="Times New Roman"/>
              </w:rPr>
            </w:pPr>
            <w:r w:rsidRPr="00FB03EA">
              <w:rPr>
                <w:rFonts w:ascii="Times New Roman" w:hAnsi="Times New Roman" w:cs="Times New Roman"/>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FB03EA" w:rsidRPr="00C7093C" w14:paraId="6A87A99D" w14:textId="77777777" w:rsidTr="006C17A5">
        <w:trPr>
          <w:gridAfter w:val="1"/>
          <w:wAfter w:w="7" w:type="dxa"/>
        </w:trPr>
        <w:tc>
          <w:tcPr>
            <w:tcW w:w="3681" w:type="dxa"/>
          </w:tcPr>
          <w:p w14:paraId="22B3540D"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2962" w:type="dxa"/>
            <w:vAlign w:val="center"/>
          </w:tcPr>
          <w:p w14:paraId="54AC4313"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55 рабочих мест на гектар с учетом установленного максимального коэффициента застройки</w:t>
            </w:r>
          </w:p>
        </w:tc>
        <w:tc>
          <w:tcPr>
            <w:tcW w:w="2948" w:type="dxa"/>
            <w:vAlign w:val="center"/>
          </w:tcPr>
          <w:p w14:paraId="6F960D43"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r>
      <w:tr w:rsidR="00FB03EA" w:rsidRPr="00C7093C" w14:paraId="05A11AB6" w14:textId="77777777" w:rsidTr="006C17A5">
        <w:trPr>
          <w:gridAfter w:val="1"/>
          <w:wAfter w:w="7" w:type="dxa"/>
        </w:trPr>
        <w:tc>
          <w:tcPr>
            <w:tcW w:w="3681" w:type="dxa"/>
          </w:tcPr>
          <w:p w14:paraId="7182E9FD"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Обособленные территории объектов общественно-делового назначения</w:t>
            </w:r>
          </w:p>
        </w:tc>
        <w:tc>
          <w:tcPr>
            <w:tcW w:w="2962" w:type="dxa"/>
            <w:vAlign w:val="center"/>
          </w:tcPr>
          <w:p w14:paraId="465775B6"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80 рабочих мест на гектар с учетом установленного максимального коэффициента застройки</w:t>
            </w:r>
          </w:p>
        </w:tc>
        <w:tc>
          <w:tcPr>
            <w:tcW w:w="2948" w:type="dxa"/>
            <w:vAlign w:val="center"/>
          </w:tcPr>
          <w:p w14:paraId="244BA90D"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r>
      <w:tr w:rsidR="00FB03EA" w:rsidRPr="00C7093C" w14:paraId="283E1DB8" w14:textId="77777777" w:rsidTr="00560E54">
        <w:trPr>
          <w:gridAfter w:val="1"/>
          <w:wAfter w:w="7" w:type="dxa"/>
          <w:trHeight w:val="802"/>
        </w:trPr>
        <w:tc>
          <w:tcPr>
            <w:tcW w:w="3681" w:type="dxa"/>
          </w:tcPr>
          <w:p w14:paraId="108A7A6F"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Территории объектов сельскохозяйственного производства</w:t>
            </w:r>
          </w:p>
        </w:tc>
        <w:tc>
          <w:tcPr>
            <w:tcW w:w="2962" w:type="dxa"/>
            <w:vAlign w:val="center"/>
          </w:tcPr>
          <w:p w14:paraId="2B879E49"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10 рабочих мест на гектар</w:t>
            </w:r>
          </w:p>
        </w:tc>
        <w:tc>
          <w:tcPr>
            <w:tcW w:w="2948" w:type="dxa"/>
            <w:vAlign w:val="center"/>
          </w:tcPr>
          <w:p w14:paraId="0CD02593"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r>
      <w:tr w:rsidR="00FB03EA" w:rsidRPr="00C7093C" w14:paraId="78C7A8AB" w14:textId="77777777" w:rsidTr="006C17A5">
        <w:tc>
          <w:tcPr>
            <w:tcW w:w="9598" w:type="dxa"/>
            <w:gridSpan w:val="4"/>
            <w:vAlign w:val="center"/>
          </w:tcPr>
          <w:p w14:paraId="7206E0DA" w14:textId="77777777" w:rsidR="006C17A5" w:rsidRDefault="00FB03EA" w:rsidP="006C17A5">
            <w:pPr>
              <w:pStyle w:val="ConsPlusNormal"/>
              <w:ind w:firstLine="0"/>
              <w:jc w:val="center"/>
              <w:outlineLvl w:val="2"/>
              <w:rPr>
                <w:rFonts w:ascii="Times New Roman" w:hAnsi="Times New Roman" w:cs="Times New Roman"/>
                <w:sz w:val="24"/>
                <w:szCs w:val="24"/>
              </w:rPr>
            </w:pPr>
            <w:r w:rsidRPr="00C7093C">
              <w:rPr>
                <w:rFonts w:ascii="Times New Roman" w:hAnsi="Times New Roman" w:cs="Times New Roman"/>
                <w:sz w:val="24"/>
                <w:szCs w:val="24"/>
              </w:rPr>
              <w:t xml:space="preserve">Территории объектов (объекты) жилого, общественно-делового, </w:t>
            </w:r>
          </w:p>
          <w:p w14:paraId="0CECF034" w14:textId="77777777" w:rsidR="00FB03EA" w:rsidRPr="00C7093C" w:rsidRDefault="00FB03EA" w:rsidP="006C17A5">
            <w:pPr>
              <w:pStyle w:val="ConsPlusNormal"/>
              <w:ind w:firstLine="0"/>
              <w:jc w:val="center"/>
              <w:outlineLvl w:val="2"/>
              <w:rPr>
                <w:rFonts w:ascii="Times New Roman" w:hAnsi="Times New Roman" w:cs="Times New Roman"/>
                <w:sz w:val="24"/>
                <w:szCs w:val="24"/>
              </w:rPr>
            </w:pPr>
            <w:r w:rsidRPr="00C7093C">
              <w:rPr>
                <w:rFonts w:ascii="Times New Roman" w:hAnsi="Times New Roman" w:cs="Times New Roman"/>
                <w:sz w:val="24"/>
                <w:szCs w:val="24"/>
              </w:rPr>
              <w:t>бытового и социального назначения</w:t>
            </w:r>
          </w:p>
        </w:tc>
      </w:tr>
      <w:tr w:rsidR="00FB03EA" w:rsidRPr="00C7093C" w14:paraId="3C662D8B" w14:textId="77777777" w:rsidTr="00560E54">
        <w:trPr>
          <w:gridAfter w:val="1"/>
          <w:wAfter w:w="7" w:type="dxa"/>
          <w:trHeight w:val="544"/>
        </w:trPr>
        <w:tc>
          <w:tcPr>
            <w:tcW w:w="3681" w:type="dxa"/>
          </w:tcPr>
          <w:p w14:paraId="1E9EA7A7"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Отдельно стоящее офисное здание</w:t>
            </w:r>
          </w:p>
        </w:tc>
        <w:tc>
          <w:tcPr>
            <w:tcW w:w="2962" w:type="dxa"/>
            <w:vAlign w:val="center"/>
          </w:tcPr>
          <w:p w14:paraId="47926B23"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572503C4"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10 кв. метров </w:t>
            </w:r>
          </w:p>
          <w:p w14:paraId="420E5F2E"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здания</w:t>
            </w:r>
          </w:p>
        </w:tc>
      </w:tr>
      <w:tr w:rsidR="00FB03EA" w:rsidRPr="00C7093C" w14:paraId="38586885" w14:textId="77777777" w:rsidTr="006C17A5">
        <w:trPr>
          <w:gridAfter w:val="1"/>
          <w:wAfter w:w="7" w:type="dxa"/>
        </w:trPr>
        <w:tc>
          <w:tcPr>
            <w:tcW w:w="3681" w:type="dxa"/>
          </w:tcPr>
          <w:p w14:paraId="36EE126D"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Отдельно стоящее здание бытового обслуживания</w:t>
            </w:r>
          </w:p>
        </w:tc>
        <w:tc>
          <w:tcPr>
            <w:tcW w:w="2962" w:type="dxa"/>
            <w:vAlign w:val="center"/>
          </w:tcPr>
          <w:p w14:paraId="6645ACC6"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1A020538"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30 кв. метров </w:t>
            </w:r>
          </w:p>
          <w:p w14:paraId="5A8EEE4A"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здания</w:t>
            </w:r>
          </w:p>
        </w:tc>
      </w:tr>
      <w:tr w:rsidR="00FB03EA" w:rsidRPr="00C7093C" w14:paraId="06F73008" w14:textId="77777777" w:rsidTr="006C17A5">
        <w:trPr>
          <w:gridAfter w:val="1"/>
          <w:wAfter w:w="7" w:type="dxa"/>
        </w:trPr>
        <w:tc>
          <w:tcPr>
            <w:tcW w:w="3681" w:type="dxa"/>
          </w:tcPr>
          <w:p w14:paraId="32AE95C7"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Дошкольное образовательное учреждение</w:t>
            </w:r>
          </w:p>
        </w:tc>
        <w:tc>
          <w:tcPr>
            <w:tcW w:w="2962" w:type="dxa"/>
            <w:vAlign w:val="center"/>
          </w:tcPr>
          <w:p w14:paraId="6EB4B680"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25CA4A15"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20 рабочих мест </w:t>
            </w:r>
          </w:p>
          <w:p w14:paraId="5C88CB96"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100 единиц емкости</w:t>
            </w:r>
          </w:p>
        </w:tc>
      </w:tr>
      <w:tr w:rsidR="00FB03EA" w:rsidRPr="00C7093C" w14:paraId="4C0F5FDD" w14:textId="77777777" w:rsidTr="006C17A5">
        <w:trPr>
          <w:gridAfter w:val="1"/>
          <w:wAfter w:w="7" w:type="dxa"/>
        </w:trPr>
        <w:tc>
          <w:tcPr>
            <w:tcW w:w="3681" w:type="dxa"/>
          </w:tcPr>
          <w:p w14:paraId="53FA6405"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Общеобразовательное учреждение</w:t>
            </w:r>
          </w:p>
        </w:tc>
        <w:tc>
          <w:tcPr>
            <w:tcW w:w="2962" w:type="dxa"/>
            <w:vAlign w:val="center"/>
          </w:tcPr>
          <w:p w14:paraId="47DBE7BC"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5A5601EB"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15 рабочих мест </w:t>
            </w:r>
          </w:p>
          <w:p w14:paraId="3094806B"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100 единиц емкости</w:t>
            </w:r>
          </w:p>
        </w:tc>
      </w:tr>
      <w:tr w:rsidR="00FB03EA" w:rsidRPr="00C7093C" w14:paraId="229E110E" w14:textId="77777777" w:rsidTr="006C17A5">
        <w:trPr>
          <w:gridAfter w:val="1"/>
          <w:wAfter w:w="7" w:type="dxa"/>
        </w:trPr>
        <w:tc>
          <w:tcPr>
            <w:tcW w:w="3681" w:type="dxa"/>
          </w:tcPr>
          <w:p w14:paraId="04DD76B5"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Учреждения дополнительного образования</w:t>
            </w:r>
          </w:p>
        </w:tc>
        <w:tc>
          <w:tcPr>
            <w:tcW w:w="2962" w:type="dxa"/>
            <w:vAlign w:val="center"/>
          </w:tcPr>
          <w:p w14:paraId="3F1FB3ED"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3E467173"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10 рабочих мест </w:t>
            </w:r>
          </w:p>
          <w:p w14:paraId="2F7B2743"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100 единиц емкости</w:t>
            </w:r>
          </w:p>
        </w:tc>
      </w:tr>
      <w:tr w:rsidR="00FB03EA" w:rsidRPr="00C7093C" w14:paraId="0E165341" w14:textId="77777777" w:rsidTr="006C17A5">
        <w:trPr>
          <w:gridAfter w:val="1"/>
          <w:wAfter w:w="7" w:type="dxa"/>
        </w:trPr>
        <w:tc>
          <w:tcPr>
            <w:tcW w:w="3681" w:type="dxa"/>
          </w:tcPr>
          <w:p w14:paraId="25010627"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Учреждения научные и высшего образования</w:t>
            </w:r>
          </w:p>
        </w:tc>
        <w:tc>
          <w:tcPr>
            <w:tcW w:w="2962" w:type="dxa"/>
            <w:vAlign w:val="center"/>
          </w:tcPr>
          <w:p w14:paraId="3355C542"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7C7D4C90"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20 рабочих мест </w:t>
            </w:r>
          </w:p>
          <w:p w14:paraId="6DEF3D7A"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100 единиц емкости</w:t>
            </w:r>
          </w:p>
        </w:tc>
      </w:tr>
      <w:tr w:rsidR="00FB03EA" w:rsidRPr="00C7093C" w14:paraId="57D4B73A" w14:textId="77777777" w:rsidTr="006C17A5">
        <w:trPr>
          <w:gridAfter w:val="1"/>
          <w:wAfter w:w="7" w:type="dxa"/>
        </w:trPr>
        <w:tc>
          <w:tcPr>
            <w:tcW w:w="3681" w:type="dxa"/>
          </w:tcPr>
          <w:p w14:paraId="0984A7AE"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Учреждения социального обслуживания</w:t>
            </w:r>
          </w:p>
        </w:tc>
        <w:tc>
          <w:tcPr>
            <w:tcW w:w="2962" w:type="dxa"/>
            <w:vAlign w:val="center"/>
          </w:tcPr>
          <w:p w14:paraId="41216121"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3897FB31"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40 кв. метров </w:t>
            </w:r>
          </w:p>
          <w:p w14:paraId="398C563A"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здания</w:t>
            </w:r>
          </w:p>
        </w:tc>
      </w:tr>
      <w:tr w:rsidR="00FB03EA" w:rsidRPr="00C7093C" w14:paraId="3F3B88D6" w14:textId="77777777" w:rsidTr="006C17A5">
        <w:tblPrEx>
          <w:tblBorders>
            <w:insideH w:val="nil"/>
          </w:tblBorders>
        </w:tblPrEx>
        <w:trPr>
          <w:gridAfter w:val="1"/>
          <w:wAfter w:w="7" w:type="dxa"/>
        </w:trPr>
        <w:tc>
          <w:tcPr>
            <w:tcW w:w="3681" w:type="dxa"/>
            <w:tcBorders>
              <w:bottom w:val="nil"/>
            </w:tcBorders>
          </w:tcPr>
          <w:p w14:paraId="168602D7"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lastRenderedPageBreak/>
              <w:t>Учреждения здравоохранения, в том числе:</w:t>
            </w:r>
          </w:p>
        </w:tc>
        <w:tc>
          <w:tcPr>
            <w:tcW w:w="2962" w:type="dxa"/>
            <w:tcBorders>
              <w:bottom w:val="nil"/>
            </w:tcBorders>
            <w:vAlign w:val="center"/>
          </w:tcPr>
          <w:p w14:paraId="2E27B29F" w14:textId="77777777" w:rsidR="00FB03EA" w:rsidRPr="00C7093C" w:rsidRDefault="00FB03EA" w:rsidP="006C17A5">
            <w:pPr>
              <w:pStyle w:val="ConsPlusNormal"/>
              <w:ind w:firstLine="0"/>
              <w:jc w:val="center"/>
              <w:rPr>
                <w:rFonts w:ascii="Times New Roman" w:hAnsi="Times New Roman" w:cs="Times New Roman"/>
                <w:sz w:val="24"/>
                <w:szCs w:val="24"/>
              </w:rPr>
            </w:pPr>
          </w:p>
        </w:tc>
        <w:tc>
          <w:tcPr>
            <w:tcW w:w="2948" w:type="dxa"/>
            <w:tcBorders>
              <w:bottom w:val="nil"/>
            </w:tcBorders>
            <w:vAlign w:val="center"/>
          </w:tcPr>
          <w:p w14:paraId="43FC404C" w14:textId="77777777" w:rsidR="00FB03EA" w:rsidRPr="00C7093C" w:rsidRDefault="00FB03EA" w:rsidP="006C17A5">
            <w:pPr>
              <w:pStyle w:val="ConsPlusNormal"/>
              <w:ind w:firstLine="0"/>
              <w:jc w:val="center"/>
              <w:rPr>
                <w:rFonts w:ascii="Times New Roman" w:hAnsi="Times New Roman" w:cs="Times New Roman"/>
                <w:sz w:val="24"/>
                <w:szCs w:val="24"/>
              </w:rPr>
            </w:pPr>
          </w:p>
        </w:tc>
      </w:tr>
      <w:tr w:rsidR="00FB03EA" w:rsidRPr="00C7093C" w14:paraId="0B714641" w14:textId="77777777" w:rsidTr="00560E54">
        <w:tblPrEx>
          <w:tblBorders>
            <w:insideH w:val="nil"/>
          </w:tblBorders>
        </w:tblPrEx>
        <w:trPr>
          <w:gridAfter w:val="1"/>
          <w:wAfter w:w="7" w:type="dxa"/>
          <w:trHeight w:val="833"/>
        </w:trPr>
        <w:tc>
          <w:tcPr>
            <w:tcW w:w="3681" w:type="dxa"/>
            <w:tcBorders>
              <w:top w:val="nil"/>
              <w:bottom w:val="nil"/>
            </w:tcBorders>
          </w:tcPr>
          <w:p w14:paraId="69FD62CA"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поликлиники, амбулатории, фельдшерские, фельдшерско-акушерские пункты</w:t>
            </w:r>
          </w:p>
        </w:tc>
        <w:tc>
          <w:tcPr>
            <w:tcW w:w="2962" w:type="dxa"/>
            <w:tcBorders>
              <w:top w:val="nil"/>
              <w:bottom w:val="nil"/>
            </w:tcBorders>
            <w:vAlign w:val="center"/>
          </w:tcPr>
          <w:p w14:paraId="38C3D28C"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tcBorders>
              <w:top w:val="nil"/>
              <w:bottom w:val="nil"/>
            </w:tcBorders>
            <w:vAlign w:val="center"/>
          </w:tcPr>
          <w:p w14:paraId="4B7125AB"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30 рабочих мест</w:t>
            </w:r>
          </w:p>
          <w:p w14:paraId="4EBEDEAC"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100 посещений</w:t>
            </w:r>
          </w:p>
        </w:tc>
      </w:tr>
      <w:tr w:rsidR="00FB03EA" w:rsidRPr="00C7093C" w14:paraId="3BE2C0F0" w14:textId="77777777" w:rsidTr="006C17A5">
        <w:tblPrEx>
          <w:tblBorders>
            <w:insideH w:val="nil"/>
          </w:tblBorders>
        </w:tblPrEx>
        <w:trPr>
          <w:gridAfter w:val="1"/>
          <w:wAfter w:w="7" w:type="dxa"/>
        </w:trPr>
        <w:tc>
          <w:tcPr>
            <w:tcW w:w="3681" w:type="dxa"/>
            <w:tcBorders>
              <w:top w:val="nil"/>
            </w:tcBorders>
          </w:tcPr>
          <w:p w14:paraId="13A0CFF5"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больницы, медицинские центры различной направленности</w:t>
            </w:r>
          </w:p>
        </w:tc>
        <w:tc>
          <w:tcPr>
            <w:tcW w:w="2962" w:type="dxa"/>
            <w:tcBorders>
              <w:top w:val="nil"/>
            </w:tcBorders>
            <w:vAlign w:val="center"/>
          </w:tcPr>
          <w:p w14:paraId="1B56A127" w14:textId="77777777" w:rsidR="00FB03EA" w:rsidRPr="00C7093C" w:rsidRDefault="00FB03EA" w:rsidP="006C17A5">
            <w:pPr>
              <w:pStyle w:val="ConsPlusNormal"/>
              <w:ind w:firstLine="0"/>
              <w:jc w:val="center"/>
              <w:rPr>
                <w:rFonts w:ascii="Times New Roman" w:hAnsi="Times New Roman" w:cs="Times New Roman"/>
                <w:sz w:val="24"/>
                <w:szCs w:val="24"/>
              </w:rPr>
            </w:pPr>
          </w:p>
        </w:tc>
        <w:tc>
          <w:tcPr>
            <w:tcW w:w="2948" w:type="dxa"/>
            <w:tcBorders>
              <w:top w:val="nil"/>
            </w:tcBorders>
            <w:vAlign w:val="center"/>
          </w:tcPr>
          <w:p w14:paraId="65712304"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50 рабочих мест </w:t>
            </w:r>
          </w:p>
          <w:p w14:paraId="40594617"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на 100 койко-мест</w:t>
            </w:r>
          </w:p>
        </w:tc>
      </w:tr>
      <w:tr w:rsidR="00FB03EA" w:rsidRPr="00C7093C" w14:paraId="02EE92E1" w14:textId="77777777" w:rsidTr="006C17A5">
        <w:trPr>
          <w:gridAfter w:val="1"/>
          <w:wAfter w:w="7" w:type="dxa"/>
        </w:trPr>
        <w:tc>
          <w:tcPr>
            <w:tcW w:w="3681" w:type="dxa"/>
          </w:tcPr>
          <w:p w14:paraId="05109633"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Учреждения культуры, искусства и спорта, здания и сооружения (объекты) рекреационного назначения и отдыха</w:t>
            </w:r>
          </w:p>
        </w:tc>
        <w:tc>
          <w:tcPr>
            <w:tcW w:w="2962" w:type="dxa"/>
            <w:vAlign w:val="center"/>
          </w:tcPr>
          <w:p w14:paraId="685EE24A"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1B1C20D4"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60 кв. метров </w:t>
            </w:r>
          </w:p>
          <w:p w14:paraId="212426BB"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здания</w:t>
            </w:r>
          </w:p>
        </w:tc>
      </w:tr>
      <w:tr w:rsidR="00FB03EA" w:rsidRPr="00C7093C" w14:paraId="70BF4A2C" w14:textId="77777777" w:rsidTr="006C17A5">
        <w:trPr>
          <w:gridAfter w:val="1"/>
          <w:wAfter w:w="7" w:type="dxa"/>
        </w:trPr>
        <w:tc>
          <w:tcPr>
            <w:tcW w:w="3681" w:type="dxa"/>
          </w:tcPr>
          <w:p w14:paraId="15856508"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Банно-оздоровительные комплексы с бассейнами и тренажерным залом</w:t>
            </w:r>
          </w:p>
        </w:tc>
        <w:tc>
          <w:tcPr>
            <w:tcW w:w="2962" w:type="dxa"/>
            <w:vAlign w:val="center"/>
          </w:tcPr>
          <w:p w14:paraId="3981AC97"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3EC6EEAD"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40 кв. м общей площади (без учета зеркала воды)</w:t>
            </w:r>
          </w:p>
        </w:tc>
      </w:tr>
      <w:tr w:rsidR="00FB03EA" w:rsidRPr="00C7093C" w14:paraId="7B5E7965" w14:textId="77777777" w:rsidTr="006C17A5">
        <w:trPr>
          <w:gridAfter w:val="1"/>
          <w:wAfter w:w="7" w:type="dxa"/>
        </w:trPr>
        <w:tc>
          <w:tcPr>
            <w:tcW w:w="3681" w:type="dxa"/>
          </w:tcPr>
          <w:p w14:paraId="758D6654"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Библиотеки</w:t>
            </w:r>
          </w:p>
        </w:tc>
        <w:tc>
          <w:tcPr>
            <w:tcW w:w="2962" w:type="dxa"/>
            <w:vAlign w:val="center"/>
          </w:tcPr>
          <w:p w14:paraId="4C9B9788"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08110F5B"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50 кв. метров общей площади помещения, но </w:t>
            </w:r>
          </w:p>
          <w:p w14:paraId="1186CC76"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не менее 1 рабочего места</w:t>
            </w:r>
          </w:p>
        </w:tc>
      </w:tr>
      <w:tr w:rsidR="00FB03EA" w:rsidRPr="00C7093C" w14:paraId="0A656498" w14:textId="77777777" w:rsidTr="006C17A5">
        <w:trPr>
          <w:gridAfter w:val="1"/>
          <w:wAfter w:w="7" w:type="dxa"/>
        </w:trPr>
        <w:tc>
          <w:tcPr>
            <w:tcW w:w="3681" w:type="dxa"/>
          </w:tcPr>
          <w:p w14:paraId="7264102C" w14:textId="77777777" w:rsidR="00FB03EA" w:rsidRPr="00C7093C" w:rsidRDefault="00FB03EA" w:rsidP="006C17A5">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Торговые центры, торгово-офисные центры, магазины площадью менее 5000 кв. м</w:t>
            </w:r>
          </w:p>
        </w:tc>
        <w:tc>
          <w:tcPr>
            <w:tcW w:w="2962" w:type="dxa"/>
            <w:vAlign w:val="center"/>
          </w:tcPr>
          <w:p w14:paraId="03CD6B30"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7A95C602"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15 кв. метров общей площади здания или по отдельным помещениям </w:t>
            </w:r>
          </w:p>
          <w:p w14:paraId="5EDA360F" w14:textId="77777777" w:rsidR="006C17A5"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и объектам согласно их планируемому функциональному назначению (набором)</w:t>
            </w:r>
          </w:p>
          <w:p w14:paraId="7458B6B0" w14:textId="77777777" w:rsidR="00FB03EA" w:rsidRPr="00C7093C" w:rsidRDefault="00FB03EA" w:rsidP="006C17A5">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при условии отражения их площадей в документации</w:t>
            </w:r>
          </w:p>
        </w:tc>
      </w:tr>
      <w:tr w:rsidR="00FB03EA" w:rsidRPr="00C7093C" w14:paraId="60038FE7" w14:textId="77777777" w:rsidTr="003D5DBA">
        <w:trPr>
          <w:gridAfter w:val="1"/>
          <w:wAfter w:w="7" w:type="dxa"/>
        </w:trPr>
        <w:tc>
          <w:tcPr>
            <w:tcW w:w="3681" w:type="dxa"/>
          </w:tcPr>
          <w:p w14:paraId="6ED0C8FF" w14:textId="77777777" w:rsidR="00FB03EA" w:rsidRPr="00C7093C" w:rsidRDefault="00FB03EA" w:rsidP="003D5DB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Многофункциональные центры, торговые комплексы, магазины площадью от 5000 до 10000 кв. м</w:t>
            </w:r>
          </w:p>
        </w:tc>
        <w:tc>
          <w:tcPr>
            <w:tcW w:w="2962" w:type="dxa"/>
            <w:vAlign w:val="center"/>
          </w:tcPr>
          <w:p w14:paraId="5ABBDE2A"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7446D117" w14:textId="77777777" w:rsidR="003D5DBA"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30 кв. метров </w:t>
            </w:r>
          </w:p>
          <w:p w14:paraId="5BD04568"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здания</w:t>
            </w:r>
          </w:p>
        </w:tc>
      </w:tr>
      <w:tr w:rsidR="00FB03EA" w:rsidRPr="00C7093C" w14:paraId="4F9E1D1E" w14:textId="77777777" w:rsidTr="003D5DBA">
        <w:trPr>
          <w:gridAfter w:val="1"/>
          <w:wAfter w:w="7" w:type="dxa"/>
        </w:trPr>
        <w:tc>
          <w:tcPr>
            <w:tcW w:w="3681" w:type="dxa"/>
          </w:tcPr>
          <w:p w14:paraId="03B48B0E" w14:textId="77777777" w:rsidR="00FB03EA" w:rsidRPr="00C7093C" w:rsidRDefault="00FB03EA" w:rsidP="003D5DB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Многофункциональные центры, торговые и торгово-развлекательные комплексы (центры) площадью более 10000 кв. м</w:t>
            </w:r>
          </w:p>
        </w:tc>
        <w:tc>
          <w:tcPr>
            <w:tcW w:w="2962" w:type="dxa"/>
            <w:vAlign w:val="center"/>
          </w:tcPr>
          <w:p w14:paraId="40474E69"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0A97E013" w14:textId="77777777" w:rsidR="003D5DBA"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80 кв. метров </w:t>
            </w:r>
          </w:p>
          <w:p w14:paraId="7F7BE8C7"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здания</w:t>
            </w:r>
          </w:p>
        </w:tc>
      </w:tr>
      <w:tr w:rsidR="00FB03EA" w:rsidRPr="00C7093C" w14:paraId="3F4B68D3" w14:textId="77777777" w:rsidTr="003D5DBA">
        <w:trPr>
          <w:gridAfter w:val="1"/>
          <w:wAfter w:w="7" w:type="dxa"/>
        </w:trPr>
        <w:tc>
          <w:tcPr>
            <w:tcW w:w="3681" w:type="dxa"/>
          </w:tcPr>
          <w:p w14:paraId="7FCFE76E" w14:textId="77777777" w:rsidR="00FB03EA" w:rsidRPr="00C7093C" w:rsidRDefault="00FB03EA" w:rsidP="003D5DB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Гостиницы</w:t>
            </w:r>
          </w:p>
        </w:tc>
        <w:tc>
          <w:tcPr>
            <w:tcW w:w="2962" w:type="dxa"/>
            <w:vAlign w:val="center"/>
          </w:tcPr>
          <w:p w14:paraId="65EE5780"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039FC31D" w14:textId="77777777" w:rsidR="003D5DBA"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70 кв. метров </w:t>
            </w:r>
          </w:p>
          <w:p w14:paraId="230CDB72"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здания</w:t>
            </w:r>
          </w:p>
        </w:tc>
      </w:tr>
      <w:tr w:rsidR="00FB03EA" w:rsidRPr="00C7093C" w14:paraId="55E6D403" w14:textId="77777777" w:rsidTr="003D5DBA">
        <w:trPr>
          <w:gridAfter w:val="1"/>
          <w:wAfter w:w="7" w:type="dxa"/>
        </w:trPr>
        <w:tc>
          <w:tcPr>
            <w:tcW w:w="3681" w:type="dxa"/>
          </w:tcPr>
          <w:p w14:paraId="4B013A46" w14:textId="77777777" w:rsidR="00FB03EA" w:rsidRPr="00C7093C" w:rsidRDefault="00FB03EA" w:rsidP="003D5DB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Общежития</w:t>
            </w:r>
          </w:p>
        </w:tc>
        <w:tc>
          <w:tcPr>
            <w:tcW w:w="2962" w:type="dxa"/>
            <w:vAlign w:val="center"/>
          </w:tcPr>
          <w:p w14:paraId="09255E2F"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799AE0E0" w14:textId="77777777" w:rsidR="003D5DBA"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12 кв. метров </w:t>
            </w:r>
          </w:p>
          <w:p w14:paraId="45B1ED3B"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административных помещений</w:t>
            </w:r>
          </w:p>
        </w:tc>
      </w:tr>
      <w:tr w:rsidR="00FB03EA" w:rsidRPr="00C7093C" w14:paraId="768EF9F6" w14:textId="77777777" w:rsidTr="003D5DBA">
        <w:trPr>
          <w:gridAfter w:val="1"/>
          <w:wAfter w:w="7" w:type="dxa"/>
        </w:trPr>
        <w:tc>
          <w:tcPr>
            <w:tcW w:w="3681" w:type="dxa"/>
          </w:tcPr>
          <w:p w14:paraId="1360604B" w14:textId="77777777" w:rsidR="00FB03EA" w:rsidRPr="00C7093C" w:rsidRDefault="00FB03EA" w:rsidP="003D5DB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Предприятия общественного питания</w:t>
            </w:r>
          </w:p>
        </w:tc>
        <w:tc>
          <w:tcPr>
            <w:tcW w:w="2962" w:type="dxa"/>
            <w:vAlign w:val="center"/>
          </w:tcPr>
          <w:p w14:paraId="735AD19E"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7E289953"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6 посадочных мест</w:t>
            </w:r>
          </w:p>
        </w:tc>
      </w:tr>
      <w:tr w:rsidR="00FB03EA" w:rsidRPr="00C7093C" w14:paraId="4F2CF0E3" w14:textId="77777777" w:rsidTr="003D5DBA">
        <w:tc>
          <w:tcPr>
            <w:tcW w:w="9598" w:type="dxa"/>
            <w:gridSpan w:val="4"/>
            <w:vAlign w:val="center"/>
          </w:tcPr>
          <w:p w14:paraId="66185976" w14:textId="77777777" w:rsidR="00FB03EA" w:rsidRPr="00C7093C" w:rsidRDefault="00FB03EA" w:rsidP="003D5DBA">
            <w:pPr>
              <w:pStyle w:val="ConsPlusNormal"/>
              <w:jc w:val="center"/>
              <w:outlineLvl w:val="2"/>
              <w:rPr>
                <w:rFonts w:ascii="Times New Roman" w:hAnsi="Times New Roman" w:cs="Times New Roman"/>
                <w:sz w:val="24"/>
                <w:szCs w:val="24"/>
              </w:rPr>
            </w:pPr>
            <w:r w:rsidRPr="00C7093C">
              <w:rPr>
                <w:rFonts w:ascii="Times New Roman" w:hAnsi="Times New Roman" w:cs="Times New Roman"/>
                <w:sz w:val="24"/>
                <w:szCs w:val="24"/>
              </w:rPr>
              <w:lastRenderedPageBreak/>
              <w:t>Встроенные нежилые помещения в многоквартирных домах</w:t>
            </w:r>
          </w:p>
        </w:tc>
      </w:tr>
      <w:tr w:rsidR="00FB03EA" w:rsidRPr="00C7093C" w14:paraId="28FF09B2" w14:textId="77777777" w:rsidTr="003D5DBA">
        <w:trPr>
          <w:gridAfter w:val="1"/>
          <w:wAfter w:w="7" w:type="dxa"/>
        </w:trPr>
        <w:tc>
          <w:tcPr>
            <w:tcW w:w="3681" w:type="dxa"/>
          </w:tcPr>
          <w:p w14:paraId="0A221952" w14:textId="77777777" w:rsidR="00FB03EA" w:rsidRPr="00C7093C" w:rsidRDefault="00FB03EA" w:rsidP="003D5DB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Нежилые арендопригодные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2962" w:type="dxa"/>
            <w:vAlign w:val="center"/>
          </w:tcPr>
          <w:p w14:paraId="593224FF"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73C22C0A" w14:textId="77777777" w:rsidR="003D5DBA"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15 кв. метров </w:t>
            </w:r>
          </w:p>
          <w:p w14:paraId="7B2080ED"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помещений</w:t>
            </w:r>
          </w:p>
        </w:tc>
      </w:tr>
      <w:tr w:rsidR="00FB03EA" w:rsidRPr="00C7093C" w14:paraId="755524EB" w14:textId="77777777" w:rsidTr="003D5DBA">
        <w:trPr>
          <w:gridAfter w:val="1"/>
          <w:wAfter w:w="7" w:type="dxa"/>
        </w:trPr>
        <w:tc>
          <w:tcPr>
            <w:tcW w:w="3681" w:type="dxa"/>
          </w:tcPr>
          <w:p w14:paraId="5B23C668" w14:textId="77777777" w:rsidR="00FB03EA" w:rsidRPr="00C7093C" w:rsidRDefault="00FB03EA" w:rsidP="003D5DBA">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Офисные помещения (специально выделенные и установленные проектной документацией) в первых этажах жилых домов</w:t>
            </w:r>
          </w:p>
        </w:tc>
        <w:tc>
          <w:tcPr>
            <w:tcW w:w="2962" w:type="dxa"/>
            <w:vAlign w:val="center"/>
          </w:tcPr>
          <w:p w14:paraId="067F6E55"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61B87198" w14:textId="77777777" w:rsidR="003D5DBA"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10 кв. метров </w:t>
            </w:r>
          </w:p>
          <w:p w14:paraId="7BEAAF54" w14:textId="77777777" w:rsidR="00FB03EA" w:rsidRPr="00C7093C" w:rsidRDefault="00FB03EA" w:rsidP="003D5DBA">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здания</w:t>
            </w:r>
          </w:p>
        </w:tc>
      </w:tr>
      <w:tr w:rsidR="00FB03EA" w:rsidRPr="00C7093C" w14:paraId="7C2F8D48" w14:textId="77777777" w:rsidTr="003D5DBA">
        <w:tc>
          <w:tcPr>
            <w:tcW w:w="9598" w:type="dxa"/>
            <w:gridSpan w:val="4"/>
            <w:vAlign w:val="center"/>
          </w:tcPr>
          <w:p w14:paraId="5E7651DE" w14:textId="77777777" w:rsidR="00FB03EA" w:rsidRPr="00C7093C" w:rsidRDefault="00FB03EA" w:rsidP="003D5DBA">
            <w:pPr>
              <w:pStyle w:val="ConsPlusNormal"/>
              <w:jc w:val="center"/>
              <w:outlineLvl w:val="2"/>
              <w:rPr>
                <w:rFonts w:ascii="Times New Roman" w:hAnsi="Times New Roman" w:cs="Times New Roman"/>
                <w:sz w:val="24"/>
                <w:szCs w:val="24"/>
              </w:rPr>
            </w:pPr>
            <w:r w:rsidRPr="00C7093C">
              <w:rPr>
                <w:rFonts w:ascii="Times New Roman" w:hAnsi="Times New Roman" w:cs="Times New Roman"/>
                <w:sz w:val="24"/>
                <w:szCs w:val="24"/>
              </w:rPr>
              <w:t>Производственные и складские объекты</w:t>
            </w:r>
          </w:p>
        </w:tc>
      </w:tr>
      <w:tr w:rsidR="00FB03EA" w:rsidRPr="00C7093C" w14:paraId="1BF4C9E4" w14:textId="77777777" w:rsidTr="001A30AC">
        <w:trPr>
          <w:gridAfter w:val="1"/>
          <w:wAfter w:w="7" w:type="dxa"/>
        </w:trPr>
        <w:tc>
          <w:tcPr>
            <w:tcW w:w="3681" w:type="dxa"/>
          </w:tcPr>
          <w:p w14:paraId="474C08FA" w14:textId="77777777" w:rsidR="00FB03EA" w:rsidRPr="00C7093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Производственные предприятия</w:t>
            </w:r>
          </w:p>
        </w:tc>
        <w:tc>
          <w:tcPr>
            <w:tcW w:w="2962" w:type="dxa"/>
            <w:vAlign w:val="center"/>
          </w:tcPr>
          <w:p w14:paraId="4B01488B"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0B48E1A7" w14:textId="77777777" w:rsidR="001A30A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150 кв. метров </w:t>
            </w:r>
          </w:p>
          <w:p w14:paraId="06057F64"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общей площади производственного здания</w:t>
            </w:r>
          </w:p>
        </w:tc>
      </w:tr>
      <w:tr w:rsidR="00FB03EA" w:rsidRPr="00C7093C" w14:paraId="70012DF7" w14:textId="77777777" w:rsidTr="001A30AC">
        <w:trPr>
          <w:gridAfter w:val="1"/>
          <w:wAfter w:w="7" w:type="dxa"/>
        </w:trPr>
        <w:tc>
          <w:tcPr>
            <w:tcW w:w="3681" w:type="dxa"/>
          </w:tcPr>
          <w:p w14:paraId="18F1E9E6" w14:textId="77777777" w:rsidR="00FB03EA" w:rsidRPr="00C7093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Производственно-складские комплексы более 10000 кв. м</w:t>
            </w:r>
          </w:p>
        </w:tc>
        <w:tc>
          <w:tcPr>
            <w:tcW w:w="2962" w:type="dxa"/>
            <w:vAlign w:val="center"/>
          </w:tcPr>
          <w:p w14:paraId="13A6EDA1"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05F70180"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250 кв. метров общей площади помещения</w:t>
            </w:r>
          </w:p>
        </w:tc>
      </w:tr>
      <w:tr w:rsidR="00FB03EA" w:rsidRPr="00C7093C" w14:paraId="7F9440C7" w14:textId="77777777" w:rsidTr="001A30AC">
        <w:trPr>
          <w:gridAfter w:val="1"/>
          <w:wAfter w:w="7" w:type="dxa"/>
        </w:trPr>
        <w:tc>
          <w:tcPr>
            <w:tcW w:w="3681" w:type="dxa"/>
          </w:tcPr>
          <w:p w14:paraId="784D4BD9" w14:textId="77777777" w:rsidR="001A30A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Склады площадью более </w:t>
            </w:r>
          </w:p>
          <w:p w14:paraId="4863AC0F" w14:textId="77777777" w:rsidR="00FB03EA" w:rsidRPr="00C7093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10000 кв. м</w:t>
            </w:r>
          </w:p>
        </w:tc>
        <w:tc>
          <w:tcPr>
            <w:tcW w:w="2962" w:type="dxa"/>
            <w:vAlign w:val="center"/>
          </w:tcPr>
          <w:p w14:paraId="32CC8867"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6B999FCC"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300 кв. метров общей площади складского помещения</w:t>
            </w:r>
          </w:p>
        </w:tc>
      </w:tr>
      <w:tr w:rsidR="00FB03EA" w:rsidRPr="00C7093C" w14:paraId="2F75A52B" w14:textId="77777777" w:rsidTr="001A30AC">
        <w:trPr>
          <w:gridAfter w:val="1"/>
          <w:wAfter w:w="7" w:type="dxa"/>
        </w:trPr>
        <w:tc>
          <w:tcPr>
            <w:tcW w:w="3681" w:type="dxa"/>
          </w:tcPr>
          <w:p w14:paraId="7586133E" w14:textId="77777777" w:rsidR="001A30A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Склады площадью менее </w:t>
            </w:r>
          </w:p>
          <w:p w14:paraId="339D2297" w14:textId="77777777" w:rsidR="00FB03EA" w:rsidRPr="00C7093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10000 кв. м</w:t>
            </w:r>
          </w:p>
        </w:tc>
        <w:tc>
          <w:tcPr>
            <w:tcW w:w="2962" w:type="dxa"/>
            <w:vAlign w:val="center"/>
          </w:tcPr>
          <w:p w14:paraId="2E44D871"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22303BDF"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120 кв. метров общей площади складского помещения</w:t>
            </w:r>
          </w:p>
        </w:tc>
      </w:tr>
      <w:tr w:rsidR="00FB03EA" w:rsidRPr="00C7093C" w14:paraId="67486B2A" w14:textId="77777777" w:rsidTr="001A30AC">
        <w:trPr>
          <w:gridAfter w:val="1"/>
          <w:wAfter w:w="7" w:type="dxa"/>
        </w:trPr>
        <w:tc>
          <w:tcPr>
            <w:tcW w:w="3681" w:type="dxa"/>
          </w:tcPr>
          <w:p w14:paraId="4F4E1D37" w14:textId="77777777" w:rsidR="001A30A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 xml:space="preserve">Склады площадью менее </w:t>
            </w:r>
          </w:p>
          <w:p w14:paraId="02C3A279" w14:textId="77777777" w:rsidR="00FB03EA" w:rsidRPr="00C7093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20000 кв. м</w:t>
            </w:r>
          </w:p>
        </w:tc>
        <w:tc>
          <w:tcPr>
            <w:tcW w:w="2962" w:type="dxa"/>
            <w:vAlign w:val="center"/>
          </w:tcPr>
          <w:p w14:paraId="263CA71E"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7FE3F55A"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120 кв. метров общей площади складского помещения</w:t>
            </w:r>
          </w:p>
        </w:tc>
      </w:tr>
      <w:tr w:rsidR="00FB03EA" w:rsidRPr="00C7093C" w14:paraId="67249F6C" w14:textId="77777777" w:rsidTr="001A30AC">
        <w:trPr>
          <w:gridAfter w:val="1"/>
          <w:wAfter w:w="7" w:type="dxa"/>
        </w:trPr>
        <w:tc>
          <w:tcPr>
            <w:tcW w:w="3681" w:type="dxa"/>
          </w:tcPr>
          <w:p w14:paraId="604412A2" w14:textId="77777777" w:rsidR="00FB03EA" w:rsidRPr="00C7093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Оптово-распределительный центр</w:t>
            </w:r>
          </w:p>
        </w:tc>
        <w:tc>
          <w:tcPr>
            <w:tcW w:w="2962" w:type="dxa"/>
            <w:vAlign w:val="center"/>
          </w:tcPr>
          <w:p w14:paraId="2E8BABAB"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vAlign w:val="center"/>
          </w:tcPr>
          <w:p w14:paraId="3F45784B"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Согласно расчету по отдельным помещениям и объектам (набором)</w:t>
            </w:r>
          </w:p>
        </w:tc>
      </w:tr>
      <w:tr w:rsidR="00FB03EA" w:rsidRPr="00C7093C" w14:paraId="6ED2CFFF" w14:textId="77777777" w:rsidTr="001A30AC">
        <w:tblPrEx>
          <w:tblBorders>
            <w:insideH w:val="nil"/>
          </w:tblBorders>
        </w:tblPrEx>
        <w:tc>
          <w:tcPr>
            <w:tcW w:w="9598" w:type="dxa"/>
            <w:gridSpan w:val="4"/>
            <w:tcBorders>
              <w:bottom w:val="nil"/>
            </w:tcBorders>
            <w:vAlign w:val="center"/>
          </w:tcPr>
          <w:p w14:paraId="0304EBB2" w14:textId="77777777" w:rsidR="00FB03EA" w:rsidRPr="00C7093C" w:rsidRDefault="00FB03EA" w:rsidP="001A30AC">
            <w:pPr>
              <w:pStyle w:val="ConsPlusNormal"/>
              <w:jc w:val="center"/>
              <w:outlineLvl w:val="2"/>
              <w:rPr>
                <w:rFonts w:ascii="Times New Roman" w:hAnsi="Times New Roman" w:cs="Times New Roman"/>
                <w:sz w:val="24"/>
                <w:szCs w:val="24"/>
              </w:rPr>
            </w:pPr>
            <w:r w:rsidRPr="00C7093C">
              <w:rPr>
                <w:rFonts w:ascii="Times New Roman" w:hAnsi="Times New Roman" w:cs="Times New Roman"/>
                <w:sz w:val="24"/>
                <w:szCs w:val="24"/>
              </w:rPr>
              <w:t>Объекты транспортной инфраструктуры</w:t>
            </w:r>
          </w:p>
        </w:tc>
      </w:tr>
      <w:tr w:rsidR="00FB03EA" w:rsidRPr="00C7093C" w14:paraId="1B9F2F56" w14:textId="77777777" w:rsidTr="001A30AC">
        <w:tblPrEx>
          <w:tblBorders>
            <w:insideH w:val="nil"/>
          </w:tblBorders>
        </w:tblPrEx>
        <w:trPr>
          <w:gridAfter w:val="1"/>
          <w:wAfter w:w="7" w:type="dxa"/>
        </w:trPr>
        <w:tc>
          <w:tcPr>
            <w:tcW w:w="3681" w:type="dxa"/>
            <w:tcBorders>
              <w:bottom w:val="nil"/>
            </w:tcBorders>
          </w:tcPr>
          <w:p w14:paraId="28825CA8" w14:textId="77777777" w:rsidR="00FB03EA" w:rsidRPr="00C7093C" w:rsidRDefault="00FB03EA" w:rsidP="001A30AC">
            <w:pPr>
              <w:pStyle w:val="ConsPlusNormal"/>
              <w:ind w:firstLine="0"/>
              <w:rPr>
                <w:rFonts w:ascii="Times New Roman" w:hAnsi="Times New Roman" w:cs="Times New Roman"/>
                <w:sz w:val="24"/>
                <w:szCs w:val="24"/>
              </w:rPr>
            </w:pPr>
            <w:r w:rsidRPr="00C7093C">
              <w:rPr>
                <w:rFonts w:ascii="Times New Roman" w:hAnsi="Times New Roman" w:cs="Times New Roman"/>
                <w:sz w:val="24"/>
                <w:szCs w:val="24"/>
              </w:rPr>
              <w:t>Гаражные комплексы, закрытые паркинги при условии установления проектной документацией специально выделенных офисных и/или технических помещений и отражения этих данных в концепциях и проектах планировок территорий, направляемых на согласование</w:t>
            </w:r>
          </w:p>
        </w:tc>
        <w:tc>
          <w:tcPr>
            <w:tcW w:w="2962" w:type="dxa"/>
            <w:tcBorders>
              <w:bottom w:val="nil"/>
            </w:tcBorders>
            <w:vAlign w:val="center"/>
          </w:tcPr>
          <w:p w14:paraId="2C295C8B"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w:t>
            </w:r>
          </w:p>
        </w:tc>
        <w:tc>
          <w:tcPr>
            <w:tcW w:w="2948" w:type="dxa"/>
            <w:tcBorders>
              <w:bottom w:val="nil"/>
            </w:tcBorders>
            <w:vAlign w:val="center"/>
          </w:tcPr>
          <w:p w14:paraId="49D00D39" w14:textId="77777777" w:rsidR="001A30A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Для офисных помещений гаражного комплекса, закрытого паркинга (охрана, обслуживание) - 10 кв. метров на </w:t>
            </w:r>
          </w:p>
          <w:p w14:paraId="4D981D8C"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1 рабочее место.</w:t>
            </w:r>
          </w:p>
          <w:p w14:paraId="5FB25588" w14:textId="77777777" w:rsidR="001A30A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 xml:space="preserve">Для технических помещений (мойка, сервис, шиномонтаж) - не более </w:t>
            </w:r>
          </w:p>
          <w:p w14:paraId="57881BCB" w14:textId="77777777" w:rsidR="00FB03EA" w:rsidRPr="00C7093C" w:rsidRDefault="00FB03EA" w:rsidP="001A30AC">
            <w:pPr>
              <w:pStyle w:val="ConsPlusNormal"/>
              <w:ind w:firstLine="0"/>
              <w:jc w:val="center"/>
              <w:rPr>
                <w:rFonts w:ascii="Times New Roman" w:hAnsi="Times New Roman" w:cs="Times New Roman"/>
                <w:sz w:val="24"/>
                <w:szCs w:val="24"/>
              </w:rPr>
            </w:pPr>
            <w:r w:rsidRPr="00C7093C">
              <w:rPr>
                <w:rFonts w:ascii="Times New Roman" w:hAnsi="Times New Roman" w:cs="Times New Roman"/>
                <w:sz w:val="24"/>
                <w:szCs w:val="24"/>
              </w:rPr>
              <w:t>2 единиц рабочих мест на один пост</w:t>
            </w:r>
          </w:p>
        </w:tc>
      </w:tr>
    </w:tbl>
    <w:p w14:paraId="7CF3E208" w14:textId="77777777" w:rsidR="00336EC1" w:rsidRPr="008D319A" w:rsidRDefault="00336EC1" w:rsidP="00560E54">
      <w:pPr>
        <w:pStyle w:val="ae"/>
        <w:tabs>
          <w:tab w:val="center" w:pos="8100"/>
          <w:tab w:val="center" w:pos="8925"/>
        </w:tabs>
        <w:spacing w:after="0"/>
        <w:ind w:right="24" w:firstLine="600"/>
        <w:jc w:val="both"/>
        <w:rPr>
          <w:bCs/>
          <w:sz w:val="24"/>
          <w:szCs w:val="24"/>
        </w:rPr>
      </w:pPr>
    </w:p>
    <w:sectPr w:rsidR="00336EC1" w:rsidRPr="008D319A" w:rsidSect="001911B7">
      <w:footerReference w:type="even" r:id="rId34"/>
      <w:footerReference w:type="default" r:id="rId35"/>
      <w:pgSz w:w="11906" w:h="16838"/>
      <w:pgMar w:top="851" w:right="851" w:bottom="295"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4BD83" w14:textId="77777777" w:rsidR="006A078D" w:rsidRDefault="006A078D">
      <w:r>
        <w:separator/>
      </w:r>
    </w:p>
  </w:endnote>
  <w:endnote w:type="continuationSeparator" w:id="0">
    <w:p w14:paraId="61D0FE45" w14:textId="77777777" w:rsidR="006A078D" w:rsidRDefault="006A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86A5F" w14:textId="66653614" w:rsidR="00E5254F" w:rsidRDefault="00E5254F"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48</w:t>
    </w:r>
    <w:r>
      <w:rPr>
        <w:rStyle w:val="a9"/>
      </w:rPr>
      <w:fldChar w:fldCharType="end"/>
    </w:r>
  </w:p>
  <w:p w14:paraId="5465B50C" w14:textId="77777777" w:rsidR="00E5254F" w:rsidRDefault="00E5254F" w:rsidP="009F73BC">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837320"/>
      <w:docPartObj>
        <w:docPartGallery w:val="Page Numbers (Bottom of Page)"/>
        <w:docPartUnique/>
      </w:docPartObj>
    </w:sdtPr>
    <w:sdtEndPr/>
    <w:sdtContent>
      <w:p w14:paraId="0AD6F126" w14:textId="2959E5AC" w:rsidR="00E5254F" w:rsidRDefault="00E5254F">
        <w:pPr>
          <w:pStyle w:val="a7"/>
          <w:jc w:val="center"/>
        </w:pPr>
        <w:r>
          <w:fldChar w:fldCharType="begin"/>
        </w:r>
        <w:r>
          <w:instrText>PAGE   \* MERGEFORMAT</w:instrText>
        </w:r>
        <w:r>
          <w:fldChar w:fldCharType="separate"/>
        </w:r>
        <w:r w:rsidR="00291F44">
          <w:rPr>
            <w:noProof/>
          </w:rPr>
          <w:t>21</w:t>
        </w:r>
        <w:r>
          <w:fldChar w:fldCharType="end"/>
        </w:r>
      </w:p>
    </w:sdtContent>
  </w:sdt>
  <w:p w14:paraId="14898305" w14:textId="77777777" w:rsidR="00E5254F" w:rsidRPr="0064382D" w:rsidRDefault="00E5254F" w:rsidP="003B53DC">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BD7C9" w14:textId="77777777" w:rsidR="006A078D" w:rsidRDefault="006A078D">
      <w:r>
        <w:separator/>
      </w:r>
    </w:p>
  </w:footnote>
  <w:footnote w:type="continuationSeparator" w:id="0">
    <w:p w14:paraId="4D3E515A" w14:textId="77777777" w:rsidR="006A078D" w:rsidRDefault="006A07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754F84"/>
    <w:multiLevelType w:val="hybridMultilevel"/>
    <w:tmpl w:val="44804608"/>
    <w:lvl w:ilvl="0" w:tplc="166EC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4E35FA4"/>
    <w:multiLevelType w:val="hybridMultilevel"/>
    <w:tmpl w:val="8F16CB96"/>
    <w:lvl w:ilvl="0" w:tplc="9B0EDFAA">
      <w:start w:val="1"/>
      <w:numFmt w:val="bullet"/>
      <w:pStyle w:val="1"/>
      <w:lvlText w:val=""/>
      <w:lvlJc w:val="left"/>
      <w:pPr>
        <w:ind w:left="1690" w:hanging="556"/>
      </w:pPr>
      <w:rPr>
        <w:rFonts w:ascii="Symbol" w:hAnsi="Symbol" w:hint="default"/>
        <w:color w:val="000000"/>
      </w:rPr>
    </w:lvl>
    <w:lvl w:ilvl="1" w:tplc="04190019">
      <w:start w:val="1"/>
      <w:numFmt w:val="bullet"/>
      <w:lvlText w:val="o"/>
      <w:lvlJc w:val="left"/>
      <w:pPr>
        <w:ind w:left="1854" w:hanging="360"/>
      </w:pPr>
      <w:rPr>
        <w:rFonts w:ascii="Courier New" w:hAnsi="Courier New" w:hint="default"/>
      </w:rPr>
    </w:lvl>
    <w:lvl w:ilvl="2" w:tplc="0419001B" w:tentative="1">
      <w:start w:val="1"/>
      <w:numFmt w:val="bullet"/>
      <w:lvlText w:val=""/>
      <w:lvlJc w:val="left"/>
      <w:pPr>
        <w:ind w:left="2574" w:hanging="360"/>
      </w:pPr>
      <w:rPr>
        <w:rFonts w:ascii="Wingdings" w:hAnsi="Wingdings" w:hint="default"/>
      </w:rPr>
    </w:lvl>
    <w:lvl w:ilvl="3" w:tplc="0419000F" w:tentative="1">
      <w:start w:val="1"/>
      <w:numFmt w:val="bullet"/>
      <w:lvlText w:val=""/>
      <w:lvlJc w:val="left"/>
      <w:pPr>
        <w:ind w:left="3294" w:hanging="360"/>
      </w:pPr>
      <w:rPr>
        <w:rFonts w:ascii="Symbol" w:hAnsi="Symbol" w:hint="default"/>
      </w:rPr>
    </w:lvl>
    <w:lvl w:ilvl="4" w:tplc="04190019" w:tentative="1">
      <w:start w:val="1"/>
      <w:numFmt w:val="bullet"/>
      <w:lvlText w:val="o"/>
      <w:lvlJc w:val="left"/>
      <w:pPr>
        <w:ind w:left="4014" w:hanging="360"/>
      </w:pPr>
      <w:rPr>
        <w:rFonts w:ascii="Courier New" w:hAnsi="Courier New" w:hint="default"/>
      </w:rPr>
    </w:lvl>
    <w:lvl w:ilvl="5" w:tplc="0419001B" w:tentative="1">
      <w:start w:val="1"/>
      <w:numFmt w:val="bullet"/>
      <w:lvlText w:val=""/>
      <w:lvlJc w:val="left"/>
      <w:pPr>
        <w:ind w:left="4734" w:hanging="360"/>
      </w:pPr>
      <w:rPr>
        <w:rFonts w:ascii="Wingdings" w:hAnsi="Wingdings" w:hint="default"/>
      </w:rPr>
    </w:lvl>
    <w:lvl w:ilvl="6" w:tplc="0419000F" w:tentative="1">
      <w:start w:val="1"/>
      <w:numFmt w:val="bullet"/>
      <w:lvlText w:val=""/>
      <w:lvlJc w:val="left"/>
      <w:pPr>
        <w:ind w:left="5454" w:hanging="360"/>
      </w:pPr>
      <w:rPr>
        <w:rFonts w:ascii="Symbol" w:hAnsi="Symbol" w:hint="default"/>
      </w:rPr>
    </w:lvl>
    <w:lvl w:ilvl="7" w:tplc="04190019" w:tentative="1">
      <w:start w:val="1"/>
      <w:numFmt w:val="bullet"/>
      <w:lvlText w:val="o"/>
      <w:lvlJc w:val="left"/>
      <w:pPr>
        <w:ind w:left="6174" w:hanging="360"/>
      </w:pPr>
      <w:rPr>
        <w:rFonts w:ascii="Courier New" w:hAnsi="Courier New" w:hint="default"/>
      </w:rPr>
    </w:lvl>
    <w:lvl w:ilvl="8" w:tplc="0419001B" w:tentative="1">
      <w:start w:val="1"/>
      <w:numFmt w:val="bullet"/>
      <w:lvlText w:val=""/>
      <w:lvlJc w:val="left"/>
      <w:pPr>
        <w:ind w:left="6894" w:hanging="360"/>
      </w:pPr>
      <w:rPr>
        <w:rFonts w:ascii="Wingdings" w:hAnsi="Wingdings" w:hint="default"/>
      </w:rPr>
    </w:lvl>
  </w:abstractNum>
  <w:abstractNum w:abstractNumId="3" w15:restartNumberingAfterBreak="0">
    <w:nsid w:val="33306716"/>
    <w:multiLevelType w:val="hybridMultilevel"/>
    <w:tmpl w:val="30908ACE"/>
    <w:lvl w:ilvl="0" w:tplc="DC148558">
      <w:start w:val="1"/>
      <w:numFmt w:val="decimal"/>
      <w:pStyle w:val="123"/>
      <w:lvlText w:val="%1)"/>
      <w:lvlJc w:val="right"/>
      <w:pPr>
        <w:tabs>
          <w:tab w:val="num" w:pos="1003"/>
        </w:tabs>
        <w:ind w:left="1003" w:hanging="283"/>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4" w15:restartNumberingAfterBreak="0">
    <w:nsid w:val="34A13743"/>
    <w:multiLevelType w:val="hybridMultilevel"/>
    <w:tmpl w:val="39ACCFDE"/>
    <w:lvl w:ilvl="0" w:tplc="DE2E4DA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15:restartNumberingAfterBreak="0">
    <w:nsid w:val="3FE9143E"/>
    <w:multiLevelType w:val="hybridMultilevel"/>
    <w:tmpl w:val="778C9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0FB26FF"/>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15:restartNumberingAfterBreak="0">
    <w:nsid w:val="48ED6993"/>
    <w:multiLevelType w:val="hybridMultilevel"/>
    <w:tmpl w:val="D05AB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D771447"/>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15:restartNumberingAfterBreak="0">
    <w:nsid w:val="588D5B65"/>
    <w:multiLevelType w:val="hybridMultilevel"/>
    <w:tmpl w:val="FDB48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9BB3649"/>
    <w:multiLevelType w:val="hybridMultilevel"/>
    <w:tmpl w:val="BF90AFA8"/>
    <w:lvl w:ilvl="0" w:tplc="193449D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A3A3AF1"/>
    <w:multiLevelType w:val="hybridMultilevel"/>
    <w:tmpl w:val="42D09894"/>
    <w:lvl w:ilvl="0" w:tplc="DA9E87DC">
      <w:start w:val="1"/>
      <w:numFmt w:val="decimal"/>
      <w:lvlText w:val="%1."/>
      <w:lvlJc w:val="left"/>
      <w:pPr>
        <w:tabs>
          <w:tab w:val="num" w:pos="735"/>
        </w:tabs>
        <w:ind w:left="735"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75079B2"/>
    <w:multiLevelType w:val="multilevel"/>
    <w:tmpl w:val="FE467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2311B9"/>
    <w:multiLevelType w:val="hybridMultilevel"/>
    <w:tmpl w:val="2ED64B6E"/>
    <w:lvl w:ilvl="0" w:tplc="0122F55A">
      <w:start w:val="1"/>
      <w:numFmt w:val="decimal"/>
      <w:pStyle w:val="21"/>
      <w:lvlText w:val="%1."/>
      <w:lvlJc w:val="left"/>
      <w:pPr>
        <w:tabs>
          <w:tab w:val="num" w:pos="720"/>
        </w:tabs>
        <w:ind w:left="720" w:hanging="360"/>
      </w:pPr>
      <w:rPr>
        <w:rFonts w:cs="Times New Roman" w:hint="default"/>
      </w:rPr>
    </w:lvl>
    <w:lvl w:ilvl="1" w:tplc="2458BE72" w:tentative="1">
      <w:start w:val="1"/>
      <w:numFmt w:val="lowerLetter"/>
      <w:lvlText w:val="%2."/>
      <w:lvlJc w:val="left"/>
      <w:pPr>
        <w:tabs>
          <w:tab w:val="num" w:pos="1440"/>
        </w:tabs>
        <w:ind w:left="1440" w:hanging="360"/>
      </w:pPr>
      <w:rPr>
        <w:rFonts w:cs="Times New Roman"/>
      </w:rPr>
    </w:lvl>
    <w:lvl w:ilvl="2" w:tplc="A28A2808" w:tentative="1">
      <w:start w:val="1"/>
      <w:numFmt w:val="lowerRoman"/>
      <w:lvlText w:val="%3."/>
      <w:lvlJc w:val="right"/>
      <w:pPr>
        <w:tabs>
          <w:tab w:val="num" w:pos="2160"/>
        </w:tabs>
        <w:ind w:left="2160" w:hanging="180"/>
      </w:pPr>
      <w:rPr>
        <w:rFonts w:cs="Times New Roman"/>
      </w:rPr>
    </w:lvl>
    <w:lvl w:ilvl="3" w:tplc="425C27E0" w:tentative="1">
      <w:start w:val="1"/>
      <w:numFmt w:val="decimal"/>
      <w:lvlText w:val="%4."/>
      <w:lvlJc w:val="left"/>
      <w:pPr>
        <w:tabs>
          <w:tab w:val="num" w:pos="2880"/>
        </w:tabs>
        <w:ind w:left="2880" w:hanging="360"/>
      </w:pPr>
      <w:rPr>
        <w:rFonts w:cs="Times New Roman"/>
      </w:rPr>
    </w:lvl>
    <w:lvl w:ilvl="4" w:tplc="24CCE7C2" w:tentative="1">
      <w:start w:val="1"/>
      <w:numFmt w:val="lowerLetter"/>
      <w:lvlText w:val="%5."/>
      <w:lvlJc w:val="left"/>
      <w:pPr>
        <w:tabs>
          <w:tab w:val="num" w:pos="3600"/>
        </w:tabs>
        <w:ind w:left="3600" w:hanging="360"/>
      </w:pPr>
      <w:rPr>
        <w:rFonts w:cs="Times New Roman"/>
      </w:rPr>
    </w:lvl>
    <w:lvl w:ilvl="5" w:tplc="C0E6C6D8" w:tentative="1">
      <w:start w:val="1"/>
      <w:numFmt w:val="lowerRoman"/>
      <w:lvlText w:val="%6."/>
      <w:lvlJc w:val="right"/>
      <w:pPr>
        <w:tabs>
          <w:tab w:val="num" w:pos="4320"/>
        </w:tabs>
        <w:ind w:left="4320" w:hanging="180"/>
      </w:pPr>
      <w:rPr>
        <w:rFonts w:cs="Times New Roman"/>
      </w:rPr>
    </w:lvl>
    <w:lvl w:ilvl="6" w:tplc="F1F86B56" w:tentative="1">
      <w:start w:val="1"/>
      <w:numFmt w:val="decimal"/>
      <w:lvlText w:val="%7."/>
      <w:lvlJc w:val="left"/>
      <w:pPr>
        <w:tabs>
          <w:tab w:val="num" w:pos="5040"/>
        </w:tabs>
        <w:ind w:left="5040" w:hanging="360"/>
      </w:pPr>
      <w:rPr>
        <w:rFonts w:cs="Times New Roman"/>
      </w:rPr>
    </w:lvl>
    <w:lvl w:ilvl="7" w:tplc="3FEC9058" w:tentative="1">
      <w:start w:val="1"/>
      <w:numFmt w:val="lowerLetter"/>
      <w:lvlText w:val="%8."/>
      <w:lvlJc w:val="left"/>
      <w:pPr>
        <w:tabs>
          <w:tab w:val="num" w:pos="5760"/>
        </w:tabs>
        <w:ind w:left="5760" w:hanging="360"/>
      </w:pPr>
      <w:rPr>
        <w:rFonts w:cs="Times New Roman"/>
      </w:rPr>
    </w:lvl>
    <w:lvl w:ilvl="8" w:tplc="13A87118"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3"/>
  </w:num>
  <w:num w:numId="4">
    <w:abstractNumId w:val="2"/>
  </w:num>
  <w:num w:numId="5">
    <w:abstractNumId w:val="13"/>
    <w:lvlOverride w:ilvl="0">
      <w:startOverride w:val="1"/>
    </w:lvlOverride>
  </w:num>
  <w:num w:numId="6">
    <w:abstractNumId w:val="7"/>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
  </w:num>
  <w:num w:numId="12">
    <w:abstractNumId w:val="6"/>
  </w:num>
  <w:num w:numId="13">
    <w:abstractNumId w:val="0"/>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02"/>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48"/>
    <w:rsid w:val="000026A5"/>
    <w:rsid w:val="0000290B"/>
    <w:rsid w:val="00003094"/>
    <w:rsid w:val="00003551"/>
    <w:rsid w:val="0000376D"/>
    <w:rsid w:val="00003C87"/>
    <w:rsid w:val="00006CE9"/>
    <w:rsid w:val="000073F8"/>
    <w:rsid w:val="0000763E"/>
    <w:rsid w:val="00007640"/>
    <w:rsid w:val="00007BDB"/>
    <w:rsid w:val="00010277"/>
    <w:rsid w:val="00010646"/>
    <w:rsid w:val="00010778"/>
    <w:rsid w:val="0001216B"/>
    <w:rsid w:val="00012B3E"/>
    <w:rsid w:val="00012C35"/>
    <w:rsid w:val="00013479"/>
    <w:rsid w:val="00015E68"/>
    <w:rsid w:val="00016E29"/>
    <w:rsid w:val="00016F2C"/>
    <w:rsid w:val="0002005C"/>
    <w:rsid w:val="0002259D"/>
    <w:rsid w:val="000228F5"/>
    <w:rsid w:val="00022B7C"/>
    <w:rsid w:val="00022CB0"/>
    <w:rsid w:val="0002385C"/>
    <w:rsid w:val="000241FC"/>
    <w:rsid w:val="000242F4"/>
    <w:rsid w:val="000243DE"/>
    <w:rsid w:val="00024778"/>
    <w:rsid w:val="000247F8"/>
    <w:rsid w:val="0002506D"/>
    <w:rsid w:val="000265E6"/>
    <w:rsid w:val="000268B0"/>
    <w:rsid w:val="00027305"/>
    <w:rsid w:val="00027CA5"/>
    <w:rsid w:val="00030046"/>
    <w:rsid w:val="0003019A"/>
    <w:rsid w:val="0003114B"/>
    <w:rsid w:val="000320B3"/>
    <w:rsid w:val="000322EC"/>
    <w:rsid w:val="00033577"/>
    <w:rsid w:val="000337F7"/>
    <w:rsid w:val="000338BC"/>
    <w:rsid w:val="000343FC"/>
    <w:rsid w:val="00036328"/>
    <w:rsid w:val="00036862"/>
    <w:rsid w:val="000368E5"/>
    <w:rsid w:val="00036DC9"/>
    <w:rsid w:val="00040606"/>
    <w:rsid w:val="00040F7F"/>
    <w:rsid w:val="00041313"/>
    <w:rsid w:val="00041437"/>
    <w:rsid w:val="0004149A"/>
    <w:rsid w:val="0004265B"/>
    <w:rsid w:val="00043DDB"/>
    <w:rsid w:val="000444B8"/>
    <w:rsid w:val="000452A1"/>
    <w:rsid w:val="0004721A"/>
    <w:rsid w:val="0004734A"/>
    <w:rsid w:val="00047578"/>
    <w:rsid w:val="00050394"/>
    <w:rsid w:val="00051119"/>
    <w:rsid w:val="0005266A"/>
    <w:rsid w:val="00052E53"/>
    <w:rsid w:val="000536D1"/>
    <w:rsid w:val="00053FD7"/>
    <w:rsid w:val="000540A7"/>
    <w:rsid w:val="000543BD"/>
    <w:rsid w:val="000544BF"/>
    <w:rsid w:val="00054613"/>
    <w:rsid w:val="00054D6D"/>
    <w:rsid w:val="00054EA2"/>
    <w:rsid w:val="00056E7E"/>
    <w:rsid w:val="00057ADD"/>
    <w:rsid w:val="00057F9A"/>
    <w:rsid w:val="00060EA8"/>
    <w:rsid w:val="00061237"/>
    <w:rsid w:val="0006190F"/>
    <w:rsid w:val="00061C4C"/>
    <w:rsid w:val="00062DCA"/>
    <w:rsid w:val="00063002"/>
    <w:rsid w:val="0006397A"/>
    <w:rsid w:val="00063CB1"/>
    <w:rsid w:val="0006488B"/>
    <w:rsid w:val="00064FC3"/>
    <w:rsid w:val="00065BA1"/>
    <w:rsid w:val="0006687E"/>
    <w:rsid w:val="00066A2A"/>
    <w:rsid w:val="000701EF"/>
    <w:rsid w:val="000711AC"/>
    <w:rsid w:val="000713F2"/>
    <w:rsid w:val="00071C4A"/>
    <w:rsid w:val="00071FB9"/>
    <w:rsid w:val="00071FCB"/>
    <w:rsid w:val="000721D9"/>
    <w:rsid w:val="00072411"/>
    <w:rsid w:val="00073832"/>
    <w:rsid w:val="0007428C"/>
    <w:rsid w:val="00074A1E"/>
    <w:rsid w:val="000758C5"/>
    <w:rsid w:val="00076F06"/>
    <w:rsid w:val="00077547"/>
    <w:rsid w:val="00077BE3"/>
    <w:rsid w:val="00080C36"/>
    <w:rsid w:val="000810F8"/>
    <w:rsid w:val="00083881"/>
    <w:rsid w:val="000838EC"/>
    <w:rsid w:val="000860FD"/>
    <w:rsid w:val="00086817"/>
    <w:rsid w:val="00086AA5"/>
    <w:rsid w:val="0009084E"/>
    <w:rsid w:val="00092249"/>
    <w:rsid w:val="00092623"/>
    <w:rsid w:val="00092A5B"/>
    <w:rsid w:val="0009319F"/>
    <w:rsid w:val="0009376D"/>
    <w:rsid w:val="00093CA3"/>
    <w:rsid w:val="00094409"/>
    <w:rsid w:val="000966E1"/>
    <w:rsid w:val="00096760"/>
    <w:rsid w:val="000969C2"/>
    <w:rsid w:val="00096D11"/>
    <w:rsid w:val="00096D97"/>
    <w:rsid w:val="00096DF1"/>
    <w:rsid w:val="00096E3D"/>
    <w:rsid w:val="00097437"/>
    <w:rsid w:val="000A163C"/>
    <w:rsid w:val="000A2C9B"/>
    <w:rsid w:val="000A4CD1"/>
    <w:rsid w:val="000A4DFE"/>
    <w:rsid w:val="000A54F7"/>
    <w:rsid w:val="000A633C"/>
    <w:rsid w:val="000A6AF6"/>
    <w:rsid w:val="000B0CAC"/>
    <w:rsid w:val="000B1694"/>
    <w:rsid w:val="000B2068"/>
    <w:rsid w:val="000B2165"/>
    <w:rsid w:val="000B35E8"/>
    <w:rsid w:val="000B5DC1"/>
    <w:rsid w:val="000B64FF"/>
    <w:rsid w:val="000B76ED"/>
    <w:rsid w:val="000B7824"/>
    <w:rsid w:val="000B7FF3"/>
    <w:rsid w:val="000C09BE"/>
    <w:rsid w:val="000C1579"/>
    <w:rsid w:val="000C17CA"/>
    <w:rsid w:val="000C2F10"/>
    <w:rsid w:val="000C3529"/>
    <w:rsid w:val="000C367B"/>
    <w:rsid w:val="000C4D60"/>
    <w:rsid w:val="000C6385"/>
    <w:rsid w:val="000C6D34"/>
    <w:rsid w:val="000C6F4B"/>
    <w:rsid w:val="000C74AF"/>
    <w:rsid w:val="000D0060"/>
    <w:rsid w:val="000D0148"/>
    <w:rsid w:val="000D0601"/>
    <w:rsid w:val="000D1BF9"/>
    <w:rsid w:val="000D1CD5"/>
    <w:rsid w:val="000D20D9"/>
    <w:rsid w:val="000D2550"/>
    <w:rsid w:val="000D39A4"/>
    <w:rsid w:val="000D3BDE"/>
    <w:rsid w:val="000D41EE"/>
    <w:rsid w:val="000D44C9"/>
    <w:rsid w:val="000E0019"/>
    <w:rsid w:val="000E08C6"/>
    <w:rsid w:val="000E1439"/>
    <w:rsid w:val="000E170A"/>
    <w:rsid w:val="000E1DF7"/>
    <w:rsid w:val="000E1F49"/>
    <w:rsid w:val="000E1F80"/>
    <w:rsid w:val="000E2E57"/>
    <w:rsid w:val="000E3836"/>
    <w:rsid w:val="000E46F9"/>
    <w:rsid w:val="000E4DEB"/>
    <w:rsid w:val="000E6A8C"/>
    <w:rsid w:val="000E710B"/>
    <w:rsid w:val="000E7442"/>
    <w:rsid w:val="000E75EF"/>
    <w:rsid w:val="000F1A5B"/>
    <w:rsid w:val="000F1B1D"/>
    <w:rsid w:val="000F2099"/>
    <w:rsid w:val="000F20A5"/>
    <w:rsid w:val="000F21CE"/>
    <w:rsid w:val="000F22E7"/>
    <w:rsid w:val="000F25BD"/>
    <w:rsid w:val="000F5785"/>
    <w:rsid w:val="000F59AC"/>
    <w:rsid w:val="000F6D3D"/>
    <w:rsid w:val="000F79AB"/>
    <w:rsid w:val="000F7FF3"/>
    <w:rsid w:val="0010027E"/>
    <w:rsid w:val="001008AE"/>
    <w:rsid w:val="00100DB6"/>
    <w:rsid w:val="00101311"/>
    <w:rsid w:val="001018ED"/>
    <w:rsid w:val="00101A9D"/>
    <w:rsid w:val="0010226F"/>
    <w:rsid w:val="00103007"/>
    <w:rsid w:val="0010306E"/>
    <w:rsid w:val="00105EE3"/>
    <w:rsid w:val="00107F0C"/>
    <w:rsid w:val="00111BA1"/>
    <w:rsid w:val="0011333B"/>
    <w:rsid w:val="00113A74"/>
    <w:rsid w:val="00113C4F"/>
    <w:rsid w:val="00114403"/>
    <w:rsid w:val="001159A1"/>
    <w:rsid w:val="00115C78"/>
    <w:rsid w:val="00116547"/>
    <w:rsid w:val="00116EDD"/>
    <w:rsid w:val="00117E61"/>
    <w:rsid w:val="001200A9"/>
    <w:rsid w:val="0012030D"/>
    <w:rsid w:val="00121442"/>
    <w:rsid w:val="00121ADB"/>
    <w:rsid w:val="0012291B"/>
    <w:rsid w:val="00122E0C"/>
    <w:rsid w:val="0012378D"/>
    <w:rsid w:val="001241A4"/>
    <w:rsid w:val="00124D2E"/>
    <w:rsid w:val="00124F81"/>
    <w:rsid w:val="00125674"/>
    <w:rsid w:val="00125F37"/>
    <w:rsid w:val="001272A5"/>
    <w:rsid w:val="00127A18"/>
    <w:rsid w:val="00130BA9"/>
    <w:rsid w:val="00130DA9"/>
    <w:rsid w:val="00131004"/>
    <w:rsid w:val="00131482"/>
    <w:rsid w:val="001335CC"/>
    <w:rsid w:val="00136786"/>
    <w:rsid w:val="001367B0"/>
    <w:rsid w:val="001374CB"/>
    <w:rsid w:val="001377FC"/>
    <w:rsid w:val="00137943"/>
    <w:rsid w:val="00137C1A"/>
    <w:rsid w:val="00137E83"/>
    <w:rsid w:val="00137E98"/>
    <w:rsid w:val="00140DE1"/>
    <w:rsid w:val="0014160A"/>
    <w:rsid w:val="0014161D"/>
    <w:rsid w:val="00142327"/>
    <w:rsid w:val="00142C88"/>
    <w:rsid w:val="00143569"/>
    <w:rsid w:val="00144657"/>
    <w:rsid w:val="00144856"/>
    <w:rsid w:val="001453A9"/>
    <w:rsid w:val="00145454"/>
    <w:rsid w:val="001455E1"/>
    <w:rsid w:val="00145662"/>
    <w:rsid w:val="001462E9"/>
    <w:rsid w:val="001463D2"/>
    <w:rsid w:val="001465F3"/>
    <w:rsid w:val="00146FE7"/>
    <w:rsid w:val="001471DC"/>
    <w:rsid w:val="0014736A"/>
    <w:rsid w:val="0014745C"/>
    <w:rsid w:val="00147501"/>
    <w:rsid w:val="0015151B"/>
    <w:rsid w:val="00151667"/>
    <w:rsid w:val="00151EE4"/>
    <w:rsid w:val="00152403"/>
    <w:rsid w:val="001524B0"/>
    <w:rsid w:val="00153DB6"/>
    <w:rsid w:val="00153DC5"/>
    <w:rsid w:val="00155097"/>
    <w:rsid w:val="00155104"/>
    <w:rsid w:val="00155540"/>
    <w:rsid w:val="00155A66"/>
    <w:rsid w:val="00155CDE"/>
    <w:rsid w:val="001562EB"/>
    <w:rsid w:val="001602FD"/>
    <w:rsid w:val="00160780"/>
    <w:rsid w:val="00160BC7"/>
    <w:rsid w:val="001634AF"/>
    <w:rsid w:val="0016440E"/>
    <w:rsid w:val="00164C50"/>
    <w:rsid w:val="00167828"/>
    <w:rsid w:val="001703A6"/>
    <w:rsid w:val="00170AF2"/>
    <w:rsid w:val="00171108"/>
    <w:rsid w:val="001713F4"/>
    <w:rsid w:val="00171873"/>
    <w:rsid w:val="00172A22"/>
    <w:rsid w:val="00172EC9"/>
    <w:rsid w:val="0017368D"/>
    <w:rsid w:val="00174CA8"/>
    <w:rsid w:val="00174D1E"/>
    <w:rsid w:val="001755DD"/>
    <w:rsid w:val="00175600"/>
    <w:rsid w:val="00175F56"/>
    <w:rsid w:val="00176420"/>
    <w:rsid w:val="00176996"/>
    <w:rsid w:val="00176DE7"/>
    <w:rsid w:val="00176EB9"/>
    <w:rsid w:val="00177D12"/>
    <w:rsid w:val="00182230"/>
    <w:rsid w:val="00182259"/>
    <w:rsid w:val="00182D83"/>
    <w:rsid w:val="0018329A"/>
    <w:rsid w:val="001838EF"/>
    <w:rsid w:val="00183FF8"/>
    <w:rsid w:val="00184705"/>
    <w:rsid w:val="00184756"/>
    <w:rsid w:val="001847AE"/>
    <w:rsid w:val="0018534E"/>
    <w:rsid w:val="00185D05"/>
    <w:rsid w:val="001864FA"/>
    <w:rsid w:val="001866A7"/>
    <w:rsid w:val="00186F8A"/>
    <w:rsid w:val="001871D4"/>
    <w:rsid w:val="0018728C"/>
    <w:rsid w:val="00187C5D"/>
    <w:rsid w:val="00190B58"/>
    <w:rsid w:val="001911B7"/>
    <w:rsid w:val="0019128C"/>
    <w:rsid w:val="0019202F"/>
    <w:rsid w:val="001926C2"/>
    <w:rsid w:val="00193579"/>
    <w:rsid w:val="0019506E"/>
    <w:rsid w:val="001950CC"/>
    <w:rsid w:val="00195614"/>
    <w:rsid w:val="00196426"/>
    <w:rsid w:val="00196468"/>
    <w:rsid w:val="0019740E"/>
    <w:rsid w:val="0019776D"/>
    <w:rsid w:val="00197C3F"/>
    <w:rsid w:val="00197F3B"/>
    <w:rsid w:val="001A0FDF"/>
    <w:rsid w:val="001A0FE1"/>
    <w:rsid w:val="001A1E35"/>
    <w:rsid w:val="001A2161"/>
    <w:rsid w:val="001A231B"/>
    <w:rsid w:val="001A30AC"/>
    <w:rsid w:val="001A459C"/>
    <w:rsid w:val="001A4F4D"/>
    <w:rsid w:val="001A616F"/>
    <w:rsid w:val="001A6299"/>
    <w:rsid w:val="001A6953"/>
    <w:rsid w:val="001A78B2"/>
    <w:rsid w:val="001A7B87"/>
    <w:rsid w:val="001A7CEE"/>
    <w:rsid w:val="001B0126"/>
    <w:rsid w:val="001B0477"/>
    <w:rsid w:val="001B05D4"/>
    <w:rsid w:val="001B0BB2"/>
    <w:rsid w:val="001B19CF"/>
    <w:rsid w:val="001B26A5"/>
    <w:rsid w:val="001B2899"/>
    <w:rsid w:val="001B2AC1"/>
    <w:rsid w:val="001B2DBE"/>
    <w:rsid w:val="001B33A6"/>
    <w:rsid w:val="001B67BA"/>
    <w:rsid w:val="001C18BE"/>
    <w:rsid w:val="001C2F71"/>
    <w:rsid w:val="001C313E"/>
    <w:rsid w:val="001C359D"/>
    <w:rsid w:val="001C4126"/>
    <w:rsid w:val="001C53A2"/>
    <w:rsid w:val="001C59E7"/>
    <w:rsid w:val="001C645F"/>
    <w:rsid w:val="001C6FF0"/>
    <w:rsid w:val="001D13AA"/>
    <w:rsid w:val="001D2EDC"/>
    <w:rsid w:val="001D385A"/>
    <w:rsid w:val="001D3F88"/>
    <w:rsid w:val="001D4151"/>
    <w:rsid w:val="001D4A41"/>
    <w:rsid w:val="001D5251"/>
    <w:rsid w:val="001D56FD"/>
    <w:rsid w:val="001D5C21"/>
    <w:rsid w:val="001D709F"/>
    <w:rsid w:val="001E05DE"/>
    <w:rsid w:val="001E06E3"/>
    <w:rsid w:val="001E1507"/>
    <w:rsid w:val="001E1818"/>
    <w:rsid w:val="001E1D03"/>
    <w:rsid w:val="001E23B5"/>
    <w:rsid w:val="001E2770"/>
    <w:rsid w:val="001E3D53"/>
    <w:rsid w:val="001E4660"/>
    <w:rsid w:val="001E4794"/>
    <w:rsid w:val="001E4B72"/>
    <w:rsid w:val="001E687D"/>
    <w:rsid w:val="001E78ED"/>
    <w:rsid w:val="001E7B96"/>
    <w:rsid w:val="001E7E8A"/>
    <w:rsid w:val="001F049B"/>
    <w:rsid w:val="001F0FE3"/>
    <w:rsid w:val="001F1303"/>
    <w:rsid w:val="001F1307"/>
    <w:rsid w:val="001F1B35"/>
    <w:rsid w:val="001F1F45"/>
    <w:rsid w:val="001F2042"/>
    <w:rsid w:val="001F2640"/>
    <w:rsid w:val="001F294E"/>
    <w:rsid w:val="001F2A20"/>
    <w:rsid w:val="001F4347"/>
    <w:rsid w:val="001F51D3"/>
    <w:rsid w:val="001F59DA"/>
    <w:rsid w:val="001F6120"/>
    <w:rsid w:val="001F6C9F"/>
    <w:rsid w:val="001F7405"/>
    <w:rsid w:val="001F7657"/>
    <w:rsid w:val="001F7ECE"/>
    <w:rsid w:val="001F7F39"/>
    <w:rsid w:val="0020040C"/>
    <w:rsid w:val="00200C25"/>
    <w:rsid w:val="00200DF0"/>
    <w:rsid w:val="00201418"/>
    <w:rsid w:val="00201C53"/>
    <w:rsid w:val="00201CB1"/>
    <w:rsid w:val="0020230E"/>
    <w:rsid w:val="002027C0"/>
    <w:rsid w:val="00202F55"/>
    <w:rsid w:val="00203677"/>
    <w:rsid w:val="00204454"/>
    <w:rsid w:val="00205233"/>
    <w:rsid w:val="00205DC3"/>
    <w:rsid w:val="00205E0E"/>
    <w:rsid w:val="002068EC"/>
    <w:rsid w:val="00206F2F"/>
    <w:rsid w:val="002071AE"/>
    <w:rsid w:val="0020765B"/>
    <w:rsid w:val="00207FEF"/>
    <w:rsid w:val="002105CF"/>
    <w:rsid w:val="00212543"/>
    <w:rsid w:val="00212615"/>
    <w:rsid w:val="00213708"/>
    <w:rsid w:val="00213A4D"/>
    <w:rsid w:val="002142E8"/>
    <w:rsid w:val="00214E04"/>
    <w:rsid w:val="00214FAE"/>
    <w:rsid w:val="00215B90"/>
    <w:rsid w:val="0021629C"/>
    <w:rsid w:val="00216726"/>
    <w:rsid w:val="00216739"/>
    <w:rsid w:val="00216B89"/>
    <w:rsid w:val="00216BE6"/>
    <w:rsid w:val="00216C37"/>
    <w:rsid w:val="002176F1"/>
    <w:rsid w:val="00217773"/>
    <w:rsid w:val="00220B39"/>
    <w:rsid w:val="00220D7D"/>
    <w:rsid w:val="002214A5"/>
    <w:rsid w:val="002216A0"/>
    <w:rsid w:val="002220AC"/>
    <w:rsid w:val="002222FF"/>
    <w:rsid w:val="0022235A"/>
    <w:rsid w:val="00222B4D"/>
    <w:rsid w:val="00223379"/>
    <w:rsid w:val="00223B53"/>
    <w:rsid w:val="00223E66"/>
    <w:rsid w:val="00224620"/>
    <w:rsid w:val="002267D9"/>
    <w:rsid w:val="00226E2F"/>
    <w:rsid w:val="00227E2C"/>
    <w:rsid w:val="00230E9D"/>
    <w:rsid w:val="00231F05"/>
    <w:rsid w:val="00232756"/>
    <w:rsid w:val="00232B61"/>
    <w:rsid w:val="00233028"/>
    <w:rsid w:val="00233D4A"/>
    <w:rsid w:val="0023401A"/>
    <w:rsid w:val="00234272"/>
    <w:rsid w:val="002351E2"/>
    <w:rsid w:val="002352CB"/>
    <w:rsid w:val="0023661B"/>
    <w:rsid w:val="00236B9E"/>
    <w:rsid w:val="00237203"/>
    <w:rsid w:val="00237211"/>
    <w:rsid w:val="0023728C"/>
    <w:rsid w:val="002377BC"/>
    <w:rsid w:val="00237AE6"/>
    <w:rsid w:val="002401DE"/>
    <w:rsid w:val="00240369"/>
    <w:rsid w:val="0024304C"/>
    <w:rsid w:val="002442AA"/>
    <w:rsid w:val="002443AF"/>
    <w:rsid w:val="00246766"/>
    <w:rsid w:val="00246DD0"/>
    <w:rsid w:val="00247006"/>
    <w:rsid w:val="00247891"/>
    <w:rsid w:val="00247C60"/>
    <w:rsid w:val="00251055"/>
    <w:rsid w:val="00252D9D"/>
    <w:rsid w:val="0025340D"/>
    <w:rsid w:val="00253453"/>
    <w:rsid w:val="002535AB"/>
    <w:rsid w:val="00253761"/>
    <w:rsid w:val="00254272"/>
    <w:rsid w:val="0025553B"/>
    <w:rsid w:val="002558B9"/>
    <w:rsid w:val="002559C9"/>
    <w:rsid w:val="00255CB5"/>
    <w:rsid w:val="0025680B"/>
    <w:rsid w:val="00256B14"/>
    <w:rsid w:val="00257BE3"/>
    <w:rsid w:val="002605AD"/>
    <w:rsid w:val="00260EB1"/>
    <w:rsid w:val="002610A2"/>
    <w:rsid w:val="002645EA"/>
    <w:rsid w:val="00264D52"/>
    <w:rsid w:val="002662ED"/>
    <w:rsid w:val="00267454"/>
    <w:rsid w:val="0027156B"/>
    <w:rsid w:val="002721EE"/>
    <w:rsid w:val="0027251C"/>
    <w:rsid w:val="0027388F"/>
    <w:rsid w:val="00273CD9"/>
    <w:rsid w:val="00273DF5"/>
    <w:rsid w:val="00273E45"/>
    <w:rsid w:val="002752F9"/>
    <w:rsid w:val="00275BEF"/>
    <w:rsid w:val="00275CF2"/>
    <w:rsid w:val="00277F8E"/>
    <w:rsid w:val="002811F6"/>
    <w:rsid w:val="0028160F"/>
    <w:rsid w:val="002824C5"/>
    <w:rsid w:val="00283A2C"/>
    <w:rsid w:val="002842ED"/>
    <w:rsid w:val="002843B4"/>
    <w:rsid w:val="00284C9F"/>
    <w:rsid w:val="00284F0A"/>
    <w:rsid w:val="00285FD1"/>
    <w:rsid w:val="00287DEE"/>
    <w:rsid w:val="00290330"/>
    <w:rsid w:val="00290CD9"/>
    <w:rsid w:val="00291136"/>
    <w:rsid w:val="002918F5"/>
    <w:rsid w:val="00291F44"/>
    <w:rsid w:val="00292290"/>
    <w:rsid w:val="0029319F"/>
    <w:rsid w:val="00294483"/>
    <w:rsid w:val="00294D8A"/>
    <w:rsid w:val="00294F86"/>
    <w:rsid w:val="002956C7"/>
    <w:rsid w:val="00295AB5"/>
    <w:rsid w:val="002A0578"/>
    <w:rsid w:val="002A083E"/>
    <w:rsid w:val="002A0FD9"/>
    <w:rsid w:val="002A1BE3"/>
    <w:rsid w:val="002A33E5"/>
    <w:rsid w:val="002A3406"/>
    <w:rsid w:val="002A344E"/>
    <w:rsid w:val="002A40AF"/>
    <w:rsid w:val="002A4ADD"/>
    <w:rsid w:val="002A7B31"/>
    <w:rsid w:val="002A7C44"/>
    <w:rsid w:val="002B04DD"/>
    <w:rsid w:val="002B085C"/>
    <w:rsid w:val="002B0E76"/>
    <w:rsid w:val="002B151E"/>
    <w:rsid w:val="002B1F5A"/>
    <w:rsid w:val="002B215B"/>
    <w:rsid w:val="002B24D3"/>
    <w:rsid w:val="002B3CF4"/>
    <w:rsid w:val="002B474D"/>
    <w:rsid w:val="002B4C2A"/>
    <w:rsid w:val="002B5BAE"/>
    <w:rsid w:val="002B5E44"/>
    <w:rsid w:val="002B6514"/>
    <w:rsid w:val="002B685D"/>
    <w:rsid w:val="002B6BA5"/>
    <w:rsid w:val="002B7979"/>
    <w:rsid w:val="002C1462"/>
    <w:rsid w:val="002C24E9"/>
    <w:rsid w:val="002C2564"/>
    <w:rsid w:val="002C3C91"/>
    <w:rsid w:val="002C3E6E"/>
    <w:rsid w:val="002C4BC5"/>
    <w:rsid w:val="002C5210"/>
    <w:rsid w:val="002C5EF7"/>
    <w:rsid w:val="002C627D"/>
    <w:rsid w:val="002C7570"/>
    <w:rsid w:val="002C7DEB"/>
    <w:rsid w:val="002D2791"/>
    <w:rsid w:val="002D298A"/>
    <w:rsid w:val="002D2F3A"/>
    <w:rsid w:val="002D40E5"/>
    <w:rsid w:val="002D46EC"/>
    <w:rsid w:val="002D4801"/>
    <w:rsid w:val="002D5501"/>
    <w:rsid w:val="002D5829"/>
    <w:rsid w:val="002D5CE1"/>
    <w:rsid w:val="002D6132"/>
    <w:rsid w:val="002D7378"/>
    <w:rsid w:val="002E11C3"/>
    <w:rsid w:val="002E29DC"/>
    <w:rsid w:val="002E2A17"/>
    <w:rsid w:val="002E3BC0"/>
    <w:rsid w:val="002E4185"/>
    <w:rsid w:val="002E484C"/>
    <w:rsid w:val="002E4A9F"/>
    <w:rsid w:val="002E57B7"/>
    <w:rsid w:val="002E7419"/>
    <w:rsid w:val="002E7563"/>
    <w:rsid w:val="002E7D06"/>
    <w:rsid w:val="002F22F9"/>
    <w:rsid w:val="002F2BEA"/>
    <w:rsid w:val="002F2F21"/>
    <w:rsid w:val="002F3914"/>
    <w:rsid w:val="002F4BE7"/>
    <w:rsid w:val="002F5E56"/>
    <w:rsid w:val="002F5EE8"/>
    <w:rsid w:val="002F6266"/>
    <w:rsid w:val="002F6F20"/>
    <w:rsid w:val="002F7256"/>
    <w:rsid w:val="002F7DFB"/>
    <w:rsid w:val="003002C9"/>
    <w:rsid w:val="003005EA"/>
    <w:rsid w:val="0030066E"/>
    <w:rsid w:val="00300D72"/>
    <w:rsid w:val="003012D1"/>
    <w:rsid w:val="00301DE4"/>
    <w:rsid w:val="003020BA"/>
    <w:rsid w:val="00303030"/>
    <w:rsid w:val="00303A7C"/>
    <w:rsid w:val="00303EA4"/>
    <w:rsid w:val="00305D65"/>
    <w:rsid w:val="00305F1F"/>
    <w:rsid w:val="00306653"/>
    <w:rsid w:val="003078C4"/>
    <w:rsid w:val="00307FBB"/>
    <w:rsid w:val="00310C62"/>
    <w:rsid w:val="00310D58"/>
    <w:rsid w:val="00310FCA"/>
    <w:rsid w:val="00311C76"/>
    <w:rsid w:val="003154AE"/>
    <w:rsid w:val="0031556E"/>
    <w:rsid w:val="00315AA4"/>
    <w:rsid w:val="0031609D"/>
    <w:rsid w:val="003161BD"/>
    <w:rsid w:val="00316214"/>
    <w:rsid w:val="0031706E"/>
    <w:rsid w:val="00317A93"/>
    <w:rsid w:val="00317ADB"/>
    <w:rsid w:val="00317D3C"/>
    <w:rsid w:val="00321B24"/>
    <w:rsid w:val="0032279D"/>
    <w:rsid w:val="003236ED"/>
    <w:rsid w:val="00324879"/>
    <w:rsid w:val="00324D3F"/>
    <w:rsid w:val="00324FF2"/>
    <w:rsid w:val="003253B4"/>
    <w:rsid w:val="003265B7"/>
    <w:rsid w:val="003275BA"/>
    <w:rsid w:val="003277B0"/>
    <w:rsid w:val="00327CE8"/>
    <w:rsid w:val="00330DB8"/>
    <w:rsid w:val="0033105E"/>
    <w:rsid w:val="00331C66"/>
    <w:rsid w:val="00332476"/>
    <w:rsid w:val="00332AF4"/>
    <w:rsid w:val="00333000"/>
    <w:rsid w:val="003330BC"/>
    <w:rsid w:val="00333A13"/>
    <w:rsid w:val="00333D05"/>
    <w:rsid w:val="003342F1"/>
    <w:rsid w:val="00334D2E"/>
    <w:rsid w:val="00336EC1"/>
    <w:rsid w:val="00340345"/>
    <w:rsid w:val="00341C50"/>
    <w:rsid w:val="0034203B"/>
    <w:rsid w:val="003422C9"/>
    <w:rsid w:val="00342CB5"/>
    <w:rsid w:val="00342D73"/>
    <w:rsid w:val="003431CB"/>
    <w:rsid w:val="003434C3"/>
    <w:rsid w:val="003437A2"/>
    <w:rsid w:val="00343CFF"/>
    <w:rsid w:val="003441CD"/>
    <w:rsid w:val="00344419"/>
    <w:rsid w:val="0034448A"/>
    <w:rsid w:val="003446BB"/>
    <w:rsid w:val="003447CE"/>
    <w:rsid w:val="003467EC"/>
    <w:rsid w:val="00346B04"/>
    <w:rsid w:val="0034708B"/>
    <w:rsid w:val="00347219"/>
    <w:rsid w:val="0034782C"/>
    <w:rsid w:val="00350AA8"/>
    <w:rsid w:val="0035239F"/>
    <w:rsid w:val="00352D36"/>
    <w:rsid w:val="00353773"/>
    <w:rsid w:val="0035403E"/>
    <w:rsid w:val="003562E5"/>
    <w:rsid w:val="0035641D"/>
    <w:rsid w:val="00356D50"/>
    <w:rsid w:val="003573DE"/>
    <w:rsid w:val="00357685"/>
    <w:rsid w:val="003577C3"/>
    <w:rsid w:val="00357D9F"/>
    <w:rsid w:val="0036032D"/>
    <w:rsid w:val="00360562"/>
    <w:rsid w:val="003609BF"/>
    <w:rsid w:val="0036292E"/>
    <w:rsid w:val="0036297C"/>
    <w:rsid w:val="00362D51"/>
    <w:rsid w:val="00363308"/>
    <w:rsid w:val="00363C9E"/>
    <w:rsid w:val="00363D4E"/>
    <w:rsid w:val="0036505E"/>
    <w:rsid w:val="0036548C"/>
    <w:rsid w:val="0036618F"/>
    <w:rsid w:val="003670ED"/>
    <w:rsid w:val="00367CEA"/>
    <w:rsid w:val="0037017D"/>
    <w:rsid w:val="00370273"/>
    <w:rsid w:val="003705EE"/>
    <w:rsid w:val="003707DD"/>
    <w:rsid w:val="00371AF0"/>
    <w:rsid w:val="00372E3E"/>
    <w:rsid w:val="00373314"/>
    <w:rsid w:val="003740A1"/>
    <w:rsid w:val="003752CF"/>
    <w:rsid w:val="003760F2"/>
    <w:rsid w:val="0037636C"/>
    <w:rsid w:val="00376EFF"/>
    <w:rsid w:val="00377D62"/>
    <w:rsid w:val="003802B0"/>
    <w:rsid w:val="00381C87"/>
    <w:rsid w:val="00382163"/>
    <w:rsid w:val="0038393E"/>
    <w:rsid w:val="00383E75"/>
    <w:rsid w:val="003840DA"/>
    <w:rsid w:val="00385F03"/>
    <w:rsid w:val="003863F5"/>
    <w:rsid w:val="003874AA"/>
    <w:rsid w:val="00387B89"/>
    <w:rsid w:val="00387FAB"/>
    <w:rsid w:val="00390502"/>
    <w:rsid w:val="0039075C"/>
    <w:rsid w:val="003915F4"/>
    <w:rsid w:val="00391979"/>
    <w:rsid w:val="00391C44"/>
    <w:rsid w:val="00391CAE"/>
    <w:rsid w:val="00394D88"/>
    <w:rsid w:val="00395793"/>
    <w:rsid w:val="003959AF"/>
    <w:rsid w:val="00395C6C"/>
    <w:rsid w:val="00395EA6"/>
    <w:rsid w:val="00397AFA"/>
    <w:rsid w:val="003A076C"/>
    <w:rsid w:val="003A081E"/>
    <w:rsid w:val="003A0DC4"/>
    <w:rsid w:val="003A133A"/>
    <w:rsid w:val="003A1876"/>
    <w:rsid w:val="003A1BDC"/>
    <w:rsid w:val="003A1C7C"/>
    <w:rsid w:val="003A1EEF"/>
    <w:rsid w:val="003A1FB8"/>
    <w:rsid w:val="003A24DA"/>
    <w:rsid w:val="003A2B8C"/>
    <w:rsid w:val="003A2C32"/>
    <w:rsid w:val="003A328A"/>
    <w:rsid w:val="003A34F1"/>
    <w:rsid w:val="003A36A3"/>
    <w:rsid w:val="003A3EF7"/>
    <w:rsid w:val="003A4A29"/>
    <w:rsid w:val="003A4DF0"/>
    <w:rsid w:val="003A50BA"/>
    <w:rsid w:val="003A52B3"/>
    <w:rsid w:val="003A56A8"/>
    <w:rsid w:val="003A582D"/>
    <w:rsid w:val="003A59E1"/>
    <w:rsid w:val="003A6CFD"/>
    <w:rsid w:val="003A71C7"/>
    <w:rsid w:val="003B0BD0"/>
    <w:rsid w:val="003B0E07"/>
    <w:rsid w:val="003B0E2F"/>
    <w:rsid w:val="003B14B3"/>
    <w:rsid w:val="003B1F72"/>
    <w:rsid w:val="003B1F96"/>
    <w:rsid w:val="003B33FA"/>
    <w:rsid w:val="003B3E7A"/>
    <w:rsid w:val="003B46C5"/>
    <w:rsid w:val="003B4FF4"/>
    <w:rsid w:val="003B53DC"/>
    <w:rsid w:val="003B5659"/>
    <w:rsid w:val="003B574D"/>
    <w:rsid w:val="003B5DC1"/>
    <w:rsid w:val="003B6030"/>
    <w:rsid w:val="003B76E2"/>
    <w:rsid w:val="003B7D50"/>
    <w:rsid w:val="003C0579"/>
    <w:rsid w:val="003C1960"/>
    <w:rsid w:val="003C2B84"/>
    <w:rsid w:val="003C2ECB"/>
    <w:rsid w:val="003C36CB"/>
    <w:rsid w:val="003C4507"/>
    <w:rsid w:val="003C4FAA"/>
    <w:rsid w:val="003C6293"/>
    <w:rsid w:val="003C68FB"/>
    <w:rsid w:val="003D08F3"/>
    <w:rsid w:val="003D0B2E"/>
    <w:rsid w:val="003D0E56"/>
    <w:rsid w:val="003D15B4"/>
    <w:rsid w:val="003D2264"/>
    <w:rsid w:val="003D33BF"/>
    <w:rsid w:val="003D450D"/>
    <w:rsid w:val="003D48EE"/>
    <w:rsid w:val="003D4927"/>
    <w:rsid w:val="003D4FEB"/>
    <w:rsid w:val="003D51E2"/>
    <w:rsid w:val="003D5DBA"/>
    <w:rsid w:val="003D6894"/>
    <w:rsid w:val="003D6E34"/>
    <w:rsid w:val="003D735E"/>
    <w:rsid w:val="003E024A"/>
    <w:rsid w:val="003E0876"/>
    <w:rsid w:val="003E14E2"/>
    <w:rsid w:val="003E1DF9"/>
    <w:rsid w:val="003E2384"/>
    <w:rsid w:val="003E2CBF"/>
    <w:rsid w:val="003E2CDA"/>
    <w:rsid w:val="003E383D"/>
    <w:rsid w:val="003E4128"/>
    <w:rsid w:val="003E4E44"/>
    <w:rsid w:val="003E5399"/>
    <w:rsid w:val="003E5FFD"/>
    <w:rsid w:val="003E671B"/>
    <w:rsid w:val="003E682F"/>
    <w:rsid w:val="003E76D4"/>
    <w:rsid w:val="003F1CD4"/>
    <w:rsid w:val="003F2D2E"/>
    <w:rsid w:val="003F3239"/>
    <w:rsid w:val="003F3507"/>
    <w:rsid w:val="003F3876"/>
    <w:rsid w:val="003F3F77"/>
    <w:rsid w:val="003F5352"/>
    <w:rsid w:val="003F5C97"/>
    <w:rsid w:val="003F5DBA"/>
    <w:rsid w:val="003F5F66"/>
    <w:rsid w:val="003F72CA"/>
    <w:rsid w:val="0040011E"/>
    <w:rsid w:val="00400956"/>
    <w:rsid w:val="00400F34"/>
    <w:rsid w:val="00401172"/>
    <w:rsid w:val="004019E5"/>
    <w:rsid w:val="004032C6"/>
    <w:rsid w:val="00404D77"/>
    <w:rsid w:val="00404DAE"/>
    <w:rsid w:val="0040586E"/>
    <w:rsid w:val="0040646C"/>
    <w:rsid w:val="00406607"/>
    <w:rsid w:val="004066CF"/>
    <w:rsid w:val="0040783D"/>
    <w:rsid w:val="0041065F"/>
    <w:rsid w:val="00410B04"/>
    <w:rsid w:val="00410FB1"/>
    <w:rsid w:val="00412AD5"/>
    <w:rsid w:val="00414476"/>
    <w:rsid w:val="004148AF"/>
    <w:rsid w:val="00414F5B"/>
    <w:rsid w:val="0041691A"/>
    <w:rsid w:val="00416BB9"/>
    <w:rsid w:val="004176EA"/>
    <w:rsid w:val="00417BD2"/>
    <w:rsid w:val="00420B0D"/>
    <w:rsid w:val="004216CD"/>
    <w:rsid w:val="00422620"/>
    <w:rsid w:val="00422636"/>
    <w:rsid w:val="00422B92"/>
    <w:rsid w:val="0042323F"/>
    <w:rsid w:val="00423A0E"/>
    <w:rsid w:val="00424523"/>
    <w:rsid w:val="00424DED"/>
    <w:rsid w:val="004258BB"/>
    <w:rsid w:val="00425B7D"/>
    <w:rsid w:val="00426F64"/>
    <w:rsid w:val="00430187"/>
    <w:rsid w:val="00430468"/>
    <w:rsid w:val="00431D7B"/>
    <w:rsid w:val="00432F5E"/>
    <w:rsid w:val="00433934"/>
    <w:rsid w:val="00434063"/>
    <w:rsid w:val="00435944"/>
    <w:rsid w:val="004367B1"/>
    <w:rsid w:val="0043685D"/>
    <w:rsid w:val="00437CCB"/>
    <w:rsid w:val="00437F3C"/>
    <w:rsid w:val="004415C9"/>
    <w:rsid w:val="00441DAB"/>
    <w:rsid w:val="00443A75"/>
    <w:rsid w:val="00443C30"/>
    <w:rsid w:val="00443E9B"/>
    <w:rsid w:val="00445924"/>
    <w:rsid w:val="0044643C"/>
    <w:rsid w:val="00446635"/>
    <w:rsid w:val="0044667D"/>
    <w:rsid w:val="00446780"/>
    <w:rsid w:val="004473AB"/>
    <w:rsid w:val="0044770F"/>
    <w:rsid w:val="004501B4"/>
    <w:rsid w:val="00450F02"/>
    <w:rsid w:val="00451338"/>
    <w:rsid w:val="004519E2"/>
    <w:rsid w:val="004524C5"/>
    <w:rsid w:val="004524FC"/>
    <w:rsid w:val="00453544"/>
    <w:rsid w:val="004541C9"/>
    <w:rsid w:val="00454430"/>
    <w:rsid w:val="00455DCF"/>
    <w:rsid w:val="00455F2F"/>
    <w:rsid w:val="00456866"/>
    <w:rsid w:val="00456FD3"/>
    <w:rsid w:val="00457DE3"/>
    <w:rsid w:val="00460297"/>
    <w:rsid w:val="00460395"/>
    <w:rsid w:val="00460603"/>
    <w:rsid w:val="0046063A"/>
    <w:rsid w:val="00460F88"/>
    <w:rsid w:val="004610CA"/>
    <w:rsid w:val="0046153A"/>
    <w:rsid w:val="0046187C"/>
    <w:rsid w:val="00462D76"/>
    <w:rsid w:val="00464694"/>
    <w:rsid w:val="0046567E"/>
    <w:rsid w:val="004668FA"/>
    <w:rsid w:val="00467313"/>
    <w:rsid w:val="00471873"/>
    <w:rsid w:val="004718DC"/>
    <w:rsid w:val="00472950"/>
    <w:rsid w:val="004729C6"/>
    <w:rsid w:val="00472A11"/>
    <w:rsid w:val="00473939"/>
    <w:rsid w:val="00473E1B"/>
    <w:rsid w:val="00473F80"/>
    <w:rsid w:val="004757DA"/>
    <w:rsid w:val="00475E56"/>
    <w:rsid w:val="0047748F"/>
    <w:rsid w:val="00480058"/>
    <w:rsid w:val="00480128"/>
    <w:rsid w:val="0048019C"/>
    <w:rsid w:val="00480AE5"/>
    <w:rsid w:val="00481076"/>
    <w:rsid w:val="00481C23"/>
    <w:rsid w:val="00482DC1"/>
    <w:rsid w:val="00482F38"/>
    <w:rsid w:val="00483B80"/>
    <w:rsid w:val="00484691"/>
    <w:rsid w:val="00485805"/>
    <w:rsid w:val="00485D70"/>
    <w:rsid w:val="00487065"/>
    <w:rsid w:val="00487132"/>
    <w:rsid w:val="004871AF"/>
    <w:rsid w:val="004912E0"/>
    <w:rsid w:val="00495ED8"/>
    <w:rsid w:val="00496CE8"/>
    <w:rsid w:val="00496F6B"/>
    <w:rsid w:val="00496FA0"/>
    <w:rsid w:val="004974DB"/>
    <w:rsid w:val="0049796D"/>
    <w:rsid w:val="004A0141"/>
    <w:rsid w:val="004A098F"/>
    <w:rsid w:val="004A0EE8"/>
    <w:rsid w:val="004A1474"/>
    <w:rsid w:val="004A2738"/>
    <w:rsid w:val="004A28C3"/>
    <w:rsid w:val="004A44F3"/>
    <w:rsid w:val="004A4E2B"/>
    <w:rsid w:val="004A4FBF"/>
    <w:rsid w:val="004A5B6D"/>
    <w:rsid w:val="004A5D0D"/>
    <w:rsid w:val="004A5D35"/>
    <w:rsid w:val="004A6EC2"/>
    <w:rsid w:val="004B0D98"/>
    <w:rsid w:val="004B1582"/>
    <w:rsid w:val="004B2085"/>
    <w:rsid w:val="004B3266"/>
    <w:rsid w:val="004B3396"/>
    <w:rsid w:val="004B4A57"/>
    <w:rsid w:val="004B4BA0"/>
    <w:rsid w:val="004B516F"/>
    <w:rsid w:val="004B5616"/>
    <w:rsid w:val="004B5C3C"/>
    <w:rsid w:val="004B5E53"/>
    <w:rsid w:val="004B7154"/>
    <w:rsid w:val="004B7338"/>
    <w:rsid w:val="004B75AA"/>
    <w:rsid w:val="004B7CAA"/>
    <w:rsid w:val="004B7E01"/>
    <w:rsid w:val="004C10A3"/>
    <w:rsid w:val="004C135B"/>
    <w:rsid w:val="004C2C91"/>
    <w:rsid w:val="004C3BC6"/>
    <w:rsid w:val="004C48D9"/>
    <w:rsid w:val="004C59D6"/>
    <w:rsid w:val="004C624C"/>
    <w:rsid w:val="004C650C"/>
    <w:rsid w:val="004D04A5"/>
    <w:rsid w:val="004D054C"/>
    <w:rsid w:val="004D0580"/>
    <w:rsid w:val="004D0EFC"/>
    <w:rsid w:val="004D1A30"/>
    <w:rsid w:val="004D2D42"/>
    <w:rsid w:val="004D38E3"/>
    <w:rsid w:val="004D39EF"/>
    <w:rsid w:val="004D4AD3"/>
    <w:rsid w:val="004D4D8E"/>
    <w:rsid w:val="004D6864"/>
    <w:rsid w:val="004D78B8"/>
    <w:rsid w:val="004D7A9F"/>
    <w:rsid w:val="004E01E1"/>
    <w:rsid w:val="004E0410"/>
    <w:rsid w:val="004E1364"/>
    <w:rsid w:val="004E1A3E"/>
    <w:rsid w:val="004E2D63"/>
    <w:rsid w:val="004E3AAF"/>
    <w:rsid w:val="004E4222"/>
    <w:rsid w:val="004E5679"/>
    <w:rsid w:val="004E5719"/>
    <w:rsid w:val="004E5757"/>
    <w:rsid w:val="004E5811"/>
    <w:rsid w:val="004E64F8"/>
    <w:rsid w:val="004F0851"/>
    <w:rsid w:val="004F0B0C"/>
    <w:rsid w:val="004F1413"/>
    <w:rsid w:val="004F1779"/>
    <w:rsid w:val="004F1892"/>
    <w:rsid w:val="004F2072"/>
    <w:rsid w:val="004F3C41"/>
    <w:rsid w:val="004F3D3F"/>
    <w:rsid w:val="004F3DBC"/>
    <w:rsid w:val="004F3EE9"/>
    <w:rsid w:val="004F5F62"/>
    <w:rsid w:val="004F63FA"/>
    <w:rsid w:val="004F762D"/>
    <w:rsid w:val="004F77AC"/>
    <w:rsid w:val="005011B0"/>
    <w:rsid w:val="00502ACB"/>
    <w:rsid w:val="00503180"/>
    <w:rsid w:val="00503342"/>
    <w:rsid w:val="0050394E"/>
    <w:rsid w:val="00503AC0"/>
    <w:rsid w:val="0050401C"/>
    <w:rsid w:val="005048F5"/>
    <w:rsid w:val="00504B09"/>
    <w:rsid w:val="00504B45"/>
    <w:rsid w:val="00504EF0"/>
    <w:rsid w:val="0050604C"/>
    <w:rsid w:val="005062CF"/>
    <w:rsid w:val="005063B0"/>
    <w:rsid w:val="0050653C"/>
    <w:rsid w:val="00506C90"/>
    <w:rsid w:val="00510776"/>
    <w:rsid w:val="005124B2"/>
    <w:rsid w:val="00513178"/>
    <w:rsid w:val="005147CE"/>
    <w:rsid w:val="00514EFF"/>
    <w:rsid w:val="00514FFD"/>
    <w:rsid w:val="00515974"/>
    <w:rsid w:val="00516C9F"/>
    <w:rsid w:val="00516D48"/>
    <w:rsid w:val="00517150"/>
    <w:rsid w:val="00520CBF"/>
    <w:rsid w:val="00520ED5"/>
    <w:rsid w:val="00521D3A"/>
    <w:rsid w:val="005220ED"/>
    <w:rsid w:val="00522974"/>
    <w:rsid w:val="00522E94"/>
    <w:rsid w:val="0052376E"/>
    <w:rsid w:val="00523BC4"/>
    <w:rsid w:val="00524569"/>
    <w:rsid w:val="00524DE8"/>
    <w:rsid w:val="00525289"/>
    <w:rsid w:val="005258D4"/>
    <w:rsid w:val="00525D31"/>
    <w:rsid w:val="0052603A"/>
    <w:rsid w:val="005264D1"/>
    <w:rsid w:val="005264EB"/>
    <w:rsid w:val="005268CC"/>
    <w:rsid w:val="00530F1F"/>
    <w:rsid w:val="005324EA"/>
    <w:rsid w:val="00532557"/>
    <w:rsid w:val="00532B40"/>
    <w:rsid w:val="00533AD2"/>
    <w:rsid w:val="00536624"/>
    <w:rsid w:val="005372CD"/>
    <w:rsid w:val="005374E4"/>
    <w:rsid w:val="005378AB"/>
    <w:rsid w:val="00537B86"/>
    <w:rsid w:val="00537D54"/>
    <w:rsid w:val="0054129E"/>
    <w:rsid w:val="005412C7"/>
    <w:rsid w:val="005418AE"/>
    <w:rsid w:val="00543130"/>
    <w:rsid w:val="0054395C"/>
    <w:rsid w:val="00543A3F"/>
    <w:rsid w:val="00545D83"/>
    <w:rsid w:val="0054653D"/>
    <w:rsid w:val="00546594"/>
    <w:rsid w:val="005468E3"/>
    <w:rsid w:val="00551A15"/>
    <w:rsid w:val="00553509"/>
    <w:rsid w:val="0055366D"/>
    <w:rsid w:val="005539D9"/>
    <w:rsid w:val="005551FF"/>
    <w:rsid w:val="005557D7"/>
    <w:rsid w:val="00555AF3"/>
    <w:rsid w:val="00555BF2"/>
    <w:rsid w:val="00556EF6"/>
    <w:rsid w:val="005572FC"/>
    <w:rsid w:val="00560192"/>
    <w:rsid w:val="005607C2"/>
    <w:rsid w:val="00560E54"/>
    <w:rsid w:val="00562A11"/>
    <w:rsid w:val="00563902"/>
    <w:rsid w:val="005655FF"/>
    <w:rsid w:val="0056647A"/>
    <w:rsid w:val="00566DEE"/>
    <w:rsid w:val="00567115"/>
    <w:rsid w:val="00567497"/>
    <w:rsid w:val="00567A85"/>
    <w:rsid w:val="005704E7"/>
    <w:rsid w:val="00570DB8"/>
    <w:rsid w:val="0057123E"/>
    <w:rsid w:val="00573787"/>
    <w:rsid w:val="00573E82"/>
    <w:rsid w:val="0057494A"/>
    <w:rsid w:val="00574D3D"/>
    <w:rsid w:val="00575229"/>
    <w:rsid w:val="00575C9B"/>
    <w:rsid w:val="00576B09"/>
    <w:rsid w:val="00577896"/>
    <w:rsid w:val="00577990"/>
    <w:rsid w:val="005807EB"/>
    <w:rsid w:val="00581036"/>
    <w:rsid w:val="00581209"/>
    <w:rsid w:val="00582C84"/>
    <w:rsid w:val="00583FF8"/>
    <w:rsid w:val="00584114"/>
    <w:rsid w:val="005845B6"/>
    <w:rsid w:val="0058505D"/>
    <w:rsid w:val="005851DC"/>
    <w:rsid w:val="00587559"/>
    <w:rsid w:val="005878FD"/>
    <w:rsid w:val="00590AB4"/>
    <w:rsid w:val="005918E2"/>
    <w:rsid w:val="005926C8"/>
    <w:rsid w:val="00592BE9"/>
    <w:rsid w:val="00592F12"/>
    <w:rsid w:val="0059326E"/>
    <w:rsid w:val="00593F06"/>
    <w:rsid w:val="005945D2"/>
    <w:rsid w:val="00594D17"/>
    <w:rsid w:val="005958A7"/>
    <w:rsid w:val="00596938"/>
    <w:rsid w:val="005971EB"/>
    <w:rsid w:val="005974B6"/>
    <w:rsid w:val="00597CF5"/>
    <w:rsid w:val="005A0CE3"/>
    <w:rsid w:val="005A1BDA"/>
    <w:rsid w:val="005A2E53"/>
    <w:rsid w:val="005A3079"/>
    <w:rsid w:val="005A5371"/>
    <w:rsid w:val="005A66A8"/>
    <w:rsid w:val="005A6899"/>
    <w:rsid w:val="005A7C7B"/>
    <w:rsid w:val="005B0556"/>
    <w:rsid w:val="005B0D03"/>
    <w:rsid w:val="005B134A"/>
    <w:rsid w:val="005B1BDD"/>
    <w:rsid w:val="005B2155"/>
    <w:rsid w:val="005B2B69"/>
    <w:rsid w:val="005B4279"/>
    <w:rsid w:val="005B4DD5"/>
    <w:rsid w:val="005B5006"/>
    <w:rsid w:val="005B5125"/>
    <w:rsid w:val="005B7FFE"/>
    <w:rsid w:val="005C192F"/>
    <w:rsid w:val="005C275C"/>
    <w:rsid w:val="005C2C98"/>
    <w:rsid w:val="005C2FF6"/>
    <w:rsid w:val="005C3D34"/>
    <w:rsid w:val="005C40C4"/>
    <w:rsid w:val="005C5576"/>
    <w:rsid w:val="005C5EC1"/>
    <w:rsid w:val="005C62F3"/>
    <w:rsid w:val="005C67D6"/>
    <w:rsid w:val="005C6924"/>
    <w:rsid w:val="005C7EA3"/>
    <w:rsid w:val="005D055E"/>
    <w:rsid w:val="005D0828"/>
    <w:rsid w:val="005D0852"/>
    <w:rsid w:val="005D1943"/>
    <w:rsid w:val="005D1CAB"/>
    <w:rsid w:val="005D2B5F"/>
    <w:rsid w:val="005D2F2C"/>
    <w:rsid w:val="005D4267"/>
    <w:rsid w:val="005D43D9"/>
    <w:rsid w:val="005D4655"/>
    <w:rsid w:val="005D4CA7"/>
    <w:rsid w:val="005D73A4"/>
    <w:rsid w:val="005D770B"/>
    <w:rsid w:val="005D7CB4"/>
    <w:rsid w:val="005E07BB"/>
    <w:rsid w:val="005E093C"/>
    <w:rsid w:val="005E0ABD"/>
    <w:rsid w:val="005E14A5"/>
    <w:rsid w:val="005E1E18"/>
    <w:rsid w:val="005E22C3"/>
    <w:rsid w:val="005E279E"/>
    <w:rsid w:val="005E27C8"/>
    <w:rsid w:val="005E434A"/>
    <w:rsid w:val="005E4635"/>
    <w:rsid w:val="005E4C2F"/>
    <w:rsid w:val="005E7715"/>
    <w:rsid w:val="005E780D"/>
    <w:rsid w:val="005E7F4E"/>
    <w:rsid w:val="005F0426"/>
    <w:rsid w:val="005F0A33"/>
    <w:rsid w:val="005F0DBA"/>
    <w:rsid w:val="005F117D"/>
    <w:rsid w:val="005F2FAA"/>
    <w:rsid w:val="005F32C6"/>
    <w:rsid w:val="005F32F5"/>
    <w:rsid w:val="005F426B"/>
    <w:rsid w:val="005F43A9"/>
    <w:rsid w:val="005F75FC"/>
    <w:rsid w:val="005F7834"/>
    <w:rsid w:val="00600AED"/>
    <w:rsid w:val="006015C7"/>
    <w:rsid w:val="00603A90"/>
    <w:rsid w:val="006041AE"/>
    <w:rsid w:val="00605E19"/>
    <w:rsid w:val="00605FA0"/>
    <w:rsid w:val="00606541"/>
    <w:rsid w:val="006068A7"/>
    <w:rsid w:val="006074CA"/>
    <w:rsid w:val="00607B87"/>
    <w:rsid w:val="00607C89"/>
    <w:rsid w:val="0061049A"/>
    <w:rsid w:val="00610A63"/>
    <w:rsid w:val="0061104C"/>
    <w:rsid w:val="00611273"/>
    <w:rsid w:val="00612659"/>
    <w:rsid w:val="00612E8A"/>
    <w:rsid w:val="00612EAF"/>
    <w:rsid w:val="0061344E"/>
    <w:rsid w:val="00613596"/>
    <w:rsid w:val="00613E71"/>
    <w:rsid w:val="006143B3"/>
    <w:rsid w:val="00614D47"/>
    <w:rsid w:val="00615A0F"/>
    <w:rsid w:val="00615BBD"/>
    <w:rsid w:val="006172E1"/>
    <w:rsid w:val="00617A80"/>
    <w:rsid w:val="00620690"/>
    <w:rsid w:val="00621CF3"/>
    <w:rsid w:val="00622055"/>
    <w:rsid w:val="0062218F"/>
    <w:rsid w:val="0062514C"/>
    <w:rsid w:val="00626CDC"/>
    <w:rsid w:val="00627052"/>
    <w:rsid w:val="00627D50"/>
    <w:rsid w:val="006301E7"/>
    <w:rsid w:val="0063074D"/>
    <w:rsid w:val="0063104D"/>
    <w:rsid w:val="006320AF"/>
    <w:rsid w:val="00632AA5"/>
    <w:rsid w:val="00633C5B"/>
    <w:rsid w:val="006357FD"/>
    <w:rsid w:val="006369C0"/>
    <w:rsid w:val="00636BC9"/>
    <w:rsid w:val="00637034"/>
    <w:rsid w:val="00637081"/>
    <w:rsid w:val="00640957"/>
    <w:rsid w:val="0064121F"/>
    <w:rsid w:val="006429CB"/>
    <w:rsid w:val="006430E0"/>
    <w:rsid w:val="0064377F"/>
    <w:rsid w:val="0064382D"/>
    <w:rsid w:val="00644122"/>
    <w:rsid w:val="0064525D"/>
    <w:rsid w:val="00645DB9"/>
    <w:rsid w:val="0064692C"/>
    <w:rsid w:val="00650871"/>
    <w:rsid w:val="00650FB1"/>
    <w:rsid w:val="0065146B"/>
    <w:rsid w:val="006517E3"/>
    <w:rsid w:val="006521E8"/>
    <w:rsid w:val="00652B82"/>
    <w:rsid w:val="00652D3F"/>
    <w:rsid w:val="00653FDE"/>
    <w:rsid w:val="00655FF2"/>
    <w:rsid w:val="00656A18"/>
    <w:rsid w:val="00657149"/>
    <w:rsid w:val="006572A5"/>
    <w:rsid w:val="00660F58"/>
    <w:rsid w:val="00661CD7"/>
    <w:rsid w:val="00661E99"/>
    <w:rsid w:val="00662265"/>
    <w:rsid w:val="00662BF8"/>
    <w:rsid w:val="006633A2"/>
    <w:rsid w:val="00663C93"/>
    <w:rsid w:val="0066478A"/>
    <w:rsid w:val="006666FE"/>
    <w:rsid w:val="00666B98"/>
    <w:rsid w:val="00666D44"/>
    <w:rsid w:val="00667A7C"/>
    <w:rsid w:val="006714E3"/>
    <w:rsid w:val="006718A9"/>
    <w:rsid w:val="0067190B"/>
    <w:rsid w:val="00671B89"/>
    <w:rsid w:val="00671F8E"/>
    <w:rsid w:val="00673A9D"/>
    <w:rsid w:val="00674F8C"/>
    <w:rsid w:val="0067515C"/>
    <w:rsid w:val="00676400"/>
    <w:rsid w:val="00676832"/>
    <w:rsid w:val="00676C35"/>
    <w:rsid w:val="00676FB6"/>
    <w:rsid w:val="006774F4"/>
    <w:rsid w:val="00677F7A"/>
    <w:rsid w:val="00680E7C"/>
    <w:rsid w:val="00681B2B"/>
    <w:rsid w:val="00681EB3"/>
    <w:rsid w:val="0068256A"/>
    <w:rsid w:val="006831B5"/>
    <w:rsid w:val="00683D0D"/>
    <w:rsid w:val="00684B5B"/>
    <w:rsid w:val="006852B6"/>
    <w:rsid w:val="0068757A"/>
    <w:rsid w:val="00687EF3"/>
    <w:rsid w:val="00687FF0"/>
    <w:rsid w:val="006901A9"/>
    <w:rsid w:val="006904BA"/>
    <w:rsid w:val="00690598"/>
    <w:rsid w:val="00691144"/>
    <w:rsid w:val="00691544"/>
    <w:rsid w:val="006917B8"/>
    <w:rsid w:val="00691A44"/>
    <w:rsid w:val="00691F14"/>
    <w:rsid w:val="00692265"/>
    <w:rsid w:val="006922C9"/>
    <w:rsid w:val="006924AF"/>
    <w:rsid w:val="006927E0"/>
    <w:rsid w:val="00692EA4"/>
    <w:rsid w:val="006930CD"/>
    <w:rsid w:val="006932C0"/>
    <w:rsid w:val="00693CB6"/>
    <w:rsid w:val="006944B6"/>
    <w:rsid w:val="00694ED7"/>
    <w:rsid w:val="006961E1"/>
    <w:rsid w:val="006969CF"/>
    <w:rsid w:val="00696AA7"/>
    <w:rsid w:val="00696EF8"/>
    <w:rsid w:val="00697021"/>
    <w:rsid w:val="006A078D"/>
    <w:rsid w:val="006A0BFE"/>
    <w:rsid w:val="006A11FF"/>
    <w:rsid w:val="006A1232"/>
    <w:rsid w:val="006A1FC6"/>
    <w:rsid w:val="006A27D5"/>
    <w:rsid w:val="006A4BEF"/>
    <w:rsid w:val="006A55E8"/>
    <w:rsid w:val="006A61B9"/>
    <w:rsid w:val="006A6504"/>
    <w:rsid w:val="006A6E29"/>
    <w:rsid w:val="006A7028"/>
    <w:rsid w:val="006A76DA"/>
    <w:rsid w:val="006A7707"/>
    <w:rsid w:val="006B100C"/>
    <w:rsid w:val="006B2386"/>
    <w:rsid w:val="006B23D2"/>
    <w:rsid w:val="006B34A7"/>
    <w:rsid w:val="006B4254"/>
    <w:rsid w:val="006B6181"/>
    <w:rsid w:val="006B649F"/>
    <w:rsid w:val="006B651F"/>
    <w:rsid w:val="006B6C8A"/>
    <w:rsid w:val="006B7141"/>
    <w:rsid w:val="006B74F1"/>
    <w:rsid w:val="006B77D2"/>
    <w:rsid w:val="006C0626"/>
    <w:rsid w:val="006C1235"/>
    <w:rsid w:val="006C17A5"/>
    <w:rsid w:val="006C2FB1"/>
    <w:rsid w:val="006C37B0"/>
    <w:rsid w:val="006C3E76"/>
    <w:rsid w:val="006C4033"/>
    <w:rsid w:val="006C5C86"/>
    <w:rsid w:val="006C5F0B"/>
    <w:rsid w:val="006C7019"/>
    <w:rsid w:val="006C7550"/>
    <w:rsid w:val="006C771B"/>
    <w:rsid w:val="006C7EB2"/>
    <w:rsid w:val="006D0098"/>
    <w:rsid w:val="006D0158"/>
    <w:rsid w:val="006D0984"/>
    <w:rsid w:val="006D098B"/>
    <w:rsid w:val="006D179D"/>
    <w:rsid w:val="006D1FB8"/>
    <w:rsid w:val="006D233C"/>
    <w:rsid w:val="006D328C"/>
    <w:rsid w:val="006D4144"/>
    <w:rsid w:val="006D4660"/>
    <w:rsid w:val="006D4F42"/>
    <w:rsid w:val="006D6D90"/>
    <w:rsid w:val="006D7B90"/>
    <w:rsid w:val="006D7FF9"/>
    <w:rsid w:val="006E01D4"/>
    <w:rsid w:val="006E03B6"/>
    <w:rsid w:val="006E1854"/>
    <w:rsid w:val="006E1EC3"/>
    <w:rsid w:val="006E2830"/>
    <w:rsid w:val="006E2B98"/>
    <w:rsid w:val="006E3663"/>
    <w:rsid w:val="006E4770"/>
    <w:rsid w:val="006E4849"/>
    <w:rsid w:val="006E496E"/>
    <w:rsid w:val="006E65F9"/>
    <w:rsid w:val="006E6EB2"/>
    <w:rsid w:val="006E7891"/>
    <w:rsid w:val="006E7CAF"/>
    <w:rsid w:val="006E7EA4"/>
    <w:rsid w:val="006F0B2B"/>
    <w:rsid w:val="006F1140"/>
    <w:rsid w:val="006F1F46"/>
    <w:rsid w:val="006F323C"/>
    <w:rsid w:val="006F380C"/>
    <w:rsid w:val="006F429B"/>
    <w:rsid w:val="006F4E7B"/>
    <w:rsid w:val="006F60A4"/>
    <w:rsid w:val="006F60D9"/>
    <w:rsid w:val="006F61AA"/>
    <w:rsid w:val="006F646F"/>
    <w:rsid w:val="006F6579"/>
    <w:rsid w:val="006F66A1"/>
    <w:rsid w:val="006F71F0"/>
    <w:rsid w:val="00700F21"/>
    <w:rsid w:val="007021BE"/>
    <w:rsid w:val="00702B8A"/>
    <w:rsid w:val="00704B87"/>
    <w:rsid w:val="0070568C"/>
    <w:rsid w:val="007068C9"/>
    <w:rsid w:val="00706AD5"/>
    <w:rsid w:val="007072E9"/>
    <w:rsid w:val="00707574"/>
    <w:rsid w:val="007106BE"/>
    <w:rsid w:val="00711119"/>
    <w:rsid w:val="007118ED"/>
    <w:rsid w:val="00711A76"/>
    <w:rsid w:val="0071229A"/>
    <w:rsid w:val="00713317"/>
    <w:rsid w:val="0071332B"/>
    <w:rsid w:val="00713425"/>
    <w:rsid w:val="0071383A"/>
    <w:rsid w:val="007139DF"/>
    <w:rsid w:val="007144C4"/>
    <w:rsid w:val="0071517D"/>
    <w:rsid w:val="007162B4"/>
    <w:rsid w:val="0071641F"/>
    <w:rsid w:val="007165D5"/>
    <w:rsid w:val="00716971"/>
    <w:rsid w:val="00717D44"/>
    <w:rsid w:val="00721267"/>
    <w:rsid w:val="00721A65"/>
    <w:rsid w:val="00722E46"/>
    <w:rsid w:val="00724237"/>
    <w:rsid w:val="0072469E"/>
    <w:rsid w:val="007246CA"/>
    <w:rsid w:val="00724835"/>
    <w:rsid w:val="0072521F"/>
    <w:rsid w:val="00725362"/>
    <w:rsid w:val="00731C2E"/>
    <w:rsid w:val="00731C9E"/>
    <w:rsid w:val="00731D8A"/>
    <w:rsid w:val="00733158"/>
    <w:rsid w:val="007342B3"/>
    <w:rsid w:val="00734877"/>
    <w:rsid w:val="00736C87"/>
    <w:rsid w:val="00736F09"/>
    <w:rsid w:val="00736F66"/>
    <w:rsid w:val="00737FD6"/>
    <w:rsid w:val="00740286"/>
    <w:rsid w:val="00741D03"/>
    <w:rsid w:val="00743683"/>
    <w:rsid w:val="007448FE"/>
    <w:rsid w:val="00745926"/>
    <w:rsid w:val="00747859"/>
    <w:rsid w:val="0075042D"/>
    <w:rsid w:val="007507D3"/>
    <w:rsid w:val="00750D8C"/>
    <w:rsid w:val="00751E82"/>
    <w:rsid w:val="00752889"/>
    <w:rsid w:val="00753AAB"/>
    <w:rsid w:val="0075402E"/>
    <w:rsid w:val="00755990"/>
    <w:rsid w:val="00755A5A"/>
    <w:rsid w:val="0075605E"/>
    <w:rsid w:val="007564CC"/>
    <w:rsid w:val="0075684F"/>
    <w:rsid w:val="0075692B"/>
    <w:rsid w:val="00756AE6"/>
    <w:rsid w:val="00757FF6"/>
    <w:rsid w:val="00760133"/>
    <w:rsid w:val="0076020C"/>
    <w:rsid w:val="00760CDC"/>
    <w:rsid w:val="007613BC"/>
    <w:rsid w:val="00761889"/>
    <w:rsid w:val="00761DAC"/>
    <w:rsid w:val="00762087"/>
    <w:rsid w:val="007636A2"/>
    <w:rsid w:val="0076399E"/>
    <w:rsid w:val="007649BD"/>
    <w:rsid w:val="00765431"/>
    <w:rsid w:val="00765F98"/>
    <w:rsid w:val="0076654C"/>
    <w:rsid w:val="00771D7E"/>
    <w:rsid w:val="007720AA"/>
    <w:rsid w:val="0077299B"/>
    <w:rsid w:val="0077376C"/>
    <w:rsid w:val="007741CA"/>
    <w:rsid w:val="00774B50"/>
    <w:rsid w:val="00774E6B"/>
    <w:rsid w:val="00775E5A"/>
    <w:rsid w:val="007768C7"/>
    <w:rsid w:val="00777ADA"/>
    <w:rsid w:val="00777CC7"/>
    <w:rsid w:val="00780080"/>
    <w:rsid w:val="0078128E"/>
    <w:rsid w:val="007814C7"/>
    <w:rsid w:val="00781A56"/>
    <w:rsid w:val="00781F75"/>
    <w:rsid w:val="00784A7A"/>
    <w:rsid w:val="00784D5A"/>
    <w:rsid w:val="007860ED"/>
    <w:rsid w:val="00787C57"/>
    <w:rsid w:val="0079098E"/>
    <w:rsid w:val="00790DAA"/>
    <w:rsid w:val="00791754"/>
    <w:rsid w:val="007919BF"/>
    <w:rsid w:val="00791E84"/>
    <w:rsid w:val="007935FD"/>
    <w:rsid w:val="0079399B"/>
    <w:rsid w:val="00793A9B"/>
    <w:rsid w:val="007966E6"/>
    <w:rsid w:val="00796897"/>
    <w:rsid w:val="00797598"/>
    <w:rsid w:val="007A0FCB"/>
    <w:rsid w:val="007A14E2"/>
    <w:rsid w:val="007A22EB"/>
    <w:rsid w:val="007A24DE"/>
    <w:rsid w:val="007A2505"/>
    <w:rsid w:val="007A2D1E"/>
    <w:rsid w:val="007A2EC8"/>
    <w:rsid w:val="007A2FD2"/>
    <w:rsid w:val="007A370F"/>
    <w:rsid w:val="007A4B2A"/>
    <w:rsid w:val="007A5E7D"/>
    <w:rsid w:val="007A6C7B"/>
    <w:rsid w:val="007A7962"/>
    <w:rsid w:val="007A7CA9"/>
    <w:rsid w:val="007B0AE3"/>
    <w:rsid w:val="007B147F"/>
    <w:rsid w:val="007B1C5B"/>
    <w:rsid w:val="007B2E3B"/>
    <w:rsid w:val="007B305C"/>
    <w:rsid w:val="007B31B4"/>
    <w:rsid w:val="007B39B7"/>
    <w:rsid w:val="007B4511"/>
    <w:rsid w:val="007B474D"/>
    <w:rsid w:val="007B62D4"/>
    <w:rsid w:val="007B7B1E"/>
    <w:rsid w:val="007C0B76"/>
    <w:rsid w:val="007C1167"/>
    <w:rsid w:val="007C1A35"/>
    <w:rsid w:val="007C2454"/>
    <w:rsid w:val="007C2A78"/>
    <w:rsid w:val="007C30A9"/>
    <w:rsid w:val="007C3668"/>
    <w:rsid w:val="007C3F6E"/>
    <w:rsid w:val="007C47FA"/>
    <w:rsid w:val="007C4BA8"/>
    <w:rsid w:val="007C4C2F"/>
    <w:rsid w:val="007C5A07"/>
    <w:rsid w:val="007C613D"/>
    <w:rsid w:val="007C6F8D"/>
    <w:rsid w:val="007C76F7"/>
    <w:rsid w:val="007C79C3"/>
    <w:rsid w:val="007C7DB2"/>
    <w:rsid w:val="007D0F77"/>
    <w:rsid w:val="007D0FF3"/>
    <w:rsid w:val="007D12BD"/>
    <w:rsid w:val="007D1587"/>
    <w:rsid w:val="007D293E"/>
    <w:rsid w:val="007D350B"/>
    <w:rsid w:val="007D3930"/>
    <w:rsid w:val="007D3BDF"/>
    <w:rsid w:val="007D3EFA"/>
    <w:rsid w:val="007D3F11"/>
    <w:rsid w:val="007D40E3"/>
    <w:rsid w:val="007D4DBA"/>
    <w:rsid w:val="007D5AD7"/>
    <w:rsid w:val="007D5B66"/>
    <w:rsid w:val="007D6421"/>
    <w:rsid w:val="007D699D"/>
    <w:rsid w:val="007D7708"/>
    <w:rsid w:val="007E0174"/>
    <w:rsid w:val="007E0711"/>
    <w:rsid w:val="007E09E1"/>
    <w:rsid w:val="007E14DD"/>
    <w:rsid w:val="007E16B5"/>
    <w:rsid w:val="007E1A57"/>
    <w:rsid w:val="007E2169"/>
    <w:rsid w:val="007E3338"/>
    <w:rsid w:val="007E3AD3"/>
    <w:rsid w:val="007E49EE"/>
    <w:rsid w:val="007E4BF1"/>
    <w:rsid w:val="007E69B3"/>
    <w:rsid w:val="007E6C4A"/>
    <w:rsid w:val="007E75D7"/>
    <w:rsid w:val="007E7E58"/>
    <w:rsid w:val="007F1EDA"/>
    <w:rsid w:val="007F1F33"/>
    <w:rsid w:val="007F4067"/>
    <w:rsid w:val="007F4376"/>
    <w:rsid w:val="007F4A9B"/>
    <w:rsid w:val="007F770C"/>
    <w:rsid w:val="00801D6D"/>
    <w:rsid w:val="00802CB8"/>
    <w:rsid w:val="00802D2B"/>
    <w:rsid w:val="00803A7E"/>
    <w:rsid w:val="00805068"/>
    <w:rsid w:val="00806E34"/>
    <w:rsid w:val="00807538"/>
    <w:rsid w:val="008076B4"/>
    <w:rsid w:val="00807C20"/>
    <w:rsid w:val="00807DDB"/>
    <w:rsid w:val="00810029"/>
    <w:rsid w:val="00810B93"/>
    <w:rsid w:val="0081161B"/>
    <w:rsid w:val="00813094"/>
    <w:rsid w:val="00814C1F"/>
    <w:rsid w:val="008152C0"/>
    <w:rsid w:val="00816DBA"/>
    <w:rsid w:val="00816FFE"/>
    <w:rsid w:val="0081738B"/>
    <w:rsid w:val="0081744B"/>
    <w:rsid w:val="008178BC"/>
    <w:rsid w:val="00817A1E"/>
    <w:rsid w:val="00817D64"/>
    <w:rsid w:val="008202C3"/>
    <w:rsid w:val="00821337"/>
    <w:rsid w:val="008214F6"/>
    <w:rsid w:val="00822488"/>
    <w:rsid w:val="00822AE8"/>
    <w:rsid w:val="00822B28"/>
    <w:rsid w:val="00823103"/>
    <w:rsid w:val="00824846"/>
    <w:rsid w:val="00824DEC"/>
    <w:rsid w:val="00825971"/>
    <w:rsid w:val="00825E3F"/>
    <w:rsid w:val="00826EF5"/>
    <w:rsid w:val="00827110"/>
    <w:rsid w:val="0082740A"/>
    <w:rsid w:val="00827FAE"/>
    <w:rsid w:val="00830AB0"/>
    <w:rsid w:val="00830FFD"/>
    <w:rsid w:val="00832683"/>
    <w:rsid w:val="00832895"/>
    <w:rsid w:val="0083296F"/>
    <w:rsid w:val="0083317E"/>
    <w:rsid w:val="0083322B"/>
    <w:rsid w:val="00833783"/>
    <w:rsid w:val="00833E6A"/>
    <w:rsid w:val="00836825"/>
    <w:rsid w:val="00836CA8"/>
    <w:rsid w:val="0083701F"/>
    <w:rsid w:val="00837B6E"/>
    <w:rsid w:val="00842458"/>
    <w:rsid w:val="00844352"/>
    <w:rsid w:val="00845644"/>
    <w:rsid w:val="00846D05"/>
    <w:rsid w:val="0084702A"/>
    <w:rsid w:val="008476A7"/>
    <w:rsid w:val="00850739"/>
    <w:rsid w:val="0085119B"/>
    <w:rsid w:val="0085131A"/>
    <w:rsid w:val="008519FA"/>
    <w:rsid w:val="00851B12"/>
    <w:rsid w:val="008523D1"/>
    <w:rsid w:val="00852A96"/>
    <w:rsid w:val="008540AD"/>
    <w:rsid w:val="00854916"/>
    <w:rsid w:val="0085513E"/>
    <w:rsid w:val="00855FA6"/>
    <w:rsid w:val="00856527"/>
    <w:rsid w:val="00856BB3"/>
    <w:rsid w:val="00860263"/>
    <w:rsid w:val="0086051A"/>
    <w:rsid w:val="00860A92"/>
    <w:rsid w:val="00860B56"/>
    <w:rsid w:val="00861C96"/>
    <w:rsid w:val="00862468"/>
    <w:rsid w:val="00862D46"/>
    <w:rsid w:val="00863C07"/>
    <w:rsid w:val="00863C5D"/>
    <w:rsid w:val="00863CC4"/>
    <w:rsid w:val="00863D71"/>
    <w:rsid w:val="008652CF"/>
    <w:rsid w:val="008659FC"/>
    <w:rsid w:val="0086743E"/>
    <w:rsid w:val="00867F1C"/>
    <w:rsid w:val="00870345"/>
    <w:rsid w:val="00871587"/>
    <w:rsid w:val="0087166D"/>
    <w:rsid w:val="00873945"/>
    <w:rsid w:val="008739E8"/>
    <w:rsid w:val="0087480E"/>
    <w:rsid w:val="00874AFD"/>
    <w:rsid w:val="00874C03"/>
    <w:rsid w:val="008752CC"/>
    <w:rsid w:val="00875BD2"/>
    <w:rsid w:val="00875ED9"/>
    <w:rsid w:val="00876BB9"/>
    <w:rsid w:val="00877AAC"/>
    <w:rsid w:val="00880A06"/>
    <w:rsid w:val="00881744"/>
    <w:rsid w:val="00881CDE"/>
    <w:rsid w:val="008828AF"/>
    <w:rsid w:val="00883134"/>
    <w:rsid w:val="008835D2"/>
    <w:rsid w:val="00883DC7"/>
    <w:rsid w:val="0088437E"/>
    <w:rsid w:val="00884E61"/>
    <w:rsid w:val="0088530F"/>
    <w:rsid w:val="00885389"/>
    <w:rsid w:val="0088550D"/>
    <w:rsid w:val="00885EBE"/>
    <w:rsid w:val="00886D9A"/>
    <w:rsid w:val="00886EEC"/>
    <w:rsid w:val="008870D9"/>
    <w:rsid w:val="008872E6"/>
    <w:rsid w:val="00890888"/>
    <w:rsid w:val="00892013"/>
    <w:rsid w:val="008927C7"/>
    <w:rsid w:val="00892C84"/>
    <w:rsid w:val="00893635"/>
    <w:rsid w:val="00893C03"/>
    <w:rsid w:val="00893C2F"/>
    <w:rsid w:val="00894524"/>
    <w:rsid w:val="00894AAC"/>
    <w:rsid w:val="0089518A"/>
    <w:rsid w:val="008959FB"/>
    <w:rsid w:val="00895C7B"/>
    <w:rsid w:val="00896163"/>
    <w:rsid w:val="008963EA"/>
    <w:rsid w:val="008970C1"/>
    <w:rsid w:val="00897329"/>
    <w:rsid w:val="00897F43"/>
    <w:rsid w:val="008A092C"/>
    <w:rsid w:val="008A0FB3"/>
    <w:rsid w:val="008A14E4"/>
    <w:rsid w:val="008A15D2"/>
    <w:rsid w:val="008A2167"/>
    <w:rsid w:val="008A430D"/>
    <w:rsid w:val="008A4867"/>
    <w:rsid w:val="008A50D2"/>
    <w:rsid w:val="008A5DD6"/>
    <w:rsid w:val="008A6028"/>
    <w:rsid w:val="008A65E1"/>
    <w:rsid w:val="008A67C2"/>
    <w:rsid w:val="008A687C"/>
    <w:rsid w:val="008A7335"/>
    <w:rsid w:val="008A7CD9"/>
    <w:rsid w:val="008B0407"/>
    <w:rsid w:val="008B2145"/>
    <w:rsid w:val="008B2A52"/>
    <w:rsid w:val="008B5D72"/>
    <w:rsid w:val="008B6D1D"/>
    <w:rsid w:val="008B6EE4"/>
    <w:rsid w:val="008B6F30"/>
    <w:rsid w:val="008B73AB"/>
    <w:rsid w:val="008B7AC0"/>
    <w:rsid w:val="008C0C20"/>
    <w:rsid w:val="008C12A4"/>
    <w:rsid w:val="008C1934"/>
    <w:rsid w:val="008C1D70"/>
    <w:rsid w:val="008C200E"/>
    <w:rsid w:val="008C35AF"/>
    <w:rsid w:val="008C39EB"/>
    <w:rsid w:val="008C4FDC"/>
    <w:rsid w:val="008C5301"/>
    <w:rsid w:val="008C5ACE"/>
    <w:rsid w:val="008C6036"/>
    <w:rsid w:val="008C6796"/>
    <w:rsid w:val="008C74CA"/>
    <w:rsid w:val="008C7C8F"/>
    <w:rsid w:val="008D01D9"/>
    <w:rsid w:val="008D0968"/>
    <w:rsid w:val="008D13F3"/>
    <w:rsid w:val="008D17D9"/>
    <w:rsid w:val="008D319A"/>
    <w:rsid w:val="008D4071"/>
    <w:rsid w:val="008D498C"/>
    <w:rsid w:val="008D515D"/>
    <w:rsid w:val="008D5980"/>
    <w:rsid w:val="008D6FBE"/>
    <w:rsid w:val="008E110E"/>
    <w:rsid w:val="008E214D"/>
    <w:rsid w:val="008E2F3A"/>
    <w:rsid w:val="008E34F0"/>
    <w:rsid w:val="008E635F"/>
    <w:rsid w:val="008E662D"/>
    <w:rsid w:val="008F0D7B"/>
    <w:rsid w:val="008F10C2"/>
    <w:rsid w:val="008F12EB"/>
    <w:rsid w:val="008F1938"/>
    <w:rsid w:val="008F1E9B"/>
    <w:rsid w:val="009004CC"/>
    <w:rsid w:val="00900A48"/>
    <w:rsid w:val="00901D04"/>
    <w:rsid w:val="00901D1D"/>
    <w:rsid w:val="009033EA"/>
    <w:rsid w:val="009037A5"/>
    <w:rsid w:val="00905FFE"/>
    <w:rsid w:val="00906FF2"/>
    <w:rsid w:val="00907140"/>
    <w:rsid w:val="0091044D"/>
    <w:rsid w:val="00910878"/>
    <w:rsid w:val="009112E8"/>
    <w:rsid w:val="00911EF0"/>
    <w:rsid w:val="00912238"/>
    <w:rsid w:val="00913356"/>
    <w:rsid w:val="00914816"/>
    <w:rsid w:val="00914EB6"/>
    <w:rsid w:val="009156A4"/>
    <w:rsid w:val="00915E6F"/>
    <w:rsid w:val="00915ED5"/>
    <w:rsid w:val="0091781B"/>
    <w:rsid w:val="00917FE4"/>
    <w:rsid w:val="009213BB"/>
    <w:rsid w:val="00921C69"/>
    <w:rsid w:val="00922FCA"/>
    <w:rsid w:val="0092300C"/>
    <w:rsid w:val="0092373C"/>
    <w:rsid w:val="00924198"/>
    <w:rsid w:val="00924883"/>
    <w:rsid w:val="00925315"/>
    <w:rsid w:val="009256FA"/>
    <w:rsid w:val="00925E33"/>
    <w:rsid w:val="00926451"/>
    <w:rsid w:val="00927124"/>
    <w:rsid w:val="009302C7"/>
    <w:rsid w:val="0093099F"/>
    <w:rsid w:val="00932336"/>
    <w:rsid w:val="009324E3"/>
    <w:rsid w:val="00932C73"/>
    <w:rsid w:val="00932FCB"/>
    <w:rsid w:val="00933779"/>
    <w:rsid w:val="00934EC7"/>
    <w:rsid w:val="009352B3"/>
    <w:rsid w:val="00935633"/>
    <w:rsid w:val="00937E89"/>
    <w:rsid w:val="00937FAE"/>
    <w:rsid w:val="009405F9"/>
    <w:rsid w:val="00940E18"/>
    <w:rsid w:val="009412AF"/>
    <w:rsid w:val="0094177A"/>
    <w:rsid w:val="009419CE"/>
    <w:rsid w:val="00942113"/>
    <w:rsid w:val="00942817"/>
    <w:rsid w:val="009428A6"/>
    <w:rsid w:val="00943205"/>
    <w:rsid w:val="00943361"/>
    <w:rsid w:val="0094398C"/>
    <w:rsid w:val="009462A8"/>
    <w:rsid w:val="0094720A"/>
    <w:rsid w:val="009475D0"/>
    <w:rsid w:val="00947A08"/>
    <w:rsid w:val="00950971"/>
    <w:rsid w:val="00950A77"/>
    <w:rsid w:val="00951EF0"/>
    <w:rsid w:val="00952968"/>
    <w:rsid w:val="0095333E"/>
    <w:rsid w:val="00953C2D"/>
    <w:rsid w:val="00954151"/>
    <w:rsid w:val="00955CCE"/>
    <w:rsid w:val="00956892"/>
    <w:rsid w:val="00956C33"/>
    <w:rsid w:val="00960696"/>
    <w:rsid w:val="009618E2"/>
    <w:rsid w:val="00961EBC"/>
    <w:rsid w:val="00961F9A"/>
    <w:rsid w:val="0096279A"/>
    <w:rsid w:val="00963F4B"/>
    <w:rsid w:val="00964746"/>
    <w:rsid w:val="00964A64"/>
    <w:rsid w:val="00965B93"/>
    <w:rsid w:val="00965F17"/>
    <w:rsid w:val="00967470"/>
    <w:rsid w:val="0097208B"/>
    <w:rsid w:val="00972223"/>
    <w:rsid w:val="00973060"/>
    <w:rsid w:val="00973BDD"/>
    <w:rsid w:val="00973F1E"/>
    <w:rsid w:val="009740ED"/>
    <w:rsid w:val="00974648"/>
    <w:rsid w:val="00974BF4"/>
    <w:rsid w:val="0097508B"/>
    <w:rsid w:val="00975689"/>
    <w:rsid w:val="00976AAB"/>
    <w:rsid w:val="00977633"/>
    <w:rsid w:val="00977A9D"/>
    <w:rsid w:val="009800CA"/>
    <w:rsid w:val="009804AE"/>
    <w:rsid w:val="009812D0"/>
    <w:rsid w:val="009816B9"/>
    <w:rsid w:val="00981FBF"/>
    <w:rsid w:val="00982C7B"/>
    <w:rsid w:val="00982F58"/>
    <w:rsid w:val="0098316C"/>
    <w:rsid w:val="00983790"/>
    <w:rsid w:val="00983D19"/>
    <w:rsid w:val="00984926"/>
    <w:rsid w:val="009861AC"/>
    <w:rsid w:val="00986C48"/>
    <w:rsid w:val="00991750"/>
    <w:rsid w:val="00991A8F"/>
    <w:rsid w:val="00991E0C"/>
    <w:rsid w:val="00992642"/>
    <w:rsid w:val="0099301D"/>
    <w:rsid w:val="00993A94"/>
    <w:rsid w:val="00993E26"/>
    <w:rsid w:val="009941A7"/>
    <w:rsid w:val="00994646"/>
    <w:rsid w:val="00995710"/>
    <w:rsid w:val="009957E0"/>
    <w:rsid w:val="00995B94"/>
    <w:rsid w:val="009965DA"/>
    <w:rsid w:val="00996DF1"/>
    <w:rsid w:val="00996F09"/>
    <w:rsid w:val="009970A5"/>
    <w:rsid w:val="009A162F"/>
    <w:rsid w:val="009A1CEA"/>
    <w:rsid w:val="009A3868"/>
    <w:rsid w:val="009A3D9A"/>
    <w:rsid w:val="009A4064"/>
    <w:rsid w:val="009A4B51"/>
    <w:rsid w:val="009A5348"/>
    <w:rsid w:val="009B0F59"/>
    <w:rsid w:val="009B1EA8"/>
    <w:rsid w:val="009B2CD5"/>
    <w:rsid w:val="009B2F28"/>
    <w:rsid w:val="009B464D"/>
    <w:rsid w:val="009B537F"/>
    <w:rsid w:val="009B6680"/>
    <w:rsid w:val="009B6C7B"/>
    <w:rsid w:val="009B7090"/>
    <w:rsid w:val="009B795F"/>
    <w:rsid w:val="009B7C0F"/>
    <w:rsid w:val="009C08FC"/>
    <w:rsid w:val="009C0F34"/>
    <w:rsid w:val="009C221F"/>
    <w:rsid w:val="009C269C"/>
    <w:rsid w:val="009C2718"/>
    <w:rsid w:val="009C27AC"/>
    <w:rsid w:val="009C2E59"/>
    <w:rsid w:val="009C3C49"/>
    <w:rsid w:val="009C46D8"/>
    <w:rsid w:val="009C5399"/>
    <w:rsid w:val="009C579F"/>
    <w:rsid w:val="009C57AF"/>
    <w:rsid w:val="009C5EF9"/>
    <w:rsid w:val="009C6751"/>
    <w:rsid w:val="009C6B4C"/>
    <w:rsid w:val="009C7407"/>
    <w:rsid w:val="009D013C"/>
    <w:rsid w:val="009D1CA4"/>
    <w:rsid w:val="009D1D88"/>
    <w:rsid w:val="009D1E13"/>
    <w:rsid w:val="009D1E2C"/>
    <w:rsid w:val="009D4A13"/>
    <w:rsid w:val="009D6AA2"/>
    <w:rsid w:val="009D783E"/>
    <w:rsid w:val="009E0FE0"/>
    <w:rsid w:val="009E139A"/>
    <w:rsid w:val="009E1CB5"/>
    <w:rsid w:val="009E28F8"/>
    <w:rsid w:val="009E2E41"/>
    <w:rsid w:val="009E376E"/>
    <w:rsid w:val="009E473B"/>
    <w:rsid w:val="009F0776"/>
    <w:rsid w:val="009F1097"/>
    <w:rsid w:val="009F19A0"/>
    <w:rsid w:val="009F1BC4"/>
    <w:rsid w:val="009F34FA"/>
    <w:rsid w:val="009F39A4"/>
    <w:rsid w:val="009F3EE4"/>
    <w:rsid w:val="009F5744"/>
    <w:rsid w:val="009F5956"/>
    <w:rsid w:val="009F5AC7"/>
    <w:rsid w:val="009F5B23"/>
    <w:rsid w:val="009F6A37"/>
    <w:rsid w:val="009F6EB9"/>
    <w:rsid w:val="009F73BC"/>
    <w:rsid w:val="00A000CA"/>
    <w:rsid w:val="00A00122"/>
    <w:rsid w:val="00A019E7"/>
    <w:rsid w:val="00A01A32"/>
    <w:rsid w:val="00A02058"/>
    <w:rsid w:val="00A020A8"/>
    <w:rsid w:val="00A021E7"/>
    <w:rsid w:val="00A02452"/>
    <w:rsid w:val="00A025E7"/>
    <w:rsid w:val="00A02BC8"/>
    <w:rsid w:val="00A03211"/>
    <w:rsid w:val="00A03629"/>
    <w:rsid w:val="00A03809"/>
    <w:rsid w:val="00A03987"/>
    <w:rsid w:val="00A04CAB"/>
    <w:rsid w:val="00A0696A"/>
    <w:rsid w:val="00A06DAF"/>
    <w:rsid w:val="00A06F87"/>
    <w:rsid w:val="00A07DBF"/>
    <w:rsid w:val="00A10247"/>
    <w:rsid w:val="00A1171D"/>
    <w:rsid w:val="00A1339D"/>
    <w:rsid w:val="00A13942"/>
    <w:rsid w:val="00A15487"/>
    <w:rsid w:val="00A21705"/>
    <w:rsid w:val="00A21E94"/>
    <w:rsid w:val="00A23232"/>
    <w:rsid w:val="00A24A85"/>
    <w:rsid w:val="00A25DA6"/>
    <w:rsid w:val="00A269A0"/>
    <w:rsid w:val="00A27448"/>
    <w:rsid w:val="00A30431"/>
    <w:rsid w:val="00A3054F"/>
    <w:rsid w:val="00A30D72"/>
    <w:rsid w:val="00A31F4C"/>
    <w:rsid w:val="00A320EF"/>
    <w:rsid w:val="00A32478"/>
    <w:rsid w:val="00A333B5"/>
    <w:rsid w:val="00A33D23"/>
    <w:rsid w:val="00A34105"/>
    <w:rsid w:val="00A34672"/>
    <w:rsid w:val="00A3496F"/>
    <w:rsid w:val="00A34ECE"/>
    <w:rsid w:val="00A354D2"/>
    <w:rsid w:val="00A355AF"/>
    <w:rsid w:val="00A35EA3"/>
    <w:rsid w:val="00A3621B"/>
    <w:rsid w:val="00A36413"/>
    <w:rsid w:val="00A36A4E"/>
    <w:rsid w:val="00A36F55"/>
    <w:rsid w:val="00A37388"/>
    <w:rsid w:val="00A37CC3"/>
    <w:rsid w:val="00A4092D"/>
    <w:rsid w:val="00A411A8"/>
    <w:rsid w:val="00A43135"/>
    <w:rsid w:val="00A4376A"/>
    <w:rsid w:val="00A43947"/>
    <w:rsid w:val="00A44224"/>
    <w:rsid w:val="00A4451B"/>
    <w:rsid w:val="00A44A73"/>
    <w:rsid w:val="00A44D42"/>
    <w:rsid w:val="00A45B82"/>
    <w:rsid w:val="00A46423"/>
    <w:rsid w:val="00A476BD"/>
    <w:rsid w:val="00A478F3"/>
    <w:rsid w:val="00A50079"/>
    <w:rsid w:val="00A50D12"/>
    <w:rsid w:val="00A50FC9"/>
    <w:rsid w:val="00A51B5F"/>
    <w:rsid w:val="00A52008"/>
    <w:rsid w:val="00A52CE5"/>
    <w:rsid w:val="00A55076"/>
    <w:rsid w:val="00A550FA"/>
    <w:rsid w:val="00A55F5A"/>
    <w:rsid w:val="00A5602F"/>
    <w:rsid w:val="00A563AC"/>
    <w:rsid w:val="00A601B8"/>
    <w:rsid w:val="00A603BA"/>
    <w:rsid w:val="00A60EDF"/>
    <w:rsid w:val="00A611DF"/>
    <w:rsid w:val="00A6146D"/>
    <w:rsid w:val="00A63AB6"/>
    <w:rsid w:val="00A63FBD"/>
    <w:rsid w:val="00A645E3"/>
    <w:rsid w:val="00A649B5"/>
    <w:rsid w:val="00A64B9E"/>
    <w:rsid w:val="00A6660F"/>
    <w:rsid w:val="00A679EC"/>
    <w:rsid w:val="00A70786"/>
    <w:rsid w:val="00A70BD3"/>
    <w:rsid w:val="00A70D08"/>
    <w:rsid w:val="00A70D49"/>
    <w:rsid w:val="00A7140A"/>
    <w:rsid w:val="00A71B76"/>
    <w:rsid w:val="00A71E38"/>
    <w:rsid w:val="00A71FEE"/>
    <w:rsid w:val="00A7348A"/>
    <w:rsid w:val="00A74757"/>
    <w:rsid w:val="00A748C5"/>
    <w:rsid w:val="00A74E18"/>
    <w:rsid w:val="00A74E4F"/>
    <w:rsid w:val="00A75332"/>
    <w:rsid w:val="00A75DDB"/>
    <w:rsid w:val="00A762F6"/>
    <w:rsid w:val="00A77600"/>
    <w:rsid w:val="00A77BF6"/>
    <w:rsid w:val="00A77EDF"/>
    <w:rsid w:val="00A8108C"/>
    <w:rsid w:val="00A817FB"/>
    <w:rsid w:val="00A819FB"/>
    <w:rsid w:val="00A82063"/>
    <w:rsid w:val="00A823CB"/>
    <w:rsid w:val="00A8308C"/>
    <w:rsid w:val="00A83D47"/>
    <w:rsid w:val="00A840C0"/>
    <w:rsid w:val="00A85547"/>
    <w:rsid w:val="00A85B8B"/>
    <w:rsid w:val="00A8605E"/>
    <w:rsid w:val="00A862FD"/>
    <w:rsid w:val="00A86482"/>
    <w:rsid w:val="00A90621"/>
    <w:rsid w:val="00A91192"/>
    <w:rsid w:val="00A93551"/>
    <w:rsid w:val="00A94898"/>
    <w:rsid w:val="00A94CB2"/>
    <w:rsid w:val="00A956E4"/>
    <w:rsid w:val="00A95A89"/>
    <w:rsid w:val="00A95EB9"/>
    <w:rsid w:val="00A96724"/>
    <w:rsid w:val="00A9680A"/>
    <w:rsid w:val="00A96D71"/>
    <w:rsid w:val="00A9718E"/>
    <w:rsid w:val="00A9774F"/>
    <w:rsid w:val="00AA03A3"/>
    <w:rsid w:val="00AA0438"/>
    <w:rsid w:val="00AA074A"/>
    <w:rsid w:val="00AA0934"/>
    <w:rsid w:val="00AA1F09"/>
    <w:rsid w:val="00AA214A"/>
    <w:rsid w:val="00AA2924"/>
    <w:rsid w:val="00AA2F7E"/>
    <w:rsid w:val="00AA4905"/>
    <w:rsid w:val="00AA547B"/>
    <w:rsid w:val="00AA5541"/>
    <w:rsid w:val="00AA59F4"/>
    <w:rsid w:val="00AA5A8F"/>
    <w:rsid w:val="00AB09AC"/>
    <w:rsid w:val="00AB1217"/>
    <w:rsid w:val="00AB127B"/>
    <w:rsid w:val="00AB12C7"/>
    <w:rsid w:val="00AB1D44"/>
    <w:rsid w:val="00AB26D1"/>
    <w:rsid w:val="00AB4A9C"/>
    <w:rsid w:val="00AB4BB4"/>
    <w:rsid w:val="00AB67A8"/>
    <w:rsid w:val="00AB70B8"/>
    <w:rsid w:val="00AB71F9"/>
    <w:rsid w:val="00AB7340"/>
    <w:rsid w:val="00AB77A4"/>
    <w:rsid w:val="00AB7C23"/>
    <w:rsid w:val="00AB7ED4"/>
    <w:rsid w:val="00AB7F2B"/>
    <w:rsid w:val="00AC1728"/>
    <w:rsid w:val="00AC17D6"/>
    <w:rsid w:val="00AC25E6"/>
    <w:rsid w:val="00AC27AD"/>
    <w:rsid w:val="00AC2EC5"/>
    <w:rsid w:val="00AC39EE"/>
    <w:rsid w:val="00AC4BA9"/>
    <w:rsid w:val="00AC4E21"/>
    <w:rsid w:val="00AC4E2B"/>
    <w:rsid w:val="00AC5302"/>
    <w:rsid w:val="00AC5776"/>
    <w:rsid w:val="00AC5FAB"/>
    <w:rsid w:val="00AC601F"/>
    <w:rsid w:val="00AC647B"/>
    <w:rsid w:val="00AC7269"/>
    <w:rsid w:val="00AD0110"/>
    <w:rsid w:val="00AD0AED"/>
    <w:rsid w:val="00AD336B"/>
    <w:rsid w:val="00AD3963"/>
    <w:rsid w:val="00AD416B"/>
    <w:rsid w:val="00AD5314"/>
    <w:rsid w:val="00AD6158"/>
    <w:rsid w:val="00AD67CE"/>
    <w:rsid w:val="00AE10E3"/>
    <w:rsid w:val="00AE1627"/>
    <w:rsid w:val="00AE1A88"/>
    <w:rsid w:val="00AE1B56"/>
    <w:rsid w:val="00AE2795"/>
    <w:rsid w:val="00AE3124"/>
    <w:rsid w:val="00AE31C9"/>
    <w:rsid w:val="00AE34B6"/>
    <w:rsid w:val="00AE3E32"/>
    <w:rsid w:val="00AE46C3"/>
    <w:rsid w:val="00AE5FA4"/>
    <w:rsid w:val="00AF02D9"/>
    <w:rsid w:val="00AF06E1"/>
    <w:rsid w:val="00AF0D7A"/>
    <w:rsid w:val="00AF0EBC"/>
    <w:rsid w:val="00AF424D"/>
    <w:rsid w:val="00AF49E0"/>
    <w:rsid w:val="00AF54D4"/>
    <w:rsid w:val="00AF629B"/>
    <w:rsid w:val="00AF64F5"/>
    <w:rsid w:val="00AF7374"/>
    <w:rsid w:val="00AF7579"/>
    <w:rsid w:val="00AF7708"/>
    <w:rsid w:val="00AF78D6"/>
    <w:rsid w:val="00B00441"/>
    <w:rsid w:val="00B00A0F"/>
    <w:rsid w:val="00B00F0F"/>
    <w:rsid w:val="00B01632"/>
    <w:rsid w:val="00B022A8"/>
    <w:rsid w:val="00B025DB"/>
    <w:rsid w:val="00B02D31"/>
    <w:rsid w:val="00B03D58"/>
    <w:rsid w:val="00B05880"/>
    <w:rsid w:val="00B06620"/>
    <w:rsid w:val="00B06E3D"/>
    <w:rsid w:val="00B07390"/>
    <w:rsid w:val="00B07890"/>
    <w:rsid w:val="00B07DFE"/>
    <w:rsid w:val="00B106EF"/>
    <w:rsid w:val="00B10A62"/>
    <w:rsid w:val="00B11E19"/>
    <w:rsid w:val="00B121DD"/>
    <w:rsid w:val="00B125E4"/>
    <w:rsid w:val="00B133F9"/>
    <w:rsid w:val="00B134DA"/>
    <w:rsid w:val="00B13AE1"/>
    <w:rsid w:val="00B13C90"/>
    <w:rsid w:val="00B15169"/>
    <w:rsid w:val="00B168EA"/>
    <w:rsid w:val="00B16EFB"/>
    <w:rsid w:val="00B17890"/>
    <w:rsid w:val="00B208C0"/>
    <w:rsid w:val="00B20E57"/>
    <w:rsid w:val="00B2121F"/>
    <w:rsid w:val="00B21D82"/>
    <w:rsid w:val="00B2222B"/>
    <w:rsid w:val="00B22284"/>
    <w:rsid w:val="00B227B4"/>
    <w:rsid w:val="00B22AB7"/>
    <w:rsid w:val="00B23AE8"/>
    <w:rsid w:val="00B246DA"/>
    <w:rsid w:val="00B24C1A"/>
    <w:rsid w:val="00B25AAF"/>
    <w:rsid w:val="00B27435"/>
    <w:rsid w:val="00B27498"/>
    <w:rsid w:val="00B27B4B"/>
    <w:rsid w:val="00B307D5"/>
    <w:rsid w:val="00B316B8"/>
    <w:rsid w:val="00B31994"/>
    <w:rsid w:val="00B31FB6"/>
    <w:rsid w:val="00B32218"/>
    <w:rsid w:val="00B3246E"/>
    <w:rsid w:val="00B32722"/>
    <w:rsid w:val="00B33CDE"/>
    <w:rsid w:val="00B33CEB"/>
    <w:rsid w:val="00B3451D"/>
    <w:rsid w:val="00B34663"/>
    <w:rsid w:val="00B346F9"/>
    <w:rsid w:val="00B34724"/>
    <w:rsid w:val="00B35882"/>
    <w:rsid w:val="00B366E2"/>
    <w:rsid w:val="00B36E87"/>
    <w:rsid w:val="00B3705B"/>
    <w:rsid w:val="00B41C8F"/>
    <w:rsid w:val="00B41D9E"/>
    <w:rsid w:val="00B421B0"/>
    <w:rsid w:val="00B42257"/>
    <w:rsid w:val="00B42341"/>
    <w:rsid w:val="00B42AB6"/>
    <w:rsid w:val="00B431C1"/>
    <w:rsid w:val="00B43308"/>
    <w:rsid w:val="00B43774"/>
    <w:rsid w:val="00B43A6C"/>
    <w:rsid w:val="00B43AC4"/>
    <w:rsid w:val="00B43D2C"/>
    <w:rsid w:val="00B45C32"/>
    <w:rsid w:val="00B47AC2"/>
    <w:rsid w:val="00B47EB8"/>
    <w:rsid w:val="00B51840"/>
    <w:rsid w:val="00B51BEF"/>
    <w:rsid w:val="00B51F80"/>
    <w:rsid w:val="00B52244"/>
    <w:rsid w:val="00B52B34"/>
    <w:rsid w:val="00B52D20"/>
    <w:rsid w:val="00B53B37"/>
    <w:rsid w:val="00B53FEF"/>
    <w:rsid w:val="00B549BD"/>
    <w:rsid w:val="00B54C8A"/>
    <w:rsid w:val="00B56310"/>
    <w:rsid w:val="00B56AF2"/>
    <w:rsid w:val="00B56B10"/>
    <w:rsid w:val="00B61152"/>
    <w:rsid w:val="00B61A18"/>
    <w:rsid w:val="00B61F1A"/>
    <w:rsid w:val="00B62052"/>
    <w:rsid w:val="00B621E7"/>
    <w:rsid w:val="00B622EA"/>
    <w:rsid w:val="00B62A16"/>
    <w:rsid w:val="00B63F22"/>
    <w:rsid w:val="00B65862"/>
    <w:rsid w:val="00B65877"/>
    <w:rsid w:val="00B65AB2"/>
    <w:rsid w:val="00B65F50"/>
    <w:rsid w:val="00B66051"/>
    <w:rsid w:val="00B6610B"/>
    <w:rsid w:val="00B6679A"/>
    <w:rsid w:val="00B66B02"/>
    <w:rsid w:val="00B70A9E"/>
    <w:rsid w:val="00B73A7B"/>
    <w:rsid w:val="00B73E11"/>
    <w:rsid w:val="00B74B05"/>
    <w:rsid w:val="00B7511B"/>
    <w:rsid w:val="00B75297"/>
    <w:rsid w:val="00B758CC"/>
    <w:rsid w:val="00B766B3"/>
    <w:rsid w:val="00B76842"/>
    <w:rsid w:val="00B77385"/>
    <w:rsid w:val="00B77561"/>
    <w:rsid w:val="00B83907"/>
    <w:rsid w:val="00B843E9"/>
    <w:rsid w:val="00B847C8"/>
    <w:rsid w:val="00B85DD3"/>
    <w:rsid w:val="00B8628C"/>
    <w:rsid w:val="00B86F5B"/>
    <w:rsid w:val="00B8783F"/>
    <w:rsid w:val="00B879B2"/>
    <w:rsid w:val="00B87BCA"/>
    <w:rsid w:val="00B90091"/>
    <w:rsid w:val="00B915F9"/>
    <w:rsid w:val="00B91EB4"/>
    <w:rsid w:val="00B92743"/>
    <w:rsid w:val="00B92F63"/>
    <w:rsid w:val="00B932E3"/>
    <w:rsid w:val="00B95083"/>
    <w:rsid w:val="00B95D13"/>
    <w:rsid w:val="00B95F3B"/>
    <w:rsid w:val="00B96132"/>
    <w:rsid w:val="00B96E13"/>
    <w:rsid w:val="00B97623"/>
    <w:rsid w:val="00B97B38"/>
    <w:rsid w:val="00BA0327"/>
    <w:rsid w:val="00BA1916"/>
    <w:rsid w:val="00BA2D46"/>
    <w:rsid w:val="00BA2E33"/>
    <w:rsid w:val="00BA30AD"/>
    <w:rsid w:val="00BA345F"/>
    <w:rsid w:val="00BA3704"/>
    <w:rsid w:val="00BA408F"/>
    <w:rsid w:val="00BA4CC1"/>
    <w:rsid w:val="00BA4EE4"/>
    <w:rsid w:val="00BA5E08"/>
    <w:rsid w:val="00BA6268"/>
    <w:rsid w:val="00BA724A"/>
    <w:rsid w:val="00BA7ECF"/>
    <w:rsid w:val="00BB126E"/>
    <w:rsid w:val="00BB1569"/>
    <w:rsid w:val="00BB15C2"/>
    <w:rsid w:val="00BB1F97"/>
    <w:rsid w:val="00BB2BB8"/>
    <w:rsid w:val="00BB2D90"/>
    <w:rsid w:val="00BB4F6E"/>
    <w:rsid w:val="00BB56AF"/>
    <w:rsid w:val="00BB5CFC"/>
    <w:rsid w:val="00BB72AF"/>
    <w:rsid w:val="00BB765C"/>
    <w:rsid w:val="00BC0415"/>
    <w:rsid w:val="00BC0F1E"/>
    <w:rsid w:val="00BC1B36"/>
    <w:rsid w:val="00BC35CF"/>
    <w:rsid w:val="00BC3721"/>
    <w:rsid w:val="00BC3B9C"/>
    <w:rsid w:val="00BC4E48"/>
    <w:rsid w:val="00BC550C"/>
    <w:rsid w:val="00BC55A8"/>
    <w:rsid w:val="00BC5FC4"/>
    <w:rsid w:val="00BC6B33"/>
    <w:rsid w:val="00BD0C58"/>
    <w:rsid w:val="00BD14F5"/>
    <w:rsid w:val="00BD32B0"/>
    <w:rsid w:val="00BD3CC7"/>
    <w:rsid w:val="00BD41CF"/>
    <w:rsid w:val="00BD47AF"/>
    <w:rsid w:val="00BD4A55"/>
    <w:rsid w:val="00BD5345"/>
    <w:rsid w:val="00BD782A"/>
    <w:rsid w:val="00BD7A7D"/>
    <w:rsid w:val="00BD7FD3"/>
    <w:rsid w:val="00BE018C"/>
    <w:rsid w:val="00BE026F"/>
    <w:rsid w:val="00BE15A7"/>
    <w:rsid w:val="00BE1DB4"/>
    <w:rsid w:val="00BE1DC0"/>
    <w:rsid w:val="00BE1FA6"/>
    <w:rsid w:val="00BE22FB"/>
    <w:rsid w:val="00BE2D31"/>
    <w:rsid w:val="00BE2E69"/>
    <w:rsid w:val="00BE3181"/>
    <w:rsid w:val="00BE3813"/>
    <w:rsid w:val="00BE3941"/>
    <w:rsid w:val="00BE492D"/>
    <w:rsid w:val="00BE4952"/>
    <w:rsid w:val="00BE52C3"/>
    <w:rsid w:val="00BE5A48"/>
    <w:rsid w:val="00BE5C75"/>
    <w:rsid w:val="00BE60FD"/>
    <w:rsid w:val="00BE63B1"/>
    <w:rsid w:val="00BE661D"/>
    <w:rsid w:val="00BE66F4"/>
    <w:rsid w:val="00BE6775"/>
    <w:rsid w:val="00BE6A7B"/>
    <w:rsid w:val="00BF07C7"/>
    <w:rsid w:val="00BF124F"/>
    <w:rsid w:val="00BF1D63"/>
    <w:rsid w:val="00BF23D7"/>
    <w:rsid w:val="00BF2F51"/>
    <w:rsid w:val="00BF30F4"/>
    <w:rsid w:val="00BF4F5E"/>
    <w:rsid w:val="00BF4F7E"/>
    <w:rsid w:val="00BF66EF"/>
    <w:rsid w:val="00BF69D2"/>
    <w:rsid w:val="00BF76DD"/>
    <w:rsid w:val="00BF77ED"/>
    <w:rsid w:val="00BF7A9A"/>
    <w:rsid w:val="00C00879"/>
    <w:rsid w:val="00C00F51"/>
    <w:rsid w:val="00C019DA"/>
    <w:rsid w:val="00C0232E"/>
    <w:rsid w:val="00C0247B"/>
    <w:rsid w:val="00C02A2C"/>
    <w:rsid w:val="00C031AC"/>
    <w:rsid w:val="00C036A1"/>
    <w:rsid w:val="00C03C95"/>
    <w:rsid w:val="00C03C9E"/>
    <w:rsid w:val="00C047C5"/>
    <w:rsid w:val="00C04B84"/>
    <w:rsid w:val="00C05B8F"/>
    <w:rsid w:val="00C05DE5"/>
    <w:rsid w:val="00C05E4B"/>
    <w:rsid w:val="00C062C8"/>
    <w:rsid w:val="00C066AC"/>
    <w:rsid w:val="00C0683A"/>
    <w:rsid w:val="00C07577"/>
    <w:rsid w:val="00C0764F"/>
    <w:rsid w:val="00C101C0"/>
    <w:rsid w:val="00C105D6"/>
    <w:rsid w:val="00C117B5"/>
    <w:rsid w:val="00C11BA3"/>
    <w:rsid w:val="00C11FD7"/>
    <w:rsid w:val="00C12E34"/>
    <w:rsid w:val="00C12EC6"/>
    <w:rsid w:val="00C13112"/>
    <w:rsid w:val="00C143A6"/>
    <w:rsid w:val="00C14FB7"/>
    <w:rsid w:val="00C15693"/>
    <w:rsid w:val="00C15AC5"/>
    <w:rsid w:val="00C16E95"/>
    <w:rsid w:val="00C17243"/>
    <w:rsid w:val="00C173C6"/>
    <w:rsid w:val="00C21CE9"/>
    <w:rsid w:val="00C236F2"/>
    <w:rsid w:val="00C23B01"/>
    <w:rsid w:val="00C23B98"/>
    <w:rsid w:val="00C2480E"/>
    <w:rsid w:val="00C248D2"/>
    <w:rsid w:val="00C250F1"/>
    <w:rsid w:val="00C252EA"/>
    <w:rsid w:val="00C25552"/>
    <w:rsid w:val="00C25CBF"/>
    <w:rsid w:val="00C265B0"/>
    <w:rsid w:val="00C26A49"/>
    <w:rsid w:val="00C26D41"/>
    <w:rsid w:val="00C26F18"/>
    <w:rsid w:val="00C27953"/>
    <w:rsid w:val="00C305D5"/>
    <w:rsid w:val="00C3075C"/>
    <w:rsid w:val="00C30AF3"/>
    <w:rsid w:val="00C30BCC"/>
    <w:rsid w:val="00C30DBD"/>
    <w:rsid w:val="00C3164A"/>
    <w:rsid w:val="00C32029"/>
    <w:rsid w:val="00C327F0"/>
    <w:rsid w:val="00C32DF7"/>
    <w:rsid w:val="00C32EA7"/>
    <w:rsid w:val="00C3337B"/>
    <w:rsid w:val="00C33664"/>
    <w:rsid w:val="00C33C49"/>
    <w:rsid w:val="00C34C4F"/>
    <w:rsid w:val="00C36DB7"/>
    <w:rsid w:val="00C4061A"/>
    <w:rsid w:val="00C40A2A"/>
    <w:rsid w:val="00C40B56"/>
    <w:rsid w:val="00C4139E"/>
    <w:rsid w:val="00C41A35"/>
    <w:rsid w:val="00C41C7A"/>
    <w:rsid w:val="00C43952"/>
    <w:rsid w:val="00C439F7"/>
    <w:rsid w:val="00C43D8F"/>
    <w:rsid w:val="00C43FC9"/>
    <w:rsid w:val="00C448F2"/>
    <w:rsid w:val="00C45A0D"/>
    <w:rsid w:val="00C46031"/>
    <w:rsid w:val="00C46251"/>
    <w:rsid w:val="00C472B2"/>
    <w:rsid w:val="00C472D3"/>
    <w:rsid w:val="00C47638"/>
    <w:rsid w:val="00C47ED6"/>
    <w:rsid w:val="00C47F4D"/>
    <w:rsid w:val="00C500C8"/>
    <w:rsid w:val="00C50BC5"/>
    <w:rsid w:val="00C521F3"/>
    <w:rsid w:val="00C52700"/>
    <w:rsid w:val="00C527B2"/>
    <w:rsid w:val="00C528C8"/>
    <w:rsid w:val="00C52D26"/>
    <w:rsid w:val="00C53B74"/>
    <w:rsid w:val="00C53B9B"/>
    <w:rsid w:val="00C54083"/>
    <w:rsid w:val="00C5417C"/>
    <w:rsid w:val="00C5488D"/>
    <w:rsid w:val="00C54C0D"/>
    <w:rsid w:val="00C55040"/>
    <w:rsid w:val="00C555ED"/>
    <w:rsid w:val="00C559A1"/>
    <w:rsid w:val="00C5675C"/>
    <w:rsid w:val="00C573CF"/>
    <w:rsid w:val="00C60F69"/>
    <w:rsid w:val="00C61C1C"/>
    <w:rsid w:val="00C62370"/>
    <w:rsid w:val="00C63A1B"/>
    <w:rsid w:val="00C64FDF"/>
    <w:rsid w:val="00C6594D"/>
    <w:rsid w:val="00C659D2"/>
    <w:rsid w:val="00C67363"/>
    <w:rsid w:val="00C673C5"/>
    <w:rsid w:val="00C67A99"/>
    <w:rsid w:val="00C701BC"/>
    <w:rsid w:val="00C70DE9"/>
    <w:rsid w:val="00C70F05"/>
    <w:rsid w:val="00C7193E"/>
    <w:rsid w:val="00C719DF"/>
    <w:rsid w:val="00C71C5C"/>
    <w:rsid w:val="00C71F1B"/>
    <w:rsid w:val="00C72070"/>
    <w:rsid w:val="00C7225F"/>
    <w:rsid w:val="00C72260"/>
    <w:rsid w:val="00C72473"/>
    <w:rsid w:val="00C72BA3"/>
    <w:rsid w:val="00C73216"/>
    <w:rsid w:val="00C7417B"/>
    <w:rsid w:val="00C74850"/>
    <w:rsid w:val="00C751CC"/>
    <w:rsid w:val="00C76AE9"/>
    <w:rsid w:val="00C80074"/>
    <w:rsid w:val="00C80674"/>
    <w:rsid w:val="00C80F49"/>
    <w:rsid w:val="00C81544"/>
    <w:rsid w:val="00C8163C"/>
    <w:rsid w:val="00C81878"/>
    <w:rsid w:val="00C81942"/>
    <w:rsid w:val="00C81A56"/>
    <w:rsid w:val="00C82AA3"/>
    <w:rsid w:val="00C8413E"/>
    <w:rsid w:val="00C84CBC"/>
    <w:rsid w:val="00C851BA"/>
    <w:rsid w:val="00C85889"/>
    <w:rsid w:val="00C85D71"/>
    <w:rsid w:val="00C86141"/>
    <w:rsid w:val="00C861D3"/>
    <w:rsid w:val="00C874A5"/>
    <w:rsid w:val="00C902A0"/>
    <w:rsid w:val="00C9040F"/>
    <w:rsid w:val="00C90517"/>
    <w:rsid w:val="00C907E7"/>
    <w:rsid w:val="00C9084C"/>
    <w:rsid w:val="00C90E49"/>
    <w:rsid w:val="00C916B8"/>
    <w:rsid w:val="00C932B1"/>
    <w:rsid w:val="00C955A9"/>
    <w:rsid w:val="00C95D4A"/>
    <w:rsid w:val="00CA01F2"/>
    <w:rsid w:val="00CA047E"/>
    <w:rsid w:val="00CA0A8E"/>
    <w:rsid w:val="00CA1A3D"/>
    <w:rsid w:val="00CA2DAC"/>
    <w:rsid w:val="00CA3606"/>
    <w:rsid w:val="00CA41E2"/>
    <w:rsid w:val="00CA50E4"/>
    <w:rsid w:val="00CA64AF"/>
    <w:rsid w:val="00CA70AB"/>
    <w:rsid w:val="00CB02B5"/>
    <w:rsid w:val="00CB1924"/>
    <w:rsid w:val="00CB2078"/>
    <w:rsid w:val="00CB2D75"/>
    <w:rsid w:val="00CB2DC7"/>
    <w:rsid w:val="00CB2FBB"/>
    <w:rsid w:val="00CB4E03"/>
    <w:rsid w:val="00CB5178"/>
    <w:rsid w:val="00CB51BA"/>
    <w:rsid w:val="00CB5625"/>
    <w:rsid w:val="00CB6BC7"/>
    <w:rsid w:val="00CB7A68"/>
    <w:rsid w:val="00CC0458"/>
    <w:rsid w:val="00CC0DEF"/>
    <w:rsid w:val="00CC1D05"/>
    <w:rsid w:val="00CC1D06"/>
    <w:rsid w:val="00CC1FE7"/>
    <w:rsid w:val="00CC2420"/>
    <w:rsid w:val="00CC3182"/>
    <w:rsid w:val="00CC49D0"/>
    <w:rsid w:val="00CC4BA5"/>
    <w:rsid w:val="00CC57F9"/>
    <w:rsid w:val="00CC620B"/>
    <w:rsid w:val="00CC647F"/>
    <w:rsid w:val="00CC6728"/>
    <w:rsid w:val="00CC6825"/>
    <w:rsid w:val="00CC6B23"/>
    <w:rsid w:val="00CD07D6"/>
    <w:rsid w:val="00CD10DC"/>
    <w:rsid w:val="00CD227E"/>
    <w:rsid w:val="00CD319E"/>
    <w:rsid w:val="00CD36F0"/>
    <w:rsid w:val="00CD3CC7"/>
    <w:rsid w:val="00CD3D6F"/>
    <w:rsid w:val="00CD42AF"/>
    <w:rsid w:val="00CD5218"/>
    <w:rsid w:val="00CD5C04"/>
    <w:rsid w:val="00CD5CE8"/>
    <w:rsid w:val="00CD65B0"/>
    <w:rsid w:val="00CD6CE8"/>
    <w:rsid w:val="00CD72E3"/>
    <w:rsid w:val="00CE0D54"/>
    <w:rsid w:val="00CE1543"/>
    <w:rsid w:val="00CE2595"/>
    <w:rsid w:val="00CE2BA9"/>
    <w:rsid w:val="00CE2D14"/>
    <w:rsid w:val="00CE35E4"/>
    <w:rsid w:val="00CE51D3"/>
    <w:rsid w:val="00CE54DB"/>
    <w:rsid w:val="00CE5D9E"/>
    <w:rsid w:val="00CE6B51"/>
    <w:rsid w:val="00CE7B07"/>
    <w:rsid w:val="00CF0010"/>
    <w:rsid w:val="00CF1A6F"/>
    <w:rsid w:val="00CF2B03"/>
    <w:rsid w:val="00CF2C6A"/>
    <w:rsid w:val="00CF30B9"/>
    <w:rsid w:val="00CF4B08"/>
    <w:rsid w:val="00CF545D"/>
    <w:rsid w:val="00CF57F1"/>
    <w:rsid w:val="00CF5A90"/>
    <w:rsid w:val="00CF5F65"/>
    <w:rsid w:val="00CF63A3"/>
    <w:rsid w:val="00CF796F"/>
    <w:rsid w:val="00D00E51"/>
    <w:rsid w:val="00D0184B"/>
    <w:rsid w:val="00D01A3F"/>
    <w:rsid w:val="00D022B2"/>
    <w:rsid w:val="00D028E9"/>
    <w:rsid w:val="00D02983"/>
    <w:rsid w:val="00D03270"/>
    <w:rsid w:val="00D03F5E"/>
    <w:rsid w:val="00D04F14"/>
    <w:rsid w:val="00D05400"/>
    <w:rsid w:val="00D06298"/>
    <w:rsid w:val="00D0659C"/>
    <w:rsid w:val="00D113D1"/>
    <w:rsid w:val="00D11B2A"/>
    <w:rsid w:val="00D1202C"/>
    <w:rsid w:val="00D12D97"/>
    <w:rsid w:val="00D143DB"/>
    <w:rsid w:val="00D157F0"/>
    <w:rsid w:val="00D16190"/>
    <w:rsid w:val="00D161EC"/>
    <w:rsid w:val="00D16509"/>
    <w:rsid w:val="00D16667"/>
    <w:rsid w:val="00D16B28"/>
    <w:rsid w:val="00D16FD3"/>
    <w:rsid w:val="00D179C2"/>
    <w:rsid w:val="00D2382F"/>
    <w:rsid w:val="00D250FD"/>
    <w:rsid w:val="00D25F41"/>
    <w:rsid w:val="00D26237"/>
    <w:rsid w:val="00D27D3E"/>
    <w:rsid w:val="00D30310"/>
    <w:rsid w:val="00D30364"/>
    <w:rsid w:val="00D3190F"/>
    <w:rsid w:val="00D32789"/>
    <w:rsid w:val="00D33333"/>
    <w:rsid w:val="00D3333C"/>
    <w:rsid w:val="00D33B29"/>
    <w:rsid w:val="00D34167"/>
    <w:rsid w:val="00D343FB"/>
    <w:rsid w:val="00D34D98"/>
    <w:rsid w:val="00D36084"/>
    <w:rsid w:val="00D36A9F"/>
    <w:rsid w:val="00D404DB"/>
    <w:rsid w:val="00D426C0"/>
    <w:rsid w:val="00D4318C"/>
    <w:rsid w:val="00D431FB"/>
    <w:rsid w:val="00D44BCE"/>
    <w:rsid w:val="00D45038"/>
    <w:rsid w:val="00D453B8"/>
    <w:rsid w:val="00D50E23"/>
    <w:rsid w:val="00D51A5F"/>
    <w:rsid w:val="00D51BE0"/>
    <w:rsid w:val="00D51C34"/>
    <w:rsid w:val="00D51DA0"/>
    <w:rsid w:val="00D52C18"/>
    <w:rsid w:val="00D54C1E"/>
    <w:rsid w:val="00D54D8F"/>
    <w:rsid w:val="00D54E9C"/>
    <w:rsid w:val="00D551AE"/>
    <w:rsid w:val="00D5532D"/>
    <w:rsid w:val="00D56AF7"/>
    <w:rsid w:val="00D60114"/>
    <w:rsid w:val="00D60836"/>
    <w:rsid w:val="00D610F2"/>
    <w:rsid w:val="00D61479"/>
    <w:rsid w:val="00D61979"/>
    <w:rsid w:val="00D627BA"/>
    <w:rsid w:val="00D62AA1"/>
    <w:rsid w:val="00D62F98"/>
    <w:rsid w:val="00D632C1"/>
    <w:rsid w:val="00D634FE"/>
    <w:rsid w:val="00D635FA"/>
    <w:rsid w:val="00D63875"/>
    <w:rsid w:val="00D63BF2"/>
    <w:rsid w:val="00D63F5C"/>
    <w:rsid w:val="00D6465F"/>
    <w:rsid w:val="00D64BB5"/>
    <w:rsid w:val="00D64D94"/>
    <w:rsid w:val="00D65729"/>
    <w:rsid w:val="00D6579E"/>
    <w:rsid w:val="00D6592D"/>
    <w:rsid w:val="00D6624A"/>
    <w:rsid w:val="00D672CD"/>
    <w:rsid w:val="00D673E9"/>
    <w:rsid w:val="00D67E7C"/>
    <w:rsid w:val="00D707C1"/>
    <w:rsid w:val="00D729C0"/>
    <w:rsid w:val="00D72BFB"/>
    <w:rsid w:val="00D72E1C"/>
    <w:rsid w:val="00D733FD"/>
    <w:rsid w:val="00D73C6C"/>
    <w:rsid w:val="00D747A0"/>
    <w:rsid w:val="00D76457"/>
    <w:rsid w:val="00D77FA7"/>
    <w:rsid w:val="00D818CE"/>
    <w:rsid w:val="00D83853"/>
    <w:rsid w:val="00D83E23"/>
    <w:rsid w:val="00D8413C"/>
    <w:rsid w:val="00D8420A"/>
    <w:rsid w:val="00D859B7"/>
    <w:rsid w:val="00D85AD4"/>
    <w:rsid w:val="00D85F06"/>
    <w:rsid w:val="00D86244"/>
    <w:rsid w:val="00D8656E"/>
    <w:rsid w:val="00D87578"/>
    <w:rsid w:val="00D87760"/>
    <w:rsid w:val="00D879D2"/>
    <w:rsid w:val="00D87EA3"/>
    <w:rsid w:val="00D91D9B"/>
    <w:rsid w:val="00D92E65"/>
    <w:rsid w:val="00D93476"/>
    <w:rsid w:val="00D93AFD"/>
    <w:rsid w:val="00D94B36"/>
    <w:rsid w:val="00D95512"/>
    <w:rsid w:val="00D961B3"/>
    <w:rsid w:val="00D9668D"/>
    <w:rsid w:val="00D9673E"/>
    <w:rsid w:val="00D96EC2"/>
    <w:rsid w:val="00D97A23"/>
    <w:rsid w:val="00DA1D35"/>
    <w:rsid w:val="00DA21C9"/>
    <w:rsid w:val="00DA2528"/>
    <w:rsid w:val="00DA4230"/>
    <w:rsid w:val="00DA447E"/>
    <w:rsid w:val="00DA5283"/>
    <w:rsid w:val="00DA57C7"/>
    <w:rsid w:val="00DA70EC"/>
    <w:rsid w:val="00DA759B"/>
    <w:rsid w:val="00DA7BD4"/>
    <w:rsid w:val="00DA7CED"/>
    <w:rsid w:val="00DB0A96"/>
    <w:rsid w:val="00DB18A9"/>
    <w:rsid w:val="00DB2704"/>
    <w:rsid w:val="00DB297E"/>
    <w:rsid w:val="00DB4482"/>
    <w:rsid w:val="00DB5338"/>
    <w:rsid w:val="00DB5AF2"/>
    <w:rsid w:val="00DB5B52"/>
    <w:rsid w:val="00DB65CD"/>
    <w:rsid w:val="00DB67B5"/>
    <w:rsid w:val="00DB6BD2"/>
    <w:rsid w:val="00DB7D8D"/>
    <w:rsid w:val="00DC0FA8"/>
    <w:rsid w:val="00DC10D3"/>
    <w:rsid w:val="00DC129A"/>
    <w:rsid w:val="00DC1F98"/>
    <w:rsid w:val="00DC2DAC"/>
    <w:rsid w:val="00DC44DD"/>
    <w:rsid w:val="00DC521C"/>
    <w:rsid w:val="00DC5826"/>
    <w:rsid w:val="00DC589D"/>
    <w:rsid w:val="00DC5E65"/>
    <w:rsid w:val="00DC5F10"/>
    <w:rsid w:val="00DC633D"/>
    <w:rsid w:val="00DC7686"/>
    <w:rsid w:val="00DD0153"/>
    <w:rsid w:val="00DD02CA"/>
    <w:rsid w:val="00DD05B0"/>
    <w:rsid w:val="00DD0F58"/>
    <w:rsid w:val="00DD180C"/>
    <w:rsid w:val="00DD1A28"/>
    <w:rsid w:val="00DD2527"/>
    <w:rsid w:val="00DD32A9"/>
    <w:rsid w:val="00DD34BB"/>
    <w:rsid w:val="00DD392D"/>
    <w:rsid w:val="00DD5A66"/>
    <w:rsid w:val="00DD5D82"/>
    <w:rsid w:val="00DD68AF"/>
    <w:rsid w:val="00DD6E9A"/>
    <w:rsid w:val="00DE0E0C"/>
    <w:rsid w:val="00DE1794"/>
    <w:rsid w:val="00DE229D"/>
    <w:rsid w:val="00DE3459"/>
    <w:rsid w:val="00DE3FF0"/>
    <w:rsid w:val="00DE480D"/>
    <w:rsid w:val="00DE54C3"/>
    <w:rsid w:val="00DE5586"/>
    <w:rsid w:val="00DE63CA"/>
    <w:rsid w:val="00DE67E3"/>
    <w:rsid w:val="00DE69FC"/>
    <w:rsid w:val="00DE79EC"/>
    <w:rsid w:val="00DE7ADC"/>
    <w:rsid w:val="00DF06EE"/>
    <w:rsid w:val="00DF1869"/>
    <w:rsid w:val="00DF31B4"/>
    <w:rsid w:val="00DF32C0"/>
    <w:rsid w:val="00DF3BB1"/>
    <w:rsid w:val="00DF46F0"/>
    <w:rsid w:val="00DF4F5F"/>
    <w:rsid w:val="00DF5219"/>
    <w:rsid w:val="00DF55A2"/>
    <w:rsid w:val="00DF6A47"/>
    <w:rsid w:val="00E0069D"/>
    <w:rsid w:val="00E01163"/>
    <w:rsid w:val="00E01FDD"/>
    <w:rsid w:val="00E0202F"/>
    <w:rsid w:val="00E02994"/>
    <w:rsid w:val="00E03691"/>
    <w:rsid w:val="00E04376"/>
    <w:rsid w:val="00E050B8"/>
    <w:rsid w:val="00E050CF"/>
    <w:rsid w:val="00E0546F"/>
    <w:rsid w:val="00E0665F"/>
    <w:rsid w:val="00E06806"/>
    <w:rsid w:val="00E07C9B"/>
    <w:rsid w:val="00E07F51"/>
    <w:rsid w:val="00E11081"/>
    <w:rsid w:val="00E12251"/>
    <w:rsid w:val="00E12C48"/>
    <w:rsid w:val="00E12F33"/>
    <w:rsid w:val="00E1351B"/>
    <w:rsid w:val="00E14763"/>
    <w:rsid w:val="00E14F76"/>
    <w:rsid w:val="00E15B4D"/>
    <w:rsid w:val="00E16036"/>
    <w:rsid w:val="00E1620F"/>
    <w:rsid w:val="00E16A8B"/>
    <w:rsid w:val="00E16AEF"/>
    <w:rsid w:val="00E17074"/>
    <w:rsid w:val="00E17D38"/>
    <w:rsid w:val="00E20DD2"/>
    <w:rsid w:val="00E21FBE"/>
    <w:rsid w:val="00E2226F"/>
    <w:rsid w:val="00E228D2"/>
    <w:rsid w:val="00E23244"/>
    <w:rsid w:val="00E23825"/>
    <w:rsid w:val="00E240D1"/>
    <w:rsid w:val="00E24ABA"/>
    <w:rsid w:val="00E2625A"/>
    <w:rsid w:val="00E2685E"/>
    <w:rsid w:val="00E269E8"/>
    <w:rsid w:val="00E26B47"/>
    <w:rsid w:val="00E26E9E"/>
    <w:rsid w:val="00E270B4"/>
    <w:rsid w:val="00E275B4"/>
    <w:rsid w:val="00E27A48"/>
    <w:rsid w:val="00E27D81"/>
    <w:rsid w:val="00E3024E"/>
    <w:rsid w:val="00E3031C"/>
    <w:rsid w:val="00E30959"/>
    <w:rsid w:val="00E30AE7"/>
    <w:rsid w:val="00E3367E"/>
    <w:rsid w:val="00E34514"/>
    <w:rsid w:val="00E35E78"/>
    <w:rsid w:val="00E37514"/>
    <w:rsid w:val="00E3766B"/>
    <w:rsid w:val="00E4021B"/>
    <w:rsid w:val="00E4169E"/>
    <w:rsid w:val="00E4263A"/>
    <w:rsid w:val="00E435D6"/>
    <w:rsid w:val="00E441C1"/>
    <w:rsid w:val="00E455DE"/>
    <w:rsid w:val="00E457A7"/>
    <w:rsid w:val="00E458F5"/>
    <w:rsid w:val="00E45EFB"/>
    <w:rsid w:val="00E460ED"/>
    <w:rsid w:val="00E4680F"/>
    <w:rsid w:val="00E47657"/>
    <w:rsid w:val="00E501C8"/>
    <w:rsid w:val="00E5083D"/>
    <w:rsid w:val="00E5254F"/>
    <w:rsid w:val="00E5293B"/>
    <w:rsid w:val="00E52A7A"/>
    <w:rsid w:val="00E53C00"/>
    <w:rsid w:val="00E60083"/>
    <w:rsid w:val="00E606F4"/>
    <w:rsid w:val="00E6134B"/>
    <w:rsid w:val="00E61610"/>
    <w:rsid w:val="00E6209C"/>
    <w:rsid w:val="00E62DF0"/>
    <w:rsid w:val="00E63F7B"/>
    <w:rsid w:val="00E664FE"/>
    <w:rsid w:val="00E66D0C"/>
    <w:rsid w:val="00E66F4E"/>
    <w:rsid w:val="00E6794E"/>
    <w:rsid w:val="00E67AF6"/>
    <w:rsid w:val="00E67CC4"/>
    <w:rsid w:val="00E67E29"/>
    <w:rsid w:val="00E73B79"/>
    <w:rsid w:val="00E73F54"/>
    <w:rsid w:val="00E74E4D"/>
    <w:rsid w:val="00E752A6"/>
    <w:rsid w:val="00E75694"/>
    <w:rsid w:val="00E75AB0"/>
    <w:rsid w:val="00E75FA1"/>
    <w:rsid w:val="00E76B90"/>
    <w:rsid w:val="00E76EAB"/>
    <w:rsid w:val="00E779D8"/>
    <w:rsid w:val="00E77D5B"/>
    <w:rsid w:val="00E80BAA"/>
    <w:rsid w:val="00E83420"/>
    <w:rsid w:val="00E8351D"/>
    <w:rsid w:val="00E8361D"/>
    <w:rsid w:val="00E8496F"/>
    <w:rsid w:val="00E859DE"/>
    <w:rsid w:val="00E86083"/>
    <w:rsid w:val="00E861BF"/>
    <w:rsid w:val="00E868E9"/>
    <w:rsid w:val="00E869B4"/>
    <w:rsid w:val="00E87672"/>
    <w:rsid w:val="00E904F1"/>
    <w:rsid w:val="00E90976"/>
    <w:rsid w:val="00E922A1"/>
    <w:rsid w:val="00E93B0A"/>
    <w:rsid w:val="00E9479E"/>
    <w:rsid w:val="00E94C04"/>
    <w:rsid w:val="00E95418"/>
    <w:rsid w:val="00E954EB"/>
    <w:rsid w:val="00E95808"/>
    <w:rsid w:val="00E959E2"/>
    <w:rsid w:val="00EA0281"/>
    <w:rsid w:val="00EA18B2"/>
    <w:rsid w:val="00EA1D41"/>
    <w:rsid w:val="00EA1EC7"/>
    <w:rsid w:val="00EA323A"/>
    <w:rsid w:val="00EA3358"/>
    <w:rsid w:val="00EA3514"/>
    <w:rsid w:val="00EA3E9B"/>
    <w:rsid w:val="00EA5E3D"/>
    <w:rsid w:val="00EA5F27"/>
    <w:rsid w:val="00EA6788"/>
    <w:rsid w:val="00EA6F44"/>
    <w:rsid w:val="00EA757C"/>
    <w:rsid w:val="00EB1068"/>
    <w:rsid w:val="00EB2B0C"/>
    <w:rsid w:val="00EB34FD"/>
    <w:rsid w:val="00EB4B34"/>
    <w:rsid w:val="00EB55C6"/>
    <w:rsid w:val="00EB5753"/>
    <w:rsid w:val="00EB583A"/>
    <w:rsid w:val="00EB61F0"/>
    <w:rsid w:val="00EB696B"/>
    <w:rsid w:val="00EB78D0"/>
    <w:rsid w:val="00EC0484"/>
    <w:rsid w:val="00EC0957"/>
    <w:rsid w:val="00EC0B9F"/>
    <w:rsid w:val="00EC18D5"/>
    <w:rsid w:val="00EC1C00"/>
    <w:rsid w:val="00EC2012"/>
    <w:rsid w:val="00EC27B6"/>
    <w:rsid w:val="00EC34CE"/>
    <w:rsid w:val="00EC43A9"/>
    <w:rsid w:val="00EC573C"/>
    <w:rsid w:val="00EC6D3E"/>
    <w:rsid w:val="00EC7056"/>
    <w:rsid w:val="00EC79AA"/>
    <w:rsid w:val="00EC7FE3"/>
    <w:rsid w:val="00ED0805"/>
    <w:rsid w:val="00ED141F"/>
    <w:rsid w:val="00ED1A5B"/>
    <w:rsid w:val="00ED2E92"/>
    <w:rsid w:val="00ED35E5"/>
    <w:rsid w:val="00ED381B"/>
    <w:rsid w:val="00ED3A80"/>
    <w:rsid w:val="00ED3C3F"/>
    <w:rsid w:val="00ED5F9C"/>
    <w:rsid w:val="00ED72D7"/>
    <w:rsid w:val="00ED7CCB"/>
    <w:rsid w:val="00EE1F91"/>
    <w:rsid w:val="00EE2435"/>
    <w:rsid w:val="00EE26F6"/>
    <w:rsid w:val="00EE2B1C"/>
    <w:rsid w:val="00EE3070"/>
    <w:rsid w:val="00EE392D"/>
    <w:rsid w:val="00EE3D7C"/>
    <w:rsid w:val="00EE4963"/>
    <w:rsid w:val="00EE5418"/>
    <w:rsid w:val="00EE602E"/>
    <w:rsid w:val="00EE65BA"/>
    <w:rsid w:val="00EE760F"/>
    <w:rsid w:val="00EF007E"/>
    <w:rsid w:val="00EF0161"/>
    <w:rsid w:val="00EF01EB"/>
    <w:rsid w:val="00EF0554"/>
    <w:rsid w:val="00EF2C7F"/>
    <w:rsid w:val="00EF34E4"/>
    <w:rsid w:val="00EF4A66"/>
    <w:rsid w:val="00EF4C2A"/>
    <w:rsid w:val="00EF4F14"/>
    <w:rsid w:val="00EF5170"/>
    <w:rsid w:val="00EF55E6"/>
    <w:rsid w:val="00EF6A56"/>
    <w:rsid w:val="00EF6E60"/>
    <w:rsid w:val="00EF7096"/>
    <w:rsid w:val="00EF7332"/>
    <w:rsid w:val="00EF7AE4"/>
    <w:rsid w:val="00EF7EF2"/>
    <w:rsid w:val="00F008B6"/>
    <w:rsid w:val="00F010C9"/>
    <w:rsid w:val="00F01137"/>
    <w:rsid w:val="00F03222"/>
    <w:rsid w:val="00F049D4"/>
    <w:rsid w:val="00F04C6C"/>
    <w:rsid w:val="00F06E38"/>
    <w:rsid w:val="00F06E89"/>
    <w:rsid w:val="00F0747C"/>
    <w:rsid w:val="00F106B3"/>
    <w:rsid w:val="00F1172F"/>
    <w:rsid w:val="00F11E8D"/>
    <w:rsid w:val="00F1212A"/>
    <w:rsid w:val="00F12B58"/>
    <w:rsid w:val="00F13270"/>
    <w:rsid w:val="00F1380B"/>
    <w:rsid w:val="00F13C3C"/>
    <w:rsid w:val="00F142F2"/>
    <w:rsid w:val="00F14B88"/>
    <w:rsid w:val="00F15473"/>
    <w:rsid w:val="00F16656"/>
    <w:rsid w:val="00F16C42"/>
    <w:rsid w:val="00F21A5C"/>
    <w:rsid w:val="00F21BC4"/>
    <w:rsid w:val="00F22956"/>
    <w:rsid w:val="00F237A2"/>
    <w:rsid w:val="00F2416B"/>
    <w:rsid w:val="00F24B89"/>
    <w:rsid w:val="00F26184"/>
    <w:rsid w:val="00F262B9"/>
    <w:rsid w:val="00F2640E"/>
    <w:rsid w:val="00F27421"/>
    <w:rsid w:val="00F27B56"/>
    <w:rsid w:val="00F27FF3"/>
    <w:rsid w:val="00F32B24"/>
    <w:rsid w:val="00F336C3"/>
    <w:rsid w:val="00F3442C"/>
    <w:rsid w:val="00F3505E"/>
    <w:rsid w:val="00F352CB"/>
    <w:rsid w:val="00F3534C"/>
    <w:rsid w:val="00F36872"/>
    <w:rsid w:val="00F374FA"/>
    <w:rsid w:val="00F37D2A"/>
    <w:rsid w:val="00F40BEF"/>
    <w:rsid w:val="00F40F09"/>
    <w:rsid w:val="00F41D2D"/>
    <w:rsid w:val="00F4249A"/>
    <w:rsid w:val="00F4348E"/>
    <w:rsid w:val="00F43577"/>
    <w:rsid w:val="00F44793"/>
    <w:rsid w:val="00F44DBA"/>
    <w:rsid w:val="00F458AE"/>
    <w:rsid w:val="00F45EC1"/>
    <w:rsid w:val="00F46917"/>
    <w:rsid w:val="00F47532"/>
    <w:rsid w:val="00F47AB9"/>
    <w:rsid w:val="00F47AFF"/>
    <w:rsid w:val="00F47DEC"/>
    <w:rsid w:val="00F50D2B"/>
    <w:rsid w:val="00F5153A"/>
    <w:rsid w:val="00F5173A"/>
    <w:rsid w:val="00F51851"/>
    <w:rsid w:val="00F51B3A"/>
    <w:rsid w:val="00F51B49"/>
    <w:rsid w:val="00F51EA8"/>
    <w:rsid w:val="00F520EF"/>
    <w:rsid w:val="00F52317"/>
    <w:rsid w:val="00F52681"/>
    <w:rsid w:val="00F526E4"/>
    <w:rsid w:val="00F52701"/>
    <w:rsid w:val="00F52931"/>
    <w:rsid w:val="00F53EA1"/>
    <w:rsid w:val="00F542E8"/>
    <w:rsid w:val="00F5447A"/>
    <w:rsid w:val="00F546E7"/>
    <w:rsid w:val="00F553AD"/>
    <w:rsid w:val="00F556F4"/>
    <w:rsid w:val="00F55D5E"/>
    <w:rsid w:val="00F5659F"/>
    <w:rsid w:val="00F57919"/>
    <w:rsid w:val="00F57996"/>
    <w:rsid w:val="00F57BA9"/>
    <w:rsid w:val="00F600B5"/>
    <w:rsid w:val="00F61A10"/>
    <w:rsid w:val="00F61DC4"/>
    <w:rsid w:val="00F62885"/>
    <w:rsid w:val="00F62B27"/>
    <w:rsid w:val="00F62FE8"/>
    <w:rsid w:val="00F6331E"/>
    <w:rsid w:val="00F6405F"/>
    <w:rsid w:val="00F64078"/>
    <w:rsid w:val="00F64741"/>
    <w:rsid w:val="00F64927"/>
    <w:rsid w:val="00F650EE"/>
    <w:rsid w:val="00F65A6D"/>
    <w:rsid w:val="00F65DFC"/>
    <w:rsid w:val="00F6619B"/>
    <w:rsid w:val="00F666BC"/>
    <w:rsid w:val="00F67345"/>
    <w:rsid w:val="00F677F1"/>
    <w:rsid w:val="00F678DF"/>
    <w:rsid w:val="00F67F4B"/>
    <w:rsid w:val="00F71168"/>
    <w:rsid w:val="00F71874"/>
    <w:rsid w:val="00F73B62"/>
    <w:rsid w:val="00F73C83"/>
    <w:rsid w:val="00F741DF"/>
    <w:rsid w:val="00F742AD"/>
    <w:rsid w:val="00F74B0E"/>
    <w:rsid w:val="00F751A6"/>
    <w:rsid w:val="00F752C2"/>
    <w:rsid w:val="00F75A7C"/>
    <w:rsid w:val="00F76231"/>
    <w:rsid w:val="00F767FA"/>
    <w:rsid w:val="00F76B06"/>
    <w:rsid w:val="00F77476"/>
    <w:rsid w:val="00F8064D"/>
    <w:rsid w:val="00F81113"/>
    <w:rsid w:val="00F8130B"/>
    <w:rsid w:val="00F84713"/>
    <w:rsid w:val="00F85ED7"/>
    <w:rsid w:val="00F860DB"/>
    <w:rsid w:val="00F86A30"/>
    <w:rsid w:val="00F86A8E"/>
    <w:rsid w:val="00F86BEC"/>
    <w:rsid w:val="00F870AE"/>
    <w:rsid w:val="00F87120"/>
    <w:rsid w:val="00F87574"/>
    <w:rsid w:val="00F87765"/>
    <w:rsid w:val="00F90317"/>
    <w:rsid w:val="00F904D2"/>
    <w:rsid w:val="00F9075C"/>
    <w:rsid w:val="00F90AF2"/>
    <w:rsid w:val="00F92340"/>
    <w:rsid w:val="00F93522"/>
    <w:rsid w:val="00F95C07"/>
    <w:rsid w:val="00F97568"/>
    <w:rsid w:val="00F97C16"/>
    <w:rsid w:val="00F97C70"/>
    <w:rsid w:val="00FA136B"/>
    <w:rsid w:val="00FA1CD6"/>
    <w:rsid w:val="00FA3B16"/>
    <w:rsid w:val="00FA4B04"/>
    <w:rsid w:val="00FA4F7C"/>
    <w:rsid w:val="00FA50E4"/>
    <w:rsid w:val="00FA5AF0"/>
    <w:rsid w:val="00FA6448"/>
    <w:rsid w:val="00FA687F"/>
    <w:rsid w:val="00FA6D94"/>
    <w:rsid w:val="00FA6F3F"/>
    <w:rsid w:val="00FA7DC5"/>
    <w:rsid w:val="00FB0231"/>
    <w:rsid w:val="00FB03EA"/>
    <w:rsid w:val="00FB275E"/>
    <w:rsid w:val="00FB2955"/>
    <w:rsid w:val="00FB2F9F"/>
    <w:rsid w:val="00FB364C"/>
    <w:rsid w:val="00FB4982"/>
    <w:rsid w:val="00FB51ED"/>
    <w:rsid w:val="00FB59A8"/>
    <w:rsid w:val="00FB5AFB"/>
    <w:rsid w:val="00FB65C0"/>
    <w:rsid w:val="00FB7300"/>
    <w:rsid w:val="00FB7A13"/>
    <w:rsid w:val="00FB7B87"/>
    <w:rsid w:val="00FB7EFC"/>
    <w:rsid w:val="00FC03B2"/>
    <w:rsid w:val="00FC1F6A"/>
    <w:rsid w:val="00FC2BD8"/>
    <w:rsid w:val="00FC2E3A"/>
    <w:rsid w:val="00FC6B2C"/>
    <w:rsid w:val="00FC7D45"/>
    <w:rsid w:val="00FD01B3"/>
    <w:rsid w:val="00FD06FE"/>
    <w:rsid w:val="00FD0CD6"/>
    <w:rsid w:val="00FD0D7D"/>
    <w:rsid w:val="00FD13FC"/>
    <w:rsid w:val="00FD142D"/>
    <w:rsid w:val="00FD2154"/>
    <w:rsid w:val="00FD2B84"/>
    <w:rsid w:val="00FD301E"/>
    <w:rsid w:val="00FD39EE"/>
    <w:rsid w:val="00FD4179"/>
    <w:rsid w:val="00FD4C85"/>
    <w:rsid w:val="00FD4D57"/>
    <w:rsid w:val="00FD5105"/>
    <w:rsid w:val="00FD59AE"/>
    <w:rsid w:val="00FD69E8"/>
    <w:rsid w:val="00FD6F0C"/>
    <w:rsid w:val="00FD799B"/>
    <w:rsid w:val="00FE04B4"/>
    <w:rsid w:val="00FE0C46"/>
    <w:rsid w:val="00FE2577"/>
    <w:rsid w:val="00FE28E9"/>
    <w:rsid w:val="00FE2E0C"/>
    <w:rsid w:val="00FE315D"/>
    <w:rsid w:val="00FE441B"/>
    <w:rsid w:val="00FE46CA"/>
    <w:rsid w:val="00FE492D"/>
    <w:rsid w:val="00FE58D5"/>
    <w:rsid w:val="00FE5F00"/>
    <w:rsid w:val="00FE7316"/>
    <w:rsid w:val="00FE7BDB"/>
    <w:rsid w:val="00FE7DFB"/>
    <w:rsid w:val="00FE7F1F"/>
    <w:rsid w:val="00FF01CC"/>
    <w:rsid w:val="00FF0E0B"/>
    <w:rsid w:val="00FF148E"/>
    <w:rsid w:val="00FF3835"/>
    <w:rsid w:val="00FF4D7D"/>
    <w:rsid w:val="00FF5163"/>
    <w:rsid w:val="00FF6137"/>
    <w:rsid w:val="00FF6567"/>
    <w:rsid w:val="00FF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00836"/>
  <w15:docId w15:val="{386D8E4D-475E-40CB-BCEF-F9561C6A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3BF"/>
    <w:pPr>
      <w:widowControl w:val="0"/>
      <w:autoSpaceDE w:val="0"/>
      <w:autoSpaceDN w:val="0"/>
      <w:adjustRightInd w:val="0"/>
      <w:spacing w:line="276" w:lineRule="auto"/>
      <w:ind w:firstLine="284"/>
      <w:jc w:val="both"/>
    </w:pPr>
    <w:rPr>
      <w:sz w:val="24"/>
    </w:rPr>
  </w:style>
  <w:style w:type="paragraph" w:styleId="10">
    <w:name w:val="heading 1"/>
    <w:basedOn w:val="a"/>
    <w:next w:val="a"/>
    <w:link w:val="11"/>
    <w:qFormat/>
    <w:rsid w:val="003D33BF"/>
    <w:pPr>
      <w:keepNext/>
      <w:spacing w:before="120" w:after="120" w:line="240" w:lineRule="auto"/>
      <w:ind w:firstLine="0"/>
      <w:jc w:val="center"/>
      <w:outlineLvl w:val="0"/>
    </w:pPr>
    <w:rPr>
      <w:rFonts w:cs="Arial"/>
      <w:b/>
      <w:bCs/>
      <w:kern w:val="28"/>
      <w:szCs w:val="32"/>
    </w:rPr>
  </w:style>
  <w:style w:type="paragraph" w:styleId="2">
    <w:name w:val="heading 2"/>
    <w:basedOn w:val="a"/>
    <w:next w:val="a"/>
    <w:link w:val="20"/>
    <w:qFormat/>
    <w:rsid w:val="003D33BF"/>
    <w:pPr>
      <w:keepNext/>
      <w:spacing w:before="120" w:after="120" w:line="240" w:lineRule="auto"/>
      <w:ind w:firstLine="0"/>
      <w:jc w:val="center"/>
      <w:outlineLvl w:val="1"/>
    </w:pPr>
    <w:rPr>
      <w:rFonts w:cs="Arial"/>
      <w:b/>
      <w:bCs/>
      <w:iCs/>
      <w:kern w:val="28"/>
      <w:szCs w:val="28"/>
    </w:rPr>
  </w:style>
  <w:style w:type="paragraph" w:styleId="3">
    <w:name w:val="heading 3"/>
    <w:basedOn w:val="a"/>
    <w:next w:val="a"/>
    <w:link w:val="30"/>
    <w:qFormat/>
    <w:rsid w:val="003D33BF"/>
    <w:pPr>
      <w:keepNext/>
      <w:spacing w:before="120" w:after="120" w:line="240" w:lineRule="auto"/>
      <w:ind w:firstLine="0"/>
      <w:jc w:val="center"/>
      <w:outlineLvl w:val="2"/>
    </w:pPr>
    <w:rPr>
      <w:rFonts w:cs="Arial"/>
      <w:b/>
      <w:bCs/>
      <w:kern w:val="28"/>
      <w:szCs w:val="26"/>
    </w:rPr>
  </w:style>
  <w:style w:type="paragraph" w:styleId="4">
    <w:name w:val="heading 4"/>
    <w:basedOn w:val="a"/>
    <w:next w:val="a"/>
    <w:link w:val="40"/>
    <w:qFormat/>
    <w:rsid w:val="00B6679A"/>
    <w:pPr>
      <w:keepNext/>
      <w:spacing w:before="240" w:after="60"/>
      <w:outlineLvl w:val="3"/>
    </w:pPr>
    <w:rPr>
      <w:b/>
      <w:bCs/>
      <w:sz w:val="28"/>
      <w:szCs w:val="28"/>
    </w:rPr>
  </w:style>
  <w:style w:type="paragraph" w:styleId="5">
    <w:name w:val="heading 5"/>
    <w:basedOn w:val="a"/>
    <w:next w:val="a"/>
    <w:link w:val="50"/>
    <w:qFormat/>
    <w:rsid w:val="00A70D49"/>
    <w:pPr>
      <w:widowControl/>
      <w:autoSpaceDE/>
      <w:autoSpaceDN/>
      <w:adjustRightInd/>
      <w:spacing w:before="240" w:after="60" w:line="240" w:lineRule="auto"/>
      <w:ind w:firstLine="0"/>
      <w:jc w:val="left"/>
      <w:outlineLvl w:val="4"/>
    </w:pPr>
    <w:rPr>
      <w:b/>
      <w:bCs/>
      <w:i/>
      <w:iCs/>
      <w:sz w:val="26"/>
      <w:szCs w:val="26"/>
    </w:rPr>
  </w:style>
  <w:style w:type="paragraph" w:styleId="6">
    <w:name w:val="heading 6"/>
    <w:basedOn w:val="a"/>
    <w:next w:val="a"/>
    <w:link w:val="60"/>
    <w:qFormat/>
    <w:rsid w:val="00F142F2"/>
    <w:pPr>
      <w:widowControl/>
      <w:autoSpaceDE/>
      <w:autoSpaceDN/>
      <w:adjustRightInd/>
      <w:spacing w:before="240" w:after="60" w:line="240" w:lineRule="auto"/>
      <w:ind w:firstLine="0"/>
      <w:jc w:val="left"/>
      <w:outlineLvl w:val="5"/>
    </w:pPr>
    <w:rPr>
      <w:b/>
      <w:bCs/>
      <w:sz w:val="22"/>
      <w:szCs w:val="22"/>
    </w:rPr>
  </w:style>
  <w:style w:type="paragraph" w:styleId="7">
    <w:name w:val="heading 7"/>
    <w:basedOn w:val="a"/>
    <w:next w:val="a"/>
    <w:link w:val="70"/>
    <w:qFormat/>
    <w:rsid w:val="00A70D49"/>
    <w:pPr>
      <w:widowControl/>
      <w:autoSpaceDE/>
      <w:autoSpaceDN/>
      <w:adjustRightInd/>
      <w:spacing w:before="240" w:after="60" w:line="240" w:lineRule="auto"/>
      <w:ind w:firstLine="0"/>
      <w:jc w:val="left"/>
      <w:outlineLvl w:val="6"/>
    </w:pPr>
    <w:rPr>
      <w:szCs w:val="24"/>
    </w:rPr>
  </w:style>
  <w:style w:type="paragraph" w:styleId="8">
    <w:name w:val="heading 8"/>
    <w:basedOn w:val="a"/>
    <w:next w:val="a"/>
    <w:link w:val="80"/>
    <w:qFormat/>
    <w:rsid w:val="001F4347"/>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A70D49"/>
    <w:rPr>
      <w:rFonts w:cs="Arial"/>
      <w:b/>
      <w:bCs/>
      <w:kern w:val="28"/>
      <w:sz w:val="24"/>
      <w:szCs w:val="32"/>
      <w:lang w:val="ru-RU" w:eastAsia="ru-RU" w:bidi="ar-SA"/>
    </w:rPr>
  </w:style>
  <w:style w:type="character" w:customStyle="1" w:styleId="20">
    <w:name w:val="Заголовок 2 Знак"/>
    <w:link w:val="2"/>
    <w:rsid w:val="00A70D49"/>
    <w:rPr>
      <w:rFonts w:cs="Arial"/>
      <w:b/>
      <w:bCs/>
      <w:iCs/>
      <w:kern w:val="28"/>
      <w:sz w:val="24"/>
      <w:szCs w:val="28"/>
      <w:lang w:val="ru-RU" w:eastAsia="ru-RU" w:bidi="ar-SA"/>
    </w:rPr>
  </w:style>
  <w:style w:type="character" w:styleId="a3">
    <w:name w:val="Hyperlink"/>
    <w:rsid w:val="003D33BF"/>
    <w:rPr>
      <w:color w:val="0000FF"/>
      <w:u w:val="single"/>
    </w:rPr>
  </w:style>
  <w:style w:type="character" w:styleId="a4">
    <w:name w:val="FollowedHyperlink"/>
    <w:rsid w:val="003D33BF"/>
    <w:rPr>
      <w:color w:val="800080"/>
      <w:u w:val="single"/>
    </w:rPr>
  </w:style>
  <w:style w:type="paragraph" w:styleId="12">
    <w:name w:val="toc 1"/>
    <w:basedOn w:val="a"/>
    <w:next w:val="a"/>
    <w:autoRedefine/>
    <w:rsid w:val="003D33BF"/>
  </w:style>
  <w:style w:type="paragraph" w:styleId="22">
    <w:name w:val="toc 2"/>
    <w:basedOn w:val="a"/>
    <w:next w:val="a"/>
    <w:autoRedefine/>
    <w:rsid w:val="003D33BF"/>
    <w:pPr>
      <w:ind w:left="240"/>
    </w:pPr>
  </w:style>
  <w:style w:type="paragraph" w:styleId="31">
    <w:name w:val="toc 3"/>
    <w:basedOn w:val="a"/>
    <w:next w:val="a"/>
    <w:autoRedefine/>
    <w:rsid w:val="003D33BF"/>
    <w:pPr>
      <w:widowControl/>
      <w:spacing w:line="240" w:lineRule="auto"/>
      <w:ind w:left="403" w:firstLine="0"/>
      <w:jc w:val="left"/>
    </w:pPr>
  </w:style>
  <w:style w:type="paragraph" w:styleId="a5">
    <w:name w:val="header"/>
    <w:basedOn w:val="a"/>
    <w:link w:val="a6"/>
    <w:rsid w:val="0064382D"/>
    <w:pPr>
      <w:tabs>
        <w:tab w:val="center" w:pos="4677"/>
        <w:tab w:val="right" w:pos="9355"/>
      </w:tabs>
    </w:pPr>
  </w:style>
  <w:style w:type="paragraph" w:styleId="a7">
    <w:name w:val="footer"/>
    <w:basedOn w:val="a"/>
    <w:link w:val="a8"/>
    <w:uiPriority w:val="99"/>
    <w:rsid w:val="0064382D"/>
    <w:pPr>
      <w:tabs>
        <w:tab w:val="center" w:pos="4677"/>
        <w:tab w:val="right" w:pos="9355"/>
      </w:tabs>
    </w:pPr>
  </w:style>
  <w:style w:type="character" w:styleId="a9">
    <w:name w:val="page number"/>
    <w:basedOn w:val="a0"/>
    <w:rsid w:val="009F73BC"/>
  </w:style>
  <w:style w:type="paragraph" w:styleId="aa">
    <w:name w:val="Body Text"/>
    <w:basedOn w:val="a"/>
    <w:link w:val="ab"/>
    <w:rsid w:val="00CF2B03"/>
    <w:pPr>
      <w:widowControl/>
      <w:adjustRightInd/>
      <w:spacing w:line="240" w:lineRule="auto"/>
      <w:ind w:firstLine="0"/>
      <w:jc w:val="left"/>
    </w:pPr>
    <w:rPr>
      <w:sz w:val="28"/>
      <w:szCs w:val="28"/>
    </w:rPr>
  </w:style>
  <w:style w:type="paragraph" w:customStyle="1" w:styleId="ac">
    <w:name w:val="Стиль Список без меток"/>
    <w:basedOn w:val="23"/>
    <w:rsid w:val="00CF2B03"/>
    <w:pPr>
      <w:widowControl/>
      <w:autoSpaceDE/>
      <w:autoSpaceDN/>
      <w:adjustRightInd/>
      <w:spacing w:line="240" w:lineRule="auto"/>
      <w:ind w:left="851" w:firstLine="0"/>
    </w:pPr>
    <w:rPr>
      <w:szCs w:val="24"/>
    </w:rPr>
  </w:style>
  <w:style w:type="paragraph" w:styleId="23">
    <w:name w:val="List 2"/>
    <w:basedOn w:val="a"/>
    <w:rsid w:val="00CF2B03"/>
    <w:pPr>
      <w:ind w:left="566" w:hanging="283"/>
    </w:pPr>
  </w:style>
  <w:style w:type="paragraph" w:customStyle="1" w:styleId="ConsNonformat">
    <w:name w:val="ConsNonformat"/>
    <w:rsid w:val="00EC43A9"/>
    <w:pPr>
      <w:widowControl w:val="0"/>
      <w:autoSpaceDE w:val="0"/>
      <w:autoSpaceDN w:val="0"/>
      <w:adjustRightInd w:val="0"/>
      <w:ind w:right="19772"/>
    </w:pPr>
    <w:rPr>
      <w:rFonts w:ascii="Courier New" w:hAnsi="Courier New" w:cs="Courier New"/>
    </w:rPr>
  </w:style>
  <w:style w:type="paragraph" w:customStyle="1" w:styleId="ConsNormal">
    <w:name w:val="ConsNormal"/>
    <w:rsid w:val="00EC43A9"/>
    <w:pPr>
      <w:widowControl w:val="0"/>
      <w:autoSpaceDE w:val="0"/>
      <w:autoSpaceDN w:val="0"/>
      <w:adjustRightInd w:val="0"/>
      <w:ind w:right="19772" w:firstLine="720"/>
    </w:pPr>
    <w:rPr>
      <w:rFonts w:ascii="Arial" w:hAnsi="Arial" w:cs="Arial"/>
    </w:rPr>
  </w:style>
  <w:style w:type="paragraph" w:customStyle="1" w:styleId="ConsCell">
    <w:name w:val="ConsCell"/>
    <w:rsid w:val="00E07C9B"/>
    <w:pPr>
      <w:widowControl w:val="0"/>
      <w:autoSpaceDE w:val="0"/>
      <w:autoSpaceDN w:val="0"/>
      <w:adjustRightInd w:val="0"/>
      <w:ind w:right="19772"/>
    </w:pPr>
    <w:rPr>
      <w:rFonts w:ascii="Arial" w:hAnsi="Arial" w:cs="Arial"/>
    </w:rPr>
  </w:style>
  <w:style w:type="table" w:styleId="ad">
    <w:name w:val="Table Grid"/>
    <w:basedOn w:val="a1"/>
    <w:uiPriority w:val="59"/>
    <w:rsid w:val="006F66A1"/>
    <w:pPr>
      <w:widowControl w:val="0"/>
      <w:autoSpaceDE w:val="0"/>
      <w:autoSpaceDN w:val="0"/>
      <w:adjustRightInd w:val="0"/>
      <w:spacing w:line="276"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тиль Подпись Таблицы"/>
    <w:basedOn w:val="aa"/>
    <w:qFormat/>
    <w:rsid w:val="006F66A1"/>
    <w:pPr>
      <w:overflowPunct w:val="0"/>
      <w:adjustRightInd w:val="0"/>
      <w:spacing w:before="240" w:after="240"/>
      <w:jc w:val="center"/>
    </w:pPr>
    <w:rPr>
      <w:sz w:val="20"/>
      <w:szCs w:val="20"/>
    </w:rPr>
  </w:style>
  <w:style w:type="paragraph" w:styleId="af">
    <w:name w:val="Title"/>
    <w:basedOn w:val="a"/>
    <w:link w:val="af0"/>
    <w:qFormat/>
    <w:rsid w:val="00A70D49"/>
    <w:pPr>
      <w:widowControl/>
      <w:autoSpaceDE/>
      <w:autoSpaceDN/>
      <w:adjustRightInd/>
      <w:spacing w:line="240" w:lineRule="auto"/>
      <w:ind w:firstLine="0"/>
      <w:jc w:val="center"/>
    </w:pPr>
    <w:rPr>
      <w:b/>
      <w:sz w:val="32"/>
    </w:rPr>
  </w:style>
  <w:style w:type="paragraph" w:styleId="24">
    <w:name w:val="Body Text Indent 2"/>
    <w:basedOn w:val="a"/>
    <w:link w:val="25"/>
    <w:rsid w:val="00A70D49"/>
    <w:pPr>
      <w:widowControl/>
      <w:autoSpaceDE/>
      <w:autoSpaceDN/>
      <w:adjustRightInd/>
      <w:spacing w:line="240" w:lineRule="auto"/>
      <w:ind w:right="-108" w:firstLine="708"/>
      <w:jc w:val="left"/>
    </w:pPr>
    <w:rPr>
      <w:sz w:val="28"/>
      <w:szCs w:val="28"/>
    </w:rPr>
  </w:style>
  <w:style w:type="paragraph" w:customStyle="1" w:styleId="210">
    <w:name w:val="Основной текст с отступом 21"/>
    <w:basedOn w:val="a"/>
    <w:rsid w:val="00A70D49"/>
    <w:pPr>
      <w:widowControl/>
      <w:suppressAutoHyphens/>
      <w:autoSpaceDE/>
      <w:autoSpaceDN/>
      <w:adjustRightInd/>
      <w:spacing w:line="360" w:lineRule="auto"/>
      <w:ind w:firstLine="720"/>
    </w:pPr>
    <w:rPr>
      <w:sz w:val="20"/>
      <w:lang w:eastAsia="ar-SA"/>
    </w:rPr>
  </w:style>
  <w:style w:type="paragraph" w:customStyle="1" w:styleId="Default">
    <w:name w:val="Default"/>
    <w:rsid w:val="00A70D49"/>
    <w:pPr>
      <w:autoSpaceDE w:val="0"/>
      <w:autoSpaceDN w:val="0"/>
      <w:adjustRightInd w:val="0"/>
    </w:pPr>
    <w:rPr>
      <w:rFonts w:ascii="Arial" w:hAnsi="Arial" w:cs="Arial"/>
      <w:color w:val="000000"/>
      <w:sz w:val="24"/>
      <w:szCs w:val="24"/>
    </w:rPr>
  </w:style>
  <w:style w:type="paragraph" w:customStyle="1" w:styleId="ConsPlusNormal">
    <w:name w:val="ConsPlusNormal"/>
    <w:rsid w:val="00A70D49"/>
    <w:pPr>
      <w:widowControl w:val="0"/>
      <w:autoSpaceDE w:val="0"/>
      <w:autoSpaceDN w:val="0"/>
      <w:adjustRightInd w:val="0"/>
      <w:ind w:firstLine="720"/>
    </w:pPr>
    <w:rPr>
      <w:rFonts w:ascii="Arial" w:hAnsi="Arial" w:cs="Arial"/>
    </w:rPr>
  </w:style>
  <w:style w:type="paragraph" w:customStyle="1" w:styleId="af1">
    <w:name w:val="Прижатый влево"/>
    <w:basedOn w:val="a"/>
    <w:next w:val="a"/>
    <w:uiPriority w:val="99"/>
    <w:rsid w:val="00A70D49"/>
    <w:pPr>
      <w:widowControl/>
      <w:spacing w:line="240" w:lineRule="auto"/>
      <w:ind w:firstLine="0"/>
      <w:jc w:val="left"/>
    </w:pPr>
    <w:rPr>
      <w:rFonts w:ascii="Arial" w:hAnsi="Arial"/>
      <w:sz w:val="20"/>
    </w:rPr>
  </w:style>
  <w:style w:type="character" w:customStyle="1" w:styleId="26">
    <w:name w:val="Знак Знак2"/>
    <w:rsid w:val="00A70D49"/>
    <w:rPr>
      <w:b/>
      <w:bCs/>
      <w:sz w:val="36"/>
      <w:lang w:val="ru-RU" w:eastAsia="ar-SA" w:bidi="ar-SA"/>
    </w:rPr>
  </w:style>
  <w:style w:type="paragraph" w:customStyle="1" w:styleId="Style2">
    <w:name w:val="Style2"/>
    <w:basedOn w:val="a"/>
    <w:rsid w:val="00A70D49"/>
    <w:pPr>
      <w:spacing w:line="360" w:lineRule="exact"/>
      <w:ind w:firstLine="662"/>
    </w:pPr>
    <w:rPr>
      <w:rFonts w:ascii="Courier New" w:hAnsi="Courier New" w:cs="Courier New"/>
      <w:bCs/>
      <w:szCs w:val="24"/>
    </w:rPr>
  </w:style>
  <w:style w:type="character" w:customStyle="1" w:styleId="FontStyle12">
    <w:name w:val="Font Style12"/>
    <w:rsid w:val="00A70D49"/>
    <w:rPr>
      <w:rFonts w:ascii="Courier New" w:hAnsi="Courier New" w:cs="Courier New" w:hint="default"/>
      <w:sz w:val="24"/>
      <w:szCs w:val="24"/>
    </w:rPr>
  </w:style>
  <w:style w:type="paragraph" w:customStyle="1" w:styleId="Style3">
    <w:name w:val="Style3"/>
    <w:basedOn w:val="a"/>
    <w:rsid w:val="00A70D49"/>
    <w:pPr>
      <w:spacing w:line="365" w:lineRule="exact"/>
      <w:ind w:firstLine="0"/>
    </w:pPr>
    <w:rPr>
      <w:rFonts w:ascii="Courier New" w:hAnsi="Courier New" w:cs="Courier New"/>
      <w:bCs/>
      <w:szCs w:val="24"/>
    </w:rPr>
  </w:style>
  <w:style w:type="paragraph" w:customStyle="1" w:styleId="Style4">
    <w:name w:val="Style4"/>
    <w:basedOn w:val="a"/>
    <w:rsid w:val="00A70D49"/>
    <w:pPr>
      <w:spacing w:line="365" w:lineRule="exact"/>
      <w:ind w:firstLine="739"/>
    </w:pPr>
    <w:rPr>
      <w:rFonts w:ascii="Courier New" w:hAnsi="Courier New" w:cs="Courier New"/>
      <w:bCs/>
      <w:szCs w:val="24"/>
    </w:rPr>
  </w:style>
  <w:style w:type="paragraph" w:customStyle="1" w:styleId="Style5">
    <w:name w:val="Style5"/>
    <w:basedOn w:val="a"/>
    <w:rsid w:val="00A70D49"/>
    <w:pPr>
      <w:spacing w:line="360" w:lineRule="exact"/>
      <w:ind w:firstLine="446"/>
      <w:jc w:val="left"/>
    </w:pPr>
    <w:rPr>
      <w:rFonts w:ascii="Courier New" w:hAnsi="Courier New" w:cs="Courier New"/>
      <w:bCs/>
      <w:szCs w:val="24"/>
    </w:rPr>
  </w:style>
  <w:style w:type="character" w:customStyle="1" w:styleId="FontStyle11">
    <w:name w:val="Font Style11"/>
    <w:rsid w:val="00A70D49"/>
    <w:rPr>
      <w:rFonts w:ascii="Courier New" w:hAnsi="Courier New" w:cs="Courier New" w:hint="default"/>
      <w:b/>
      <w:bCs/>
      <w:sz w:val="22"/>
      <w:szCs w:val="22"/>
    </w:rPr>
  </w:style>
  <w:style w:type="character" w:customStyle="1" w:styleId="FontStyle13">
    <w:name w:val="Font Style13"/>
    <w:rsid w:val="00A70D49"/>
    <w:rPr>
      <w:rFonts w:ascii="Courier New" w:hAnsi="Courier New" w:cs="Courier New" w:hint="default"/>
      <w:b/>
      <w:bCs/>
      <w:spacing w:val="-20"/>
      <w:sz w:val="20"/>
      <w:szCs w:val="20"/>
    </w:rPr>
  </w:style>
  <w:style w:type="paragraph" w:customStyle="1" w:styleId="Style6">
    <w:name w:val="Style6"/>
    <w:basedOn w:val="a"/>
    <w:rsid w:val="00A70D49"/>
    <w:pPr>
      <w:spacing w:line="360" w:lineRule="exact"/>
      <w:ind w:firstLine="727"/>
    </w:pPr>
    <w:rPr>
      <w:rFonts w:ascii="Courier New" w:hAnsi="Courier New" w:cs="Courier New"/>
      <w:bCs/>
      <w:szCs w:val="24"/>
    </w:rPr>
  </w:style>
  <w:style w:type="paragraph" w:customStyle="1" w:styleId="Style8">
    <w:name w:val="Style8"/>
    <w:basedOn w:val="a"/>
    <w:rsid w:val="00A70D49"/>
    <w:pPr>
      <w:spacing w:line="361" w:lineRule="exact"/>
      <w:ind w:firstLine="648"/>
    </w:pPr>
    <w:rPr>
      <w:rFonts w:ascii="Courier New" w:hAnsi="Courier New" w:cs="Courier New"/>
      <w:bCs/>
      <w:szCs w:val="24"/>
    </w:rPr>
  </w:style>
  <w:style w:type="paragraph" w:customStyle="1" w:styleId="Style1">
    <w:name w:val="Style1"/>
    <w:basedOn w:val="a"/>
    <w:rsid w:val="00A70D49"/>
    <w:pPr>
      <w:spacing w:line="240" w:lineRule="auto"/>
      <w:ind w:firstLine="0"/>
      <w:jc w:val="left"/>
    </w:pPr>
    <w:rPr>
      <w:bCs/>
      <w:szCs w:val="24"/>
    </w:rPr>
  </w:style>
  <w:style w:type="paragraph" w:customStyle="1" w:styleId="Style7">
    <w:name w:val="Style7"/>
    <w:basedOn w:val="a"/>
    <w:rsid w:val="00A70D49"/>
    <w:pPr>
      <w:spacing w:line="240" w:lineRule="auto"/>
      <w:ind w:firstLine="0"/>
      <w:jc w:val="left"/>
    </w:pPr>
    <w:rPr>
      <w:bCs/>
      <w:szCs w:val="24"/>
    </w:rPr>
  </w:style>
  <w:style w:type="character" w:customStyle="1" w:styleId="FontStyle14">
    <w:name w:val="Font Style14"/>
    <w:rsid w:val="00A70D49"/>
    <w:rPr>
      <w:rFonts w:ascii="Courier New" w:hAnsi="Courier New" w:cs="Courier New" w:hint="default"/>
      <w:b/>
      <w:bCs/>
      <w:i/>
      <w:iCs/>
      <w:sz w:val="16"/>
      <w:szCs w:val="16"/>
    </w:rPr>
  </w:style>
  <w:style w:type="character" w:customStyle="1" w:styleId="FontStyle15">
    <w:name w:val="Font Style15"/>
    <w:rsid w:val="00A70D49"/>
    <w:rPr>
      <w:rFonts w:ascii="Courier New" w:hAnsi="Courier New" w:cs="Courier New" w:hint="default"/>
      <w:b/>
      <w:bCs/>
      <w:sz w:val="22"/>
      <w:szCs w:val="22"/>
    </w:rPr>
  </w:style>
  <w:style w:type="character" w:customStyle="1" w:styleId="FontStyle16">
    <w:name w:val="Font Style16"/>
    <w:rsid w:val="00A70D49"/>
    <w:rPr>
      <w:rFonts w:ascii="Courier New" w:hAnsi="Courier New" w:cs="Courier New" w:hint="default"/>
      <w:b/>
      <w:bCs/>
      <w:spacing w:val="10"/>
      <w:sz w:val="22"/>
      <w:szCs w:val="22"/>
    </w:rPr>
  </w:style>
  <w:style w:type="paragraph" w:customStyle="1" w:styleId="Heading">
    <w:name w:val="Heading"/>
    <w:rsid w:val="00A70D49"/>
    <w:pPr>
      <w:widowControl w:val="0"/>
      <w:autoSpaceDE w:val="0"/>
      <w:autoSpaceDN w:val="0"/>
      <w:adjustRightInd w:val="0"/>
    </w:pPr>
    <w:rPr>
      <w:rFonts w:ascii="Arial" w:hAnsi="Arial" w:cs="Arial"/>
      <w:b/>
      <w:sz w:val="22"/>
      <w:szCs w:val="22"/>
    </w:rPr>
  </w:style>
  <w:style w:type="paragraph" w:customStyle="1" w:styleId="Style22">
    <w:name w:val="Style22"/>
    <w:basedOn w:val="a"/>
    <w:rsid w:val="00A70D49"/>
    <w:pPr>
      <w:spacing w:line="362" w:lineRule="exact"/>
      <w:ind w:firstLine="590"/>
    </w:pPr>
    <w:rPr>
      <w:rFonts w:ascii="Courier New" w:hAnsi="Courier New"/>
      <w:bCs/>
      <w:szCs w:val="24"/>
    </w:rPr>
  </w:style>
  <w:style w:type="paragraph" w:customStyle="1" w:styleId="Style25">
    <w:name w:val="Style25"/>
    <w:basedOn w:val="a"/>
    <w:rsid w:val="00A70D49"/>
    <w:pPr>
      <w:spacing w:line="360" w:lineRule="exact"/>
      <w:ind w:firstLine="624"/>
      <w:jc w:val="left"/>
    </w:pPr>
    <w:rPr>
      <w:rFonts w:ascii="Courier New" w:hAnsi="Courier New"/>
      <w:bCs/>
      <w:szCs w:val="24"/>
    </w:rPr>
  </w:style>
  <w:style w:type="character" w:customStyle="1" w:styleId="FontStyle32">
    <w:name w:val="Font Style32"/>
    <w:rsid w:val="00A70D49"/>
    <w:rPr>
      <w:rFonts w:ascii="Courier New" w:hAnsi="Courier New" w:cs="Courier New" w:hint="default"/>
      <w:sz w:val="22"/>
      <w:szCs w:val="22"/>
    </w:rPr>
  </w:style>
  <w:style w:type="character" w:customStyle="1" w:styleId="FontStyle33">
    <w:name w:val="Font Style33"/>
    <w:rsid w:val="00A70D49"/>
    <w:rPr>
      <w:rFonts w:ascii="Courier New" w:hAnsi="Courier New" w:cs="Courier New" w:hint="default"/>
      <w:b/>
      <w:bCs/>
      <w:w w:val="120"/>
      <w:sz w:val="8"/>
      <w:szCs w:val="8"/>
    </w:rPr>
  </w:style>
  <w:style w:type="character" w:customStyle="1" w:styleId="FontStyle38">
    <w:name w:val="Font Style38"/>
    <w:rsid w:val="00A70D49"/>
    <w:rPr>
      <w:rFonts w:ascii="Courier New" w:hAnsi="Courier New" w:cs="Courier New" w:hint="default"/>
      <w:b/>
      <w:bCs/>
      <w:i/>
      <w:iCs/>
      <w:spacing w:val="10"/>
      <w:sz w:val="20"/>
      <w:szCs w:val="20"/>
    </w:rPr>
  </w:style>
  <w:style w:type="paragraph" w:styleId="af2">
    <w:name w:val="Normal (Web)"/>
    <w:aliases w:val="Обычный (Web)"/>
    <w:basedOn w:val="a"/>
    <w:rsid w:val="00A70D49"/>
    <w:pPr>
      <w:widowControl/>
      <w:autoSpaceDE/>
      <w:autoSpaceDN/>
      <w:adjustRightInd/>
      <w:spacing w:before="100" w:beforeAutospacing="1" w:after="100" w:afterAutospacing="1" w:line="240" w:lineRule="auto"/>
      <w:ind w:firstLine="0"/>
      <w:jc w:val="left"/>
    </w:pPr>
    <w:rPr>
      <w:bCs/>
      <w:szCs w:val="24"/>
    </w:rPr>
  </w:style>
  <w:style w:type="paragraph" w:customStyle="1" w:styleId="13">
    <w:name w:val="Текст примечания1"/>
    <w:basedOn w:val="a"/>
    <w:rsid w:val="00A70D49"/>
    <w:pPr>
      <w:widowControl/>
      <w:suppressAutoHyphens/>
      <w:autoSpaceDE/>
      <w:autoSpaceDN/>
      <w:adjustRightInd/>
      <w:spacing w:line="240" w:lineRule="auto"/>
      <w:ind w:firstLine="0"/>
      <w:jc w:val="left"/>
    </w:pPr>
    <w:rPr>
      <w:bCs/>
      <w:sz w:val="20"/>
      <w:lang w:eastAsia="ar-SA"/>
    </w:rPr>
  </w:style>
  <w:style w:type="paragraph" w:customStyle="1" w:styleId="310">
    <w:name w:val="Основной текст с отступом 31"/>
    <w:basedOn w:val="a"/>
    <w:rsid w:val="00A70D49"/>
    <w:pPr>
      <w:widowControl/>
      <w:suppressAutoHyphens/>
      <w:autoSpaceDE/>
      <w:autoSpaceDN/>
      <w:adjustRightInd/>
      <w:spacing w:line="240" w:lineRule="auto"/>
      <w:ind w:firstLine="720"/>
    </w:pPr>
    <w:rPr>
      <w:bCs/>
      <w:sz w:val="16"/>
      <w:lang w:eastAsia="ar-SA"/>
    </w:rPr>
  </w:style>
  <w:style w:type="paragraph" w:customStyle="1" w:styleId="af3">
    <w:name w:val="Заголовок статьи"/>
    <w:basedOn w:val="a"/>
    <w:next w:val="a"/>
    <w:uiPriority w:val="99"/>
    <w:rsid w:val="00A70D49"/>
    <w:pPr>
      <w:widowControl/>
      <w:spacing w:line="240" w:lineRule="auto"/>
      <w:ind w:left="1612" w:hanging="892"/>
    </w:pPr>
    <w:rPr>
      <w:rFonts w:ascii="Arial" w:hAnsi="Arial"/>
      <w:bCs/>
      <w:sz w:val="20"/>
    </w:rPr>
  </w:style>
  <w:style w:type="paragraph" w:styleId="af4">
    <w:name w:val="List Paragraph"/>
    <w:basedOn w:val="a"/>
    <w:qFormat/>
    <w:rsid w:val="00A70D49"/>
    <w:pPr>
      <w:widowControl/>
      <w:autoSpaceDE/>
      <w:autoSpaceDN/>
      <w:adjustRightInd/>
      <w:spacing w:after="200"/>
      <w:ind w:left="708" w:firstLine="0"/>
      <w:jc w:val="left"/>
    </w:pPr>
    <w:rPr>
      <w:rFonts w:eastAsia="Calibri"/>
      <w:bCs/>
      <w:sz w:val="22"/>
      <w:szCs w:val="22"/>
      <w:lang w:eastAsia="en-US"/>
    </w:rPr>
  </w:style>
  <w:style w:type="paragraph" w:customStyle="1" w:styleId="Preformat">
    <w:name w:val="Preformat"/>
    <w:rsid w:val="00A70D49"/>
    <w:pPr>
      <w:widowControl w:val="0"/>
      <w:autoSpaceDE w:val="0"/>
      <w:autoSpaceDN w:val="0"/>
      <w:adjustRightInd w:val="0"/>
    </w:pPr>
    <w:rPr>
      <w:rFonts w:ascii="Courier New" w:hAnsi="Courier New" w:cs="Courier New"/>
    </w:rPr>
  </w:style>
  <w:style w:type="character" w:customStyle="1" w:styleId="FontStyle23">
    <w:name w:val="Font Style23"/>
    <w:rsid w:val="00A70D49"/>
    <w:rPr>
      <w:rFonts w:ascii="Times New Roman" w:hAnsi="Times New Roman" w:cs="Times New Roman"/>
      <w:sz w:val="28"/>
      <w:szCs w:val="28"/>
    </w:rPr>
  </w:style>
  <w:style w:type="paragraph" w:styleId="27">
    <w:name w:val="Body Text 2"/>
    <w:basedOn w:val="a"/>
    <w:link w:val="28"/>
    <w:rsid w:val="00A70D49"/>
    <w:pPr>
      <w:widowControl/>
      <w:autoSpaceDE/>
      <w:autoSpaceDN/>
      <w:adjustRightInd/>
      <w:spacing w:after="120" w:line="480" w:lineRule="auto"/>
      <w:ind w:firstLine="0"/>
      <w:jc w:val="left"/>
    </w:pPr>
    <w:rPr>
      <w:szCs w:val="24"/>
    </w:rPr>
  </w:style>
  <w:style w:type="paragraph" w:customStyle="1" w:styleId="u">
    <w:name w:val="u"/>
    <w:basedOn w:val="a"/>
    <w:rsid w:val="00A70D49"/>
    <w:pPr>
      <w:widowControl/>
      <w:autoSpaceDE/>
      <w:autoSpaceDN/>
      <w:adjustRightInd/>
      <w:spacing w:line="240" w:lineRule="auto"/>
      <w:ind w:firstLine="390"/>
    </w:pPr>
    <w:rPr>
      <w:color w:val="000000"/>
      <w:szCs w:val="24"/>
    </w:rPr>
  </w:style>
  <w:style w:type="character" w:styleId="af5">
    <w:name w:val="Strong"/>
    <w:uiPriority w:val="22"/>
    <w:qFormat/>
    <w:rsid w:val="00A70D49"/>
    <w:rPr>
      <w:b/>
      <w:bCs/>
    </w:rPr>
  </w:style>
  <w:style w:type="paragraph" w:styleId="af6">
    <w:name w:val="Body Text First Indent"/>
    <w:basedOn w:val="aa"/>
    <w:link w:val="af7"/>
    <w:rsid w:val="00A70D49"/>
    <w:pPr>
      <w:autoSpaceDE/>
      <w:autoSpaceDN/>
      <w:spacing w:after="120"/>
      <w:ind w:firstLine="210"/>
    </w:pPr>
    <w:rPr>
      <w:sz w:val="24"/>
      <w:szCs w:val="24"/>
    </w:rPr>
  </w:style>
  <w:style w:type="paragraph" w:styleId="af8">
    <w:name w:val="Body Text Indent"/>
    <w:basedOn w:val="a"/>
    <w:link w:val="af9"/>
    <w:rsid w:val="00A70D49"/>
    <w:pPr>
      <w:widowControl/>
      <w:autoSpaceDE/>
      <w:autoSpaceDN/>
      <w:adjustRightInd/>
      <w:spacing w:after="120" w:line="240" w:lineRule="auto"/>
      <w:ind w:left="283" w:firstLine="0"/>
      <w:jc w:val="left"/>
    </w:pPr>
    <w:rPr>
      <w:szCs w:val="24"/>
    </w:rPr>
  </w:style>
  <w:style w:type="paragraph" w:styleId="29">
    <w:name w:val="Body Text First Indent 2"/>
    <w:basedOn w:val="af8"/>
    <w:link w:val="2a"/>
    <w:rsid w:val="00A70D49"/>
    <w:pPr>
      <w:ind w:firstLine="210"/>
    </w:pPr>
  </w:style>
  <w:style w:type="paragraph" w:customStyle="1" w:styleId="14">
    <w:name w:val="Обычный1"/>
    <w:rsid w:val="00A70D49"/>
    <w:pPr>
      <w:widowControl w:val="0"/>
      <w:suppressAutoHyphens/>
      <w:spacing w:line="256" w:lineRule="auto"/>
      <w:ind w:firstLine="220"/>
      <w:jc w:val="both"/>
    </w:pPr>
    <w:rPr>
      <w:rFonts w:ascii="Arial" w:eastAsia="Arial" w:hAnsi="Arial"/>
      <w:b/>
      <w:sz w:val="18"/>
      <w:lang w:eastAsia="ar-SA"/>
    </w:rPr>
  </w:style>
  <w:style w:type="paragraph" w:styleId="32">
    <w:name w:val="Body Text 3"/>
    <w:basedOn w:val="a"/>
    <w:link w:val="33"/>
    <w:rsid w:val="00A70D49"/>
    <w:pPr>
      <w:widowControl/>
      <w:autoSpaceDE/>
      <w:autoSpaceDN/>
      <w:adjustRightInd/>
      <w:spacing w:after="120" w:line="240" w:lineRule="auto"/>
      <w:ind w:firstLine="0"/>
      <w:jc w:val="left"/>
    </w:pPr>
    <w:rPr>
      <w:sz w:val="16"/>
      <w:szCs w:val="16"/>
    </w:rPr>
  </w:style>
  <w:style w:type="paragraph" w:styleId="34">
    <w:name w:val="Body Text Indent 3"/>
    <w:basedOn w:val="a"/>
    <w:link w:val="35"/>
    <w:rsid w:val="00A70D49"/>
    <w:pPr>
      <w:widowControl/>
      <w:autoSpaceDE/>
      <w:autoSpaceDN/>
      <w:adjustRightInd/>
      <w:spacing w:after="120" w:line="240" w:lineRule="auto"/>
      <w:ind w:left="283" w:firstLine="0"/>
      <w:jc w:val="left"/>
    </w:pPr>
    <w:rPr>
      <w:sz w:val="16"/>
      <w:szCs w:val="16"/>
    </w:rPr>
  </w:style>
  <w:style w:type="paragraph" w:customStyle="1" w:styleId="afa">
    <w:name w:val="Комментарий"/>
    <w:basedOn w:val="a"/>
    <w:next w:val="a"/>
    <w:rsid w:val="00A70D49"/>
    <w:pPr>
      <w:spacing w:line="240" w:lineRule="auto"/>
      <w:ind w:left="170" w:firstLine="0"/>
    </w:pPr>
    <w:rPr>
      <w:rFonts w:ascii="Arial" w:hAnsi="Arial"/>
      <w:i/>
      <w:iCs/>
      <w:color w:val="800080"/>
      <w:sz w:val="20"/>
    </w:rPr>
  </w:style>
  <w:style w:type="paragraph" w:customStyle="1" w:styleId="ConsPlusTitle">
    <w:name w:val="ConsPlusTitle"/>
    <w:rsid w:val="00A70D49"/>
    <w:pPr>
      <w:widowControl w:val="0"/>
      <w:autoSpaceDE w:val="0"/>
      <w:autoSpaceDN w:val="0"/>
      <w:adjustRightInd w:val="0"/>
    </w:pPr>
    <w:rPr>
      <w:rFonts w:ascii="Arial" w:hAnsi="Arial" w:cs="Arial"/>
      <w:b/>
      <w:bCs/>
      <w:sz w:val="16"/>
      <w:szCs w:val="16"/>
    </w:rPr>
  </w:style>
  <w:style w:type="character" w:customStyle="1" w:styleId="afb">
    <w:name w:val="Гипертекстовая ссылка"/>
    <w:uiPriority w:val="99"/>
    <w:rsid w:val="00A70D49"/>
    <w:rPr>
      <w:b/>
      <w:bCs/>
      <w:color w:val="008000"/>
      <w:sz w:val="20"/>
      <w:szCs w:val="20"/>
      <w:u w:val="single"/>
    </w:rPr>
  </w:style>
  <w:style w:type="paragraph" w:customStyle="1" w:styleId="211">
    <w:name w:val="Список 21"/>
    <w:basedOn w:val="a"/>
    <w:rsid w:val="00A70D49"/>
    <w:pPr>
      <w:widowControl/>
      <w:suppressAutoHyphens/>
      <w:autoSpaceDE/>
      <w:autoSpaceDN/>
      <w:adjustRightInd/>
      <w:spacing w:line="240" w:lineRule="auto"/>
      <w:ind w:left="566" w:hanging="283"/>
      <w:jc w:val="left"/>
    </w:pPr>
    <w:rPr>
      <w:rFonts w:cs="Arial"/>
      <w:bCs/>
      <w:kern w:val="32"/>
      <w:sz w:val="20"/>
      <w:lang w:eastAsia="ar-SA"/>
    </w:rPr>
  </w:style>
  <w:style w:type="character" w:customStyle="1" w:styleId="spelle">
    <w:name w:val="spelle"/>
    <w:basedOn w:val="a0"/>
    <w:rsid w:val="00A70D49"/>
  </w:style>
  <w:style w:type="character" w:customStyle="1" w:styleId="grame">
    <w:name w:val="grame"/>
    <w:basedOn w:val="a0"/>
    <w:rsid w:val="00A70D49"/>
  </w:style>
  <w:style w:type="character" w:styleId="HTML">
    <w:name w:val="HTML Code"/>
    <w:rsid w:val="00A70D49"/>
    <w:rPr>
      <w:rFonts w:ascii="Courier New" w:eastAsia="Times New Roman" w:hAnsi="Courier New" w:cs="Courier New"/>
      <w:sz w:val="20"/>
      <w:szCs w:val="20"/>
    </w:rPr>
  </w:style>
  <w:style w:type="paragraph" w:customStyle="1" w:styleId="afc">
    <w:name w:val="Текст (лев. подпись)"/>
    <w:basedOn w:val="a"/>
    <w:next w:val="a"/>
    <w:rsid w:val="00A70D49"/>
    <w:pPr>
      <w:spacing w:line="240" w:lineRule="auto"/>
      <w:ind w:firstLine="0"/>
      <w:jc w:val="left"/>
    </w:pPr>
    <w:rPr>
      <w:rFonts w:ascii="Arial" w:hAnsi="Arial"/>
      <w:sz w:val="20"/>
    </w:rPr>
  </w:style>
  <w:style w:type="paragraph" w:customStyle="1" w:styleId="afd">
    <w:name w:val="Текст (прав. подпись)"/>
    <w:basedOn w:val="a"/>
    <w:next w:val="a"/>
    <w:rsid w:val="00A70D49"/>
    <w:pPr>
      <w:spacing w:line="240" w:lineRule="auto"/>
      <w:ind w:firstLine="0"/>
      <w:jc w:val="right"/>
    </w:pPr>
    <w:rPr>
      <w:rFonts w:ascii="Arial" w:hAnsi="Arial"/>
      <w:sz w:val="20"/>
    </w:rPr>
  </w:style>
  <w:style w:type="paragraph" w:customStyle="1" w:styleId="afe">
    <w:name w:val="Таблицы (моноширинный)"/>
    <w:basedOn w:val="a"/>
    <w:next w:val="a"/>
    <w:rsid w:val="00A70D49"/>
    <w:pPr>
      <w:spacing w:line="240" w:lineRule="auto"/>
      <w:ind w:firstLine="0"/>
    </w:pPr>
    <w:rPr>
      <w:rFonts w:ascii="Courier New" w:hAnsi="Courier New" w:cs="Courier New"/>
      <w:sz w:val="20"/>
    </w:rPr>
  </w:style>
  <w:style w:type="character" w:customStyle="1" w:styleId="aff">
    <w:name w:val="Цветовое выделение"/>
    <w:uiPriority w:val="99"/>
    <w:rsid w:val="00A70D49"/>
    <w:rPr>
      <w:b/>
      <w:color w:val="000080"/>
      <w:sz w:val="20"/>
    </w:rPr>
  </w:style>
  <w:style w:type="paragraph" w:customStyle="1" w:styleId="ConsPlusNonformat">
    <w:name w:val="ConsPlusNonformat"/>
    <w:rsid w:val="00A70D49"/>
    <w:pPr>
      <w:widowControl w:val="0"/>
      <w:autoSpaceDE w:val="0"/>
      <w:autoSpaceDN w:val="0"/>
      <w:adjustRightInd w:val="0"/>
    </w:pPr>
    <w:rPr>
      <w:rFonts w:ascii="Courier New" w:hAnsi="Courier New" w:cs="Courier New"/>
    </w:rPr>
  </w:style>
  <w:style w:type="paragraph" w:customStyle="1" w:styleId="2b">
    <w:name w:val="Знак2"/>
    <w:basedOn w:val="a"/>
    <w:next w:val="2"/>
    <w:autoRedefine/>
    <w:rsid w:val="004B4A57"/>
    <w:pPr>
      <w:widowControl/>
      <w:autoSpaceDE/>
      <w:autoSpaceDN/>
      <w:adjustRightInd/>
      <w:spacing w:after="160" w:line="240" w:lineRule="exact"/>
      <w:ind w:firstLine="0"/>
      <w:jc w:val="right"/>
    </w:pPr>
    <w:rPr>
      <w:noProof/>
      <w:szCs w:val="24"/>
      <w:lang w:val="en-US" w:eastAsia="en-US"/>
    </w:rPr>
  </w:style>
  <w:style w:type="paragraph" w:customStyle="1" w:styleId="ConsPlusCell">
    <w:name w:val="ConsPlusCell"/>
    <w:rsid w:val="005E7715"/>
    <w:pPr>
      <w:autoSpaceDE w:val="0"/>
      <w:autoSpaceDN w:val="0"/>
      <w:adjustRightInd w:val="0"/>
    </w:pPr>
    <w:rPr>
      <w:rFonts w:ascii="Arial" w:hAnsi="Arial" w:cs="Arial"/>
    </w:rPr>
  </w:style>
  <w:style w:type="paragraph" w:customStyle="1" w:styleId="zakonpheader">
    <w:name w:val="zakonpheader"/>
    <w:basedOn w:val="a"/>
    <w:rsid w:val="00B47AC2"/>
    <w:pPr>
      <w:widowControl/>
      <w:autoSpaceDE/>
      <w:autoSpaceDN/>
      <w:adjustRightInd/>
      <w:spacing w:before="100" w:beforeAutospacing="1" w:after="100" w:afterAutospacing="1" w:line="240" w:lineRule="auto"/>
      <w:ind w:firstLine="0"/>
      <w:jc w:val="left"/>
    </w:pPr>
    <w:rPr>
      <w:szCs w:val="24"/>
    </w:rPr>
  </w:style>
  <w:style w:type="paragraph" w:customStyle="1" w:styleId="zakonplink">
    <w:name w:val="zakonplink"/>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usual11">
    <w:name w:val="zakonspanusual11"/>
    <w:basedOn w:val="a0"/>
    <w:rsid w:val="00B47AC2"/>
  </w:style>
  <w:style w:type="character" w:customStyle="1" w:styleId="zakonspanusual2">
    <w:name w:val="zakonspanusual2"/>
    <w:basedOn w:val="a0"/>
    <w:rsid w:val="00B47AC2"/>
  </w:style>
  <w:style w:type="paragraph" w:customStyle="1" w:styleId="zakonpusual">
    <w:name w:val="zakonpusual"/>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header1">
    <w:name w:val="zakonspanheader1"/>
    <w:basedOn w:val="a0"/>
    <w:rsid w:val="00B47AC2"/>
  </w:style>
  <w:style w:type="paragraph" w:customStyle="1" w:styleId="zakonpright">
    <w:name w:val="zakonpright"/>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link1">
    <w:name w:val="zakonlink1"/>
    <w:basedOn w:val="a0"/>
    <w:rsid w:val="00B47AC2"/>
  </w:style>
  <w:style w:type="character" w:customStyle="1" w:styleId="zakonpurple1">
    <w:name w:val="zakonpurple1"/>
    <w:basedOn w:val="a0"/>
    <w:rsid w:val="00B47AC2"/>
  </w:style>
  <w:style w:type="paragraph" w:customStyle="1" w:styleId="BodyText217">
    <w:name w:val="Body Text 217"/>
    <w:basedOn w:val="a"/>
    <w:rsid w:val="00F142F2"/>
    <w:pPr>
      <w:widowControl/>
      <w:overflowPunct w:val="0"/>
      <w:spacing w:line="360" w:lineRule="auto"/>
      <w:ind w:firstLine="708"/>
      <w:textAlignment w:val="baseline"/>
    </w:pPr>
    <w:rPr>
      <w:sz w:val="28"/>
    </w:rPr>
  </w:style>
  <w:style w:type="paragraph" w:styleId="aff0">
    <w:name w:val="Balloon Text"/>
    <w:basedOn w:val="a"/>
    <w:link w:val="aff1"/>
    <w:semiHidden/>
    <w:rsid w:val="00ED3A80"/>
    <w:rPr>
      <w:rFonts w:ascii="Tahoma" w:hAnsi="Tahoma" w:cs="Tahoma"/>
      <w:sz w:val="16"/>
      <w:szCs w:val="16"/>
    </w:rPr>
  </w:style>
  <w:style w:type="paragraph" w:customStyle="1" w:styleId="0">
    <w:name w:val="Заголовок 0"/>
    <w:basedOn w:val="10"/>
    <w:qFormat/>
    <w:rsid w:val="007768C7"/>
    <w:pPr>
      <w:widowControl/>
      <w:suppressAutoHyphens/>
      <w:autoSpaceDE/>
      <w:autoSpaceDN/>
      <w:adjustRightInd/>
      <w:spacing w:before="360" w:after="240"/>
      <w:outlineLvl w:val="9"/>
    </w:pPr>
    <w:rPr>
      <w:caps/>
      <w:kern w:val="32"/>
      <w:szCs w:val="28"/>
    </w:rPr>
  </w:style>
  <w:style w:type="paragraph" w:customStyle="1" w:styleId="-">
    <w:name w:val="Исполнитель - должность"/>
    <w:basedOn w:val="a"/>
    <w:link w:val="-0"/>
    <w:qFormat/>
    <w:rsid w:val="007768C7"/>
    <w:pPr>
      <w:widowControl/>
      <w:tabs>
        <w:tab w:val="left" w:pos="5012"/>
        <w:tab w:val="left" w:pos="6964"/>
        <w:tab w:val="left" w:pos="7405"/>
      </w:tabs>
      <w:autoSpaceDE/>
      <w:autoSpaceDN/>
      <w:adjustRightInd/>
      <w:spacing w:before="240" w:line="240" w:lineRule="auto"/>
      <w:ind w:left="392" w:firstLine="0"/>
      <w:jc w:val="left"/>
    </w:pPr>
    <w:rPr>
      <w:szCs w:val="24"/>
    </w:rPr>
  </w:style>
  <w:style w:type="character" w:customStyle="1" w:styleId="-0">
    <w:name w:val="Исполнитель - должность Знак"/>
    <w:link w:val="-"/>
    <w:rsid w:val="007768C7"/>
    <w:rPr>
      <w:sz w:val="24"/>
      <w:szCs w:val="24"/>
      <w:lang w:val="ru-RU" w:eastAsia="ru-RU" w:bidi="ar-SA"/>
    </w:rPr>
  </w:style>
  <w:style w:type="paragraph" w:customStyle="1" w:styleId="-1">
    <w:name w:val="Исполнитель - подпись"/>
    <w:basedOn w:val="a"/>
    <w:link w:val="-2"/>
    <w:qFormat/>
    <w:rsid w:val="007768C7"/>
    <w:pPr>
      <w:widowControl/>
      <w:tabs>
        <w:tab w:val="left" w:pos="5697"/>
        <w:tab w:val="left" w:pos="6964"/>
        <w:tab w:val="left" w:pos="7405"/>
      </w:tabs>
      <w:autoSpaceDE/>
      <w:autoSpaceDN/>
      <w:adjustRightInd/>
      <w:spacing w:after="480" w:line="240" w:lineRule="auto"/>
      <w:ind w:left="392" w:firstLine="0"/>
      <w:jc w:val="left"/>
    </w:pPr>
    <w:rPr>
      <w:sz w:val="16"/>
      <w:szCs w:val="16"/>
    </w:rPr>
  </w:style>
  <w:style w:type="character" w:customStyle="1" w:styleId="-2">
    <w:name w:val="Исполнитель - подпись Знак"/>
    <w:link w:val="-1"/>
    <w:rsid w:val="007768C7"/>
    <w:rPr>
      <w:sz w:val="16"/>
      <w:szCs w:val="16"/>
      <w:lang w:val="ru-RU" w:eastAsia="ru-RU" w:bidi="ar-SA"/>
    </w:rPr>
  </w:style>
  <w:style w:type="paragraph" w:customStyle="1" w:styleId="-3">
    <w:name w:val="Исполнители - подразделение"/>
    <w:basedOn w:val="a"/>
    <w:rsid w:val="007768C7"/>
    <w:pPr>
      <w:widowControl/>
      <w:autoSpaceDE/>
      <w:autoSpaceDN/>
      <w:adjustRightInd/>
      <w:spacing w:before="360" w:after="240" w:line="360" w:lineRule="auto"/>
      <w:ind w:firstLine="0"/>
      <w:jc w:val="center"/>
    </w:pPr>
  </w:style>
  <w:style w:type="paragraph" w:customStyle="1" w:styleId="aff2">
    <w:name w:val="Знак Знак Знак Знак"/>
    <w:basedOn w:val="a"/>
    <w:rsid w:val="00DC5F10"/>
    <w:pPr>
      <w:widowControl/>
      <w:autoSpaceDE/>
      <w:autoSpaceDN/>
      <w:adjustRightInd/>
      <w:spacing w:after="160" w:line="240" w:lineRule="exact"/>
      <w:ind w:firstLine="0"/>
      <w:jc w:val="left"/>
    </w:pPr>
    <w:rPr>
      <w:rFonts w:ascii="Verdana" w:hAnsi="Verdana"/>
      <w:sz w:val="20"/>
      <w:lang w:val="en-US" w:eastAsia="en-US"/>
    </w:rPr>
  </w:style>
  <w:style w:type="paragraph" w:customStyle="1" w:styleId="aff3">
    <w:name w:val="Знак"/>
    <w:basedOn w:val="a"/>
    <w:rsid w:val="00802D2B"/>
    <w:pPr>
      <w:widowControl/>
      <w:autoSpaceDE/>
      <w:autoSpaceDN/>
      <w:adjustRightInd/>
      <w:spacing w:before="100" w:beforeAutospacing="1" w:after="100" w:afterAutospacing="1" w:line="240" w:lineRule="auto"/>
      <w:ind w:firstLine="0"/>
      <w:jc w:val="left"/>
    </w:pPr>
    <w:rPr>
      <w:rFonts w:ascii="Tahoma" w:hAnsi="Tahoma"/>
      <w:sz w:val="20"/>
      <w:lang w:val="en-US" w:eastAsia="en-US"/>
    </w:rPr>
  </w:style>
  <w:style w:type="paragraph" w:customStyle="1" w:styleId="2c">
    <w:name w:val="Знак Знак Знак2 Знак"/>
    <w:basedOn w:val="a"/>
    <w:next w:val="2"/>
    <w:autoRedefine/>
    <w:rsid w:val="004D054C"/>
    <w:pPr>
      <w:widowControl/>
      <w:autoSpaceDE/>
      <w:autoSpaceDN/>
      <w:adjustRightInd/>
      <w:spacing w:after="160" w:line="240" w:lineRule="exact"/>
      <w:ind w:firstLine="0"/>
      <w:jc w:val="right"/>
    </w:pPr>
    <w:rPr>
      <w:noProof/>
      <w:szCs w:val="24"/>
      <w:lang w:val="en-US" w:eastAsia="en-US"/>
    </w:rPr>
  </w:style>
  <w:style w:type="paragraph" w:customStyle="1" w:styleId="1">
    <w:name w:val="Список маркированный 1"/>
    <w:basedOn w:val="a"/>
    <w:link w:val="15"/>
    <w:rsid w:val="007C1167"/>
    <w:pPr>
      <w:widowControl/>
      <w:numPr>
        <w:numId w:val="4"/>
      </w:numPr>
      <w:tabs>
        <w:tab w:val="left" w:pos="1276"/>
      </w:tabs>
      <w:suppressAutoHyphens/>
      <w:autoSpaceDE/>
      <w:autoSpaceDN/>
      <w:adjustRightInd/>
      <w:spacing w:line="336" w:lineRule="auto"/>
    </w:pPr>
    <w:rPr>
      <w:rFonts w:eastAsia="Calibri"/>
      <w:szCs w:val="24"/>
    </w:rPr>
  </w:style>
  <w:style w:type="paragraph" w:customStyle="1" w:styleId="123">
    <w:name w:val="Список нумерованный 1)2)3)"/>
    <w:link w:val="1230"/>
    <w:rsid w:val="007C1167"/>
    <w:pPr>
      <w:numPr>
        <w:numId w:val="3"/>
      </w:numPr>
      <w:tabs>
        <w:tab w:val="clear" w:pos="1003"/>
        <w:tab w:val="num" w:pos="1276"/>
      </w:tabs>
      <w:spacing w:line="360" w:lineRule="auto"/>
      <w:ind w:left="1276"/>
      <w:jc w:val="both"/>
    </w:pPr>
    <w:rPr>
      <w:rFonts w:eastAsia="Calibri"/>
      <w:sz w:val="24"/>
      <w:szCs w:val="24"/>
    </w:rPr>
  </w:style>
  <w:style w:type="character" w:customStyle="1" w:styleId="15">
    <w:name w:val="Список маркированный 1 Знак"/>
    <w:link w:val="1"/>
    <w:locked/>
    <w:rsid w:val="007C1167"/>
    <w:rPr>
      <w:rFonts w:eastAsia="Calibri"/>
      <w:sz w:val="24"/>
      <w:szCs w:val="24"/>
    </w:rPr>
  </w:style>
  <w:style w:type="paragraph" w:customStyle="1" w:styleId="21">
    <w:name w:val="Заг 2 Подраздел 1"/>
    <w:aliases w:val="2,3"/>
    <w:basedOn w:val="a"/>
    <w:link w:val="212"/>
    <w:rsid w:val="007C1167"/>
    <w:pPr>
      <w:widowControl/>
      <w:numPr>
        <w:numId w:val="5"/>
      </w:numPr>
      <w:autoSpaceDE/>
      <w:autoSpaceDN/>
      <w:adjustRightInd/>
      <w:spacing w:before="360" w:after="120" w:line="360" w:lineRule="auto"/>
      <w:jc w:val="left"/>
      <w:outlineLvl w:val="1"/>
    </w:pPr>
    <w:rPr>
      <w:rFonts w:eastAsia="Calibri"/>
      <w:b/>
      <w:szCs w:val="24"/>
    </w:rPr>
  </w:style>
  <w:style w:type="character" w:customStyle="1" w:styleId="212">
    <w:name w:val="Заг 2 Подраздел 1 Знак"/>
    <w:aliases w:val="2 Знак,3 Знак"/>
    <w:link w:val="21"/>
    <w:locked/>
    <w:rsid w:val="007C1167"/>
    <w:rPr>
      <w:rFonts w:eastAsia="Calibri"/>
      <w:b/>
      <w:sz w:val="24"/>
      <w:szCs w:val="24"/>
    </w:rPr>
  </w:style>
  <w:style w:type="character" w:customStyle="1" w:styleId="1230">
    <w:name w:val="Список нумерованный 1)2)3) Знак"/>
    <w:link w:val="123"/>
    <w:locked/>
    <w:rsid w:val="007C1167"/>
    <w:rPr>
      <w:rFonts w:eastAsia="Calibri"/>
      <w:sz w:val="24"/>
      <w:szCs w:val="24"/>
      <w:lang w:val="ru-RU" w:eastAsia="ru-RU" w:bidi="ar-SA"/>
    </w:rPr>
  </w:style>
  <w:style w:type="paragraph" w:customStyle="1" w:styleId="aff4">
    <w:name w:val="Нормальный (таблица)"/>
    <w:basedOn w:val="a"/>
    <w:next w:val="a"/>
    <w:rsid w:val="00246DD0"/>
    <w:pPr>
      <w:spacing w:line="240" w:lineRule="auto"/>
      <w:ind w:firstLine="0"/>
    </w:pPr>
    <w:rPr>
      <w:rFonts w:ascii="Arial" w:hAnsi="Arial" w:cs="Arial"/>
      <w:szCs w:val="24"/>
    </w:rPr>
  </w:style>
  <w:style w:type="paragraph" w:customStyle="1" w:styleId="16">
    <w:name w:val="Знак Знак Знак Знак1"/>
    <w:basedOn w:val="a"/>
    <w:rsid w:val="001871D4"/>
    <w:pPr>
      <w:widowControl/>
      <w:autoSpaceDE/>
      <w:autoSpaceDN/>
      <w:adjustRightInd/>
      <w:spacing w:after="160" w:line="240" w:lineRule="exact"/>
      <w:ind w:firstLine="0"/>
      <w:jc w:val="left"/>
    </w:pPr>
    <w:rPr>
      <w:rFonts w:ascii="Verdana" w:hAnsi="Verdana"/>
      <w:sz w:val="20"/>
      <w:lang w:val="en-US" w:eastAsia="en-US"/>
    </w:rPr>
  </w:style>
  <w:style w:type="paragraph" w:customStyle="1" w:styleId="-TR9">
    <w:name w:val="Таблица - TR9 центр"/>
    <w:basedOn w:val="a"/>
    <w:rsid w:val="00EE602E"/>
    <w:pPr>
      <w:spacing w:line="240" w:lineRule="auto"/>
      <w:ind w:firstLine="0"/>
      <w:jc w:val="center"/>
    </w:pPr>
    <w:rPr>
      <w:sz w:val="18"/>
    </w:rPr>
  </w:style>
  <w:style w:type="paragraph" w:customStyle="1" w:styleId="-4">
    <w:name w:val="Таблица - Шапка"/>
    <w:basedOn w:val="a"/>
    <w:link w:val="-5"/>
    <w:qFormat/>
    <w:rsid w:val="00996F09"/>
    <w:pPr>
      <w:spacing w:line="240" w:lineRule="auto"/>
      <w:ind w:firstLine="0"/>
      <w:jc w:val="center"/>
    </w:pPr>
    <w:rPr>
      <w:b/>
      <w:sz w:val="18"/>
    </w:rPr>
  </w:style>
  <w:style w:type="character" w:customStyle="1" w:styleId="-5">
    <w:name w:val="Таблица - Шапка Знак"/>
    <w:link w:val="-4"/>
    <w:rsid w:val="00996F09"/>
    <w:rPr>
      <w:b/>
      <w:sz w:val="18"/>
      <w:lang w:val="ru-RU" w:eastAsia="ru-RU" w:bidi="ar-SA"/>
    </w:rPr>
  </w:style>
  <w:style w:type="paragraph" w:customStyle="1" w:styleId="-TR90">
    <w:name w:val="Таблица - TR9 слева"/>
    <w:basedOn w:val="a"/>
    <w:rsid w:val="00996F09"/>
    <w:pPr>
      <w:spacing w:line="240" w:lineRule="auto"/>
      <w:ind w:firstLine="0"/>
      <w:jc w:val="left"/>
    </w:pPr>
    <w:rPr>
      <w:color w:val="000000"/>
      <w:sz w:val="18"/>
    </w:rPr>
  </w:style>
  <w:style w:type="paragraph" w:customStyle="1" w:styleId="-6">
    <w:name w:val="Таблица - Текст центр"/>
    <w:basedOn w:val="a"/>
    <w:link w:val="-7"/>
    <w:qFormat/>
    <w:rsid w:val="00692EA4"/>
    <w:pPr>
      <w:spacing w:line="240" w:lineRule="auto"/>
      <w:ind w:firstLine="0"/>
      <w:jc w:val="center"/>
    </w:pPr>
    <w:rPr>
      <w:b/>
      <w:sz w:val="20"/>
    </w:rPr>
  </w:style>
  <w:style w:type="character" w:customStyle="1" w:styleId="-7">
    <w:name w:val="Таблица - Текст центр Знак"/>
    <w:link w:val="-6"/>
    <w:rsid w:val="00692EA4"/>
    <w:rPr>
      <w:b/>
    </w:rPr>
  </w:style>
  <w:style w:type="character" w:customStyle="1" w:styleId="af9">
    <w:name w:val="Основной текст с отступом Знак"/>
    <w:link w:val="af8"/>
    <w:rsid w:val="001C645F"/>
    <w:rPr>
      <w:sz w:val="24"/>
      <w:szCs w:val="24"/>
    </w:rPr>
  </w:style>
  <w:style w:type="character" w:customStyle="1" w:styleId="aff5">
    <w:name w:val="Сравнение редакций. Добавленный фрагмент"/>
    <w:uiPriority w:val="99"/>
    <w:rsid w:val="006E496E"/>
    <w:rPr>
      <w:color w:val="000000"/>
      <w:shd w:val="clear" w:color="auto" w:fill="C1D7FF"/>
    </w:rPr>
  </w:style>
  <w:style w:type="paragraph" w:customStyle="1" w:styleId="-8">
    <w:name w:val="Таблица - Наименование"/>
    <w:basedOn w:val="a"/>
    <w:link w:val="-9"/>
    <w:qFormat/>
    <w:rsid w:val="006901A9"/>
    <w:pPr>
      <w:pageBreakBefore/>
      <w:widowControl/>
      <w:spacing w:before="240" w:after="240" w:line="240" w:lineRule="exact"/>
      <w:ind w:firstLine="0"/>
      <w:jc w:val="center"/>
    </w:pPr>
    <w:rPr>
      <w:b/>
      <w:szCs w:val="24"/>
    </w:rPr>
  </w:style>
  <w:style w:type="character" w:customStyle="1" w:styleId="-9">
    <w:name w:val="Таблица - Наименование Знак"/>
    <w:link w:val="-8"/>
    <w:rsid w:val="006901A9"/>
    <w:rPr>
      <w:b/>
      <w:sz w:val="24"/>
      <w:szCs w:val="24"/>
    </w:rPr>
  </w:style>
  <w:style w:type="character" w:styleId="aff6">
    <w:name w:val="Placeholder Text"/>
    <w:basedOn w:val="a0"/>
    <w:uiPriority w:val="99"/>
    <w:semiHidden/>
    <w:rsid w:val="005C62F3"/>
    <w:rPr>
      <w:color w:val="808080"/>
    </w:rPr>
  </w:style>
  <w:style w:type="character" w:customStyle="1" w:styleId="-a">
    <w:name w:val="Таблица - Текст слева отступ Знак"/>
    <w:link w:val="-b"/>
    <w:locked/>
    <w:rsid w:val="00151EE4"/>
    <w:rPr>
      <w:sz w:val="18"/>
      <w:szCs w:val="24"/>
    </w:rPr>
  </w:style>
  <w:style w:type="paragraph" w:customStyle="1" w:styleId="-b">
    <w:name w:val="Таблица - Текст слева отступ"/>
    <w:basedOn w:val="aa"/>
    <w:link w:val="-a"/>
    <w:qFormat/>
    <w:rsid w:val="00151EE4"/>
    <w:pPr>
      <w:overflowPunct w:val="0"/>
      <w:adjustRightInd w:val="0"/>
      <w:ind w:left="340"/>
      <w:jc w:val="both"/>
    </w:pPr>
    <w:rPr>
      <w:sz w:val="18"/>
      <w:szCs w:val="24"/>
    </w:rPr>
  </w:style>
  <w:style w:type="character" w:customStyle="1" w:styleId="ab">
    <w:name w:val="Основной текст Знак"/>
    <w:basedOn w:val="a0"/>
    <w:link w:val="aa"/>
    <w:rsid w:val="00777CC7"/>
    <w:rPr>
      <w:sz w:val="28"/>
      <w:szCs w:val="28"/>
    </w:rPr>
  </w:style>
  <w:style w:type="character" w:customStyle="1" w:styleId="30">
    <w:name w:val="Заголовок 3 Знак"/>
    <w:basedOn w:val="a0"/>
    <w:link w:val="3"/>
    <w:rsid w:val="00C62370"/>
    <w:rPr>
      <w:rFonts w:cs="Arial"/>
      <w:b/>
      <w:bCs/>
      <w:kern w:val="28"/>
      <w:sz w:val="24"/>
      <w:szCs w:val="26"/>
    </w:rPr>
  </w:style>
  <w:style w:type="character" w:customStyle="1" w:styleId="40">
    <w:name w:val="Заголовок 4 Знак"/>
    <w:basedOn w:val="a0"/>
    <w:link w:val="4"/>
    <w:rsid w:val="00C62370"/>
    <w:rPr>
      <w:b/>
      <w:bCs/>
      <w:sz w:val="28"/>
      <w:szCs w:val="28"/>
    </w:rPr>
  </w:style>
  <w:style w:type="character" w:customStyle="1" w:styleId="50">
    <w:name w:val="Заголовок 5 Знак"/>
    <w:basedOn w:val="a0"/>
    <w:link w:val="5"/>
    <w:rsid w:val="00C62370"/>
    <w:rPr>
      <w:b/>
      <w:bCs/>
      <w:i/>
      <w:iCs/>
      <w:sz w:val="26"/>
      <w:szCs w:val="26"/>
    </w:rPr>
  </w:style>
  <w:style w:type="character" w:customStyle="1" w:styleId="60">
    <w:name w:val="Заголовок 6 Знак"/>
    <w:basedOn w:val="a0"/>
    <w:link w:val="6"/>
    <w:rsid w:val="00C62370"/>
    <w:rPr>
      <w:b/>
      <w:bCs/>
      <w:sz w:val="22"/>
      <w:szCs w:val="22"/>
    </w:rPr>
  </w:style>
  <w:style w:type="character" w:customStyle="1" w:styleId="70">
    <w:name w:val="Заголовок 7 Знак"/>
    <w:basedOn w:val="a0"/>
    <w:link w:val="7"/>
    <w:rsid w:val="00C62370"/>
    <w:rPr>
      <w:sz w:val="24"/>
      <w:szCs w:val="24"/>
    </w:rPr>
  </w:style>
  <w:style w:type="character" w:customStyle="1" w:styleId="80">
    <w:name w:val="Заголовок 8 Знак"/>
    <w:basedOn w:val="a0"/>
    <w:link w:val="8"/>
    <w:rsid w:val="00C62370"/>
    <w:rPr>
      <w:i/>
      <w:iCs/>
      <w:sz w:val="24"/>
      <w:szCs w:val="24"/>
    </w:rPr>
  </w:style>
  <w:style w:type="character" w:customStyle="1" w:styleId="a6">
    <w:name w:val="Верхний колонтитул Знак"/>
    <w:basedOn w:val="a0"/>
    <w:link w:val="a5"/>
    <w:rsid w:val="00C62370"/>
    <w:rPr>
      <w:sz w:val="24"/>
    </w:rPr>
  </w:style>
  <w:style w:type="character" w:customStyle="1" w:styleId="a8">
    <w:name w:val="Нижний колонтитул Знак"/>
    <w:basedOn w:val="a0"/>
    <w:link w:val="a7"/>
    <w:uiPriority w:val="99"/>
    <w:rsid w:val="00C62370"/>
    <w:rPr>
      <w:sz w:val="24"/>
    </w:rPr>
  </w:style>
  <w:style w:type="character" w:customStyle="1" w:styleId="af0">
    <w:name w:val="Заголовок Знак"/>
    <w:basedOn w:val="a0"/>
    <w:link w:val="af"/>
    <w:rsid w:val="00C62370"/>
    <w:rPr>
      <w:b/>
      <w:sz w:val="32"/>
    </w:rPr>
  </w:style>
  <w:style w:type="character" w:customStyle="1" w:styleId="25">
    <w:name w:val="Основной текст с отступом 2 Знак"/>
    <w:basedOn w:val="a0"/>
    <w:link w:val="24"/>
    <w:rsid w:val="00C62370"/>
    <w:rPr>
      <w:sz w:val="28"/>
      <w:szCs w:val="28"/>
    </w:rPr>
  </w:style>
  <w:style w:type="character" w:customStyle="1" w:styleId="28">
    <w:name w:val="Основной текст 2 Знак"/>
    <w:basedOn w:val="a0"/>
    <w:link w:val="27"/>
    <w:rsid w:val="00C62370"/>
    <w:rPr>
      <w:sz w:val="24"/>
      <w:szCs w:val="24"/>
    </w:rPr>
  </w:style>
  <w:style w:type="character" w:customStyle="1" w:styleId="af7">
    <w:name w:val="Красная строка Знак"/>
    <w:basedOn w:val="ab"/>
    <w:link w:val="af6"/>
    <w:rsid w:val="00C62370"/>
    <w:rPr>
      <w:sz w:val="24"/>
      <w:szCs w:val="24"/>
    </w:rPr>
  </w:style>
  <w:style w:type="character" w:customStyle="1" w:styleId="2a">
    <w:name w:val="Красная строка 2 Знак"/>
    <w:basedOn w:val="af9"/>
    <w:link w:val="29"/>
    <w:rsid w:val="00C62370"/>
    <w:rPr>
      <w:sz w:val="24"/>
      <w:szCs w:val="24"/>
    </w:rPr>
  </w:style>
  <w:style w:type="character" w:customStyle="1" w:styleId="33">
    <w:name w:val="Основной текст 3 Знак"/>
    <w:basedOn w:val="a0"/>
    <w:link w:val="32"/>
    <w:rsid w:val="00C62370"/>
    <w:rPr>
      <w:sz w:val="16"/>
      <w:szCs w:val="16"/>
    </w:rPr>
  </w:style>
  <w:style w:type="character" w:customStyle="1" w:styleId="35">
    <w:name w:val="Основной текст с отступом 3 Знак"/>
    <w:basedOn w:val="a0"/>
    <w:link w:val="34"/>
    <w:rsid w:val="00C62370"/>
    <w:rPr>
      <w:sz w:val="16"/>
      <w:szCs w:val="16"/>
    </w:rPr>
  </w:style>
  <w:style w:type="character" w:customStyle="1" w:styleId="aff1">
    <w:name w:val="Текст выноски Знак"/>
    <w:basedOn w:val="a0"/>
    <w:link w:val="aff0"/>
    <w:semiHidden/>
    <w:rsid w:val="00C62370"/>
    <w:rPr>
      <w:rFonts w:ascii="Tahoma" w:hAnsi="Tahoma" w:cs="Tahoma"/>
      <w:sz w:val="16"/>
      <w:szCs w:val="16"/>
    </w:rPr>
  </w:style>
  <w:style w:type="paragraph" w:customStyle="1" w:styleId="-c">
    <w:name w:val="Примечания - Текст"/>
    <w:basedOn w:val="aa"/>
    <w:link w:val="-d"/>
    <w:qFormat/>
    <w:rsid w:val="007C47FA"/>
    <w:pPr>
      <w:overflowPunct w:val="0"/>
      <w:adjustRightInd w:val="0"/>
      <w:spacing w:before="120" w:after="120"/>
      <w:ind w:left="709" w:firstLine="709"/>
      <w:jc w:val="both"/>
    </w:pPr>
    <w:rPr>
      <w:sz w:val="20"/>
      <w:szCs w:val="24"/>
    </w:rPr>
  </w:style>
  <w:style w:type="character" w:customStyle="1" w:styleId="-d">
    <w:name w:val="Примечания - Текст Знак"/>
    <w:link w:val="-c"/>
    <w:rsid w:val="007C47FA"/>
    <w:rPr>
      <w:szCs w:val="24"/>
    </w:rPr>
  </w:style>
  <w:style w:type="character" w:customStyle="1" w:styleId="FontStyle20">
    <w:name w:val="Font Style20"/>
    <w:uiPriority w:val="99"/>
    <w:rsid w:val="007C47FA"/>
    <w:rPr>
      <w:rFonts w:ascii="Arial" w:hAnsi="Arial" w:cs="Arial"/>
      <w:sz w:val="22"/>
      <w:szCs w:val="22"/>
    </w:rPr>
  </w:style>
  <w:style w:type="paragraph" w:customStyle="1" w:styleId="p9">
    <w:name w:val="p9"/>
    <w:basedOn w:val="a"/>
    <w:rsid w:val="00C12EC6"/>
    <w:pPr>
      <w:widowControl/>
      <w:autoSpaceDE/>
      <w:autoSpaceDN/>
      <w:adjustRightInd/>
      <w:spacing w:before="100" w:beforeAutospacing="1" w:after="100" w:afterAutospacing="1" w:line="240" w:lineRule="auto"/>
      <w:ind w:firstLine="0"/>
      <w:jc w:val="left"/>
    </w:pPr>
    <w:rPr>
      <w:szCs w:val="24"/>
    </w:rPr>
  </w:style>
  <w:style w:type="paragraph" w:customStyle="1" w:styleId="p8">
    <w:name w:val="p8"/>
    <w:basedOn w:val="a"/>
    <w:rsid w:val="00C12EC6"/>
    <w:pPr>
      <w:widowControl/>
      <w:autoSpaceDE/>
      <w:autoSpaceDN/>
      <w:adjustRightInd/>
      <w:spacing w:before="100" w:beforeAutospacing="1" w:after="100" w:afterAutospacing="1" w:line="240" w:lineRule="auto"/>
      <w:ind w:firstLine="0"/>
      <w:jc w:val="left"/>
    </w:pPr>
    <w:rPr>
      <w:szCs w:val="24"/>
    </w:rPr>
  </w:style>
  <w:style w:type="paragraph" w:styleId="aff7">
    <w:name w:val="Subtitle"/>
    <w:basedOn w:val="a"/>
    <w:link w:val="aff8"/>
    <w:qFormat/>
    <w:rsid w:val="00C12EC6"/>
    <w:pPr>
      <w:widowControl/>
      <w:autoSpaceDE/>
      <w:autoSpaceDN/>
      <w:adjustRightInd/>
      <w:spacing w:line="240" w:lineRule="auto"/>
      <w:ind w:firstLine="0"/>
      <w:jc w:val="center"/>
    </w:pPr>
    <w:rPr>
      <w:sz w:val="36"/>
    </w:rPr>
  </w:style>
  <w:style w:type="character" w:customStyle="1" w:styleId="aff8">
    <w:name w:val="Подзаголовок Знак"/>
    <w:basedOn w:val="a0"/>
    <w:link w:val="aff7"/>
    <w:rsid w:val="00C12EC6"/>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061">
      <w:marLeft w:val="0"/>
      <w:marRight w:val="0"/>
      <w:marTop w:val="0"/>
      <w:marBottom w:val="0"/>
      <w:divBdr>
        <w:top w:val="none" w:sz="0" w:space="0" w:color="auto"/>
        <w:left w:val="none" w:sz="0" w:space="0" w:color="auto"/>
        <w:bottom w:val="none" w:sz="0" w:space="0" w:color="auto"/>
        <w:right w:val="none" w:sz="0" w:space="0" w:color="auto"/>
      </w:divBdr>
    </w:div>
    <w:div w:id="40710182">
      <w:marLeft w:val="0"/>
      <w:marRight w:val="0"/>
      <w:marTop w:val="0"/>
      <w:marBottom w:val="0"/>
      <w:divBdr>
        <w:top w:val="none" w:sz="0" w:space="0" w:color="auto"/>
        <w:left w:val="none" w:sz="0" w:space="0" w:color="auto"/>
        <w:bottom w:val="none" w:sz="0" w:space="0" w:color="auto"/>
        <w:right w:val="none" w:sz="0" w:space="0" w:color="auto"/>
      </w:divBdr>
    </w:div>
    <w:div w:id="59136664">
      <w:marLeft w:val="0"/>
      <w:marRight w:val="0"/>
      <w:marTop w:val="0"/>
      <w:marBottom w:val="0"/>
      <w:divBdr>
        <w:top w:val="none" w:sz="0" w:space="0" w:color="auto"/>
        <w:left w:val="none" w:sz="0" w:space="0" w:color="auto"/>
        <w:bottom w:val="none" w:sz="0" w:space="0" w:color="auto"/>
        <w:right w:val="none" w:sz="0" w:space="0" w:color="auto"/>
      </w:divBdr>
    </w:div>
    <w:div w:id="237718592">
      <w:bodyDiv w:val="1"/>
      <w:marLeft w:val="0"/>
      <w:marRight w:val="0"/>
      <w:marTop w:val="0"/>
      <w:marBottom w:val="0"/>
      <w:divBdr>
        <w:top w:val="none" w:sz="0" w:space="0" w:color="auto"/>
        <w:left w:val="none" w:sz="0" w:space="0" w:color="auto"/>
        <w:bottom w:val="none" w:sz="0" w:space="0" w:color="auto"/>
        <w:right w:val="none" w:sz="0" w:space="0" w:color="auto"/>
      </w:divBdr>
    </w:div>
    <w:div w:id="543980978">
      <w:bodyDiv w:val="1"/>
      <w:marLeft w:val="0"/>
      <w:marRight w:val="0"/>
      <w:marTop w:val="0"/>
      <w:marBottom w:val="0"/>
      <w:divBdr>
        <w:top w:val="none" w:sz="0" w:space="0" w:color="auto"/>
        <w:left w:val="none" w:sz="0" w:space="0" w:color="auto"/>
        <w:bottom w:val="none" w:sz="0" w:space="0" w:color="auto"/>
        <w:right w:val="none" w:sz="0" w:space="0" w:color="auto"/>
      </w:divBdr>
    </w:div>
    <w:div w:id="642388100">
      <w:marLeft w:val="0"/>
      <w:marRight w:val="0"/>
      <w:marTop w:val="0"/>
      <w:marBottom w:val="0"/>
      <w:divBdr>
        <w:top w:val="none" w:sz="0" w:space="0" w:color="auto"/>
        <w:left w:val="none" w:sz="0" w:space="0" w:color="auto"/>
        <w:bottom w:val="none" w:sz="0" w:space="0" w:color="auto"/>
        <w:right w:val="none" w:sz="0" w:space="0" w:color="auto"/>
      </w:divBdr>
    </w:div>
    <w:div w:id="690881883">
      <w:marLeft w:val="0"/>
      <w:marRight w:val="0"/>
      <w:marTop w:val="0"/>
      <w:marBottom w:val="0"/>
      <w:divBdr>
        <w:top w:val="none" w:sz="0" w:space="0" w:color="auto"/>
        <w:left w:val="none" w:sz="0" w:space="0" w:color="auto"/>
        <w:bottom w:val="none" w:sz="0" w:space="0" w:color="auto"/>
        <w:right w:val="none" w:sz="0" w:space="0" w:color="auto"/>
      </w:divBdr>
    </w:div>
    <w:div w:id="787968988">
      <w:marLeft w:val="0"/>
      <w:marRight w:val="0"/>
      <w:marTop w:val="0"/>
      <w:marBottom w:val="0"/>
      <w:divBdr>
        <w:top w:val="none" w:sz="0" w:space="0" w:color="auto"/>
        <w:left w:val="none" w:sz="0" w:space="0" w:color="auto"/>
        <w:bottom w:val="none" w:sz="0" w:space="0" w:color="auto"/>
        <w:right w:val="none" w:sz="0" w:space="0" w:color="auto"/>
      </w:divBdr>
    </w:div>
    <w:div w:id="798843773">
      <w:marLeft w:val="0"/>
      <w:marRight w:val="0"/>
      <w:marTop w:val="0"/>
      <w:marBottom w:val="0"/>
      <w:divBdr>
        <w:top w:val="none" w:sz="0" w:space="0" w:color="auto"/>
        <w:left w:val="none" w:sz="0" w:space="0" w:color="auto"/>
        <w:bottom w:val="none" w:sz="0" w:space="0" w:color="auto"/>
        <w:right w:val="none" w:sz="0" w:space="0" w:color="auto"/>
      </w:divBdr>
    </w:div>
    <w:div w:id="799037341">
      <w:bodyDiv w:val="1"/>
      <w:marLeft w:val="0"/>
      <w:marRight w:val="0"/>
      <w:marTop w:val="0"/>
      <w:marBottom w:val="0"/>
      <w:divBdr>
        <w:top w:val="none" w:sz="0" w:space="0" w:color="auto"/>
        <w:left w:val="none" w:sz="0" w:space="0" w:color="auto"/>
        <w:bottom w:val="none" w:sz="0" w:space="0" w:color="auto"/>
        <w:right w:val="none" w:sz="0" w:space="0" w:color="auto"/>
      </w:divBdr>
    </w:div>
    <w:div w:id="866022970">
      <w:marLeft w:val="0"/>
      <w:marRight w:val="0"/>
      <w:marTop w:val="0"/>
      <w:marBottom w:val="0"/>
      <w:divBdr>
        <w:top w:val="none" w:sz="0" w:space="0" w:color="auto"/>
        <w:left w:val="none" w:sz="0" w:space="0" w:color="auto"/>
        <w:bottom w:val="none" w:sz="0" w:space="0" w:color="auto"/>
        <w:right w:val="none" w:sz="0" w:space="0" w:color="auto"/>
      </w:divBdr>
    </w:div>
    <w:div w:id="875506028">
      <w:bodyDiv w:val="1"/>
      <w:marLeft w:val="0"/>
      <w:marRight w:val="0"/>
      <w:marTop w:val="0"/>
      <w:marBottom w:val="0"/>
      <w:divBdr>
        <w:top w:val="none" w:sz="0" w:space="0" w:color="auto"/>
        <w:left w:val="none" w:sz="0" w:space="0" w:color="auto"/>
        <w:bottom w:val="none" w:sz="0" w:space="0" w:color="auto"/>
        <w:right w:val="none" w:sz="0" w:space="0" w:color="auto"/>
      </w:divBdr>
    </w:div>
    <w:div w:id="990059659">
      <w:marLeft w:val="0"/>
      <w:marRight w:val="0"/>
      <w:marTop w:val="0"/>
      <w:marBottom w:val="0"/>
      <w:divBdr>
        <w:top w:val="none" w:sz="0" w:space="0" w:color="auto"/>
        <w:left w:val="none" w:sz="0" w:space="0" w:color="auto"/>
        <w:bottom w:val="none" w:sz="0" w:space="0" w:color="auto"/>
        <w:right w:val="none" w:sz="0" w:space="0" w:color="auto"/>
      </w:divBdr>
      <w:divsChild>
        <w:div w:id="383873000">
          <w:marLeft w:val="0"/>
          <w:marRight w:val="0"/>
          <w:marTop w:val="0"/>
          <w:marBottom w:val="0"/>
          <w:divBdr>
            <w:top w:val="none" w:sz="0" w:space="0" w:color="auto"/>
            <w:left w:val="none" w:sz="0" w:space="0" w:color="auto"/>
            <w:bottom w:val="none" w:sz="0" w:space="0" w:color="auto"/>
            <w:right w:val="none" w:sz="0" w:space="0" w:color="auto"/>
          </w:divBdr>
          <w:divsChild>
            <w:div w:id="19233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9740">
      <w:bodyDiv w:val="1"/>
      <w:marLeft w:val="0"/>
      <w:marRight w:val="0"/>
      <w:marTop w:val="0"/>
      <w:marBottom w:val="0"/>
      <w:divBdr>
        <w:top w:val="none" w:sz="0" w:space="0" w:color="auto"/>
        <w:left w:val="none" w:sz="0" w:space="0" w:color="auto"/>
        <w:bottom w:val="none" w:sz="0" w:space="0" w:color="auto"/>
        <w:right w:val="none" w:sz="0" w:space="0" w:color="auto"/>
      </w:divBdr>
    </w:div>
    <w:div w:id="1159543911">
      <w:marLeft w:val="0"/>
      <w:marRight w:val="0"/>
      <w:marTop w:val="0"/>
      <w:marBottom w:val="0"/>
      <w:divBdr>
        <w:top w:val="none" w:sz="0" w:space="0" w:color="auto"/>
        <w:left w:val="none" w:sz="0" w:space="0" w:color="auto"/>
        <w:bottom w:val="none" w:sz="0" w:space="0" w:color="auto"/>
        <w:right w:val="none" w:sz="0" w:space="0" w:color="auto"/>
      </w:divBdr>
    </w:div>
    <w:div w:id="1184712472">
      <w:marLeft w:val="0"/>
      <w:marRight w:val="0"/>
      <w:marTop w:val="0"/>
      <w:marBottom w:val="0"/>
      <w:divBdr>
        <w:top w:val="none" w:sz="0" w:space="0" w:color="auto"/>
        <w:left w:val="none" w:sz="0" w:space="0" w:color="auto"/>
        <w:bottom w:val="none" w:sz="0" w:space="0" w:color="auto"/>
        <w:right w:val="none" w:sz="0" w:space="0" w:color="auto"/>
      </w:divBdr>
    </w:div>
    <w:div w:id="1205948429">
      <w:marLeft w:val="0"/>
      <w:marRight w:val="0"/>
      <w:marTop w:val="0"/>
      <w:marBottom w:val="0"/>
      <w:divBdr>
        <w:top w:val="none" w:sz="0" w:space="0" w:color="auto"/>
        <w:left w:val="none" w:sz="0" w:space="0" w:color="auto"/>
        <w:bottom w:val="none" w:sz="0" w:space="0" w:color="auto"/>
        <w:right w:val="none" w:sz="0" w:space="0" w:color="auto"/>
      </w:divBdr>
    </w:div>
    <w:div w:id="1234394504">
      <w:marLeft w:val="0"/>
      <w:marRight w:val="0"/>
      <w:marTop w:val="0"/>
      <w:marBottom w:val="0"/>
      <w:divBdr>
        <w:top w:val="none" w:sz="0" w:space="0" w:color="auto"/>
        <w:left w:val="none" w:sz="0" w:space="0" w:color="auto"/>
        <w:bottom w:val="none" w:sz="0" w:space="0" w:color="auto"/>
        <w:right w:val="none" w:sz="0" w:space="0" w:color="auto"/>
      </w:divBdr>
    </w:div>
    <w:div w:id="1297568070">
      <w:bodyDiv w:val="1"/>
      <w:marLeft w:val="0"/>
      <w:marRight w:val="0"/>
      <w:marTop w:val="0"/>
      <w:marBottom w:val="0"/>
      <w:divBdr>
        <w:top w:val="none" w:sz="0" w:space="0" w:color="auto"/>
        <w:left w:val="none" w:sz="0" w:space="0" w:color="auto"/>
        <w:bottom w:val="none" w:sz="0" w:space="0" w:color="auto"/>
        <w:right w:val="none" w:sz="0" w:space="0" w:color="auto"/>
      </w:divBdr>
    </w:div>
    <w:div w:id="1328053012">
      <w:marLeft w:val="0"/>
      <w:marRight w:val="0"/>
      <w:marTop w:val="0"/>
      <w:marBottom w:val="0"/>
      <w:divBdr>
        <w:top w:val="none" w:sz="0" w:space="0" w:color="auto"/>
        <w:left w:val="none" w:sz="0" w:space="0" w:color="auto"/>
        <w:bottom w:val="none" w:sz="0" w:space="0" w:color="auto"/>
        <w:right w:val="none" w:sz="0" w:space="0" w:color="auto"/>
      </w:divBdr>
    </w:div>
    <w:div w:id="1352298570">
      <w:bodyDiv w:val="1"/>
      <w:marLeft w:val="0"/>
      <w:marRight w:val="0"/>
      <w:marTop w:val="0"/>
      <w:marBottom w:val="0"/>
      <w:divBdr>
        <w:top w:val="none" w:sz="0" w:space="0" w:color="auto"/>
        <w:left w:val="none" w:sz="0" w:space="0" w:color="auto"/>
        <w:bottom w:val="none" w:sz="0" w:space="0" w:color="auto"/>
        <w:right w:val="none" w:sz="0" w:space="0" w:color="auto"/>
      </w:divBdr>
    </w:div>
    <w:div w:id="1452287049">
      <w:bodyDiv w:val="1"/>
      <w:marLeft w:val="0"/>
      <w:marRight w:val="0"/>
      <w:marTop w:val="0"/>
      <w:marBottom w:val="0"/>
      <w:divBdr>
        <w:top w:val="none" w:sz="0" w:space="0" w:color="auto"/>
        <w:left w:val="none" w:sz="0" w:space="0" w:color="auto"/>
        <w:bottom w:val="none" w:sz="0" w:space="0" w:color="auto"/>
        <w:right w:val="none" w:sz="0" w:space="0" w:color="auto"/>
      </w:divBdr>
    </w:div>
    <w:div w:id="1475609889">
      <w:bodyDiv w:val="1"/>
      <w:marLeft w:val="0"/>
      <w:marRight w:val="0"/>
      <w:marTop w:val="0"/>
      <w:marBottom w:val="0"/>
      <w:divBdr>
        <w:top w:val="none" w:sz="0" w:space="0" w:color="auto"/>
        <w:left w:val="none" w:sz="0" w:space="0" w:color="auto"/>
        <w:bottom w:val="none" w:sz="0" w:space="0" w:color="auto"/>
        <w:right w:val="none" w:sz="0" w:space="0" w:color="auto"/>
      </w:divBdr>
    </w:div>
    <w:div w:id="1517579975">
      <w:bodyDiv w:val="1"/>
      <w:marLeft w:val="0"/>
      <w:marRight w:val="0"/>
      <w:marTop w:val="0"/>
      <w:marBottom w:val="0"/>
      <w:divBdr>
        <w:top w:val="none" w:sz="0" w:space="0" w:color="auto"/>
        <w:left w:val="none" w:sz="0" w:space="0" w:color="auto"/>
        <w:bottom w:val="none" w:sz="0" w:space="0" w:color="auto"/>
        <w:right w:val="none" w:sz="0" w:space="0" w:color="auto"/>
      </w:divBdr>
    </w:div>
    <w:div w:id="1571576779">
      <w:bodyDiv w:val="1"/>
      <w:marLeft w:val="0"/>
      <w:marRight w:val="0"/>
      <w:marTop w:val="0"/>
      <w:marBottom w:val="0"/>
      <w:divBdr>
        <w:top w:val="none" w:sz="0" w:space="0" w:color="auto"/>
        <w:left w:val="none" w:sz="0" w:space="0" w:color="auto"/>
        <w:bottom w:val="none" w:sz="0" w:space="0" w:color="auto"/>
        <w:right w:val="none" w:sz="0" w:space="0" w:color="auto"/>
      </w:divBdr>
    </w:div>
    <w:div w:id="1632201908">
      <w:marLeft w:val="0"/>
      <w:marRight w:val="0"/>
      <w:marTop w:val="0"/>
      <w:marBottom w:val="0"/>
      <w:divBdr>
        <w:top w:val="none" w:sz="0" w:space="0" w:color="auto"/>
        <w:left w:val="none" w:sz="0" w:space="0" w:color="auto"/>
        <w:bottom w:val="none" w:sz="0" w:space="0" w:color="auto"/>
        <w:right w:val="none" w:sz="0" w:space="0" w:color="auto"/>
      </w:divBdr>
    </w:div>
    <w:div w:id="1647321829">
      <w:bodyDiv w:val="1"/>
      <w:marLeft w:val="0"/>
      <w:marRight w:val="0"/>
      <w:marTop w:val="0"/>
      <w:marBottom w:val="0"/>
      <w:divBdr>
        <w:top w:val="none" w:sz="0" w:space="0" w:color="auto"/>
        <w:left w:val="none" w:sz="0" w:space="0" w:color="auto"/>
        <w:bottom w:val="none" w:sz="0" w:space="0" w:color="auto"/>
        <w:right w:val="none" w:sz="0" w:space="0" w:color="auto"/>
      </w:divBdr>
    </w:div>
    <w:div w:id="1703094026">
      <w:bodyDiv w:val="1"/>
      <w:marLeft w:val="0"/>
      <w:marRight w:val="0"/>
      <w:marTop w:val="0"/>
      <w:marBottom w:val="0"/>
      <w:divBdr>
        <w:top w:val="none" w:sz="0" w:space="0" w:color="auto"/>
        <w:left w:val="none" w:sz="0" w:space="0" w:color="auto"/>
        <w:bottom w:val="none" w:sz="0" w:space="0" w:color="auto"/>
        <w:right w:val="none" w:sz="0" w:space="0" w:color="auto"/>
      </w:divBdr>
    </w:div>
    <w:div w:id="1711104470">
      <w:marLeft w:val="0"/>
      <w:marRight w:val="0"/>
      <w:marTop w:val="0"/>
      <w:marBottom w:val="0"/>
      <w:divBdr>
        <w:top w:val="none" w:sz="0" w:space="0" w:color="auto"/>
        <w:left w:val="none" w:sz="0" w:space="0" w:color="auto"/>
        <w:bottom w:val="none" w:sz="0" w:space="0" w:color="auto"/>
        <w:right w:val="none" w:sz="0" w:space="0" w:color="auto"/>
      </w:divBdr>
    </w:div>
    <w:div w:id="1736198172">
      <w:marLeft w:val="0"/>
      <w:marRight w:val="0"/>
      <w:marTop w:val="0"/>
      <w:marBottom w:val="0"/>
      <w:divBdr>
        <w:top w:val="none" w:sz="0" w:space="0" w:color="auto"/>
        <w:left w:val="none" w:sz="0" w:space="0" w:color="auto"/>
        <w:bottom w:val="none" w:sz="0" w:space="0" w:color="auto"/>
        <w:right w:val="none" w:sz="0" w:space="0" w:color="auto"/>
      </w:divBdr>
    </w:div>
    <w:div w:id="1880166527">
      <w:bodyDiv w:val="1"/>
      <w:marLeft w:val="0"/>
      <w:marRight w:val="0"/>
      <w:marTop w:val="0"/>
      <w:marBottom w:val="0"/>
      <w:divBdr>
        <w:top w:val="none" w:sz="0" w:space="0" w:color="auto"/>
        <w:left w:val="none" w:sz="0" w:space="0" w:color="auto"/>
        <w:bottom w:val="none" w:sz="0" w:space="0" w:color="auto"/>
        <w:right w:val="none" w:sz="0" w:space="0" w:color="auto"/>
      </w:divBdr>
    </w:div>
    <w:div w:id="1887717706">
      <w:marLeft w:val="0"/>
      <w:marRight w:val="0"/>
      <w:marTop w:val="0"/>
      <w:marBottom w:val="0"/>
      <w:divBdr>
        <w:top w:val="none" w:sz="0" w:space="0" w:color="auto"/>
        <w:left w:val="none" w:sz="0" w:space="0" w:color="auto"/>
        <w:bottom w:val="none" w:sz="0" w:space="0" w:color="auto"/>
        <w:right w:val="none" w:sz="0" w:space="0" w:color="auto"/>
      </w:divBdr>
    </w:div>
    <w:div w:id="1895043180">
      <w:marLeft w:val="0"/>
      <w:marRight w:val="0"/>
      <w:marTop w:val="0"/>
      <w:marBottom w:val="0"/>
      <w:divBdr>
        <w:top w:val="none" w:sz="0" w:space="0" w:color="auto"/>
        <w:left w:val="none" w:sz="0" w:space="0" w:color="auto"/>
        <w:bottom w:val="none" w:sz="0" w:space="0" w:color="auto"/>
        <w:right w:val="none" w:sz="0" w:space="0" w:color="auto"/>
      </w:divBdr>
    </w:div>
    <w:div w:id="1907060727">
      <w:bodyDiv w:val="1"/>
      <w:marLeft w:val="0"/>
      <w:marRight w:val="0"/>
      <w:marTop w:val="0"/>
      <w:marBottom w:val="0"/>
      <w:divBdr>
        <w:top w:val="none" w:sz="0" w:space="0" w:color="auto"/>
        <w:left w:val="none" w:sz="0" w:space="0" w:color="auto"/>
        <w:bottom w:val="none" w:sz="0" w:space="0" w:color="auto"/>
        <w:right w:val="none" w:sz="0" w:space="0" w:color="auto"/>
      </w:divBdr>
    </w:div>
    <w:div w:id="1931498495">
      <w:marLeft w:val="0"/>
      <w:marRight w:val="0"/>
      <w:marTop w:val="0"/>
      <w:marBottom w:val="0"/>
      <w:divBdr>
        <w:top w:val="none" w:sz="0" w:space="0" w:color="auto"/>
        <w:left w:val="none" w:sz="0" w:space="0" w:color="auto"/>
        <w:bottom w:val="none" w:sz="0" w:space="0" w:color="auto"/>
        <w:right w:val="none" w:sz="0" w:space="0" w:color="auto"/>
      </w:divBdr>
    </w:div>
    <w:div w:id="1995404825">
      <w:bodyDiv w:val="1"/>
      <w:marLeft w:val="0"/>
      <w:marRight w:val="0"/>
      <w:marTop w:val="0"/>
      <w:marBottom w:val="0"/>
      <w:divBdr>
        <w:top w:val="none" w:sz="0" w:space="0" w:color="auto"/>
        <w:left w:val="none" w:sz="0" w:space="0" w:color="auto"/>
        <w:bottom w:val="none" w:sz="0" w:space="0" w:color="auto"/>
        <w:right w:val="none" w:sz="0" w:space="0" w:color="auto"/>
      </w:divBdr>
    </w:div>
    <w:div w:id="2017803911">
      <w:bodyDiv w:val="1"/>
      <w:marLeft w:val="0"/>
      <w:marRight w:val="0"/>
      <w:marTop w:val="0"/>
      <w:marBottom w:val="0"/>
      <w:divBdr>
        <w:top w:val="none" w:sz="0" w:space="0" w:color="auto"/>
        <w:left w:val="none" w:sz="0" w:space="0" w:color="auto"/>
        <w:bottom w:val="none" w:sz="0" w:space="0" w:color="auto"/>
        <w:right w:val="none" w:sz="0" w:space="0" w:color="auto"/>
      </w:divBdr>
    </w:div>
    <w:div w:id="2075739031">
      <w:marLeft w:val="0"/>
      <w:marRight w:val="0"/>
      <w:marTop w:val="0"/>
      <w:marBottom w:val="0"/>
      <w:divBdr>
        <w:top w:val="none" w:sz="0" w:space="0" w:color="auto"/>
        <w:left w:val="none" w:sz="0" w:space="0" w:color="auto"/>
        <w:bottom w:val="none" w:sz="0" w:space="0" w:color="auto"/>
        <w:right w:val="none" w:sz="0" w:space="0" w:color="auto"/>
      </w:divBdr>
    </w:div>
    <w:div w:id="2102873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997&amp;dst=100002" TargetMode="External"/><Relationship Id="rId18" Type="http://schemas.openxmlformats.org/officeDocument/2006/relationships/hyperlink" Target="https://login.consultant.ru/link/?req=doc&amp;base=STR&amp;n=26658" TargetMode="External"/><Relationship Id="rId26" Type="http://schemas.openxmlformats.org/officeDocument/2006/relationships/hyperlink" Target="https://login.consultant.ru/link/?req=doc&amp;base=STR&amp;n=23474&amp;dst=103307" TargetMode="External"/><Relationship Id="rId21" Type="http://schemas.openxmlformats.org/officeDocument/2006/relationships/hyperlink" Target="https://login.consultant.ru/link/?req=doc&amp;base=LAW&amp;n=47521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65775" TargetMode="External"/><Relationship Id="rId17" Type="http://schemas.openxmlformats.org/officeDocument/2006/relationships/hyperlink" Target="https://login.consultant.ru/link/?req=doc&amp;base=MOB&amp;n=407994&amp;dst=287843" TargetMode="External"/><Relationship Id="rId25" Type="http://schemas.openxmlformats.org/officeDocument/2006/relationships/hyperlink" Target="https://login.consultant.ru/link/?req=doc&amp;base=STR&amp;n=23474&amp;dst=104510" TargetMode="External"/><Relationship Id="rId33" Type="http://schemas.openxmlformats.org/officeDocument/2006/relationships/hyperlink" Target="https://login.consultant.ru/link/?req=doc&amp;base=STR&amp;n=29124" TargetMode="External"/><Relationship Id="rId2" Type="http://schemas.openxmlformats.org/officeDocument/2006/relationships/numbering" Target="numbering.xml"/><Relationship Id="rId16" Type="http://schemas.openxmlformats.org/officeDocument/2006/relationships/hyperlink" Target="https://login.consultant.ru/link/?req=doc&amp;base=MOB&amp;n=407994&amp;dst=287843" TargetMode="External"/><Relationship Id="rId20" Type="http://schemas.openxmlformats.org/officeDocument/2006/relationships/hyperlink" Target="https://login.consultant.ru/link/?req=doc&amp;base=LAW&amp;n=460414" TargetMode="External"/><Relationship Id="rId29" Type="http://schemas.openxmlformats.org/officeDocument/2006/relationships/hyperlink" Target="https://login.consultant.ru/link/?req=doc&amp;base=MOB&amp;n=3958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407994&amp;dst=287843" TargetMode="External"/><Relationship Id="rId24" Type="http://schemas.openxmlformats.org/officeDocument/2006/relationships/hyperlink" Target="https://login.consultant.ru/link/?req=doc&amp;base=STR&amp;n=29176&amp;dst=100642" TargetMode="External"/><Relationship Id="rId32" Type="http://schemas.openxmlformats.org/officeDocument/2006/relationships/hyperlink" Target="https://login.consultant.ru/link/?req=doc&amp;base=STR&amp;n=2893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1102" TargetMode="External"/><Relationship Id="rId23" Type="http://schemas.openxmlformats.org/officeDocument/2006/relationships/hyperlink" Target="https://login.consultant.ru/link/?req=doc&amp;base=STR&amp;n=29176&amp;dst=104393" TargetMode="External"/><Relationship Id="rId28" Type="http://schemas.openxmlformats.org/officeDocument/2006/relationships/hyperlink" Target="https://login.consultant.ru/link/?req=doc&amp;base=LAW&amp;n=465775" TargetMode="External"/><Relationship Id="rId36" Type="http://schemas.openxmlformats.org/officeDocument/2006/relationships/fontTable" Target="fontTable.xml"/><Relationship Id="rId10" Type="http://schemas.openxmlformats.org/officeDocument/2006/relationships/hyperlink" Target="https://login.consultant.ru/link/?req=doc&amp;base=STR&amp;n=28978&amp;date=08.08.2024" TargetMode="External"/><Relationship Id="rId19" Type="http://schemas.openxmlformats.org/officeDocument/2006/relationships/hyperlink" Target="https://login.consultant.ru/link/?req=doc&amp;base=STR&amp;n=24938" TargetMode="External"/><Relationship Id="rId31" Type="http://schemas.openxmlformats.org/officeDocument/2006/relationships/hyperlink" Target="https://login.consultant.ru/link/?req=doc&amp;base=LAW&amp;n=371594&amp;dst=100047" TargetMode="External"/><Relationship Id="rId4" Type="http://schemas.openxmlformats.org/officeDocument/2006/relationships/settings" Target="settings.xml"/><Relationship Id="rId9" Type="http://schemas.openxmlformats.org/officeDocument/2006/relationships/hyperlink" Target="https://login.consultant.ru/link/?req=doc&amp;base=LAW&amp;n=388109&amp;date=08.08.2024" TargetMode="External"/><Relationship Id="rId14" Type="http://schemas.openxmlformats.org/officeDocument/2006/relationships/hyperlink" Target="https://login.consultant.ru/link/?req=doc&amp;base=LAW&amp;n=468315&amp;dst=100012" TargetMode="External"/><Relationship Id="rId22" Type="http://schemas.openxmlformats.org/officeDocument/2006/relationships/hyperlink" Target="https://login.consultant.ru/link/?req=doc&amp;base=MOB&amp;n=395892" TargetMode="External"/><Relationship Id="rId27" Type="http://schemas.openxmlformats.org/officeDocument/2006/relationships/hyperlink" Target="https://login.consultant.ru/link/?req=doc&amp;base=ESU&amp;n=9795" TargetMode="External"/><Relationship Id="rId30" Type="http://schemas.openxmlformats.org/officeDocument/2006/relationships/hyperlink" Target="https://login.consultant.ru/link/?req=doc&amp;base=MOB&amp;n=409518" TargetMode="External"/><Relationship Id="rId35" Type="http://schemas.openxmlformats.org/officeDocument/2006/relationships/footer" Target="footer2.xml"/><Relationship Id="rId8" Type="http://schemas.openxmlformats.org/officeDocument/2006/relationships/hyperlink" Target="https://login.consultant.ru/link/?req=doc&amp;base=LAW&amp;n=461102&amp;date=08.08.2024&amp;dst=100068&amp;fie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7DF54-0422-4E14-B569-15E6776F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62</Pages>
  <Words>20860</Words>
  <Characters>118903</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ТСН 30-303-200 МО</vt:lpstr>
    </vt:vector>
  </TitlesOfParts>
  <Company>СтройКонсультант</Company>
  <LinksUpToDate>false</LinksUpToDate>
  <CharactersWithSpaces>139485</CharactersWithSpaces>
  <SharedDoc>false</SharedDoc>
  <HLinks>
    <vt:vector size="78" baseType="variant">
      <vt:variant>
        <vt:i4>2752529</vt:i4>
      </vt:variant>
      <vt:variant>
        <vt:i4>57</vt:i4>
      </vt:variant>
      <vt:variant>
        <vt:i4>0</vt:i4>
      </vt:variant>
      <vt:variant>
        <vt:i4>5</vt:i4>
      </vt:variant>
      <vt:variant>
        <vt:lpwstr/>
      </vt:variant>
      <vt:variant>
        <vt:lpwstr>sub_1010</vt:lpwstr>
      </vt:variant>
      <vt:variant>
        <vt:i4>3014673</vt:i4>
      </vt:variant>
      <vt:variant>
        <vt:i4>54</vt:i4>
      </vt:variant>
      <vt:variant>
        <vt:i4>0</vt:i4>
      </vt:variant>
      <vt:variant>
        <vt:i4>5</vt:i4>
      </vt:variant>
      <vt:variant>
        <vt:lpwstr/>
      </vt:variant>
      <vt:variant>
        <vt:lpwstr>sub_1014</vt:lpwstr>
      </vt:variant>
      <vt:variant>
        <vt:i4>2686993</vt:i4>
      </vt:variant>
      <vt:variant>
        <vt:i4>51</vt:i4>
      </vt:variant>
      <vt:variant>
        <vt:i4>0</vt:i4>
      </vt:variant>
      <vt:variant>
        <vt:i4>5</vt:i4>
      </vt:variant>
      <vt:variant>
        <vt:lpwstr/>
      </vt:variant>
      <vt:variant>
        <vt:lpwstr>sub_1013</vt:lpwstr>
      </vt:variant>
      <vt:variant>
        <vt:i4>1703968</vt:i4>
      </vt:variant>
      <vt:variant>
        <vt:i4>48</vt:i4>
      </vt:variant>
      <vt:variant>
        <vt:i4>0</vt:i4>
      </vt:variant>
      <vt:variant>
        <vt:i4>5</vt:i4>
      </vt:variant>
      <vt:variant>
        <vt:lpwstr/>
      </vt:variant>
      <vt:variant>
        <vt:lpwstr>sub_109</vt:lpwstr>
      </vt:variant>
      <vt:variant>
        <vt:i4>7143480</vt:i4>
      </vt:variant>
      <vt:variant>
        <vt:i4>45</vt:i4>
      </vt:variant>
      <vt:variant>
        <vt:i4>0</vt:i4>
      </vt:variant>
      <vt:variant>
        <vt:i4>5</vt:i4>
      </vt:variant>
      <vt:variant>
        <vt:lpwstr>garantf1://28804189.0/</vt:lpwstr>
      </vt:variant>
      <vt:variant>
        <vt:lpwstr/>
      </vt:variant>
      <vt:variant>
        <vt:i4>2752529</vt:i4>
      </vt:variant>
      <vt:variant>
        <vt:i4>42</vt:i4>
      </vt:variant>
      <vt:variant>
        <vt:i4>0</vt:i4>
      </vt:variant>
      <vt:variant>
        <vt:i4>5</vt:i4>
      </vt:variant>
      <vt:variant>
        <vt:lpwstr/>
      </vt:variant>
      <vt:variant>
        <vt:lpwstr>sub_0</vt:lpwstr>
      </vt:variant>
      <vt:variant>
        <vt:i4>2752529</vt:i4>
      </vt:variant>
      <vt:variant>
        <vt:i4>39</vt:i4>
      </vt:variant>
      <vt:variant>
        <vt:i4>0</vt:i4>
      </vt:variant>
      <vt:variant>
        <vt:i4>5</vt:i4>
      </vt:variant>
      <vt:variant>
        <vt:lpwstr/>
      </vt:variant>
      <vt:variant>
        <vt:lpwstr>sub_0</vt:lpwstr>
      </vt:variant>
      <vt:variant>
        <vt:i4>7077937</vt:i4>
      </vt:variant>
      <vt:variant>
        <vt:i4>36</vt:i4>
      </vt:variant>
      <vt:variant>
        <vt:i4>0</vt:i4>
      </vt:variant>
      <vt:variant>
        <vt:i4>5</vt:i4>
      </vt:variant>
      <vt:variant>
        <vt:lpwstr>garantf1://36693214.0/</vt:lpwstr>
      </vt:variant>
      <vt:variant>
        <vt:lpwstr/>
      </vt:variant>
      <vt:variant>
        <vt:i4>5767192</vt:i4>
      </vt:variant>
      <vt:variant>
        <vt:i4>33</vt:i4>
      </vt:variant>
      <vt:variant>
        <vt:i4>0</vt:i4>
      </vt:variant>
      <vt:variant>
        <vt:i4>5</vt:i4>
      </vt:variant>
      <vt:variant>
        <vt:lpwstr>garantf1://2225092.0/</vt:lpwstr>
      </vt:variant>
      <vt:variant>
        <vt:lpwstr/>
      </vt:variant>
      <vt:variant>
        <vt:i4>2752528</vt:i4>
      </vt:variant>
      <vt:variant>
        <vt:i4>9</vt:i4>
      </vt:variant>
      <vt:variant>
        <vt:i4>0</vt:i4>
      </vt:variant>
      <vt:variant>
        <vt:i4>5</vt:i4>
      </vt:variant>
      <vt:variant>
        <vt:lpwstr/>
      </vt:variant>
      <vt:variant>
        <vt:lpwstr>sub_1000</vt:lpwstr>
      </vt:variant>
      <vt:variant>
        <vt:i4>2883603</vt:i4>
      </vt:variant>
      <vt:variant>
        <vt:i4>6</vt:i4>
      </vt:variant>
      <vt:variant>
        <vt:i4>0</vt:i4>
      </vt:variant>
      <vt:variant>
        <vt:i4>5</vt:i4>
      </vt:variant>
      <vt:variant>
        <vt:lpwstr/>
      </vt:variant>
      <vt:variant>
        <vt:lpwstr>sub_23051</vt:lpwstr>
      </vt:variant>
      <vt:variant>
        <vt:i4>7012411</vt:i4>
      </vt:variant>
      <vt:variant>
        <vt:i4>3</vt:i4>
      </vt:variant>
      <vt:variant>
        <vt:i4>0</vt:i4>
      </vt:variant>
      <vt:variant>
        <vt:i4>5</vt:i4>
      </vt:variant>
      <vt:variant>
        <vt:lpwstr>garantf1://36744809.0/</vt:lpwstr>
      </vt:variant>
      <vt:variant>
        <vt:lpwstr/>
      </vt:variant>
      <vt:variant>
        <vt:i4>7012411</vt:i4>
      </vt:variant>
      <vt:variant>
        <vt:i4>0</vt:i4>
      </vt:variant>
      <vt:variant>
        <vt:i4>0</vt:i4>
      </vt:variant>
      <vt:variant>
        <vt:i4>5</vt:i4>
      </vt:variant>
      <vt:variant>
        <vt:lpwstr>garantf1://36744809.0/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ТСН 30-303-200 МО</dc:title>
  <dc:creator>Благий Андрей Владимирович</dc:creator>
  <cp:lastModifiedBy>ARGO-18-032</cp:lastModifiedBy>
  <cp:revision>13</cp:revision>
  <cp:lastPrinted>2024-09-13T12:13:00Z</cp:lastPrinted>
  <dcterms:created xsi:type="dcterms:W3CDTF">2025-01-16T08:06:00Z</dcterms:created>
  <dcterms:modified xsi:type="dcterms:W3CDTF">2025-02-26T10:17:00Z</dcterms:modified>
</cp:coreProperties>
</file>