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C4F" w14:textId="77777777" w:rsidR="00C622DA" w:rsidRDefault="002716FC" w:rsidP="00C622D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F10350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ИНФОРМАЦИЯ об устранении нарушений, установленных Актом проверки соблюдения законности, эффективности и целевого использования средств, выделенных из бюджета Рузского городского округа, средств от предпринимательской и иной приносящей доход деятельности, а также порядка управления и распоряжения имуществом, находящимся в собственности Рузского городского округа, закрепленным за </w:t>
      </w:r>
    </w:p>
    <w:p w14:paraId="7F8CF882" w14:textId="77777777" w:rsidR="00C622DA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C622DA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Муниципальным бюджетным учреждением </w:t>
      </w:r>
      <w:r w:rsidRPr="00C622D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дополнительного образования </w:t>
      </w:r>
    </w:p>
    <w:p w14:paraId="42A805F0" w14:textId="1A0AA52F" w:rsidR="002716FC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622D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«</w:t>
      </w:r>
      <w:r w:rsidR="00E36DEB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Тучков</w:t>
      </w:r>
      <w:r w:rsidRPr="00C622D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ская детская школа искусств»</w:t>
      </w:r>
      <w:r w:rsidRPr="00F1035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</w:p>
    <w:p w14:paraId="672B3BD2" w14:textId="77777777" w:rsidR="00C622DA" w:rsidRPr="00F10350" w:rsidRDefault="00C622DA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747"/>
        <w:gridCol w:w="6478"/>
        <w:gridCol w:w="2268"/>
      </w:tblGrid>
      <w:tr w:rsidR="002716FC" w:rsidRPr="00F10350" w14:paraId="3D61913B" w14:textId="77777777" w:rsidTr="00192AD3">
        <w:tc>
          <w:tcPr>
            <w:tcW w:w="747" w:type="dxa"/>
          </w:tcPr>
          <w:p w14:paraId="19C33AEB" w14:textId="0A419F2A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478" w:type="dxa"/>
          </w:tcPr>
          <w:p w14:paraId="71B81665" w14:textId="66249159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Предложения по Акту проверки от </w:t>
            </w:r>
            <w:r w:rsidR="00E36D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15.09</w:t>
            </w:r>
            <w:r w:rsidR="007A2E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.2023г.</w:t>
            </w:r>
          </w:p>
        </w:tc>
        <w:tc>
          <w:tcPr>
            <w:tcW w:w="2268" w:type="dxa"/>
          </w:tcPr>
          <w:p w14:paraId="6E15DD50" w14:textId="77777777" w:rsidR="007A2E3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Устранение по состоянию на </w:t>
            </w:r>
          </w:p>
          <w:p w14:paraId="3E4021E8" w14:textId="1392F8DB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01.</w:t>
            </w:r>
            <w:r w:rsidR="00E36D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11.</w:t>
            </w: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202</w:t>
            </w:r>
            <w:r w:rsidR="007A2E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</w:tr>
      <w:tr w:rsidR="002716FC" w:rsidRPr="00F10350" w14:paraId="72DE5F4C" w14:textId="77777777" w:rsidTr="00192AD3">
        <w:tc>
          <w:tcPr>
            <w:tcW w:w="747" w:type="dxa"/>
          </w:tcPr>
          <w:p w14:paraId="630D5701" w14:textId="6167976E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78" w:type="dxa"/>
          </w:tcPr>
          <w:p w14:paraId="11CFA1A6" w14:textId="076FE903" w:rsidR="002716FC" w:rsidRPr="00BC444C" w:rsidRDefault="00BC444C" w:rsidP="00BC444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Возместить в бюджет Рузского городского округа сумму 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нецелевого расходования бюджетных средств в части понесенных расходов 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в размере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 25 000,0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рублей</w:t>
            </w:r>
            <w:r w:rsidRPr="00BC444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по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очистке снега прилегающих территорий сторонними организациями на основании договоров оказания услуг при наличии штатных должностей дворников и технических средств для исполнения своих обязанностей.</w:t>
            </w:r>
          </w:p>
        </w:tc>
        <w:tc>
          <w:tcPr>
            <w:tcW w:w="2268" w:type="dxa"/>
          </w:tcPr>
          <w:p w14:paraId="65792070" w14:textId="176F9D77" w:rsidR="002716FC" w:rsidRPr="00F10350" w:rsidRDefault="00BC444C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Исполнено в полном объеме</w:t>
            </w:r>
          </w:p>
        </w:tc>
      </w:tr>
      <w:tr w:rsidR="002716FC" w:rsidRPr="00F10350" w14:paraId="5EBCD163" w14:textId="77777777" w:rsidTr="00192AD3">
        <w:tc>
          <w:tcPr>
            <w:tcW w:w="747" w:type="dxa"/>
          </w:tcPr>
          <w:p w14:paraId="57FAD50D" w14:textId="5E295211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78" w:type="dxa"/>
          </w:tcPr>
          <w:p w14:paraId="4CCC4A09" w14:textId="1D611BB8" w:rsidR="002716FC" w:rsidRPr="00F10350" w:rsidRDefault="00BC444C" w:rsidP="0009660B">
            <w:pPr>
              <w:tabs>
                <w:tab w:val="left" w:pos="211"/>
              </w:tabs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C444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x-none"/>
                <w14:ligatures w14:val="none"/>
              </w:rPr>
              <w:t>Вернуть в бюджет излишне перечисленную главным распорядителем в 2022 году субсидию на выполнение муниципального задания в объеме 158 730,11 рублей.</w:t>
            </w:r>
          </w:p>
        </w:tc>
        <w:tc>
          <w:tcPr>
            <w:tcW w:w="2268" w:type="dxa"/>
          </w:tcPr>
          <w:p w14:paraId="54410DD7" w14:textId="65C49EBE" w:rsidR="002716FC" w:rsidRPr="00F10350" w:rsidRDefault="00BC444C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Исполнено в полном объеме</w:t>
            </w:r>
          </w:p>
        </w:tc>
      </w:tr>
      <w:tr w:rsidR="002716FC" w:rsidRPr="00F10350" w14:paraId="2F65B601" w14:textId="77777777" w:rsidTr="00192AD3">
        <w:tc>
          <w:tcPr>
            <w:tcW w:w="747" w:type="dxa"/>
          </w:tcPr>
          <w:p w14:paraId="0CB9AC78" w14:textId="723E40B9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78" w:type="dxa"/>
          </w:tcPr>
          <w:p w14:paraId="4A1A217A" w14:textId="45695221" w:rsidR="002716FC" w:rsidRPr="00BC444C" w:rsidRDefault="00BC444C" w:rsidP="00BC444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Оформить прав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о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 постоянного (бессрочного) пользования на земельные участки 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под объектами недвижимого имущества и прилагающим к ним территориям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и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, необходимыми для выполнения МБУДО "Тучковская ДШИ" своих уставных задач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, а также для осуществления правомерных расходов по их содержанию. </w:t>
            </w:r>
          </w:p>
        </w:tc>
        <w:tc>
          <w:tcPr>
            <w:tcW w:w="2268" w:type="dxa"/>
          </w:tcPr>
          <w:p w14:paraId="678333C3" w14:textId="4E24620B" w:rsidR="002716FC" w:rsidRPr="00F10350" w:rsidRDefault="00BC444C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Предоставлена отсрочка  исполнения требования до 30.06.2024</w:t>
            </w:r>
          </w:p>
        </w:tc>
      </w:tr>
      <w:tr w:rsidR="00BC444C" w:rsidRPr="00F10350" w14:paraId="595CA92D" w14:textId="77777777" w:rsidTr="00192AD3">
        <w:tc>
          <w:tcPr>
            <w:tcW w:w="747" w:type="dxa"/>
          </w:tcPr>
          <w:p w14:paraId="6C0408FF" w14:textId="5945DE49" w:rsidR="00BC444C" w:rsidRPr="00F10350" w:rsidRDefault="00BC444C" w:rsidP="00BC444C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78" w:type="dxa"/>
          </w:tcPr>
          <w:p w14:paraId="71DA0729" w14:textId="28DC1011" w:rsidR="00BC444C" w:rsidRPr="00F10350" w:rsidRDefault="00BC444C" w:rsidP="0009660B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Исключить из договора № 13 от 09.03.2023 г. «о закреплении за МБУДО «Тучковская ДШИ» муниципального имущества на праве оперативного управления» основное средство </w:t>
            </w: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«регулируемый табурет (ТДМШ)». Копию дополнительного соглашения к договору о закреплении имущества в оперативное управление с внесенными изменениями предоставить в КСП.</w:t>
            </w:r>
          </w:p>
        </w:tc>
        <w:tc>
          <w:tcPr>
            <w:tcW w:w="2268" w:type="dxa"/>
          </w:tcPr>
          <w:p w14:paraId="545198B8" w14:textId="2738BEEF" w:rsidR="00BC444C" w:rsidRPr="00F10350" w:rsidRDefault="00BC444C" w:rsidP="00BC444C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F2816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BC444C" w:rsidRPr="00F10350" w14:paraId="3E4BA4B6" w14:textId="77777777" w:rsidTr="00192AD3">
        <w:tc>
          <w:tcPr>
            <w:tcW w:w="747" w:type="dxa"/>
          </w:tcPr>
          <w:p w14:paraId="52D3177C" w14:textId="686D71B5" w:rsidR="00BC444C" w:rsidRPr="00F10350" w:rsidRDefault="00BC444C" w:rsidP="00BC444C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78" w:type="dxa"/>
          </w:tcPr>
          <w:p w14:paraId="0738DEB8" w14:textId="52733599" w:rsidR="00BC444C" w:rsidRPr="00BC444C" w:rsidRDefault="00BC444C" w:rsidP="0009660B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 xml:space="preserve">Комиссии по поступлению и выбытию активов Учреждения для верного отражения в бухгалтерском учете фактов хозяйственной деятельности, признать учебную литературу библиотечным фондом и принять на баланс Учреждения в виде основных средств. </w:t>
            </w:r>
          </w:p>
        </w:tc>
        <w:tc>
          <w:tcPr>
            <w:tcW w:w="2268" w:type="dxa"/>
          </w:tcPr>
          <w:p w14:paraId="2BC4F730" w14:textId="47019DC8" w:rsidR="00BC444C" w:rsidRPr="00F10350" w:rsidRDefault="00BC444C" w:rsidP="00BC444C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F2816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BC444C" w:rsidRPr="00F10350" w14:paraId="73E1BA38" w14:textId="77777777" w:rsidTr="00192AD3">
        <w:tc>
          <w:tcPr>
            <w:tcW w:w="747" w:type="dxa"/>
          </w:tcPr>
          <w:p w14:paraId="76FA9D66" w14:textId="49B008C4" w:rsidR="00BC444C" w:rsidRPr="00F10350" w:rsidRDefault="00BC444C" w:rsidP="00BC444C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78" w:type="dxa"/>
          </w:tcPr>
          <w:p w14:paraId="0775569B" w14:textId="37A185F4" w:rsidR="00BC444C" w:rsidRPr="00BC444C" w:rsidRDefault="00BC444C" w:rsidP="00BC4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</w:pP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Выплатить сотрудникам сумму недоначисленной заработной платы в 2023 году согласно Приложению № 8 к Акту проверки (в связи применением при расчете заработной платы пятидневной рабочей недели) в сумме 12 108,02 рублей.</w:t>
            </w:r>
          </w:p>
        </w:tc>
        <w:tc>
          <w:tcPr>
            <w:tcW w:w="2268" w:type="dxa"/>
          </w:tcPr>
          <w:p w14:paraId="3B883839" w14:textId="240EDC06" w:rsidR="00BC444C" w:rsidRPr="00F10350" w:rsidRDefault="00BC444C" w:rsidP="00BC444C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F2816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2716FC" w:rsidRPr="00F10350" w14:paraId="26C7E673" w14:textId="77777777" w:rsidTr="00192AD3">
        <w:tc>
          <w:tcPr>
            <w:tcW w:w="747" w:type="dxa"/>
          </w:tcPr>
          <w:p w14:paraId="35B1FC8B" w14:textId="2D1DEDD8" w:rsidR="002716FC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78" w:type="dxa"/>
          </w:tcPr>
          <w:p w14:paraId="08322044" w14:textId="693FDFA2" w:rsidR="002716FC" w:rsidRPr="00F10350" w:rsidRDefault="00BC444C" w:rsidP="0009660B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C4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Возместить в бюджет Рузского городского округа (по реквизитам КСП) излишне выплаченную заработную плату в 2023 году (Приложение № 8 к Акту проверки) в сумме 7 602,30 рублей.</w:t>
            </w:r>
          </w:p>
        </w:tc>
        <w:tc>
          <w:tcPr>
            <w:tcW w:w="2268" w:type="dxa"/>
          </w:tcPr>
          <w:p w14:paraId="19C811C7" w14:textId="77777777" w:rsidR="007B11AF" w:rsidRDefault="007B11AF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060C73EC" w14:textId="77777777" w:rsidR="002716FC" w:rsidRPr="00F10350" w:rsidRDefault="002716FC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10350" w14:paraId="2AC6A898" w14:textId="77777777" w:rsidTr="00192AD3">
        <w:tc>
          <w:tcPr>
            <w:tcW w:w="747" w:type="dxa"/>
          </w:tcPr>
          <w:p w14:paraId="3B0CE5CF" w14:textId="71CD69BB" w:rsidR="00772AAF" w:rsidRPr="00F10350" w:rsidRDefault="0009660B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6478" w:type="dxa"/>
          </w:tcPr>
          <w:p w14:paraId="78D90279" w14:textId="18434F24" w:rsidR="00772AAF" w:rsidRPr="0009660B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 xml:space="preserve">Производить 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расчет заработной платы сотрудников Учреждения согласно табеля учета рабочего времени и режима работы, предусмотренного внутренним трудовым распорядком.</w:t>
            </w:r>
          </w:p>
        </w:tc>
        <w:tc>
          <w:tcPr>
            <w:tcW w:w="2268" w:type="dxa"/>
          </w:tcPr>
          <w:p w14:paraId="01E73BFE" w14:textId="77777777" w:rsidR="00E2662E" w:rsidRDefault="00E2662E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3840D8B7" w14:textId="77777777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10350" w14:paraId="7437346E" w14:textId="77777777" w:rsidTr="00192AD3">
        <w:tc>
          <w:tcPr>
            <w:tcW w:w="747" w:type="dxa"/>
          </w:tcPr>
          <w:p w14:paraId="2434B4A3" w14:textId="658D47C6" w:rsidR="00772AAF" w:rsidRPr="00F10350" w:rsidRDefault="0009660B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478" w:type="dxa"/>
          </w:tcPr>
          <w:p w14:paraId="1502940E" w14:textId="5CF0ADAB" w:rsidR="00772AAF" w:rsidRPr="0009660B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x-none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Производить расчет </w:t>
            </w:r>
            <w:r w:rsidRPr="0009660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доплаты педагогическим сотрудникам на условиях почасовой оплаты за замещение отсутствующего преподавателя согласно формуле расчета, предусмотренной 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Положением об оплате труда № 1064. В случае внесения изменений в п. 6.3 Положения об оплате труда № 1064 учитывать и другие надбавки и доплаты, не увеличивающие ставку заработной платы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.</w:t>
            </w:r>
          </w:p>
        </w:tc>
        <w:tc>
          <w:tcPr>
            <w:tcW w:w="2268" w:type="dxa"/>
          </w:tcPr>
          <w:p w14:paraId="733F88AA" w14:textId="77777777" w:rsidR="00E2662E" w:rsidRDefault="00E2662E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1EF69177" w14:textId="77777777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10350" w14:paraId="0FE63778" w14:textId="77777777" w:rsidTr="00192AD3">
        <w:tc>
          <w:tcPr>
            <w:tcW w:w="747" w:type="dxa"/>
          </w:tcPr>
          <w:p w14:paraId="3EBB1716" w14:textId="4DCECEED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="0009660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78" w:type="dxa"/>
          </w:tcPr>
          <w:p w14:paraId="2A71785E" w14:textId="1DBC5409" w:rsidR="00772AAF" w:rsidRPr="00F10350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предоставленному от Учреждения акту «о признании книг и методической учебной литературы активами» перевести основные средства со счета 105 «Материальные запасы» на баланс Учреждения на аналитический счет 101 08 «Прочие основные средства». Ведомость остатков имущества на счете 101 предоставить в КСП.</w:t>
            </w:r>
          </w:p>
        </w:tc>
        <w:tc>
          <w:tcPr>
            <w:tcW w:w="2268" w:type="dxa"/>
          </w:tcPr>
          <w:p w14:paraId="5E236BAA" w14:textId="05BA232E" w:rsidR="00772AAF" w:rsidRPr="00F10350" w:rsidRDefault="00F10350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Возмещено в бюджет в полном объеме</w:t>
            </w:r>
          </w:p>
        </w:tc>
      </w:tr>
      <w:tr w:rsidR="00772AAF" w:rsidRPr="00F10350" w14:paraId="4C5B6F64" w14:textId="77777777" w:rsidTr="00192AD3">
        <w:tc>
          <w:tcPr>
            <w:tcW w:w="747" w:type="dxa"/>
          </w:tcPr>
          <w:p w14:paraId="6015DB98" w14:textId="1FDB5D50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="0009660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78" w:type="dxa"/>
          </w:tcPr>
          <w:p w14:paraId="41963C92" w14:textId="54961BFB" w:rsidR="00772AAF" w:rsidRPr="00F10350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Разработать и утвердить по форме, предусмотренной Приложением № 1 к Порядку № 1999 натуральные нормы, которые должны быть учтены в составе затрат на товары, работы услуги для единицы каждой муниципальной услуги. Копию приказа Управления Культуры с утвержденными нормами предоставить в КСП.</w:t>
            </w:r>
          </w:p>
        </w:tc>
        <w:tc>
          <w:tcPr>
            <w:tcW w:w="2268" w:type="dxa"/>
          </w:tcPr>
          <w:p w14:paraId="48C081F0" w14:textId="3AF81446" w:rsidR="00F10350" w:rsidRDefault="00F10350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Натуральные нормы для единицы каждой муниципальной</w:t>
            </w:r>
          </w:p>
          <w:p w14:paraId="3B9E8B86" w14:textId="1C45C089" w:rsidR="00772AAF" w:rsidRPr="00F10350" w:rsidRDefault="00F10350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услуги  разработаны</w:t>
            </w:r>
          </w:p>
        </w:tc>
      </w:tr>
      <w:tr w:rsidR="00772AAF" w:rsidRPr="00F10350" w14:paraId="4585C622" w14:textId="77777777" w:rsidTr="00192AD3">
        <w:tc>
          <w:tcPr>
            <w:tcW w:w="747" w:type="dxa"/>
          </w:tcPr>
          <w:p w14:paraId="50E4033F" w14:textId="780A2A32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="0009660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78" w:type="dxa"/>
          </w:tcPr>
          <w:p w14:paraId="565D6193" w14:textId="0497F4C7" w:rsidR="00772AAF" w:rsidRPr="00F10350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Рассчитать и утвердить нормативные затраты на оказание муниципальных услуг Учреждения по состоянию на 01.01.2023 год (с последующими изменениями), с применением утвержденных норм затрат, базового норматива затрат на единицу услуги (для 1-го человеко-часа), корректирующих показателей, коэффициента выравнивания. Расчеты предоставить в КСП в электронном виде в формате 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excel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 также предоставить копию Приказа Управления Культуры Об утверждении нормативных затрат, базового норматива затрат и коэффициентов.</w:t>
            </w:r>
          </w:p>
        </w:tc>
        <w:tc>
          <w:tcPr>
            <w:tcW w:w="2268" w:type="dxa"/>
          </w:tcPr>
          <w:p w14:paraId="68C65EDD" w14:textId="77777777" w:rsidR="00772AAF" w:rsidRDefault="007E1089" w:rsidP="0009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57752E80" w14:textId="595A6A47" w:rsidR="007E1089" w:rsidRPr="007E1089" w:rsidRDefault="007E1089" w:rsidP="0009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Культуры</w:t>
            </w:r>
          </w:p>
        </w:tc>
      </w:tr>
      <w:tr w:rsidR="00772AAF" w:rsidRPr="00F10350" w14:paraId="5ACA6470" w14:textId="77777777" w:rsidTr="00192AD3">
        <w:tc>
          <w:tcPr>
            <w:tcW w:w="747" w:type="dxa"/>
          </w:tcPr>
          <w:p w14:paraId="01D1331B" w14:textId="14461C00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="0009660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78" w:type="dxa"/>
          </w:tcPr>
          <w:p w14:paraId="51A23DE4" w14:textId="7E2C4D21" w:rsidR="00772AAF" w:rsidRPr="00F10350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расчете объема финансового обеспечения выполнения муниципального задания за счет средств бюджета вычитать сумму доходов от возмещения части расходов на содержание ребенка, оплачиваемую родителями обучающихся. </w:t>
            </w:r>
          </w:p>
        </w:tc>
        <w:tc>
          <w:tcPr>
            <w:tcW w:w="2268" w:type="dxa"/>
          </w:tcPr>
          <w:p w14:paraId="7EA74E1A" w14:textId="77777777" w:rsidR="007E1089" w:rsidRDefault="007E1089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582D3EAD" w14:textId="77777777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10350" w14:paraId="349BE89E" w14:textId="77777777" w:rsidTr="00192AD3">
        <w:tc>
          <w:tcPr>
            <w:tcW w:w="747" w:type="dxa"/>
          </w:tcPr>
          <w:p w14:paraId="47826A5B" w14:textId="64ACA9FB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="0009660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78" w:type="dxa"/>
          </w:tcPr>
          <w:p w14:paraId="71370D48" w14:textId="0C14346F" w:rsidR="00772AAF" w:rsidRPr="00F10350" w:rsidRDefault="0009660B" w:rsidP="00096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 бюджетным законодательством определять объем финансового обеспечения выполнения муниципального задания с учетом нормативных затрат на оказание муниципальной услуги.</w:t>
            </w:r>
          </w:p>
        </w:tc>
        <w:tc>
          <w:tcPr>
            <w:tcW w:w="2268" w:type="dxa"/>
          </w:tcPr>
          <w:p w14:paraId="7EB33E88" w14:textId="77777777" w:rsidR="007E1089" w:rsidRDefault="007E1089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68057665" w14:textId="77777777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72AAF" w:rsidRPr="00F10350" w14:paraId="6EB1CFD8" w14:textId="77777777" w:rsidTr="00966D52">
        <w:trPr>
          <w:trHeight w:val="3109"/>
        </w:trPr>
        <w:tc>
          <w:tcPr>
            <w:tcW w:w="747" w:type="dxa"/>
          </w:tcPr>
          <w:p w14:paraId="7B9C9919" w14:textId="1684F6CB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103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09660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78" w:type="dxa"/>
          </w:tcPr>
          <w:p w14:paraId="41AA4752" w14:textId="0215741D" w:rsidR="0009660B" w:rsidRPr="0009660B" w:rsidRDefault="0009660B" w:rsidP="000966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целях защиты прав на вознаграждение за труд без какой бы то ни было дискриминации </w:t>
            </w:r>
            <w:r w:rsidRPr="0009660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педагогических сотрудников на условиях почасовой оплаты за замещение отсутствующего преподавателя (на время болезни, отпуска и т.д.)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приравнивания стоимости одного часа работы педагога при замене отсутствующего к стоимости часа работа при выполнении  им своей основной работы, необходимо  внести изменения в пункт 6.3 Положения об оплате труда № 1064 путем замены формулировки «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установленной месячной ставки заработной платы педагогического работника за установленную норму часов педагогической работы в неделю» на формулировку 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установленной месячной ставки заработной платы педагогического работника за установленную норму часов педагогической работы в неделю </w:t>
            </w:r>
            <w:r w:rsidRPr="0009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учетом надбавок и доплат». </w:t>
            </w:r>
          </w:p>
        </w:tc>
        <w:tc>
          <w:tcPr>
            <w:tcW w:w="2268" w:type="dxa"/>
          </w:tcPr>
          <w:p w14:paraId="67CA0C10" w14:textId="77777777" w:rsidR="007E1089" w:rsidRDefault="007E1089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  <w:p w14:paraId="3C7EFCB7" w14:textId="77777777" w:rsidR="00772AAF" w:rsidRPr="00F10350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B11AF" w:rsidRPr="00F10350" w14:paraId="251B5B0A" w14:textId="77777777" w:rsidTr="00192AD3">
        <w:trPr>
          <w:trHeight w:val="527"/>
        </w:trPr>
        <w:tc>
          <w:tcPr>
            <w:tcW w:w="747" w:type="dxa"/>
          </w:tcPr>
          <w:p w14:paraId="19D97900" w14:textId="4328DC32" w:rsidR="007B11AF" w:rsidRPr="00F10350" w:rsidRDefault="0009660B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478" w:type="dxa"/>
          </w:tcPr>
          <w:p w14:paraId="2FEF296E" w14:textId="77777777" w:rsidR="007B11AF" w:rsidRPr="00F10350" w:rsidRDefault="007B11AF" w:rsidP="00C622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bidi="en-US"/>
                <w14:ligatures w14:val="none"/>
              </w:rPr>
            </w:pPr>
            <w:r w:rsidRPr="00F10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Привлечь к дисциплинарной ответственности виновных</w:t>
            </w:r>
            <w:r w:rsidRPr="00F10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bidi="en-US"/>
                <w14:ligatures w14:val="none"/>
              </w:rPr>
              <w:t xml:space="preserve"> лиц, допустивших </w:t>
            </w:r>
            <w:r w:rsidRPr="00F10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своими действиями финансовые нарушения, установленные Актом проверки </w:t>
            </w:r>
            <w:r w:rsidRPr="00F10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bidi="en-US"/>
                <w14:ligatures w14:val="none"/>
              </w:rPr>
              <w:t>(копию приказа предоставить в КСП).</w:t>
            </w:r>
          </w:p>
          <w:p w14:paraId="4703A57A" w14:textId="77777777" w:rsidR="007B11AF" w:rsidRPr="00F10350" w:rsidRDefault="007B11AF" w:rsidP="00C622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0272A" w14:textId="05152E4A" w:rsidR="007B11AF" w:rsidRDefault="007B11AF" w:rsidP="00C6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Применены меры дисциплинарного взыскания в виде замечания двум сотрудникам</w:t>
            </w:r>
          </w:p>
        </w:tc>
      </w:tr>
    </w:tbl>
    <w:p w14:paraId="2C5CD919" w14:textId="200D8B5C" w:rsidR="002716FC" w:rsidRPr="00F10350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236A027" w14:textId="77777777" w:rsidR="007B11AF" w:rsidRPr="00F10350" w:rsidRDefault="007B11AF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11AF" w:rsidRPr="00F10350" w:rsidSect="002716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06CE"/>
    <w:multiLevelType w:val="hybridMultilevel"/>
    <w:tmpl w:val="E9B6A064"/>
    <w:lvl w:ilvl="0" w:tplc="7F98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9191523"/>
    <w:multiLevelType w:val="hybridMultilevel"/>
    <w:tmpl w:val="1BD6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6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C"/>
    <w:rsid w:val="0009660B"/>
    <w:rsid w:val="001638F7"/>
    <w:rsid w:val="00192AD3"/>
    <w:rsid w:val="002716FC"/>
    <w:rsid w:val="00772AAF"/>
    <w:rsid w:val="007807DC"/>
    <w:rsid w:val="007A2E30"/>
    <w:rsid w:val="007B11AF"/>
    <w:rsid w:val="007E1089"/>
    <w:rsid w:val="00966D52"/>
    <w:rsid w:val="00BC444C"/>
    <w:rsid w:val="00C622DA"/>
    <w:rsid w:val="00E2662E"/>
    <w:rsid w:val="00E36DEB"/>
    <w:rsid w:val="00F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DCA7"/>
  <w15:chartTrackingRefBased/>
  <w15:docId w15:val="{75D47C81-2A51-4CF6-B594-7CC89B1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6FC"/>
    <w:rPr>
      <w:b/>
      <w:bCs/>
    </w:rPr>
  </w:style>
  <w:style w:type="table" w:styleId="a4">
    <w:name w:val="Table Grid"/>
    <w:basedOn w:val="a1"/>
    <w:uiPriority w:val="39"/>
    <w:rsid w:val="002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77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772AA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2023-11-30T08:51:00Z</dcterms:created>
  <dcterms:modified xsi:type="dcterms:W3CDTF">2023-11-30T09:30:00Z</dcterms:modified>
</cp:coreProperties>
</file>