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92" w:rsidRDefault="00493F92" w:rsidP="00493F92">
      <w:pPr>
        <w:tabs>
          <w:tab w:val="left" w:pos="4076"/>
        </w:tabs>
        <w:ind w:left="-567" w:right="-284"/>
        <w:jc w:val="center"/>
        <w:rPr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  <w:r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23B81A2A" wp14:editId="68D083D7">
            <wp:extent cx="595630" cy="74422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92" w:rsidRDefault="00493F92" w:rsidP="00493F92">
      <w:pPr>
        <w:tabs>
          <w:tab w:val="left" w:pos="4076"/>
        </w:tabs>
        <w:ind w:left="-567" w:right="-284"/>
        <w:rPr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</w:p>
    <w:p w:rsidR="00493F92" w:rsidRDefault="00493F92" w:rsidP="00493F92">
      <w:pPr>
        <w:tabs>
          <w:tab w:val="left" w:pos="4076"/>
        </w:tabs>
        <w:ind w:left="-567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:rsidR="00493F92" w:rsidRDefault="00493F92" w:rsidP="00493F92">
      <w:pPr>
        <w:keepNext/>
        <w:tabs>
          <w:tab w:val="left" w:pos="4076"/>
        </w:tabs>
        <w:ind w:left="-567" w:right="-284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МОСКОВСКОЙ ОБЛАСТИ</w:t>
      </w:r>
    </w:p>
    <w:p w:rsidR="00493F92" w:rsidRDefault="00493F92" w:rsidP="00493F92">
      <w:pPr>
        <w:ind w:left="-567" w:right="-284"/>
        <w:rPr>
          <w:rFonts w:ascii="Times New Roman" w:hAnsi="Times New Roman"/>
          <w:sz w:val="24"/>
          <w:szCs w:val="24"/>
          <w:lang w:eastAsia="ru-RU"/>
        </w:rPr>
      </w:pPr>
    </w:p>
    <w:p w:rsidR="00493F92" w:rsidRDefault="00493F92" w:rsidP="00493F92">
      <w:pPr>
        <w:ind w:left="-567" w:right="-28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:rsidR="00493F92" w:rsidRDefault="00493F92" w:rsidP="00493F92">
      <w:pPr>
        <w:ind w:left="-567" w:right="-284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93F92" w:rsidRPr="00B870DB" w:rsidRDefault="00493F92" w:rsidP="00493F92">
      <w:pPr>
        <w:ind w:left="-567" w:right="-284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от_______________ №______</w:t>
      </w:r>
    </w:p>
    <w:p w:rsidR="00493F92" w:rsidRDefault="00493F92" w:rsidP="00493F92">
      <w:pPr>
        <w:ind w:left="-567" w:right="-284"/>
        <w:rPr>
          <w:rFonts w:ascii="Times New Roman" w:hAnsi="Times New Roman"/>
          <w:sz w:val="28"/>
          <w:lang w:eastAsia="ru-RU"/>
        </w:rPr>
      </w:pPr>
    </w:p>
    <w:p w:rsidR="00493F92" w:rsidRDefault="00493F92" w:rsidP="00493F92">
      <w:pPr>
        <w:widowControl w:val="0"/>
        <w:tabs>
          <w:tab w:val="left" w:pos="6465"/>
        </w:tabs>
        <w:suppressAutoHyphens/>
        <w:jc w:val="center"/>
        <w:rPr>
          <w:rFonts w:ascii="Times New Roman" w:eastAsia="Arial Unicode MS" w:hAnsi="Times New Roman"/>
          <w:kern w:val="2"/>
          <w:sz w:val="28"/>
          <w:szCs w:val="24"/>
          <w:lang w:eastAsia="ru-RU"/>
        </w:rPr>
      </w:pPr>
    </w:p>
    <w:p w:rsidR="00F455B0" w:rsidRPr="00F455B0" w:rsidRDefault="00F455B0" w:rsidP="00F455B0">
      <w:pPr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55B0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«Выдача разрешения на вырубку, посадку, пересадку зеленых насаждений на территории Рузского городского округа Московской области», утвержденный постановлением Администрации Рузского городского округа Московской области от 01.06.2023 №2897</w:t>
      </w:r>
    </w:p>
    <w:p w:rsidR="00F455B0" w:rsidRPr="00F455B0" w:rsidRDefault="00F455B0" w:rsidP="00F455B0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455B0">
        <w:rPr>
          <w:rFonts w:ascii="Times New Roman" w:hAnsi="Times New Roman"/>
          <w:b/>
          <w:sz w:val="28"/>
          <w:szCs w:val="28"/>
          <w:lang w:eastAsia="ru-RU"/>
        </w:rPr>
        <w:t xml:space="preserve"> (в редакции от 26.12.2023 № 8838, от 21.05.2024 № 2826,</w:t>
      </w:r>
      <w:r w:rsidRPr="00F45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55B0">
        <w:rPr>
          <w:rFonts w:ascii="Times New Roman" w:hAnsi="Times New Roman"/>
          <w:b/>
          <w:bCs/>
          <w:sz w:val="28"/>
          <w:szCs w:val="28"/>
          <w:lang w:eastAsia="ru-RU"/>
        </w:rPr>
        <w:t>от 14.06.2024 № 3350)</w:t>
      </w:r>
    </w:p>
    <w:p w:rsidR="00F455B0" w:rsidRPr="00F455B0" w:rsidRDefault="00F455B0" w:rsidP="00F455B0">
      <w:pPr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55B0" w:rsidRPr="00F455B0" w:rsidRDefault="00F455B0" w:rsidP="00F455B0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F455B0">
        <w:rPr>
          <w:rFonts w:ascii="Times New Roman" w:hAnsi="Times New Roman"/>
          <w:sz w:val="28"/>
          <w:szCs w:val="28"/>
          <w:lang w:eastAsia="ru-RU"/>
        </w:rPr>
        <w:t>В соответствии с Лесным кодексом Российской Федерации, Федеральным законом от 10.01.2002 N 7-ФЗ «Об охране окружающей среды»,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Законом Московской области от 30.12.2014 N 191/2014-ОЗ «О регулировании дополнительных вопросов в сфере благоустройства в Московской области», на основании   письма прокуратуры Московской области от 30.08.2024 № 7/4-74-2024, письма Комитета по Архитектуре и Градостроительству Московской области от 10.09.2024 № 29Исх-13608/, руководствуясь Уставом Рузского городского округа, Администрация Рузского городского округа постановляет:</w:t>
      </w:r>
    </w:p>
    <w:p w:rsidR="00F455B0" w:rsidRPr="00F455B0" w:rsidRDefault="00F455B0" w:rsidP="00F455B0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</w:p>
    <w:p w:rsidR="00F455B0" w:rsidRPr="00F455B0" w:rsidRDefault="00F455B0" w:rsidP="00F455B0">
      <w:p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455B0">
        <w:rPr>
          <w:rFonts w:ascii="Times New Roman" w:hAnsi="Times New Roman"/>
          <w:sz w:val="28"/>
          <w:szCs w:val="28"/>
          <w:lang w:eastAsia="ru-RU"/>
        </w:rPr>
        <w:t xml:space="preserve">        1. Внести в Административный регламент предоставления муниципальной услуги «Выдача разрешения на вырубку, посадку, пересадку зеленых насаждений на территории Рузского городского округа Московской области», утвержденный постановлением Администрации Рузского городского округа Московской области от 01.06.2023 №2897 </w:t>
      </w:r>
      <w:r w:rsidRPr="00F455B0">
        <w:rPr>
          <w:rFonts w:ascii="Times New Roman" w:hAnsi="Times New Roman"/>
          <w:bCs/>
          <w:sz w:val="28"/>
          <w:szCs w:val="28"/>
          <w:lang w:eastAsia="ru-RU"/>
        </w:rPr>
        <w:t>(в редакции от 26.12.2023 № 8838,</w:t>
      </w:r>
      <w:r w:rsidRPr="00F455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455B0">
        <w:rPr>
          <w:rFonts w:ascii="Times New Roman" w:hAnsi="Times New Roman"/>
          <w:bCs/>
          <w:sz w:val="28"/>
          <w:szCs w:val="28"/>
          <w:lang w:eastAsia="ru-RU"/>
        </w:rPr>
        <w:t>от 21.05.2024 № 2826,</w:t>
      </w:r>
      <w:r w:rsidRPr="00F455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455B0">
        <w:rPr>
          <w:rFonts w:ascii="Times New Roman" w:hAnsi="Times New Roman"/>
          <w:sz w:val="28"/>
          <w:szCs w:val="28"/>
          <w:lang w:eastAsia="ru-RU"/>
        </w:rPr>
        <w:t>от 14.06.2024 № 3350),</w:t>
      </w:r>
      <w:r w:rsidRPr="00F455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455B0">
        <w:rPr>
          <w:rFonts w:ascii="Times New Roman" w:hAnsi="Times New Roman"/>
          <w:sz w:val="28"/>
          <w:szCs w:val="28"/>
          <w:lang w:eastAsia="ru-RU"/>
        </w:rPr>
        <w:t>(далее - Административный регламент), следующие изменения:</w:t>
      </w:r>
    </w:p>
    <w:p w:rsidR="00F455B0" w:rsidRPr="00F455B0" w:rsidRDefault="00F455B0" w:rsidP="00F455B0">
      <w:pPr>
        <w:tabs>
          <w:tab w:val="left" w:pos="567"/>
        </w:tabs>
        <w:spacing w:line="276" w:lineRule="auto"/>
        <w:ind w:left="720" w:hanging="720"/>
        <w:contextualSpacing/>
        <w:rPr>
          <w:rFonts w:ascii="Times New Roman" w:hAnsi="Times New Roman"/>
          <w:sz w:val="28"/>
          <w:szCs w:val="28"/>
        </w:rPr>
      </w:pPr>
      <w:r w:rsidRPr="00F455B0">
        <w:rPr>
          <w:rFonts w:ascii="Times New Roman" w:hAnsi="Times New Roman"/>
          <w:sz w:val="28"/>
          <w:szCs w:val="28"/>
        </w:rPr>
        <w:t xml:space="preserve">         1.1. Подпункт 1.6.6 пункта 1.6 и подпункт 10.3.6.6 пункта 10.3 Административного регламента распространяются на правоотношения, возникшие с 1 декабря 2024 года; </w:t>
      </w:r>
    </w:p>
    <w:p w:rsidR="00F455B0" w:rsidRPr="00F455B0" w:rsidRDefault="00F455B0" w:rsidP="00F455B0">
      <w:pPr>
        <w:tabs>
          <w:tab w:val="left" w:pos="567"/>
        </w:tabs>
        <w:spacing w:line="276" w:lineRule="auto"/>
        <w:ind w:left="720" w:hanging="720"/>
        <w:contextualSpacing/>
        <w:rPr>
          <w:rFonts w:ascii="Times New Roman" w:hAnsi="Times New Roman"/>
          <w:sz w:val="28"/>
          <w:szCs w:val="28"/>
        </w:rPr>
      </w:pPr>
      <w:r w:rsidRPr="00F455B0">
        <w:rPr>
          <w:rFonts w:ascii="Times New Roman" w:hAnsi="Times New Roman"/>
          <w:sz w:val="28"/>
          <w:szCs w:val="28"/>
        </w:rPr>
        <w:t xml:space="preserve">         1.2. Подпункт 2.2.12 пункта 2.2 Административного регламента действует до       1 декабря 2024 года включительно; </w:t>
      </w:r>
    </w:p>
    <w:p w:rsidR="00F455B0" w:rsidRPr="00F455B0" w:rsidRDefault="00F455B0" w:rsidP="00F455B0">
      <w:pPr>
        <w:tabs>
          <w:tab w:val="left" w:pos="567"/>
        </w:tabs>
        <w:spacing w:line="276" w:lineRule="auto"/>
        <w:ind w:left="720" w:hanging="720"/>
        <w:contextualSpacing/>
        <w:rPr>
          <w:rFonts w:ascii="Times New Roman" w:hAnsi="Times New Roman"/>
          <w:sz w:val="28"/>
          <w:szCs w:val="28"/>
        </w:rPr>
      </w:pPr>
      <w:r w:rsidRPr="00F455B0">
        <w:rPr>
          <w:rFonts w:ascii="Times New Roman" w:hAnsi="Times New Roman"/>
          <w:sz w:val="28"/>
          <w:szCs w:val="28"/>
        </w:rPr>
        <w:t xml:space="preserve">         1.3. Подпункт 8.1.9 Административного регламента изложить в следующей редакции: </w:t>
      </w:r>
    </w:p>
    <w:p w:rsidR="00F455B0" w:rsidRDefault="00F455B0" w:rsidP="00F455B0">
      <w:pPr>
        <w:tabs>
          <w:tab w:val="left" w:pos="567"/>
        </w:tabs>
        <w:spacing w:line="276" w:lineRule="auto"/>
        <w:ind w:left="720" w:hanging="720"/>
        <w:contextualSpacing/>
        <w:rPr>
          <w:rFonts w:ascii="Times New Roman" w:hAnsi="Times New Roman"/>
          <w:sz w:val="28"/>
          <w:szCs w:val="28"/>
        </w:rPr>
      </w:pPr>
      <w:r w:rsidRPr="00F455B0">
        <w:rPr>
          <w:rFonts w:ascii="Times New Roman" w:hAnsi="Times New Roman"/>
          <w:sz w:val="28"/>
          <w:szCs w:val="28"/>
        </w:rPr>
        <w:t xml:space="preserve">         «8.1.9 Проектная (рабочая) документация, подготовленная в целях сноса, демонтажа, строительства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</w:t>
      </w:r>
      <w:bookmarkStart w:id="0" w:name="_GoBack"/>
      <w:bookmarkEnd w:id="0"/>
    </w:p>
    <w:p w:rsidR="00F455B0" w:rsidRDefault="00F455B0" w:rsidP="00F455B0">
      <w:pPr>
        <w:tabs>
          <w:tab w:val="left" w:pos="567"/>
        </w:tabs>
        <w:spacing w:line="276" w:lineRule="auto"/>
        <w:ind w:left="720" w:hanging="720"/>
        <w:contextualSpacing/>
        <w:rPr>
          <w:rFonts w:ascii="Times New Roman" w:hAnsi="Times New Roman"/>
          <w:sz w:val="28"/>
          <w:szCs w:val="28"/>
        </w:rPr>
      </w:pPr>
    </w:p>
    <w:p w:rsidR="00F455B0" w:rsidRDefault="00F455B0" w:rsidP="00F455B0">
      <w:pPr>
        <w:tabs>
          <w:tab w:val="left" w:pos="567"/>
        </w:tabs>
        <w:spacing w:line="276" w:lineRule="auto"/>
        <w:ind w:left="720" w:hanging="720"/>
        <w:contextualSpacing/>
        <w:rPr>
          <w:rFonts w:ascii="Times New Roman" w:hAnsi="Times New Roman"/>
          <w:sz w:val="28"/>
          <w:szCs w:val="28"/>
        </w:rPr>
      </w:pPr>
    </w:p>
    <w:p w:rsidR="00F455B0" w:rsidRPr="00F455B0" w:rsidRDefault="00F455B0" w:rsidP="00F455B0">
      <w:pPr>
        <w:tabs>
          <w:tab w:val="left" w:pos="567"/>
        </w:tabs>
        <w:spacing w:line="276" w:lineRule="auto"/>
        <w:ind w:left="720" w:hanging="720"/>
        <w:contextualSpacing/>
        <w:rPr>
          <w:rFonts w:ascii="Times New Roman" w:hAnsi="Times New Roman"/>
          <w:sz w:val="28"/>
          <w:szCs w:val="28"/>
        </w:rPr>
      </w:pPr>
      <w:r w:rsidRPr="00F455B0">
        <w:rPr>
          <w:rFonts w:ascii="Times New Roman" w:hAnsi="Times New Roman"/>
          <w:sz w:val="28"/>
          <w:szCs w:val="28"/>
        </w:rPr>
        <w:t xml:space="preserve">обращения заявителей, указанных в подпунктах 2.2.1, 2.2.3, 2.2.4, 2.2.6, 2.2.12 пункта 2.2 настоящего административного регламента и при отсутствии проектной документации в ВИС).».    </w:t>
      </w:r>
    </w:p>
    <w:p w:rsidR="00F455B0" w:rsidRPr="00F455B0" w:rsidRDefault="00F455B0" w:rsidP="00F455B0">
      <w:pPr>
        <w:tabs>
          <w:tab w:val="left" w:pos="567"/>
        </w:tabs>
        <w:spacing w:line="276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F455B0">
        <w:rPr>
          <w:rFonts w:ascii="Times New Roman" w:hAnsi="Times New Roman"/>
          <w:sz w:val="28"/>
          <w:szCs w:val="28"/>
        </w:rPr>
        <w:t xml:space="preserve">    2. Разместить настоящее постановление в сетевом издании - официальном сайте Рузского городского округа Московской области в информационно-телекоммуникационной сети «Интернет»: </w:t>
      </w:r>
      <w:hyperlink r:id="rId5" w:history="1">
        <w:r w:rsidRPr="00F455B0">
          <w:rPr>
            <w:rFonts w:ascii="Times New Roman" w:hAnsi="Times New Roman"/>
            <w:color w:val="0000FF"/>
            <w:sz w:val="28"/>
            <w:szCs w:val="28"/>
            <w:u w:val="single"/>
          </w:rPr>
          <w:t>RUZAREGION.RU</w:t>
        </w:r>
      </w:hyperlink>
      <w:r w:rsidRPr="00F455B0">
        <w:rPr>
          <w:rFonts w:ascii="Times New Roman" w:hAnsi="Times New Roman"/>
          <w:sz w:val="28"/>
          <w:szCs w:val="28"/>
        </w:rPr>
        <w:t xml:space="preserve">. </w:t>
      </w:r>
    </w:p>
    <w:p w:rsidR="00F455B0" w:rsidRPr="00F455B0" w:rsidRDefault="00F455B0" w:rsidP="00F455B0">
      <w:pPr>
        <w:spacing w:line="276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F455B0">
        <w:rPr>
          <w:rFonts w:ascii="Times New Roman" w:hAnsi="Times New Roman"/>
          <w:sz w:val="28"/>
          <w:szCs w:val="28"/>
        </w:rPr>
        <w:t xml:space="preserve">    3.  Настоящее постановление вступает в силу с момента подписания.</w:t>
      </w:r>
    </w:p>
    <w:p w:rsidR="00F455B0" w:rsidRPr="00F455B0" w:rsidRDefault="00F455B0" w:rsidP="00F455B0">
      <w:p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455B0">
        <w:rPr>
          <w:rFonts w:ascii="Times New Roman" w:hAnsi="Times New Roman"/>
          <w:sz w:val="28"/>
          <w:szCs w:val="28"/>
          <w:lang w:eastAsia="ru-RU"/>
        </w:rPr>
        <w:t xml:space="preserve">    4. Контроль за исполнением настоящего постановления возложить на Первого заместителя Главы Рузского городского округа Пархоменко В.Ю.</w:t>
      </w:r>
    </w:p>
    <w:p w:rsidR="00F455B0" w:rsidRPr="00F455B0" w:rsidRDefault="00F455B0" w:rsidP="00F455B0">
      <w:pPr>
        <w:ind w:left="0" w:firstLine="0"/>
        <w:rPr>
          <w:rFonts w:ascii="Times New Roman" w:hAnsi="Times New Roman"/>
          <w:sz w:val="28"/>
          <w:szCs w:val="28"/>
          <w:lang w:eastAsia="ru-RU"/>
        </w:rPr>
      </w:pPr>
    </w:p>
    <w:p w:rsidR="00F455B0" w:rsidRPr="00F455B0" w:rsidRDefault="00F455B0" w:rsidP="00F455B0">
      <w:pPr>
        <w:ind w:left="0" w:firstLine="0"/>
        <w:rPr>
          <w:rFonts w:ascii="Times New Roman" w:hAnsi="Times New Roman"/>
          <w:sz w:val="28"/>
          <w:szCs w:val="28"/>
          <w:lang w:eastAsia="ru-RU"/>
        </w:rPr>
      </w:pPr>
    </w:p>
    <w:p w:rsidR="00F455B0" w:rsidRPr="00F455B0" w:rsidRDefault="00F455B0" w:rsidP="00F455B0">
      <w:p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455B0">
        <w:rPr>
          <w:rFonts w:ascii="Times New Roman" w:hAnsi="Times New Roman"/>
          <w:sz w:val="28"/>
          <w:szCs w:val="28"/>
          <w:lang w:eastAsia="ru-RU"/>
        </w:rPr>
        <w:t>Глава городского округа                                                                        Н.Н. Пархоменко</w:t>
      </w:r>
    </w:p>
    <w:p w:rsidR="00493F92" w:rsidRPr="00061CCA" w:rsidRDefault="00493F92" w:rsidP="00F455B0">
      <w:pPr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493F92" w:rsidRPr="00061CCA" w:rsidSect="00493F92">
      <w:pgSz w:w="11906" w:h="16838" w:code="9"/>
      <w:pgMar w:top="0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1F"/>
    <w:rsid w:val="00493F92"/>
    <w:rsid w:val="005E251F"/>
    <w:rsid w:val="00AE79C7"/>
    <w:rsid w:val="00C05C8E"/>
    <w:rsid w:val="00F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A86F"/>
  <w15:chartTrackingRefBased/>
  <w15:docId w15:val="{F74E7339-2BE4-4B66-B157-DCE45181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493F92"/>
    <w:pPr>
      <w:spacing w:after="0" w:line="240" w:lineRule="auto"/>
      <w:ind w:left="1134"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zaregi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USER-19-031</dc:creator>
  <cp:keywords/>
  <dc:description/>
  <cp:lastModifiedBy>USER-19-031</cp:lastModifiedBy>
  <cp:revision>2</cp:revision>
  <dcterms:created xsi:type="dcterms:W3CDTF">2024-09-11T09:48:00Z</dcterms:created>
  <dcterms:modified xsi:type="dcterms:W3CDTF">2024-09-11T09:48:00Z</dcterms:modified>
</cp:coreProperties>
</file>