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236887" w14:textId="41A34E74" w:rsidR="008E1A03" w:rsidRPr="00976760" w:rsidRDefault="00F00F89" w:rsidP="00F00F89">
      <w:pPr>
        <w:jc w:val="right"/>
        <w:rPr>
          <w:sz w:val="20"/>
          <w:szCs w:val="20"/>
        </w:rPr>
      </w:pPr>
      <w:r w:rsidRPr="00976760">
        <w:rPr>
          <w:sz w:val="20"/>
          <w:szCs w:val="20"/>
        </w:rPr>
        <w:t>ПРОЕКТ</w:t>
      </w:r>
    </w:p>
    <w:p w14:paraId="288CB53D" w14:textId="77777777" w:rsidR="00F00F89" w:rsidRPr="00976760" w:rsidRDefault="00F00F89" w:rsidP="00F00F89">
      <w:pPr>
        <w:jc w:val="center"/>
        <w:rPr>
          <w:b/>
          <w:bCs/>
          <w:noProof/>
          <w:spacing w:val="40"/>
          <w:sz w:val="40"/>
          <w:szCs w:val="40"/>
        </w:rPr>
      </w:pPr>
      <w:r w:rsidRPr="00976760">
        <w:rPr>
          <w:b/>
          <w:bCs/>
          <w:noProof/>
          <w:spacing w:val="40"/>
          <w:sz w:val="40"/>
          <w:szCs w:val="40"/>
        </w:rPr>
        <w:drawing>
          <wp:inline distT="0" distB="0" distL="0" distR="0" wp14:anchorId="241879CB" wp14:editId="5A053471">
            <wp:extent cx="592455" cy="746125"/>
            <wp:effectExtent l="0" t="0" r="0" b="0"/>
            <wp:docPr id="5" name="Рисунок 5" descr="РузскийГО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зскийГО-ПП-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1A706" w14:textId="77777777" w:rsidR="00F00F89" w:rsidRPr="00976760" w:rsidRDefault="00F00F89" w:rsidP="00F00F89">
      <w:pPr>
        <w:jc w:val="center"/>
      </w:pPr>
    </w:p>
    <w:tbl>
      <w:tblPr>
        <w:tblStyle w:val="a4"/>
        <w:tblW w:w="9766" w:type="dxa"/>
        <w:tblLook w:val="04A0" w:firstRow="1" w:lastRow="0" w:firstColumn="1" w:lastColumn="0" w:noHBand="0" w:noVBand="1"/>
      </w:tblPr>
      <w:tblGrid>
        <w:gridCol w:w="9766"/>
      </w:tblGrid>
      <w:tr w:rsidR="00976760" w:rsidRPr="00976760" w14:paraId="74EC30C9" w14:textId="77777777" w:rsidTr="00D565CB">
        <w:trPr>
          <w:trHeight w:val="2657"/>
        </w:trPr>
        <w:tc>
          <w:tcPr>
            <w:tcW w:w="9766" w:type="dxa"/>
            <w:tcBorders>
              <w:top w:val="nil"/>
              <w:left w:val="nil"/>
              <w:bottom w:val="nil"/>
              <w:right w:val="nil"/>
            </w:tcBorders>
          </w:tcPr>
          <w:p w14:paraId="75415E0E" w14:textId="3EB07CC3" w:rsidR="00F00F89" w:rsidRPr="00976760" w:rsidRDefault="00F00F89" w:rsidP="00D565CB">
            <w:pPr>
              <w:tabs>
                <w:tab w:val="left" w:pos="4076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976760">
              <w:rPr>
                <w:b/>
                <w:bCs/>
                <w:sz w:val="28"/>
                <w:szCs w:val="28"/>
              </w:rPr>
              <w:t xml:space="preserve">АДМИНИСТРАЦИЯ РУЗСКОГО </w:t>
            </w:r>
            <w:r w:rsidR="00B833E5">
              <w:rPr>
                <w:b/>
                <w:bCs/>
                <w:sz w:val="28"/>
                <w:szCs w:val="28"/>
              </w:rPr>
              <w:t>МУНИЦИПАЛЬНОГО</w:t>
            </w:r>
            <w:r w:rsidRPr="00976760">
              <w:rPr>
                <w:b/>
                <w:bCs/>
                <w:sz w:val="28"/>
                <w:szCs w:val="28"/>
              </w:rPr>
              <w:t xml:space="preserve"> ОКРУГА</w:t>
            </w:r>
          </w:p>
          <w:p w14:paraId="67C226DC" w14:textId="77777777" w:rsidR="00F00F89" w:rsidRPr="00976760" w:rsidRDefault="00F00F89" w:rsidP="00D565CB">
            <w:pPr>
              <w:pStyle w:val="1"/>
              <w:rPr>
                <w:sz w:val="28"/>
                <w:szCs w:val="28"/>
              </w:rPr>
            </w:pPr>
            <w:r w:rsidRPr="00976760">
              <w:rPr>
                <w:sz w:val="28"/>
                <w:szCs w:val="28"/>
              </w:rPr>
              <w:t>МОСКОВСКОЙ ОБЛАСТИ</w:t>
            </w:r>
          </w:p>
          <w:p w14:paraId="1E59B5CB" w14:textId="77777777" w:rsidR="00F00F89" w:rsidRPr="00976760" w:rsidRDefault="00F00F89" w:rsidP="00D565CB"/>
          <w:p w14:paraId="729FE77D" w14:textId="77777777" w:rsidR="00F00F89" w:rsidRPr="00976760" w:rsidRDefault="00F00F89" w:rsidP="00D565CB">
            <w:pPr>
              <w:jc w:val="center"/>
              <w:rPr>
                <w:b/>
                <w:sz w:val="40"/>
                <w:szCs w:val="40"/>
              </w:rPr>
            </w:pPr>
            <w:r w:rsidRPr="00976760">
              <w:rPr>
                <w:b/>
                <w:sz w:val="40"/>
                <w:szCs w:val="40"/>
              </w:rPr>
              <w:t xml:space="preserve">ПОСТАНОВЛЕНИЕ </w:t>
            </w:r>
          </w:p>
          <w:p w14:paraId="7B808FD5" w14:textId="77777777" w:rsidR="00F00F89" w:rsidRPr="00976760" w:rsidRDefault="00F00F89" w:rsidP="00D565CB">
            <w:pPr>
              <w:jc w:val="center"/>
              <w:rPr>
                <w:b/>
                <w:sz w:val="40"/>
                <w:szCs w:val="40"/>
              </w:rPr>
            </w:pPr>
          </w:p>
          <w:p w14:paraId="0E1ACE1A" w14:textId="77777777" w:rsidR="00F00F89" w:rsidRPr="00976760" w:rsidRDefault="00F00F89" w:rsidP="00D565CB">
            <w:pPr>
              <w:jc w:val="center"/>
            </w:pPr>
            <w:r w:rsidRPr="00976760">
              <w:t>от __________________________ №_______</w:t>
            </w:r>
          </w:p>
          <w:p w14:paraId="35616854" w14:textId="77777777" w:rsidR="00F00F89" w:rsidRPr="00976760" w:rsidRDefault="00F00F89" w:rsidP="00D565CB">
            <w:pPr>
              <w:tabs>
                <w:tab w:val="left" w:pos="6660"/>
              </w:tabs>
              <w:jc w:val="both"/>
              <w:rPr>
                <w:b/>
                <w:sz w:val="28"/>
                <w:szCs w:val="28"/>
              </w:rPr>
            </w:pPr>
          </w:p>
        </w:tc>
      </w:tr>
    </w:tbl>
    <w:p w14:paraId="0EF65E93" w14:textId="2820AAD5" w:rsidR="007D0CA9" w:rsidRPr="007D0CA9" w:rsidRDefault="007D0CA9" w:rsidP="007D0CA9">
      <w:pPr>
        <w:pStyle w:val="a5"/>
        <w:ind w:left="0"/>
        <w:jc w:val="center"/>
        <w:rPr>
          <w:b/>
          <w:sz w:val="28"/>
          <w:szCs w:val="28"/>
        </w:rPr>
      </w:pPr>
      <w:bookmarkStart w:id="0" w:name="_Hlk168404245"/>
      <w:bookmarkStart w:id="1" w:name="_Hlk4674401"/>
      <w:r w:rsidRPr="007D0CA9">
        <w:rPr>
          <w:b/>
          <w:sz w:val="28"/>
          <w:szCs w:val="28"/>
        </w:rPr>
        <w:t>О внесении изменений в муниципальную программу</w:t>
      </w:r>
    </w:p>
    <w:p w14:paraId="1C96EBAC" w14:textId="3CD791CF" w:rsidR="007D0CA9" w:rsidRPr="007D0CA9" w:rsidRDefault="007D0CA9" w:rsidP="007D0CA9">
      <w:pPr>
        <w:pStyle w:val="a5"/>
        <w:ind w:left="0"/>
        <w:jc w:val="center"/>
        <w:rPr>
          <w:b/>
          <w:sz w:val="28"/>
          <w:szCs w:val="28"/>
        </w:rPr>
      </w:pPr>
      <w:r w:rsidRPr="007D0CA9">
        <w:rPr>
          <w:b/>
          <w:sz w:val="28"/>
          <w:szCs w:val="28"/>
        </w:rPr>
        <w:t xml:space="preserve">Рузского </w:t>
      </w:r>
      <w:r w:rsidR="00B833E5">
        <w:rPr>
          <w:b/>
          <w:sz w:val="28"/>
          <w:szCs w:val="28"/>
        </w:rPr>
        <w:t>муниципального</w:t>
      </w:r>
      <w:r w:rsidRPr="007D0CA9">
        <w:rPr>
          <w:b/>
          <w:sz w:val="28"/>
          <w:szCs w:val="28"/>
        </w:rPr>
        <w:t xml:space="preserve"> округа</w:t>
      </w:r>
    </w:p>
    <w:p w14:paraId="64DBD6C9" w14:textId="1A1DE80E" w:rsidR="007D0CA9" w:rsidRPr="007D0CA9" w:rsidRDefault="007D0CA9" w:rsidP="007D0CA9">
      <w:pPr>
        <w:pStyle w:val="a5"/>
        <w:ind w:left="0"/>
        <w:jc w:val="center"/>
        <w:rPr>
          <w:b/>
          <w:sz w:val="28"/>
          <w:szCs w:val="28"/>
        </w:rPr>
      </w:pPr>
      <w:r w:rsidRPr="007D0CA9">
        <w:rPr>
          <w:b/>
          <w:sz w:val="28"/>
          <w:szCs w:val="28"/>
        </w:rPr>
        <w:t xml:space="preserve">«Управление имуществом и муниципальными финансами», утвержденную постановлением Администрации Рузского </w:t>
      </w:r>
      <w:r w:rsidR="00B833E5">
        <w:rPr>
          <w:b/>
          <w:sz w:val="28"/>
          <w:szCs w:val="28"/>
        </w:rPr>
        <w:t>муниципального</w:t>
      </w:r>
      <w:r w:rsidRPr="007D0CA9">
        <w:rPr>
          <w:b/>
          <w:sz w:val="28"/>
          <w:szCs w:val="28"/>
        </w:rPr>
        <w:t xml:space="preserve"> округа от 11.11.2022 №5486 (в редакции от 31.03.2023 №1660, от 30.06.2023 №3659, от 11.08.2023 №4743, от 29.09.2023 №6380, от 29.12.2023 №8999, от 30.01.2024 №450, от 21.02.2024 №915, от 15.04.2024 №2094, от 20.06.2024 №3490, от 30.09.2024 №5377, от 10.12.2024 №6415</w:t>
      </w:r>
      <w:r w:rsidR="00506403">
        <w:rPr>
          <w:b/>
          <w:sz w:val="28"/>
          <w:szCs w:val="28"/>
        </w:rPr>
        <w:t>, от 26.12.2024 №6786</w:t>
      </w:r>
      <w:r w:rsidRPr="007D0CA9">
        <w:rPr>
          <w:b/>
          <w:sz w:val="28"/>
          <w:szCs w:val="28"/>
        </w:rPr>
        <w:t>)</w:t>
      </w:r>
    </w:p>
    <w:p w14:paraId="60CBCACA" w14:textId="77777777" w:rsidR="007D0CA9" w:rsidRPr="007D0CA9" w:rsidRDefault="007D0CA9" w:rsidP="007D0CA9">
      <w:pPr>
        <w:pStyle w:val="a5"/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14:paraId="052F8532" w14:textId="6C9038BD" w:rsidR="007D0CA9" w:rsidRPr="007D0CA9" w:rsidRDefault="007D0CA9" w:rsidP="007D0CA9">
      <w:pPr>
        <w:pStyle w:val="a5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7D0CA9">
        <w:rPr>
          <w:sz w:val="28"/>
          <w:szCs w:val="28"/>
        </w:rPr>
        <w:t xml:space="preserve">В соответствии с Бюджетным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на основании постановления Администрации Рузского </w:t>
      </w:r>
      <w:r w:rsidR="00B833E5">
        <w:rPr>
          <w:sz w:val="28"/>
          <w:szCs w:val="28"/>
        </w:rPr>
        <w:t>муниципального</w:t>
      </w:r>
      <w:r w:rsidRPr="007D0CA9">
        <w:rPr>
          <w:sz w:val="28"/>
          <w:szCs w:val="28"/>
        </w:rPr>
        <w:t xml:space="preserve"> округа от 07.11.2022 №5391 «Об утверждении перечня муниципальных программ Рузского </w:t>
      </w:r>
      <w:r w:rsidR="00B833E5">
        <w:rPr>
          <w:sz w:val="28"/>
          <w:szCs w:val="28"/>
        </w:rPr>
        <w:t>муниципального</w:t>
      </w:r>
      <w:r w:rsidRPr="007D0CA9">
        <w:rPr>
          <w:sz w:val="28"/>
          <w:szCs w:val="28"/>
        </w:rPr>
        <w:t xml:space="preserve"> округа», постановления Администрации Рузского </w:t>
      </w:r>
      <w:r w:rsidR="00B833E5">
        <w:rPr>
          <w:sz w:val="28"/>
          <w:szCs w:val="28"/>
        </w:rPr>
        <w:t>муниципального</w:t>
      </w:r>
      <w:r w:rsidRPr="007D0CA9">
        <w:rPr>
          <w:sz w:val="28"/>
          <w:szCs w:val="28"/>
        </w:rPr>
        <w:t xml:space="preserve"> округа от 02.11.2022 № 5352 «Об утверждении Порядка разработки и реализации муниципальных программ Рузского </w:t>
      </w:r>
      <w:r w:rsidR="00B833E5">
        <w:rPr>
          <w:sz w:val="28"/>
          <w:szCs w:val="28"/>
        </w:rPr>
        <w:t>муниципального</w:t>
      </w:r>
      <w:r w:rsidRPr="007D0CA9">
        <w:rPr>
          <w:sz w:val="28"/>
          <w:szCs w:val="28"/>
        </w:rPr>
        <w:t xml:space="preserve"> округа», руководствуясь Уставом Рузского </w:t>
      </w:r>
      <w:r w:rsidR="00B833E5">
        <w:rPr>
          <w:sz w:val="28"/>
          <w:szCs w:val="28"/>
        </w:rPr>
        <w:t>муниципального</w:t>
      </w:r>
      <w:r w:rsidRPr="007D0CA9">
        <w:rPr>
          <w:sz w:val="28"/>
          <w:szCs w:val="28"/>
        </w:rPr>
        <w:t xml:space="preserve"> округа, Администрация Рузского </w:t>
      </w:r>
      <w:r w:rsidR="00B833E5">
        <w:rPr>
          <w:sz w:val="28"/>
          <w:szCs w:val="28"/>
        </w:rPr>
        <w:t>муниципального</w:t>
      </w:r>
      <w:r w:rsidRPr="007D0CA9">
        <w:rPr>
          <w:sz w:val="28"/>
          <w:szCs w:val="28"/>
        </w:rPr>
        <w:t xml:space="preserve"> округа постановляет:</w:t>
      </w:r>
    </w:p>
    <w:p w14:paraId="0B159287" w14:textId="0C7E22DF" w:rsidR="007D0CA9" w:rsidRPr="007D0CA9" w:rsidRDefault="007D0CA9" w:rsidP="007D0CA9">
      <w:pPr>
        <w:pStyle w:val="a5"/>
        <w:ind w:left="0" w:firstLine="709"/>
        <w:jc w:val="both"/>
        <w:rPr>
          <w:sz w:val="28"/>
          <w:szCs w:val="28"/>
        </w:rPr>
      </w:pPr>
      <w:r w:rsidRPr="007D0CA9">
        <w:rPr>
          <w:sz w:val="28"/>
          <w:szCs w:val="28"/>
        </w:rPr>
        <w:t xml:space="preserve">1. Муниципальную программу Рузского </w:t>
      </w:r>
      <w:r w:rsidR="00B833E5">
        <w:rPr>
          <w:sz w:val="28"/>
          <w:szCs w:val="28"/>
        </w:rPr>
        <w:t>муниципального</w:t>
      </w:r>
      <w:r w:rsidRPr="007D0CA9">
        <w:rPr>
          <w:sz w:val="28"/>
          <w:szCs w:val="28"/>
        </w:rPr>
        <w:t xml:space="preserve"> округа «Управление имуществом и муниципальными финансами», утвержденную постановлением Администрации Рузского </w:t>
      </w:r>
      <w:r w:rsidR="00B833E5">
        <w:rPr>
          <w:sz w:val="28"/>
          <w:szCs w:val="28"/>
        </w:rPr>
        <w:t>муниципального</w:t>
      </w:r>
      <w:r w:rsidRPr="007D0CA9">
        <w:rPr>
          <w:sz w:val="28"/>
          <w:szCs w:val="28"/>
        </w:rPr>
        <w:t xml:space="preserve"> округа от 11.11.2022 №5486 (в редакции от 31.03.2023 №1660, от 30.06.2023 №3659, от 11.08.2023 №4743, от 29.09.2023 №6380, от 29.12.2023 №8999, от 30.01.2024 №450, от 21.02.2024 №915, от 15.04.2024 №2094, от 20.06.2024 №3490, от 30.09.2024 №5377, от 10.12.2024 №6415</w:t>
      </w:r>
      <w:r w:rsidR="00506403">
        <w:rPr>
          <w:sz w:val="28"/>
          <w:szCs w:val="28"/>
        </w:rPr>
        <w:t>, от 26.12.2024 №6786</w:t>
      </w:r>
      <w:r w:rsidRPr="007D0CA9">
        <w:rPr>
          <w:sz w:val="28"/>
          <w:szCs w:val="28"/>
        </w:rPr>
        <w:t xml:space="preserve">), изложить в новой редакции (прилагается). </w:t>
      </w:r>
    </w:p>
    <w:bookmarkEnd w:id="0"/>
    <w:p w14:paraId="55A303D5" w14:textId="359D42F7" w:rsidR="007D0CA9" w:rsidRPr="007D0CA9" w:rsidRDefault="007D0CA9" w:rsidP="007D0CA9">
      <w:pPr>
        <w:pStyle w:val="a5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7D0CA9">
        <w:rPr>
          <w:sz w:val="28"/>
          <w:szCs w:val="28"/>
        </w:rPr>
        <w:t xml:space="preserve">2. Разместить настоящее постановление в сетевом издании – официальном сайте Рузского </w:t>
      </w:r>
      <w:r w:rsidR="00B833E5">
        <w:rPr>
          <w:sz w:val="28"/>
          <w:szCs w:val="28"/>
        </w:rPr>
        <w:t>муниципального</w:t>
      </w:r>
      <w:r w:rsidRPr="007D0CA9">
        <w:rPr>
          <w:sz w:val="28"/>
          <w:szCs w:val="28"/>
        </w:rPr>
        <w:t xml:space="preserve"> округа Московской области в информационно-коммуникационной сети «Интернет»: </w:t>
      </w:r>
      <w:r w:rsidRPr="007D0CA9">
        <w:rPr>
          <w:sz w:val="28"/>
          <w:szCs w:val="28"/>
          <w:lang w:val="en-US"/>
        </w:rPr>
        <w:t>RUZAREGION</w:t>
      </w:r>
      <w:r w:rsidRPr="007D0CA9">
        <w:rPr>
          <w:sz w:val="28"/>
          <w:szCs w:val="28"/>
        </w:rPr>
        <w:t>.</w:t>
      </w:r>
      <w:r w:rsidRPr="007D0CA9">
        <w:rPr>
          <w:sz w:val="28"/>
          <w:szCs w:val="28"/>
          <w:lang w:val="en-US"/>
        </w:rPr>
        <w:t>RU</w:t>
      </w:r>
      <w:r w:rsidRPr="007D0CA9">
        <w:rPr>
          <w:sz w:val="28"/>
          <w:szCs w:val="28"/>
        </w:rPr>
        <w:t>.</w:t>
      </w:r>
    </w:p>
    <w:p w14:paraId="13461E73" w14:textId="509D4C1A" w:rsidR="007D0CA9" w:rsidRPr="007D0CA9" w:rsidRDefault="007D0CA9" w:rsidP="007D0CA9">
      <w:pPr>
        <w:pStyle w:val="a5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7D0CA9">
        <w:rPr>
          <w:sz w:val="28"/>
          <w:szCs w:val="28"/>
        </w:rPr>
        <w:t xml:space="preserve">3. Контроль за исполнением настоящего постановления возложить на Заместителя Главы Рузского </w:t>
      </w:r>
      <w:r w:rsidR="00B833E5">
        <w:rPr>
          <w:sz w:val="28"/>
          <w:szCs w:val="28"/>
        </w:rPr>
        <w:t>муниципального</w:t>
      </w:r>
      <w:r w:rsidRPr="007D0CA9">
        <w:rPr>
          <w:sz w:val="28"/>
          <w:szCs w:val="28"/>
        </w:rPr>
        <w:t xml:space="preserve"> округа Пирогову Т.А.</w:t>
      </w:r>
    </w:p>
    <w:p w14:paraId="2E8C457D" w14:textId="77777777" w:rsidR="009A08EF" w:rsidRPr="00B54DC2" w:rsidRDefault="009A08EF" w:rsidP="009A08EF">
      <w:pPr>
        <w:pStyle w:val="a5"/>
        <w:widowControl w:val="0"/>
        <w:autoSpaceDE w:val="0"/>
        <w:autoSpaceDN w:val="0"/>
        <w:adjustRightInd w:val="0"/>
        <w:ind w:left="0" w:firstLine="567"/>
        <w:jc w:val="both"/>
        <w:rPr>
          <w:sz w:val="28"/>
          <w:szCs w:val="28"/>
        </w:rPr>
      </w:pPr>
    </w:p>
    <w:p w14:paraId="31DE0D02" w14:textId="0E7CC1AD" w:rsidR="008C2D57" w:rsidRPr="00976760" w:rsidRDefault="008C14EE" w:rsidP="007D0CA9">
      <w:pPr>
        <w:shd w:val="clear" w:color="auto" w:fill="FFFFFF" w:themeFill="background1"/>
        <w:tabs>
          <w:tab w:val="left" w:pos="6360"/>
        </w:tabs>
        <w:jc w:val="both"/>
        <w:rPr>
          <w:sz w:val="20"/>
          <w:szCs w:val="20"/>
        </w:rPr>
        <w:sectPr w:rsidR="008C2D57" w:rsidRPr="00976760" w:rsidSect="008C2D57">
          <w:pgSz w:w="11906" w:h="16838"/>
          <w:pgMar w:top="851" w:right="567" w:bottom="1134" w:left="1134" w:header="709" w:footer="709" w:gutter="0"/>
          <w:cols w:space="708"/>
          <w:docGrid w:linePitch="360"/>
        </w:sectPr>
      </w:pPr>
      <w:r w:rsidRPr="006C047E">
        <w:rPr>
          <w:sz w:val="28"/>
          <w:szCs w:val="28"/>
        </w:rPr>
        <w:lastRenderedPageBreak/>
        <w:t>Глав</w:t>
      </w:r>
      <w:r>
        <w:rPr>
          <w:sz w:val="28"/>
          <w:szCs w:val="28"/>
        </w:rPr>
        <w:t>а</w:t>
      </w:r>
      <w:r w:rsidRPr="006C047E">
        <w:rPr>
          <w:sz w:val="28"/>
          <w:szCs w:val="28"/>
        </w:rPr>
        <w:t xml:space="preserve"> </w:t>
      </w:r>
      <w:r w:rsidR="00B833E5">
        <w:rPr>
          <w:sz w:val="28"/>
          <w:szCs w:val="28"/>
        </w:rPr>
        <w:t>муниципального</w:t>
      </w:r>
      <w:r w:rsidRPr="006C047E">
        <w:rPr>
          <w:sz w:val="28"/>
          <w:szCs w:val="28"/>
        </w:rPr>
        <w:t xml:space="preserve"> округа                                                       </w:t>
      </w:r>
      <w:r>
        <w:rPr>
          <w:sz w:val="28"/>
          <w:szCs w:val="28"/>
        </w:rPr>
        <w:t xml:space="preserve">              </w:t>
      </w:r>
      <w:r w:rsidRPr="006C047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Н.Н.Пархоменко</w:t>
      </w:r>
      <w:r w:rsidRPr="006C047E">
        <w:rPr>
          <w:sz w:val="28"/>
          <w:szCs w:val="28"/>
        </w:rPr>
        <w:t xml:space="preserve">   </w:t>
      </w:r>
      <w:bookmarkEnd w:id="1"/>
    </w:p>
    <w:tbl>
      <w:tblPr>
        <w:tblW w:w="1399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97"/>
      </w:tblGrid>
      <w:tr w:rsidR="001B4E53" w:rsidRPr="00443559" w14:paraId="4269420B" w14:textId="77777777" w:rsidTr="00196807">
        <w:trPr>
          <w:trHeight w:val="247"/>
        </w:trPr>
        <w:tc>
          <w:tcPr>
            <w:tcW w:w="13997" w:type="dxa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14:paraId="6E6561E3" w14:textId="77777777" w:rsidR="001B4E53" w:rsidRPr="00443559" w:rsidRDefault="001B4E53" w:rsidP="00196807">
            <w:pPr>
              <w:shd w:val="clear" w:color="auto" w:fill="FFFFFF" w:themeFill="background1"/>
              <w:ind w:left="9027"/>
              <w:rPr>
                <w:rFonts w:ascii="Arial" w:hAnsi="Arial" w:cs="Arial"/>
              </w:rPr>
            </w:pPr>
            <w:bookmarkStart w:id="2" w:name="_Hlk24052741"/>
            <w:bookmarkStart w:id="3" w:name="_Hlk64724772"/>
            <w:bookmarkStart w:id="4" w:name="_Hlk157007053"/>
            <w:r>
              <w:rPr>
                <w:rFonts w:ascii="Arial" w:hAnsi="Arial" w:cs="Arial"/>
              </w:rPr>
              <w:lastRenderedPageBreak/>
              <w:t xml:space="preserve">Приложение к </w:t>
            </w:r>
          </w:p>
        </w:tc>
      </w:tr>
      <w:tr w:rsidR="001B4E53" w:rsidRPr="00443559" w14:paraId="2CE96C97" w14:textId="77777777" w:rsidTr="00196807">
        <w:trPr>
          <w:trHeight w:val="247"/>
        </w:trPr>
        <w:tc>
          <w:tcPr>
            <w:tcW w:w="13997" w:type="dxa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14:paraId="5B176E25" w14:textId="77777777" w:rsidR="001B4E53" w:rsidRPr="00443559" w:rsidRDefault="001B4E53" w:rsidP="00196807">
            <w:pPr>
              <w:shd w:val="clear" w:color="auto" w:fill="FFFFFF" w:themeFill="background1"/>
              <w:ind w:left="9027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постановлени</w:t>
            </w:r>
            <w:r>
              <w:rPr>
                <w:rFonts w:ascii="Arial" w:hAnsi="Arial" w:cs="Arial"/>
              </w:rPr>
              <w:t>ю</w:t>
            </w:r>
            <w:r w:rsidRPr="00443559">
              <w:rPr>
                <w:rFonts w:ascii="Arial" w:hAnsi="Arial" w:cs="Arial"/>
              </w:rPr>
              <w:t xml:space="preserve"> Администрации</w:t>
            </w:r>
          </w:p>
        </w:tc>
      </w:tr>
      <w:tr w:rsidR="001B4E53" w:rsidRPr="00443559" w14:paraId="65B2ED25" w14:textId="77777777" w:rsidTr="00196807">
        <w:trPr>
          <w:trHeight w:val="247"/>
        </w:trPr>
        <w:tc>
          <w:tcPr>
            <w:tcW w:w="13997" w:type="dxa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14:paraId="11F7ACF5" w14:textId="5DD37D13" w:rsidR="001B4E53" w:rsidRPr="00443559" w:rsidRDefault="001B4E53" w:rsidP="00196807">
            <w:pPr>
              <w:shd w:val="clear" w:color="auto" w:fill="FFFFFF" w:themeFill="background1"/>
              <w:ind w:left="9027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Рузского </w:t>
            </w:r>
            <w:r w:rsidR="00B833E5">
              <w:rPr>
                <w:rFonts w:ascii="Arial" w:hAnsi="Arial" w:cs="Arial"/>
              </w:rPr>
              <w:t>муниципального</w:t>
            </w:r>
            <w:r w:rsidRPr="00443559">
              <w:rPr>
                <w:rFonts w:ascii="Arial" w:hAnsi="Arial" w:cs="Arial"/>
              </w:rPr>
              <w:t xml:space="preserve"> округа</w:t>
            </w:r>
          </w:p>
        </w:tc>
      </w:tr>
      <w:tr w:rsidR="001B4E53" w:rsidRPr="00443559" w14:paraId="77A4B60C" w14:textId="77777777" w:rsidTr="00196807">
        <w:trPr>
          <w:trHeight w:val="247"/>
        </w:trPr>
        <w:tc>
          <w:tcPr>
            <w:tcW w:w="13997" w:type="dxa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14:paraId="1C40A2D9" w14:textId="77777777" w:rsidR="001B4E53" w:rsidRPr="00443559" w:rsidRDefault="001B4E53" w:rsidP="00196807">
            <w:pPr>
              <w:shd w:val="clear" w:color="auto" w:fill="FFFFFF" w:themeFill="background1"/>
              <w:ind w:left="9027"/>
              <w:rPr>
                <w:rFonts w:ascii="Arial" w:hAnsi="Arial" w:cs="Arial"/>
              </w:rPr>
            </w:pPr>
          </w:p>
          <w:p w14:paraId="76B422B7" w14:textId="77777777" w:rsidR="001B4E53" w:rsidRPr="00443559" w:rsidRDefault="001B4E53" w:rsidP="00196807">
            <w:pPr>
              <w:shd w:val="clear" w:color="auto" w:fill="FFFFFF" w:themeFill="background1"/>
              <w:ind w:left="9027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от_________________ № ____________</w:t>
            </w:r>
          </w:p>
        </w:tc>
      </w:tr>
    </w:tbl>
    <w:p w14:paraId="04E8D609" w14:textId="77777777" w:rsidR="001B4E53" w:rsidRPr="00443559" w:rsidRDefault="001B4E53" w:rsidP="001B4E53">
      <w:pPr>
        <w:pStyle w:val="ConsPlusTitle"/>
        <w:shd w:val="clear" w:color="auto" w:fill="FFFFFF" w:themeFill="background1"/>
        <w:ind w:left="10065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7367CB7E" w14:textId="77777777" w:rsidR="001B4E53" w:rsidRPr="00443559" w:rsidRDefault="001B4E53" w:rsidP="001B4E53">
      <w:pPr>
        <w:shd w:val="clear" w:color="auto" w:fill="FFFFFF" w:themeFill="background1"/>
        <w:rPr>
          <w:rFonts w:ascii="Arial" w:hAnsi="Arial" w:cs="Arial"/>
          <w:shd w:val="clear" w:color="auto" w:fill="FFFFFF"/>
        </w:rPr>
      </w:pPr>
    </w:p>
    <w:p w14:paraId="6FF691C3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6142E2BE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5E018B6F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7C4EF730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7C6DF2C8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2107D6B9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44C5389F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5D19F531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47E032F0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7F0F0EBB" w14:textId="551DBF84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  <w:r w:rsidRPr="00443559">
        <w:rPr>
          <w:rFonts w:ascii="Arial" w:hAnsi="Arial" w:cs="Arial"/>
          <w:b w:val="0"/>
          <w:sz w:val="24"/>
          <w:szCs w:val="24"/>
        </w:rPr>
        <w:t xml:space="preserve">Муниципальная программа Рузского </w:t>
      </w:r>
      <w:r w:rsidR="00B833E5">
        <w:rPr>
          <w:rFonts w:ascii="Arial" w:hAnsi="Arial" w:cs="Arial"/>
          <w:b w:val="0"/>
          <w:sz w:val="24"/>
          <w:szCs w:val="24"/>
        </w:rPr>
        <w:t>муниципального</w:t>
      </w:r>
      <w:r w:rsidRPr="00443559">
        <w:rPr>
          <w:rFonts w:ascii="Arial" w:hAnsi="Arial" w:cs="Arial"/>
          <w:b w:val="0"/>
          <w:sz w:val="24"/>
          <w:szCs w:val="24"/>
        </w:rPr>
        <w:t xml:space="preserve"> округа</w:t>
      </w:r>
    </w:p>
    <w:p w14:paraId="7FB50B33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5F7B99B0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  <w:r w:rsidRPr="00443559">
        <w:rPr>
          <w:rFonts w:ascii="Arial" w:hAnsi="Arial" w:cs="Arial"/>
          <w:b w:val="0"/>
          <w:sz w:val="24"/>
          <w:szCs w:val="24"/>
        </w:rPr>
        <w:t xml:space="preserve">«Управление имуществом и муниципальными финансами»   </w:t>
      </w:r>
    </w:p>
    <w:p w14:paraId="23C3E003" w14:textId="77777777" w:rsidR="001B4E53" w:rsidRPr="00443559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2C759C39" w14:textId="77777777" w:rsidR="001B4E53" w:rsidRPr="00443559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36F6F4F9" w14:textId="77777777" w:rsidR="001B4E53" w:rsidRPr="00443559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3B20CC20" w14:textId="77777777" w:rsidR="001B4E53" w:rsidRPr="00443559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7443AF07" w14:textId="77777777" w:rsidR="001B4E53" w:rsidRPr="00443559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639EA3B7" w14:textId="77777777" w:rsidR="001B4E53" w:rsidRPr="00443559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57FB8D34" w14:textId="77777777" w:rsidR="001B4E53" w:rsidRPr="00443559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6864E90B" w14:textId="77777777" w:rsidR="001B4E53" w:rsidRPr="00443559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024D2D15" w14:textId="77777777" w:rsidR="001B4E53" w:rsidRPr="00443559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65C72930" w14:textId="77777777" w:rsidR="001B4E53" w:rsidRPr="00443559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2483F6E0" w14:textId="77777777" w:rsidR="001B4E53" w:rsidRPr="00443559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75A2B116" w14:textId="77777777" w:rsidR="001B4E53" w:rsidRPr="00443559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tbl>
      <w:tblPr>
        <w:tblW w:w="1440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3"/>
        <w:gridCol w:w="2114"/>
        <w:gridCol w:w="1906"/>
        <w:gridCol w:w="1906"/>
        <w:gridCol w:w="1906"/>
        <w:gridCol w:w="1906"/>
        <w:gridCol w:w="1906"/>
      </w:tblGrid>
      <w:tr w:rsidR="001B4E53" w:rsidRPr="00B20863" w14:paraId="5FA9F343" w14:textId="77777777" w:rsidTr="00196807">
        <w:trPr>
          <w:trHeight w:val="315"/>
        </w:trPr>
        <w:tc>
          <w:tcPr>
            <w:tcW w:w="0" w:type="auto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707E4B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5" w:name="_Hlk184806140"/>
            <w:r w:rsidRPr="00B20863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 xml:space="preserve">Паспорт муниципальной программы </w:t>
            </w:r>
            <w:r w:rsidRPr="00B20863">
              <w:rPr>
                <w:rFonts w:ascii="Arial" w:hAnsi="Arial" w:cs="Arial"/>
                <w:b/>
                <w:bCs/>
                <w:sz w:val="24"/>
                <w:szCs w:val="24"/>
              </w:rPr>
              <w:br/>
              <w:t>«Управление имуществом и муниципальными финансами»</w:t>
            </w:r>
          </w:p>
        </w:tc>
      </w:tr>
      <w:tr w:rsidR="001B4E53" w:rsidRPr="00B20863" w14:paraId="68DCE2F0" w14:textId="77777777" w:rsidTr="001968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E64076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Координатор муниципальной программы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43B0A8" w14:textId="18441D30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 xml:space="preserve">Заместитель Главы Рузского </w:t>
            </w:r>
            <w:r w:rsidR="00B833E5"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B20863">
              <w:rPr>
                <w:rFonts w:ascii="Arial" w:hAnsi="Arial" w:cs="Arial"/>
                <w:sz w:val="24"/>
                <w:szCs w:val="24"/>
              </w:rPr>
              <w:t xml:space="preserve"> округа – Т.А.Пирогова</w:t>
            </w:r>
          </w:p>
        </w:tc>
      </w:tr>
      <w:tr w:rsidR="001B4E53" w:rsidRPr="00B20863" w14:paraId="03DDF019" w14:textId="77777777" w:rsidTr="001968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FAFD15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Муниципальный заказчик муниципальной программы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CBFE0C" w14:textId="638C48FB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 xml:space="preserve">Администрация Рузского </w:t>
            </w:r>
            <w:r w:rsidR="00B833E5"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B20863">
              <w:rPr>
                <w:rFonts w:ascii="Arial" w:hAnsi="Arial" w:cs="Arial"/>
                <w:sz w:val="24"/>
                <w:szCs w:val="24"/>
              </w:rPr>
              <w:t xml:space="preserve"> округа </w:t>
            </w:r>
          </w:p>
        </w:tc>
      </w:tr>
      <w:tr w:rsidR="001B4E53" w:rsidRPr="00B20863" w14:paraId="0793FB38" w14:textId="77777777" w:rsidTr="001968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50AB79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CF2A3B" w14:textId="716700A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 xml:space="preserve">Обеспечение сбалансированности и устойчивости бюджета </w:t>
            </w:r>
            <w:r w:rsidR="00B833E5"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B20863">
              <w:rPr>
                <w:rFonts w:ascii="Arial" w:hAnsi="Arial" w:cs="Arial"/>
                <w:sz w:val="24"/>
                <w:szCs w:val="24"/>
              </w:rPr>
              <w:t xml:space="preserve"> округа, повышение качества и прозрачности управления муниципальными финансами. Повышение эффективности управления и распоряжения имуществом, находящемся в распоряжении органов местного самоуправления на территории Московской области</w:t>
            </w:r>
          </w:p>
        </w:tc>
      </w:tr>
      <w:tr w:rsidR="001B4E53" w:rsidRPr="00B20863" w14:paraId="3A6AE176" w14:textId="77777777" w:rsidTr="001968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194864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Перечень подпрограмм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FB1540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Подпрограмма 1 «Эффективное управление имущественным комплексом»</w:t>
            </w:r>
            <w:r w:rsidRPr="00B20863">
              <w:rPr>
                <w:rFonts w:ascii="Arial" w:hAnsi="Arial" w:cs="Arial"/>
                <w:sz w:val="24"/>
                <w:szCs w:val="24"/>
              </w:rPr>
              <w:br/>
              <w:t>Подпрограмма 2</w:t>
            </w:r>
            <w:r w:rsidRPr="00B20863">
              <w:rPr>
                <w:rFonts w:ascii="Arial" w:hAnsi="Arial" w:cs="Arial"/>
                <w:sz w:val="24"/>
                <w:szCs w:val="24"/>
              </w:rPr>
              <w:br/>
              <w:t>Подпрограмма 3 «Управление муниципальным долгом»</w:t>
            </w:r>
            <w:r w:rsidRPr="00B20863">
              <w:rPr>
                <w:rFonts w:ascii="Arial" w:hAnsi="Arial" w:cs="Arial"/>
                <w:sz w:val="24"/>
                <w:szCs w:val="24"/>
              </w:rPr>
              <w:br/>
              <w:t>Подпрограмма 4 «Управление муниципальными финансами»</w:t>
            </w:r>
            <w:r w:rsidRPr="00B20863">
              <w:rPr>
                <w:rFonts w:ascii="Arial" w:hAnsi="Arial" w:cs="Arial"/>
                <w:sz w:val="24"/>
                <w:szCs w:val="24"/>
              </w:rPr>
              <w:br/>
              <w:t>Подпрограмма 5 «Обеспечивающая подпрограмма»</w:t>
            </w:r>
          </w:p>
        </w:tc>
      </w:tr>
      <w:tr w:rsidR="001B4E53" w:rsidRPr="00B20863" w14:paraId="40E43A74" w14:textId="77777777" w:rsidTr="00196807">
        <w:trPr>
          <w:trHeight w:val="355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5841F6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lastRenderedPageBreak/>
              <w:t>Краткая характеристика подпрограмм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E748E5" w14:textId="18F6E1AB" w:rsidR="001B4E53" w:rsidRPr="00B20863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Подпрограмма 1</w:t>
            </w:r>
            <w:r w:rsidRPr="00B20863">
              <w:rPr>
                <w:rFonts w:ascii="Arial" w:hAnsi="Arial" w:cs="Arial"/>
                <w:sz w:val="24"/>
                <w:szCs w:val="24"/>
              </w:rPr>
              <w:br/>
              <w:t>Повышение эффективности управления и распоряжения имуществом, находящемся в распоряжении органов местного самоуправления на территории Московской области</w:t>
            </w:r>
            <w:r w:rsidRPr="00B20863">
              <w:rPr>
                <w:rFonts w:ascii="Arial" w:hAnsi="Arial" w:cs="Arial"/>
                <w:sz w:val="24"/>
                <w:szCs w:val="24"/>
              </w:rPr>
              <w:br/>
              <w:t xml:space="preserve">Подпрограмма 3 </w:t>
            </w:r>
            <w:r w:rsidRPr="00B20863">
              <w:rPr>
                <w:rFonts w:ascii="Arial" w:hAnsi="Arial" w:cs="Arial"/>
                <w:sz w:val="24"/>
                <w:szCs w:val="24"/>
              </w:rPr>
              <w:br/>
              <w:t>Уменьшение муниципального долга</w:t>
            </w:r>
            <w:r w:rsidRPr="00B20863">
              <w:rPr>
                <w:rFonts w:ascii="Arial" w:hAnsi="Arial" w:cs="Arial"/>
                <w:sz w:val="24"/>
                <w:szCs w:val="24"/>
              </w:rPr>
              <w:br/>
              <w:t xml:space="preserve">Подпрограмма 4 </w:t>
            </w:r>
            <w:r w:rsidRPr="00B20863">
              <w:rPr>
                <w:rFonts w:ascii="Arial" w:hAnsi="Arial" w:cs="Arial"/>
                <w:sz w:val="24"/>
                <w:szCs w:val="24"/>
              </w:rPr>
              <w:br/>
              <w:t xml:space="preserve">Формирование сбалансированного бюджета </w:t>
            </w:r>
            <w:r w:rsidR="00B833E5"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B20863">
              <w:rPr>
                <w:rFonts w:ascii="Arial" w:hAnsi="Arial" w:cs="Arial"/>
                <w:sz w:val="24"/>
                <w:szCs w:val="24"/>
              </w:rPr>
              <w:t xml:space="preserve"> округа на 2023-2028 гг. делают значимой проблему повышения доходности бюджета </w:t>
            </w:r>
            <w:r w:rsidR="00B833E5"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B20863">
              <w:rPr>
                <w:rFonts w:ascii="Arial" w:hAnsi="Arial" w:cs="Arial"/>
                <w:sz w:val="24"/>
                <w:szCs w:val="24"/>
              </w:rPr>
              <w:t xml:space="preserve"> округа за счет повышения эффективности управления и распоряжения объектами муниципальной собственности</w:t>
            </w:r>
            <w:r w:rsidRPr="00B20863">
              <w:rPr>
                <w:rFonts w:ascii="Arial" w:hAnsi="Arial" w:cs="Arial"/>
                <w:sz w:val="24"/>
                <w:szCs w:val="24"/>
              </w:rPr>
              <w:br/>
              <w:t xml:space="preserve">Подпрограмма 5 </w:t>
            </w:r>
            <w:r w:rsidRPr="00B20863">
              <w:rPr>
                <w:rFonts w:ascii="Arial" w:hAnsi="Arial" w:cs="Arial"/>
                <w:sz w:val="24"/>
                <w:szCs w:val="24"/>
              </w:rPr>
              <w:br/>
              <w:t xml:space="preserve">Совершенствованию системы муниципального управления и эффективности обеспечения деятельности Администрации Рузского </w:t>
            </w:r>
            <w:r w:rsidR="00B833E5"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B20863">
              <w:rPr>
                <w:rFonts w:ascii="Arial" w:hAnsi="Arial" w:cs="Arial"/>
                <w:sz w:val="24"/>
                <w:szCs w:val="24"/>
              </w:rPr>
              <w:t xml:space="preserve"> округа и её структурных подразделений</w:t>
            </w:r>
          </w:p>
        </w:tc>
      </w:tr>
      <w:tr w:rsidR="001B4E53" w:rsidRPr="00B20863" w14:paraId="11525841" w14:textId="77777777" w:rsidTr="00196807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A35600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Источники финансирования муниципальной программы,</w:t>
            </w:r>
            <w:r w:rsidRPr="00B20863">
              <w:rPr>
                <w:rFonts w:ascii="Arial" w:hAnsi="Arial" w:cs="Arial"/>
                <w:sz w:val="24"/>
                <w:szCs w:val="24"/>
              </w:rPr>
              <w:br/>
              <w:t>в том числе по годам: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26FA05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Расходы (тыс. рублей)</w:t>
            </w:r>
          </w:p>
        </w:tc>
      </w:tr>
      <w:tr w:rsidR="001B4E53" w:rsidRPr="00B20863" w14:paraId="7D21D271" w14:textId="77777777" w:rsidTr="00196807">
        <w:trPr>
          <w:trHeight w:val="66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105F33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20FA19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27715D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2023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34E649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2024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734EC6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2025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A1A3A6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2026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0FE71C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2027 год</w:t>
            </w:r>
          </w:p>
        </w:tc>
      </w:tr>
      <w:tr w:rsidR="001B4E53" w:rsidRPr="00B20863" w14:paraId="0BB0B465" w14:textId="77777777" w:rsidTr="001968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933EE1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 xml:space="preserve">Средства бюджета </w:t>
            </w:r>
            <w:r w:rsidRPr="00B20863">
              <w:rPr>
                <w:rFonts w:ascii="Arial" w:hAnsi="Arial" w:cs="Arial"/>
                <w:sz w:val="24"/>
                <w:szCs w:val="24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DFE85F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181876,01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E26BEA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34300,01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52BCF6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61119,00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27F1C0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72180F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11D1F7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28819,00</w:t>
            </w:r>
          </w:p>
        </w:tc>
      </w:tr>
      <w:tr w:rsidR="001B4E53" w:rsidRPr="00B20863" w14:paraId="3F0A79DE" w14:textId="77777777" w:rsidTr="001968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053AFF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B4F3E0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FC846F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7168AB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C959DE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8942EF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D9A7E3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</w:tr>
      <w:tr w:rsidR="001B4E53" w:rsidRPr="00B20863" w14:paraId="0E2E5455" w14:textId="77777777" w:rsidTr="001968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F221A7" w14:textId="6483B8B1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Средства бюджета</w:t>
            </w:r>
            <w:r w:rsidRPr="00B20863">
              <w:rPr>
                <w:rFonts w:ascii="Arial" w:hAnsi="Arial" w:cs="Arial"/>
                <w:sz w:val="24"/>
                <w:szCs w:val="24"/>
              </w:rPr>
              <w:br/>
            </w:r>
            <w:r w:rsidR="00B833E5"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B20863">
              <w:rPr>
                <w:rFonts w:ascii="Arial" w:hAnsi="Arial" w:cs="Arial"/>
                <w:sz w:val="24"/>
                <w:szCs w:val="24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01BBA3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2678991,45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88505A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462032,66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7F7B5E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590204,83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AC8390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528793,44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4010EA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548980,26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2D5C688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548980,26</w:t>
            </w:r>
          </w:p>
        </w:tc>
      </w:tr>
      <w:tr w:rsidR="001B4E53" w:rsidRPr="00B20863" w14:paraId="128E5CA5" w14:textId="77777777" w:rsidTr="001968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65FD59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B50936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2F3A33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D8B1B5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265E46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FB5E06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52E7AC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</w:tr>
      <w:tr w:rsidR="001B4E53" w:rsidRPr="00B20863" w14:paraId="22D2B564" w14:textId="77777777" w:rsidTr="001968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84F164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Всего, в том числе по годам: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2D8628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2860867,46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809E0C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496332,67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3C1351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651323,83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BDE5EA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557612,44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2A1387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577799,26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3C13DC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577799,26</w:t>
            </w:r>
          </w:p>
        </w:tc>
      </w:tr>
    </w:tbl>
    <w:p w14:paraId="08858856" w14:textId="77777777" w:rsidR="001B4E53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8"/>
        <w:gridCol w:w="2356"/>
        <w:gridCol w:w="2104"/>
        <w:gridCol w:w="1225"/>
        <w:gridCol w:w="1225"/>
        <w:gridCol w:w="1225"/>
        <w:gridCol w:w="1225"/>
        <w:gridCol w:w="1225"/>
        <w:gridCol w:w="1358"/>
      </w:tblGrid>
      <w:tr w:rsidR="001B4E53" w:rsidRPr="00B20863" w14:paraId="6E4DBF4A" w14:textId="77777777" w:rsidTr="00196807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CBF7E7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lastRenderedPageBreak/>
              <w:t>Муниципальный заказчик программы</w:t>
            </w:r>
          </w:p>
        </w:tc>
        <w:tc>
          <w:tcPr>
            <w:tcW w:w="0" w:type="auto"/>
            <w:gridSpan w:val="8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F21648" w14:textId="47A937C9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 xml:space="preserve">Администрация Рузского </w:t>
            </w:r>
            <w:r w:rsidR="00B833E5"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B20863">
              <w:rPr>
                <w:rFonts w:ascii="Arial" w:hAnsi="Arial" w:cs="Arial"/>
                <w:sz w:val="24"/>
                <w:szCs w:val="24"/>
              </w:rPr>
              <w:t xml:space="preserve"> округа</w:t>
            </w:r>
          </w:p>
        </w:tc>
      </w:tr>
      <w:tr w:rsidR="001B4E53" w:rsidRPr="00B20863" w14:paraId="7D42616F" w14:textId="77777777" w:rsidTr="00196807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B072E5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Источники финансирования подпрограммы по годам реализации и главным распорядителям бюджетных средств, в том числе по годам: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347C28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8BD085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CB2475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Расходы (тыс. рублей)</w:t>
            </w:r>
          </w:p>
        </w:tc>
      </w:tr>
      <w:tr w:rsidR="001B4E53" w:rsidRPr="00B20863" w14:paraId="29F1EEF0" w14:textId="77777777" w:rsidTr="00196807">
        <w:trPr>
          <w:trHeight w:val="60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A0E3B8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4D088D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4DC2B1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32E65B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2023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BBF3AB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2024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7FD351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2025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DAAF5A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2026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86033C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2027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36F214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Итого:</w:t>
            </w:r>
          </w:p>
        </w:tc>
      </w:tr>
      <w:tr w:rsidR="001B4E53" w:rsidRPr="00B20863" w14:paraId="465D5681" w14:textId="77777777" w:rsidTr="00196807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6848D3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BEA61C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Подпрограмма I «Развитие имущественного комплекса»</w:t>
            </w:r>
            <w:r w:rsidRPr="00B20863">
              <w:rPr>
                <w:rFonts w:ascii="Arial" w:hAnsi="Arial" w:cs="Arial"/>
                <w:sz w:val="24"/>
                <w:szCs w:val="24"/>
              </w:rPr>
              <w:br/>
              <w:t>Ю.Е.Голубина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F769BF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Всего: в том числе: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A09B9A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56038,14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7E4D45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89929,40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67203D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60782,43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4CABA3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56578,00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616023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56578,00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B1E2F9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319905,97</w:t>
            </w:r>
          </w:p>
        </w:tc>
      </w:tr>
      <w:tr w:rsidR="001B4E53" w:rsidRPr="00B20863" w14:paraId="579BAE51" w14:textId="77777777" w:rsidTr="00196807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CC69DC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05CBFB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6F125C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201369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21396,00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9581A0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9AD934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8B5FF3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ECF917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81CE577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136672,00</w:t>
            </w:r>
          </w:p>
        </w:tc>
      </w:tr>
      <w:tr w:rsidR="001B4E53" w:rsidRPr="00B20863" w14:paraId="7CC46C4A" w14:textId="77777777" w:rsidTr="00196807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7B3A16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701D9B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2CA550" w14:textId="16FC9A7B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 xml:space="preserve">Средства бюджета Рузского </w:t>
            </w:r>
            <w:r w:rsidR="00B833E5"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B20863">
              <w:rPr>
                <w:rFonts w:ascii="Arial" w:hAnsi="Arial" w:cs="Arial"/>
                <w:sz w:val="24"/>
                <w:szCs w:val="24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CEDE61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34642,14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3613CC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61110,40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A22371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31963,43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3697F1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27759,00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F6FD5FC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27759,00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7111CB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183233,97</w:t>
            </w:r>
          </w:p>
        </w:tc>
      </w:tr>
      <w:tr w:rsidR="001B4E53" w:rsidRPr="00B20863" w14:paraId="18EE2350" w14:textId="77777777" w:rsidTr="00196807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7B4108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7A83FC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Подпрограмма III «Управление муниципальным долгом»</w:t>
            </w:r>
            <w:r w:rsidRPr="00B20863">
              <w:rPr>
                <w:rFonts w:ascii="Arial" w:hAnsi="Arial" w:cs="Arial"/>
                <w:sz w:val="24"/>
                <w:szCs w:val="24"/>
              </w:rPr>
              <w:br/>
              <w:t xml:space="preserve">В.Б.Буздина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426173E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Всего: в том числе: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565DF1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5250,93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5EDE22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20401,30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27CBAA9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43920,42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11A5FB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73361,66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197E0E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73361,66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0599E7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216295,97</w:t>
            </w:r>
          </w:p>
        </w:tc>
      </w:tr>
      <w:tr w:rsidR="001B4E53" w:rsidRPr="00B20863" w14:paraId="7ED4C2D2" w14:textId="77777777" w:rsidTr="00196807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CD793A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B04C49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6B586D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2C1827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A75FBE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10D21E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59976D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12F1DB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D566C6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</w:tr>
      <w:tr w:rsidR="001B4E53" w:rsidRPr="00B20863" w14:paraId="65675363" w14:textId="77777777" w:rsidTr="00196807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42ED19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8EA6D4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A30F8B" w14:textId="08047193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 xml:space="preserve">Средства бюджета Рузского </w:t>
            </w:r>
            <w:r w:rsidR="00B833E5"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B20863">
              <w:rPr>
                <w:rFonts w:ascii="Arial" w:hAnsi="Arial" w:cs="Arial"/>
                <w:sz w:val="24"/>
                <w:szCs w:val="24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984381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5250,93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E627703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20401,30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7CB56A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43920,42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4858C9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73361,66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82D01D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73361,66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76D21C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216295,97</w:t>
            </w:r>
          </w:p>
        </w:tc>
      </w:tr>
      <w:tr w:rsidR="001B4E53" w:rsidRPr="00B20863" w14:paraId="6C05E041" w14:textId="77777777" w:rsidTr="00196807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F6E74A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13D20E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 xml:space="preserve">Подпрограмма IV </w:t>
            </w:r>
            <w:r w:rsidRPr="00B20863">
              <w:rPr>
                <w:rFonts w:ascii="Arial" w:hAnsi="Arial" w:cs="Arial"/>
                <w:sz w:val="24"/>
                <w:szCs w:val="24"/>
              </w:rPr>
              <w:lastRenderedPageBreak/>
              <w:t>«Управление муниципальными финансами»</w:t>
            </w:r>
            <w:r w:rsidRPr="00B20863">
              <w:rPr>
                <w:rFonts w:ascii="Arial" w:hAnsi="Arial" w:cs="Arial"/>
                <w:sz w:val="24"/>
                <w:szCs w:val="24"/>
              </w:rPr>
              <w:br/>
              <w:t xml:space="preserve">В.Б.Буздина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6E4A90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lastRenderedPageBreak/>
              <w:t xml:space="preserve">Всего: в том </w:t>
            </w:r>
            <w:r w:rsidRPr="00B20863">
              <w:rPr>
                <w:rFonts w:ascii="Arial" w:hAnsi="Arial" w:cs="Arial"/>
                <w:sz w:val="24"/>
                <w:szCs w:val="24"/>
              </w:rPr>
              <w:lastRenderedPageBreak/>
              <w:t>числе: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2F4A3C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lastRenderedPageBreak/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3FA40E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859922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850847E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3F7B921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85FB48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</w:tr>
      <w:tr w:rsidR="001B4E53" w:rsidRPr="00B20863" w14:paraId="7594524F" w14:textId="77777777" w:rsidTr="00196807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791B6B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1DB0D0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14E658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D57C15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0621B8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4885DB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43FFA0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B2412A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7AD043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</w:tr>
      <w:tr w:rsidR="001B4E53" w:rsidRPr="00B20863" w14:paraId="582F4086" w14:textId="77777777" w:rsidTr="00196807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2694D6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28C490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099497" w14:textId="7FF5D88C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 xml:space="preserve">Средства бюджета Рузского </w:t>
            </w:r>
            <w:r w:rsidR="00B833E5"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B20863">
              <w:rPr>
                <w:rFonts w:ascii="Arial" w:hAnsi="Arial" w:cs="Arial"/>
                <w:sz w:val="24"/>
                <w:szCs w:val="24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963B3F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0,00000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6BCA4A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3C29AA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171BC0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90690C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11AB219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</w:tr>
      <w:tr w:rsidR="001B4E53" w:rsidRPr="00B20863" w14:paraId="6E40A16F" w14:textId="77777777" w:rsidTr="00196807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CB2D8C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9F17AC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Подпрограмма V</w:t>
            </w:r>
            <w:r w:rsidRPr="00B20863">
              <w:rPr>
                <w:rFonts w:ascii="Arial" w:hAnsi="Arial" w:cs="Arial"/>
                <w:sz w:val="24"/>
                <w:szCs w:val="24"/>
              </w:rPr>
              <w:br/>
              <w:t>«Обеспечивающая подпрограмма»</w:t>
            </w:r>
            <w:r w:rsidRPr="00B20863">
              <w:rPr>
                <w:rFonts w:ascii="Arial" w:hAnsi="Arial" w:cs="Arial"/>
                <w:sz w:val="24"/>
                <w:szCs w:val="24"/>
              </w:rPr>
              <w:br/>
              <w:t>Т.А.Пирогова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5BE3B8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Всего: в том числе: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3BF990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435043,60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E1DC7C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540993,13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0D44C5A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452909,59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81E13B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447859,60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0AA4152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447859,60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9892B2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4558923,01</w:t>
            </w:r>
          </w:p>
        </w:tc>
      </w:tr>
      <w:tr w:rsidR="001B4E53" w:rsidRPr="00B20863" w14:paraId="01D48B52" w14:textId="77777777" w:rsidTr="00196807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7E1962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A09A65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4FEDB4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15F0A80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12904,01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22B0EF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32300,00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EA91E6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EBEC90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DF1924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D46933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2279461,51</w:t>
            </w:r>
          </w:p>
        </w:tc>
      </w:tr>
      <w:tr w:rsidR="001B4E53" w:rsidRPr="00B20863" w14:paraId="02264AD1" w14:textId="77777777" w:rsidTr="00196807">
        <w:trPr>
          <w:trHeight w:val="102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F16855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3C70C7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BF6259" w14:textId="1EDAE495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 xml:space="preserve">Средства бюджета Рузского </w:t>
            </w:r>
            <w:r w:rsidR="00B833E5"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B20863">
              <w:rPr>
                <w:rFonts w:ascii="Arial" w:hAnsi="Arial" w:cs="Arial"/>
                <w:sz w:val="24"/>
                <w:szCs w:val="24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2CEB4A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422139,59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4B527F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508693,13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A89919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452909,59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060815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447859,60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70E9B7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447859,60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C2F462" w14:textId="77777777" w:rsidR="001B4E53" w:rsidRPr="00B20863" w:rsidRDefault="001B4E53" w:rsidP="00196807">
            <w:pPr>
              <w:pStyle w:val="ConsPlusNormal"/>
              <w:shd w:val="clear" w:color="auto" w:fill="FFFFFF" w:themeFill="background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0863">
              <w:rPr>
                <w:rFonts w:ascii="Arial" w:hAnsi="Arial" w:cs="Arial"/>
                <w:sz w:val="24"/>
                <w:szCs w:val="24"/>
              </w:rPr>
              <w:t>2279461,51</w:t>
            </w:r>
          </w:p>
        </w:tc>
      </w:tr>
    </w:tbl>
    <w:p w14:paraId="1210E71B" w14:textId="77777777" w:rsidR="001B4E53" w:rsidRPr="00443559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2D7EAC9C" w14:textId="77777777" w:rsidR="001B4E53" w:rsidRPr="00443559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6FB0B72F" w14:textId="77777777" w:rsidR="001B4E53" w:rsidRPr="00443559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69707018" w14:textId="1E6B4931" w:rsidR="001B4E53" w:rsidRPr="00443559" w:rsidRDefault="001B4E53" w:rsidP="001B4E53">
      <w:pPr>
        <w:shd w:val="clear" w:color="auto" w:fill="FFFFFF" w:themeFill="background1"/>
        <w:contextualSpacing/>
        <w:jc w:val="center"/>
        <w:rPr>
          <w:rFonts w:ascii="Arial" w:hAnsi="Arial" w:cs="Arial"/>
        </w:rPr>
      </w:pPr>
      <w:r w:rsidRPr="00443559">
        <w:rPr>
          <w:rFonts w:ascii="Arial" w:hAnsi="Arial" w:cs="Arial"/>
        </w:rPr>
        <w:t xml:space="preserve">Общая характеристика сферы реализации муниципальной программы Рузского </w:t>
      </w:r>
      <w:r w:rsidR="00B833E5"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</w:t>
      </w:r>
    </w:p>
    <w:p w14:paraId="198949D3" w14:textId="77777777" w:rsidR="001B4E53" w:rsidRPr="00443559" w:rsidRDefault="001B4E53" w:rsidP="001B4E53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hAnsi="Arial" w:cs="Arial"/>
        </w:rPr>
      </w:pPr>
      <w:r w:rsidRPr="00443559">
        <w:rPr>
          <w:rFonts w:ascii="Arial" w:hAnsi="Arial" w:cs="Arial"/>
        </w:rPr>
        <w:t>«Управление имуществом и муниципальными финансами»</w:t>
      </w:r>
    </w:p>
    <w:p w14:paraId="42E1D5DB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</w:p>
    <w:p w14:paraId="6CD600DB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 xml:space="preserve">Современная ситуация в сфере управления имуществом и финансами в Российской Федерации характеризуется продолжением процессов формирования систем государственного управления и местного самоуправления, основанных на разделении полномочий между уровнями власти, применении методов стратегического планирования, управления по </w:t>
      </w:r>
      <w:r w:rsidRPr="00443559">
        <w:rPr>
          <w:rFonts w:ascii="Arial" w:hAnsi="Arial" w:cs="Arial"/>
        </w:rPr>
        <w:lastRenderedPageBreak/>
        <w:t>результатам, увязке принятия бюджетных решений по целям и задачам, в первую очередь в рамках программно-целевого подхода. Ключевыми целями и вопросами управления имуществом и финансами независимо от уровня и полномочий властных структур является создание благоприятных условий для жизни и деятельности граждан и организаций. В контексте общей цели в Российской Федерации на перспективу до 2027 года определены основные направления совершенствования системы государственного управления, которые в свою очередь задают приоритеты государственной политики Московской области в сфере управления имуществом и финансами.</w:t>
      </w:r>
    </w:p>
    <w:p w14:paraId="68EBCAA4" w14:textId="5DF7CE0B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 xml:space="preserve">Необходимость формирования сбалансированного бюджета Рузского </w:t>
      </w:r>
      <w:r w:rsidR="00B833E5"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 для решения полномасштабных вопросов по реализации проектов социально-экономического развития </w:t>
      </w:r>
      <w:r w:rsidR="00B833E5"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 делает значимой проблему повышения доходности бюджета за счет повышения эффективности управления и распоряжения объектами муниципальной собственности. В целях использования муниципального имущества в качестве актива первостепенным является решение вопроса регистрации прав на объекты недвижимого имущества. Проводится работа по инвентаризации объектов недвижимости в целях не эффективного использования для реализации значимых для развития </w:t>
      </w:r>
      <w:r w:rsidR="00B833E5"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 проектов, формируется и реализуется программа приватизации муниципального имущества, что вносит свой вклад в сбалансированность бюджета Рузского </w:t>
      </w:r>
      <w:r w:rsidR="00B833E5"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 и снижение долговой нагрузки. Мобилизация платежей в сфере земельно-имущественных отношений и обеспечение полного учета имущественных объектов является одним из ключевых ресурсов влияния на доходность консолидированного бюджета Московской области.</w:t>
      </w:r>
    </w:p>
    <w:p w14:paraId="38C9E3CC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Указом Президента Российской Федерации от 28 апреля 2008 г. № 607 установлена система показателей для комплексной оценки работы органов местного самоуправления. Она охватывает все отрасли экономики и социальную сферу муниципалитетов: образование, здравоохранение, жилищно-коммунальное хозяйство, транспортную инфраструктуру, малый бизнес, территориальное планирование. Главное же внимание уделяется параметрам, характеризующим качество жизни населения, а также степень внедрения новых методов и принципов управления.</w:t>
      </w:r>
    </w:p>
    <w:p w14:paraId="3434EA5E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 xml:space="preserve"> Уровень развития земельно-имущественных отношений во многом определяет степень устойчивости экономики и возможность ее стабильного развития в рыночных условиях.</w:t>
      </w:r>
    </w:p>
    <w:p w14:paraId="6D0FE925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Управление муниципальным имуществом – одна из наиболее важных функций муниципального управления, так как эффективное использование муниципального имущества может существенно повысить доходность местного бюджета.</w:t>
      </w:r>
    </w:p>
    <w:p w14:paraId="167017D8" w14:textId="3B243FB6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 xml:space="preserve">Формирование сбалансированного бюджета </w:t>
      </w:r>
      <w:r w:rsidR="00B833E5"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 на 2023-2025 гг. делают значимой проблему повышения доходности бюджета </w:t>
      </w:r>
      <w:r w:rsidR="00B833E5"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 за счет повышения эффективности управления и распоряжения объектами муниципальной собственности.</w:t>
      </w:r>
    </w:p>
    <w:p w14:paraId="654F866B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Для повышения эффективности управления и распоряжения муниципальным имуществом предлагается реализация мер по следующим основным направлениям:</w:t>
      </w:r>
    </w:p>
    <w:p w14:paraId="36E4A59E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lastRenderedPageBreak/>
        <w:t>- инвентаризация объектов муниципального имущества, осуществление кадастровых работ, внесение сведений об объектах в Единый государственный реестр недвижимости;</w:t>
      </w:r>
    </w:p>
    <w:p w14:paraId="7CB263B4" w14:textId="5503B2F0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 xml:space="preserve">- формирование полноценной информационной базы в отношении объектов, находящихся на территории </w:t>
      </w:r>
      <w:r w:rsidR="00B833E5"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округа, позволяющей принимать оптимальные управленческие решения, направленные как на распоряжение конкретными объектами, так и на рост доходной части бюджета </w:t>
      </w:r>
      <w:r w:rsidR="00B833E5"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округа;</w:t>
      </w:r>
    </w:p>
    <w:p w14:paraId="62A7F144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- создание прозрачных процедур, определяющих вопросы передачи прав на объекты муниципального имущества;</w:t>
      </w:r>
    </w:p>
    <w:p w14:paraId="5FDFA7BA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- совершенствование приватизационных процедур;</w:t>
      </w:r>
    </w:p>
    <w:p w14:paraId="2232653C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- совершенствование системы показателей оценки эффективности использования муниципального имущества.</w:t>
      </w:r>
    </w:p>
    <w:p w14:paraId="02628066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Использование программно-целевого метода управления позволит:</w:t>
      </w:r>
    </w:p>
    <w:p w14:paraId="17E4751E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- оптимизировать состав имущества, с целью выявления используемого не по целевому назначению и вовлечения в хозяйственный оборот дополнительных площадей;</w:t>
      </w:r>
    </w:p>
    <w:p w14:paraId="326DABE3" w14:textId="036B49DB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 xml:space="preserve">- оптимизировать управление земельными ресурсами, находящимися в собственности Рузского </w:t>
      </w:r>
      <w:r w:rsidR="00B833E5"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 с целью вовлечения дополнительных земельных участков в налоговый оборот;</w:t>
      </w:r>
    </w:p>
    <w:p w14:paraId="3467DF7C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- повысить ликвидность имущества, составляющего казну муниципального образования «Город Рузский городской округ»;</w:t>
      </w:r>
    </w:p>
    <w:p w14:paraId="0FF55E7C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- решить социально значимые задачи. Программы предусматривается реализация следующего основного мероприятия:</w:t>
      </w:r>
    </w:p>
    <w:p w14:paraId="533664A2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- организация профессионального развития муниципальных служащих Московской области</w:t>
      </w:r>
    </w:p>
    <w:p w14:paraId="68BF6D6C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Реализация вышеуказанных направлений должна осуществляться посредством единой Программы, которая позволит комплексно подойти к решению вопросов развития муниципальной службы.</w:t>
      </w:r>
    </w:p>
    <w:p w14:paraId="12D5A885" w14:textId="18964003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Реализация подпрограммы вызвана необходимостью совершенствования текущей политики муниципального управления, развития стимулирующих факторов, открытости и прозрачности, более широким применением экономических методов управления, повышением эффективности бюджетной политики в сфере управления муниципальным долгом Рузского </w:t>
      </w:r>
      <w:r w:rsidR="00B833E5"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округа.</w:t>
      </w:r>
    </w:p>
    <w:p w14:paraId="29AEB974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Основными проблемами в сфере реализации подпрограммы являются: </w:t>
      </w:r>
    </w:p>
    <w:p w14:paraId="2F0D6764" w14:textId="5F2FCA0D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- исполнение не в полном объеме полномочий органами местного самоуправления Рузского </w:t>
      </w:r>
      <w:r w:rsidR="00B833E5"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округа;</w:t>
      </w:r>
    </w:p>
    <w:p w14:paraId="30442F69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- наличие просроченной кредиторской задолженности; </w:t>
      </w:r>
    </w:p>
    <w:p w14:paraId="42DB9EF1" w14:textId="5F0CFDFB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- уменьшение доходов бюджета Рузского </w:t>
      </w:r>
      <w:r w:rsidR="00B833E5"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 в связи с изменением налогового законодательства и в условиях внешнего санкционного давления. </w:t>
      </w:r>
    </w:p>
    <w:p w14:paraId="7E6D6E8B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Особенности сферы реализации подпрограммы, условия ее реализации и имеющиеся проблемы предопределяют структуру и состав мероприятий подпрограммы. </w:t>
      </w:r>
    </w:p>
    <w:p w14:paraId="4736D962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Долгосрочная сбалансированность и устойчивость бюджета округа, переход от «управления затратами» к «управлению результатами» — это одна из стратегических целей бюджетной политики.</w:t>
      </w:r>
    </w:p>
    <w:p w14:paraId="1E3E6D6E" w14:textId="10A072B1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lastRenderedPageBreak/>
        <w:t xml:space="preserve">Основными направлениями деятельности по обеспечению сбалансированности и устойчивости бюджета Рузского </w:t>
      </w:r>
      <w:r w:rsidR="00B833E5"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 являются: формирование «программного» бюджета на трехлетний период, качественное исполнение бюджета округа, а также эффективное и оперативное управление муниципальным долгом Рузского </w:t>
      </w:r>
      <w:r w:rsidR="00B833E5"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округа.</w:t>
      </w:r>
    </w:p>
    <w:p w14:paraId="5BF8CCDB" w14:textId="59408F45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Инструментами, обеспечивающим повышение качества управления муниципальными финансами Рузского </w:t>
      </w:r>
      <w:r w:rsidR="00B833E5"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 являются:</w:t>
      </w:r>
    </w:p>
    <w:p w14:paraId="72D7DABA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1. Обеспечение комплекса мер по увеличению роста поступления доходов в бюджет округа за счет проводимых органами местного самоуправления мероприятий по мобилизации доходов.</w:t>
      </w:r>
    </w:p>
    <w:p w14:paraId="5DEF045C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В первую очередь это касается мобилизации платежей:</w:t>
      </w:r>
    </w:p>
    <w:p w14:paraId="358721C0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- в сфере земельно-имущественных отношений, в том числе за счет:</w:t>
      </w:r>
    </w:p>
    <w:p w14:paraId="1C26A4E9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обеспечения полного учета объектов недвижимости, включая земельные участки;</w:t>
      </w:r>
    </w:p>
    <w:p w14:paraId="1191302D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завершения работы по определению (уточнению) категории земель и видов разрешенного использования земельных участков;</w:t>
      </w:r>
    </w:p>
    <w:p w14:paraId="09F1E44D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обеспечение реализации налогового потенциала имущественных налогов за счет оптимизации налоговых ставок и налоговых льгот.</w:t>
      </w:r>
    </w:p>
    <w:p w14:paraId="1FD0090F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- в сфере рекламной деятельности, в том числе за счет принятия исчерпывающих мер по наведению порядка в сфере размещения рекламных конструкций на территории округа;</w:t>
      </w:r>
    </w:p>
    <w:p w14:paraId="0AF848F0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- в сфере погашения задолженности организациями, расположенными на территории округа, перед бюджетом.</w:t>
      </w:r>
    </w:p>
    <w:p w14:paraId="7212D369" w14:textId="512A9686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2. Реализация программно-целевого принципа планирования и исполнения бюджета Рузского </w:t>
      </w:r>
      <w:r w:rsidR="00B833E5"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округа.</w:t>
      </w:r>
    </w:p>
    <w:p w14:paraId="57455423" w14:textId="6E3D0020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Применение программно-целевого принципа планирования и исполнения бюджета округа приведет к повышению результативности работы органов местного самоуправления Рузского </w:t>
      </w:r>
      <w:r w:rsidR="00B833E5"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 и эффективности расходования бюджетных средств, к соотношению стратегических целей с распределением бюджетных средств и достижением результатов.</w:t>
      </w:r>
    </w:p>
    <w:p w14:paraId="19B99942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Формирование бюджета округа программно-целевым методом должно основываться на:</w:t>
      </w:r>
    </w:p>
    <w:p w14:paraId="00394AF4" w14:textId="285D3BC9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- интеграции бюджетного планирования в процесс формирования и реализации долгосрочной стратегии развития территории Рузского </w:t>
      </w:r>
      <w:r w:rsidR="00B833E5"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округа;</w:t>
      </w:r>
    </w:p>
    <w:p w14:paraId="30FD1B2E" w14:textId="63EF2504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- внедрение программно-целевого принципа организации деятельности органов местного самоуправления Рузского </w:t>
      </w:r>
      <w:r w:rsidR="00B833E5"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округа;</w:t>
      </w:r>
    </w:p>
    <w:p w14:paraId="79087173" w14:textId="01BD7A90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- обеспечение сбалансированности и социальной направленности бюджета Рузского </w:t>
      </w:r>
      <w:r w:rsidR="00B833E5"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 при сохранении долговой устойчивости, осуществлении экономически-обоснованной заемной политики и поддержания положительного кредитного рейтинга Рузского </w:t>
      </w:r>
      <w:r w:rsidR="00B833E5"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округа.</w:t>
      </w:r>
    </w:p>
    <w:p w14:paraId="53F54AC7" w14:textId="53E5CD38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3. Совершенствование работы с долговыми обязательствами Рузского </w:t>
      </w:r>
      <w:r w:rsidR="00B833E5"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округа.</w:t>
      </w:r>
    </w:p>
    <w:p w14:paraId="044293D5" w14:textId="16F6B305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lastRenderedPageBreak/>
        <w:t xml:space="preserve">В целях экономии бюджетных средств и получения дополнительных источников для снижения долговой нагрузки регулярно проводиться работа по реструктуризации долговых обязательств Рузского </w:t>
      </w:r>
      <w:r w:rsidR="00B833E5"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 путем замещения коммерческих кредитов с высокой процентной ставкой на более дешевые заимствования. </w:t>
      </w:r>
    </w:p>
    <w:p w14:paraId="092DF633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Так же, программа направлена на совершенствование нормативной правовой базы муниципальной службы, на создание эффективной системы управления муниципальной службой, проведение системы непрерывного обучения муниципальных служащих как основы профессионального и должностного роста, на стимулирование, мотивацию и оценку деятельности муниципальных служащих, на формирование и подготовку кадрового резерва для замещения должностей муниципальной службы, на создание системы открытости, гласности и престижа муниципальной службы и совершенствование работы, направленной на предупреждение и противодействие коррупции на муниципальной службе.</w:t>
      </w:r>
    </w:p>
    <w:p w14:paraId="434AAF42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В муниципальном образовании Рузский городской округ Московской области сложилась система правового регулирования и организации муниципальной службы в соответствии с действующим федеральным и областным законодательством. Вместе с тем, с учетом складывающейся практики реализации законодательства о муниципальной службе, происходит его совершенствование. Как следствие, требуется постоянный мониторинг действующего законодательства и совершенствование нормативной правовой базы муниципальной службы на местном уровне. Изменение содержания целей, задач, функций, полномочий и предметов ведения органов местного самоуправления повлекло за собой значительное усложнение и расширение поля деятельности муниципальных служащих. Одним из основных условий развития муниципальной службы является повышение профессионализма и компетентности кадрового состава муниципальных служащих, которое тесно взаимосвязано с решением задач по созданию и эффективному применению системы непрерывного профессионального развития муниципальной службы.</w:t>
      </w:r>
    </w:p>
    <w:p w14:paraId="233261AD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Основой для решения данной задачи является постоянный мониторинг кадрового состава муниципальных служащих. Необходимо проведение целенаправленной работы по закреплению кадрового состава муниципальных служащих, в том числе внедрение оптимальных методов мотивации и стимулирования труда, обеспечение создания надлежащих организационно-технических условий для эффективной служебной деятельности.</w:t>
      </w:r>
    </w:p>
    <w:p w14:paraId="5ED9F67F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Эффективность муниципальной службы связана с организацией профессиональной деятельности, качественной подготовкой, переподготовкой и повышением квалификации кадров. Одним из важнейших направлений кадровой работы на муниципальной службе является формирование системы профессионального развития муниципальных служащих, в том числе с развитием современных информационных технологий - повышение компьютерной грамотности.</w:t>
      </w:r>
    </w:p>
    <w:p w14:paraId="6AD25F5E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Основными принципами повышения квалификации являются обязательность, периодичность и целевая направленность. Главной целью проводимого обучения должно стать стремление выработать у муниципальных служащих навыков практической деятельности по исполнению возложенных на них должностных обязанностей.</w:t>
      </w:r>
    </w:p>
    <w:p w14:paraId="23A1954F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lastRenderedPageBreak/>
        <w:t>По приоритетным направлениям совершенствования системы муниципального управления в Рузском городском округе в рамках реализации долгосрочных целевых и ведомственных программ в предшествующие годы созданы условия для повышения эффективности муниципального управления, а именно:</w:t>
      </w:r>
    </w:p>
    <w:p w14:paraId="08E9AA6E" w14:textId="27A9811B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 xml:space="preserve">- в ходе работы, направленной на снижение административных барьеров, повышение качества предоставления государственных и муниципальных услуг, в том числе на базе многофункциональных центров предоставления государственных и муниципальных услуг в 2015 году был создан многофункциональный центр предоставления государственных и муниципальных услуг Рузского </w:t>
      </w:r>
      <w:r w:rsidR="00B833E5"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округа, а в 2018 году был осуществлен переход на оказание услуг постпредством портала РПГУ.</w:t>
      </w:r>
    </w:p>
    <w:p w14:paraId="073BF051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- выявлены наиболее востребованные и массовые услуги для дальнейшего совершенствования их предоставления по принципу «одного окна», а также перевода в электронный вид.</w:t>
      </w:r>
    </w:p>
    <w:p w14:paraId="217F094D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-в Рузском городском округе непрерывно ведется работа, направленная на применение органами местного самоуправления информационных и коммуникационных технологий:</w:t>
      </w:r>
    </w:p>
    <w:p w14:paraId="21949974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- создан и развивается сайт органа местного самоуправления в информационно-телекоммуникационной сети Интернет, на котором размещается нормативная правовая, справочная и новостная информация, связанная с деятельностью органа местного самоуправления;</w:t>
      </w:r>
    </w:p>
    <w:p w14:paraId="5CCFBFBF" w14:textId="771648F1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 xml:space="preserve">- В администрации Рузского </w:t>
      </w:r>
      <w:r w:rsidR="00B833E5"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 и ее структурных подразделениях внедрена система электронного документооборота;</w:t>
      </w:r>
    </w:p>
    <w:p w14:paraId="28FBDC9A" w14:textId="72408B7F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 xml:space="preserve">Долгосрочная сбалансированность и устойчивость бюджетной системы, переход от «управления затратами» к «управлению результатами» — это одна из стратегических целей бюджетной политики Московской области и Рузского </w:t>
      </w:r>
      <w:r w:rsidR="00B833E5"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округа.</w:t>
      </w:r>
    </w:p>
    <w:p w14:paraId="614ACE18" w14:textId="43A3EF88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 xml:space="preserve">Следствием последовательной финансовой политики являются отмечаемые положительные результаты в сфере управления финансами Рузского </w:t>
      </w:r>
      <w:r w:rsidR="00B833E5"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округа.</w:t>
      </w:r>
    </w:p>
    <w:p w14:paraId="0DD159DF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Современная ситуация в сфере государственного управления в Российской Федерации характеризуется продолжением процессов формирования систем государственного управления и местного самоуправления, основанных на разделении полномочий между уровнями власти, применении методов стратегического планирования, управления по результатам, увязке принятия бюджетных решений по целям и задачам, в первую очередь в рамках программно-целевого подхода.</w:t>
      </w:r>
    </w:p>
    <w:p w14:paraId="337169BF" w14:textId="5B15DC65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 xml:space="preserve">Основными направлениями деятельности по обеспечению долгосрочной сбалансированности и устойчивости бюджетной системы Рузского </w:t>
      </w:r>
      <w:r w:rsidR="00B833E5"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 являются проведение эффективной и стабильной налоговой политики, направленность на формирование «программного» бюджета, повышение качества предоставляемых муниципальных услуг, качественное исполнение бюджета </w:t>
      </w:r>
      <w:r w:rsidR="00B833E5"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округа, управление муниципальным долгом.</w:t>
      </w:r>
    </w:p>
    <w:p w14:paraId="20F2A4E6" w14:textId="5A1B8CC8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lastRenderedPageBreak/>
        <w:t xml:space="preserve">В течение 2012-2022 годов осуществлен комплекс мероприятий, направленных на создание и совершенствование правовых, организационных, финансовых основ муниципальной службы и системы управления ею. В настоящее время правовыми актами Совета депутатов Рузского </w:t>
      </w:r>
      <w:r w:rsidR="00B833E5"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 и Главы Рузского </w:t>
      </w:r>
      <w:r w:rsidR="00B833E5"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 урегулированы все основные вопросы муниципальной службы в рамках действующего законодательства Российской Федерации, Московской области.</w:t>
      </w:r>
    </w:p>
    <w:p w14:paraId="17ACBD3C" w14:textId="5FF0C322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 xml:space="preserve">Вместе с отмечаемыми положительными тенденциями в сфере муниципального управления Рузского </w:t>
      </w:r>
      <w:r w:rsidR="00B833E5"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 остается комплекс нерешенных проблем и нереализованных задач, на разрешение которых направлены мероприятия, запланированные в 2023-2027 годах, в рамках реализации подпрограмм настоящей муниципальной программы.</w:t>
      </w:r>
    </w:p>
    <w:p w14:paraId="58E46AAE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Прогнозируя развитие окружной политики в сфере муниципального управления, следует отметить, что реализация программных мероприятий позволит повысить эффективность муниципального управления и развития информационного общества в Рузском городском округе.</w:t>
      </w:r>
    </w:p>
    <w:p w14:paraId="4DDD84C7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</w:p>
    <w:p w14:paraId="4E727739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</w:p>
    <w:p w14:paraId="1854A04C" w14:textId="2E2B8FF4" w:rsidR="001B4E53" w:rsidRPr="00443559" w:rsidRDefault="001B4E53" w:rsidP="001B4E53">
      <w:pPr>
        <w:pStyle w:val="ConsPlusNormal"/>
        <w:jc w:val="center"/>
        <w:rPr>
          <w:rFonts w:ascii="Arial" w:hAnsi="Arial" w:cs="Arial"/>
          <w:sz w:val="24"/>
          <w:szCs w:val="24"/>
        </w:rPr>
      </w:pPr>
      <w:r w:rsidRPr="00443559">
        <w:rPr>
          <w:rFonts w:ascii="Arial" w:hAnsi="Arial" w:cs="Arial"/>
          <w:sz w:val="24"/>
          <w:szCs w:val="24"/>
        </w:rPr>
        <w:t xml:space="preserve">Целевые показатели муниципальной программы Рузского </w:t>
      </w:r>
      <w:r w:rsidR="00B833E5">
        <w:rPr>
          <w:rFonts w:ascii="Arial" w:hAnsi="Arial" w:cs="Arial"/>
          <w:sz w:val="24"/>
          <w:szCs w:val="24"/>
        </w:rPr>
        <w:t>муниципального</w:t>
      </w:r>
      <w:r w:rsidRPr="00443559">
        <w:rPr>
          <w:rFonts w:ascii="Arial" w:hAnsi="Arial" w:cs="Arial"/>
          <w:sz w:val="24"/>
          <w:szCs w:val="24"/>
        </w:rPr>
        <w:t xml:space="preserve"> округа</w:t>
      </w:r>
    </w:p>
    <w:p w14:paraId="01964E3E" w14:textId="77777777" w:rsidR="001B4E53" w:rsidRPr="00443559" w:rsidRDefault="001B4E53" w:rsidP="001B4E53">
      <w:pPr>
        <w:pStyle w:val="ConsPlusNormal"/>
        <w:jc w:val="center"/>
        <w:rPr>
          <w:rFonts w:ascii="Arial" w:hAnsi="Arial" w:cs="Arial"/>
          <w:sz w:val="24"/>
          <w:szCs w:val="24"/>
        </w:rPr>
      </w:pPr>
      <w:r w:rsidRPr="00443559">
        <w:rPr>
          <w:rFonts w:ascii="Arial" w:hAnsi="Arial" w:cs="Arial"/>
          <w:sz w:val="24"/>
          <w:szCs w:val="24"/>
        </w:rPr>
        <w:t>«Управление имуществом и муниципальными финансами»</w:t>
      </w:r>
    </w:p>
    <w:p w14:paraId="7E4450B3" w14:textId="77777777" w:rsidR="001B4E53" w:rsidRPr="00443559" w:rsidRDefault="001B4E53" w:rsidP="001B4E53">
      <w:pPr>
        <w:pStyle w:val="ConsPlusNormal"/>
        <w:jc w:val="center"/>
        <w:rPr>
          <w:rFonts w:ascii="Arial" w:hAnsi="Arial" w:cs="Arial"/>
          <w:sz w:val="24"/>
          <w:szCs w:val="24"/>
        </w:rPr>
      </w:pPr>
    </w:p>
    <w:tbl>
      <w:tblPr>
        <w:tblW w:w="1425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1346"/>
        <w:gridCol w:w="1281"/>
        <w:gridCol w:w="1052"/>
        <w:gridCol w:w="999"/>
        <w:gridCol w:w="999"/>
        <w:gridCol w:w="999"/>
        <w:gridCol w:w="999"/>
        <w:gridCol w:w="999"/>
        <w:gridCol w:w="999"/>
        <w:gridCol w:w="999"/>
        <w:gridCol w:w="1570"/>
        <w:gridCol w:w="1558"/>
      </w:tblGrid>
      <w:tr w:rsidR="001B4E53" w:rsidRPr="00443559" w14:paraId="0107F9BC" w14:textId="77777777" w:rsidTr="00196807">
        <w:trPr>
          <w:trHeight w:val="293"/>
        </w:trPr>
        <w:tc>
          <w:tcPr>
            <w:tcW w:w="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8DB5E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1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4593A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Наименование целевых показателей</w:t>
            </w:r>
          </w:p>
        </w:tc>
        <w:tc>
          <w:tcPr>
            <w:tcW w:w="12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FC2C3" w14:textId="77777777" w:rsidR="001B4E53" w:rsidRPr="00443559" w:rsidRDefault="001B4E53" w:rsidP="00196807">
            <w:pPr>
              <w:widowControl w:val="0"/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Тип показателя </w:t>
            </w:r>
          </w:p>
        </w:tc>
        <w:tc>
          <w:tcPr>
            <w:tcW w:w="10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F919F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Единица измерения </w:t>
            </w:r>
            <w:r w:rsidRPr="00443559">
              <w:rPr>
                <w:rFonts w:ascii="Arial" w:hAnsi="Arial" w:cs="Arial"/>
                <w:sz w:val="24"/>
                <w:szCs w:val="24"/>
              </w:rPr>
              <w:br/>
              <w:t>(по ОКЕИ)</w:t>
            </w:r>
          </w:p>
        </w:tc>
        <w:tc>
          <w:tcPr>
            <w:tcW w:w="9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2785A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Базовое значение *</w:t>
            </w:r>
          </w:p>
        </w:tc>
        <w:tc>
          <w:tcPr>
            <w:tcW w:w="59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FC445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Планируемое значение по годам реализации программы</w:t>
            </w:r>
          </w:p>
        </w:tc>
        <w:tc>
          <w:tcPr>
            <w:tcW w:w="15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499861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Ответственный за достижение показателя</w:t>
            </w: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67B142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color w:val="000000"/>
                <w:sz w:val="24"/>
                <w:szCs w:val="24"/>
              </w:rPr>
              <w:t>Номер подпрограммы, мероприятий, оказывающих влияние на достижение показателя</w:t>
            </w:r>
            <w:r w:rsidRPr="00443559">
              <w:rPr>
                <w:rFonts w:ascii="Arial" w:hAnsi="Arial" w:cs="Arial"/>
                <w:color w:val="000000"/>
                <w:sz w:val="24"/>
                <w:szCs w:val="24"/>
              </w:rPr>
              <w:br/>
              <w:t>(Y.ХХ.ZZ)</w:t>
            </w:r>
          </w:p>
        </w:tc>
      </w:tr>
      <w:tr w:rsidR="001B4E53" w:rsidRPr="00443559" w14:paraId="2E5A7476" w14:textId="77777777" w:rsidTr="00196807">
        <w:trPr>
          <w:trHeight w:val="141"/>
        </w:trPr>
        <w:tc>
          <w:tcPr>
            <w:tcW w:w="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46316" w14:textId="77777777" w:rsidR="001B4E53" w:rsidRPr="00443559" w:rsidRDefault="001B4E53" w:rsidP="00196807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1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A08E8" w14:textId="77777777" w:rsidR="001B4E53" w:rsidRPr="00443559" w:rsidRDefault="001B4E53" w:rsidP="00196807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12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456F3" w14:textId="77777777" w:rsidR="001B4E53" w:rsidRPr="00443559" w:rsidRDefault="001B4E53" w:rsidP="00196807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10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8A659" w14:textId="77777777" w:rsidR="001B4E53" w:rsidRPr="00443559" w:rsidRDefault="001B4E53" w:rsidP="00196807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9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25C14" w14:textId="77777777" w:rsidR="001B4E53" w:rsidRPr="00443559" w:rsidRDefault="001B4E53" w:rsidP="00196807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34A81" w14:textId="77777777" w:rsidR="001B4E53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2023</w:t>
            </w:r>
          </w:p>
          <w:p w14:paraId="230DE52C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год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D8633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2024 год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3BB9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2025 год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A294F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2026 год 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F9457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2028 год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AA2DF" w14:textId="77777777" w:rsidR="001B4E53" w:rsidRPr="00443559" w:rsidRDefault="001B4E53" w:rsidP="00196807">
            <w:pPr>
              <w:widowControl w:val="0"/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2028 год</w:t>
            </w:r>
          </w:p>
        </w:tc>
        <w:tc>
          <w:tcPr>
            <w:tcW w:w="15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739FA" w14:textId="77777777" w:rsidR="001B4E53" w:rsidRPr="00443559" w:rsidRDefault="001B4E53" w:rsidP="00196807">
            <w:pPr>
              <w:widowControl w:val="0"/>
              <w:rPr>
                <w:rFonts w:ascii="Arial" w:hAnsi="Arial" w:cs="Arial"/>
              </w:rPr>
            </w:pPr>
          </w:p>
        </w:tc>
        <w:tc>
          <w:tcPr>
            <w:tcW w:w="1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7F40D" w14:textId="77777777" w:rsidR="001B4E53" w:rsidRPr="00443559" w:rsidRDefault="001B4E53" w:rsidP="00196807">
            <w:pPr>
              <w:widowControl w:val="0"/>
              <w:rPr>
                <w:rFonts w:ascii="Arial" w:hAnsi="Arial" w:cs="Arial"/>
              </w:rPr>
            </w:pPr>
          </w:p>
        </w:tc>
      </w:tr>
      <w:tr w:rsidR="001B4E53" w:rsidRPr="00443559" w14:paraId="4CE3E1CD" w14:textId="77777777" w:rsidTr="00196807">
        <w:trPr>
          <w:trHeight w:val="205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28F42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EC041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238F6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FE374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58173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40E56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6F94C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69C58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8BD9B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E8A6B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12408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015CE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163F1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1B4E53" w:rsidRPr="00443559" w14:paraId="6E310FC1" w14:textId="77777777" w:rsidTr="00196807">
        <w:trPr>
          <w:trHeight w:val="314"/>
        </w:trPr>
        <w:tc>
          <w:tcPr>
            <w:tcW w:w="1425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A59BA" w14:textId="77777777" w:rsidR="001B4E53" w:rsidRPr="00443559" w:rsidRDefault="001B4E53" w:rsidP="00196807">
            <w:pPr>
              <w:pStyle w:val="ConsPlusNormal"/>
              <w:suppressAutoHyphens/>
              <w:autoSpaceDE/>
              <w:autoSpaceDN/>
              <w:ind w:left="50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Подпрограмма 1 «Эффективное управление имущественным комплексом»</w:t>
            </w:r>
          </w:p>
        </w:tc>
      </w:tr>
      <w:tr w:rsidR="001B4E53" w:rsidRPr="00443559" w14:paraId="5BCA806D" w14:textId="77777777" w:rsidTr="00196807">
        <w:trPr>
          <w:trHeight w:val="243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6617C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lastRenderedPageBreak/>
              <w:t>1.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6D459" w14:textId="77777777" w:rsidR="001B4E53" w:rsidRPr="00443559" w:rsidRDefault="001B4E53" w:rsidP="00196807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Целевой показатель 1 «Эффективность работы по взысканию задолженности по арендной плате за земельные участки, государственная собственность на которые не разграничена»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D2F60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Приоритетный целевой показатель</w:t>
            </w:r>
          </w:p>
          <w:p w14:paraId="241F55EF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6130866B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Рейтинг-45</w:t>
            </w:r>
          </w:p>
          <w:p w14:paraId="1DA1937C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5AA3C301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Закон МО 10.12.2020 № 270/2020-ОЗ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CD7BA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CD6A8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3CDF0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04108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BCFBC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D34A3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  <w:highlight w:val="yellow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94D26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16F10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EA4DD" w14:textId="697E6168" w:rsidR="001B4E53" w:rsidRPr="00211CE9" w:rsidRDefault="001B4E53" w:rsidP="00196807">
            <w:pPr>
              <w:pStyle w:val="ConsPlusNormal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Управление земельных отношений Администрации Рузского </w:t>
            </w:r>
            <w:r w:rsidR="00B833E5">
              <w:rPr>
                <w:rFonts w:ascii="Arial" w:hAnsi="Arial" w:cs="Arial"/>
                <w:color w:val="000000" w:themeColor="text1"/>
                <w:sz w:val="24"/>
                <w:szCs w:val="24"/>
              </w:rPr>
              <w:t>муниципального</w:t>
            </w: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округа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762EA" w14:textId="77777777" w:rsidR="001B4E53" w:rsidRPr="00443559" w:rsidRDefault="001B4E53" w:rsidP="00196807">
            <w:pPr>
              <w:jc w:val="center"/>
              <w:rPr>
                <w:rFonts w:ascii="Arial" w:hAnsi="Arial" w:cs="Arial"/>
                <w:highlight w:val="yellow"/>
              </w:rPr>
            </w:pPr>
            <w:r w:rsidRPr="00443559">
              <w:rPr>
                <w:rFonts w:ascii="Arial" w:hAnsi="Arial" w:cs="Arial"/>
              </w:rPr>
              <w:t>1.03.01.</w:t>
            </w:r>
          </w:p>
        </w:tc>
      </w:tr>
      <w:tr w:rsidR="001B4E53" w:rsidRPr="00443559" w14:paraId="5E9C3009" w14:textId="77777777" w:rsidTr="00196807">
        <w:trPr>
          <w:trHeight w:val="14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DB223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7A8B4" w14:textId="77777777" w:rsidR="001B4E53" w:rsidRPr="00443559" w:rsidRDefault="001B4E53" w:rsidP="00196807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Целевой показатель 2 «Эффективность работы по взысканию задолженности по </w:t>
            </w:r>
            <w:r w:rsidRPr="00443559">
              <w:rPr>
                <w:rFonts w:ascii="Arial" w:hAnsi="Arial" w:cs="Arial"/>
                <w:sz w:val="24"/>
                <w:szCs w:val="24"/>
              </w:rPr>
              <w:lastRenderedPageBreak/>
              <w:t>арендной плате за муниципальное имущество и землю»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FDFE1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lastRenderedPageBreak/>
              <w:t>Приоритетный целевой показатель</w:t>
            </w:r>
          </w:p>
          <w:p w14:paraId="64AC8717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49C75AB7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004C1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35DFE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9B91B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F26DC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2AEE5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C7377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  <w:highlight w:val="yellow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661C3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16542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672A2" w14:textId="335BE14A" w:rsidR="001B4E53" w:rsidRPr="00443559" w:rsidRDefault="001B4E53" w:rsidP="00196807">
            <w:pPr>
              <w:pStyle w:val="ConsPlusNormal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Управление земельных отношений Администрации Рузского </w:t>
            </w:r>
            <w:r w:rsidR="00B833E5">
              <w:rPr>
                <w:rFonts w:ascii="Arial" w:hAnsi="Arial" w:cs="Arial"/>
                <w:color w:val="000000" w:themeColor="text1"/>
                <w:sz w:val="24"/>
                <w:szCs w:val="24"/>
              </w:rPr>
              <w:t>муниципального</w:t>
            </w: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округа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8B301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1.02.01.</w:t>
            </w:r>
          </w:p>
          <w:p w14:paraId="6127F478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1.02.02.</w:t>
            </w:r>
          </w:p>
          <w:p w14:paraId="54DA87E5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1.02.03.</w:t>
            </w:r>
          </w:p>
        </w:tc>
      </w:tr>
      <w:tr w:rsidR="001B4E53" w:rsidRPr="00443559" w14:paraId="44321F8F" w14:textId="77777777" w:rsidTr="00196807">
        <w:trPr>
          <w:trHeight w:val="14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BACED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5C9E6" w14:textId="77777777" w:rsidR="001B4E53" w:rsidRPr="00443559" w:rsidRDefault="001B4E53" w:rsidP="00196807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Целевой показатель 3 «Поступления доходов в бюджет муниципального образования от распоряжения земельными участками, государственная собственность на которые не разгранич</w:t>
            </w:r>
            <w:r w:rsidRPr="00443559">
              <w:rPr>
                <w:rFonts w:ascii="Arial" w:hAnsi="Arial" w:cs="Arial"/>
                <w:sz w:val="24"/>
                <w:szCs w:val="24"/>
              </w:rPr>
              <w:lastRenderedPageBreak/>
              <w:t>ена»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F798A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lastRenderedPageBreak/>
              <w:t>Приоритетный целевой показатель</w:t>
            </w:r>
          </w:p>
          <w:p w14:paraId="2A5655B6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4D22F1E5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50A6C2AB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Закон МО 10.12.2020 № 270/2020-ОЗ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70A37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FAFA1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1908D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33B9F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35120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C16F6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  <w:highlight w:val="yellow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9A924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AB8BF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E5C18" w14:textId="060C3748" w:rsidR="001B4E53" w:rsidRPr="00443559" w:rsidRDefault="001B4E53" w:rsidP="00196807">
            <w:pPr>
              <w:pStyle w:val="ConsPlusNormal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Управление земельных отношений Администрации Рузского </w:t>
            </w:r>
            <w:r w:rsidR="00B833E5">
              <w:rPr>
                <w:rFonts w:ascii="Arial" w:hAnsi="Arial" w:cs="Arial"/>
                <w:color w:val="000000" w:themeColor="text1"/>
                <w:sz w:val="24"/>
                <w:szCs w:val="24"/>
              </w:rPr>
              <w:t>муниципального</w:t>
            </w: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округа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FBCFD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1.03.01.</w:t>
            </w:r>
          </w:p>
        </w:tc>
      </w:tr>
      <w:tr w:rsidR="001B4E53" w:rsidRPr="00443559" w14:paraId="6CF92905" w14:textId="77777777" w:rsidTr="00196807">
        <w:trPr>
          <w:trHeight w:val="14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18F48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2B14C" w14:textId="77777777" w:rsidR="001B4E53" w:rsidRPr="00443559" w:rsidRDefault="001B4E53" w:rsidP="00196807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Целевой показатель 4 «Поступления доходов в бюджет муниципального образования от распоряжения муниципальным имуществом и землей»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878EA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Приоритетный целевой показатель</w:t>
            </w:r>
          </w:p>
          <w:p w14:paraId="46B38DB6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71505DC0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97866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CBF63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72D1A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A2D1E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19651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060AA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  <w:highlight w:val="yellow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93F49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DB215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58C18" w14:textId="3D0329CD" w:rsidR="001B4E53" w:rsidRPr="00443559" w:rsidRDefault="001B4E53" w:rsidP="00196807">
            <w:pPr>
              <w:pStyle w:val="ConsPlusNormal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Управление земельных отношений Администрации Рузского </w:t>
            </w:r>
            <w:r w:rsidR="00B833E5">
              <w:rPr>
                <w:rFonts w:ascii="Arial" w:hAnsi="Arial" w:cs="Arial"/>
                <w:color w:val="000000" w:themeColor="text1"/>
                <w:sz w:val="24"/>
                <w:szCs w:val="24"/>
              </w:rPr>
              <w:t>муниципального</w:t>
            </w: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округа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C64F6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1.02.01.</w:t>
            </w:r>
          </w:p>
          <w:p w14:paraId="203A0EF4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1.02.02.</w:t>
            </w:r>
          </w:p>
          <w:p w14:paraId="6E5C7B75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1.02.03.</w:t>
            </w:r>
          </w:p>
        </w:tc>
      </w:tr>
      <w:tr w:rsidR="001B4E53" w:rsidRPr="00443559" w14:paraId="6A8EA0D5" w14:textId="77777777" w:rsidTr="00196807">
        <w:trPr>
          <w:trHeight w:val="14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785DA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6B85E" w14:textId="77777777" w:rsidR="001B4E53" w:rsidRPr="00443559" w:rsidRDefault="001B4E53" w:rsidP="00196807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Целевой показатель 5 «Предоставление земельных участков многодетным семьям»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B9C27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Приоритетный целевой показатель</w:t>
            </w:r>
          </w:p>
          <w:p w14:paraId="04C2723E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32A5618E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Закон МО 01.06.2011 № 73/2011-</w:t>
            </w:r>
            <w:r w:rsidRPr="00443559">
              <w:rPr>
                <w:rFonts w:ascii="Arial" w:hAnsi="Arial" w:cs="Arial"/>
                <w:sz w:val="24"/>
                <w:szCs w:val="24"/>
              </w:rPr>
              <w:lastRenderedPageBreak/>
              <w:t>ОЗ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C64CC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lastRenderedPageBreak/>
              <w:t>%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3A247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5522A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DDCF7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2C30E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1A2F7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  <w:highlight w:val="yellow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59E05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BF9CF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B6BCB" w14:textId="41E9714F" w:rsidR="001B4E53" w:rsidRPr="00443559" w:rsidRDefault="001B4E53" w:rsidP="00196807">
            <w:pPr>
              <w:pStyle w:val="ConsPlusNormal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Управление земельных отношений Администрации Рузского </w:t>
            </w:r>
            <w:r w:rsidR="00B833E5">
              <w:rPr>
                <w:rFonts w:ascii="Arial" w:hAnsi="Arial" w:cs="Arial"/>
                <w:color w:val="000000" w:themeColor="text1"/>
                <w:sz w:val="24"/>
                <w:szCs w:val="24"/>
              </w:rPr>
              <w:t>муниципального</w:t>
            </w: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округа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30C4F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1.02.01.</w:t>
            </w:r>
          </w:p>
          <w:p w14:paraId="5F2C0A10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1.02.02.</w:t>
            </w:r>
          </w:p>
          <w:p w14:paraId="378B0013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1.02.03.</w:t>
            </w:r>
          </w:p>
        </w:tc>
      </w:tr>
      <w:tr w:rsidR="001B4E53" w:rsidRPr="00443559" w14:paraId="0F8396F7" w14:textId="77777777" w:rsidTr="00196807">
        <w:trPr>
          <w:trHeight w:val="14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BCF39A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DA4E2F" w14:textId="77777777" w:rsidR="001B4E53" w:rsidRPr="00443559" w:rsidRDefault="001B4E53" w:rsidP="00196807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Целевой показатель 6 «Проверка использования земель»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F64901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Приоритетный целевой показатель</w:t>
            </w:r>
          </w:p>
          <w:p w14:paraId="5F5B5C71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4EF633EA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Федеральный закон от 31.07.2020 </w:t>
            </w:r>
            <w:r w:rsidRPr="00443559">
              <w:rPr>
                <w:rFonts w:ascii="Arial" w:hAnsi="Arial" w:cs="Arial"/>
                <w:sz w:val="24"/>
                <w:szCs w:val="24"/>
              </w:rPr>
              <w:br/>
              <w:t>№ 248-ФЗ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32822E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B9074F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A516B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F2490B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E8F64C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3DB081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  <w:highlight w:val="yellow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A9181B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0EBC72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6025F9" w14:textId="0421321F" w:rsidR="001B4E53" w:rsidRPr="00443559" w:rsidRDefault="001B4E53" w:rsidP="00196807">
            <w:pPr>
              <w:pStyle w:val="ConsPlusNormal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Управление земельных отношений Администрации Рузского </w:t>
            </w:r>
            <w:r w:rsidR="00B833E5">
              <w:rPr>
                <w:rFonts w:ascii="Arial" w:hAnsi="Arial" w:cs="Arial"/>
                <w:color w:val="000000" w:themeColor="text1"/>
                <w:sz w:val="24"/>
                <w:szCs w:val="24"/>
              </w:rPr>
              <w:t>муниципального</w:t>
            </w: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округа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9DA303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1.04.01.</w:t>
            </w:r>
          </w:p>
        </w:tc>
      </w:tr>
      <w:tr w:rsidR="001B4E53" w:rsidRPr="00443559" w14:paraId="2C6F8470" w14:textId="77777777" w:rsidTr="00196807">
        <w:trPr>
          <w:trHeight w:val="14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433249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ECE8F9" w14:textId="77777777" w:rsidR="001B4E53" w:rsidRPr="00443559" w:rsidRDefault="001B4E53" w:rsidP="00196807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Целевой показатель 7 «Доля незарегистрированных объектов недвижимого имущества, вовлеченных в налоговый оборот по результат</w:t>
            </w:r>
            <w:r w:rsidRPr="00443559">
              <w:rPr>
                <w:rFonts w:ascii="Arial" w:hAnsi="Arial" w:cs="Arial"/>
                <w:sz w:val="24"/>
                <w:szCs w:val="24"/>
              </w:rPr>
              <w:lastRenderedPageBreak/>
              <w:t>ам МЗК»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B252C1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lastRenderedPageBreak/>
              <w:t>Приоритетный целевой показатель</w:t>
            </w:r>
          </w:p>
          <w:p w14:paraId="0D1D75BB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3E3A4294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Рейтинг- 2024</w:t>
            </w:r>
          </w:p>
          <w:p w14:paraId="5C18F1B8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43FE0466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FB8DC2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79F0A5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1A104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5AF453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5C1BFF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AAEB9D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1DC81F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92F7D3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3A13BA" w14:textId="0FE830B3" w:rsidR="001B4E53" w:rsidRPr="00443559" w:rsidRDefault="001B4E53" w:rsidP="00196807">
            <w:pPr>
              <w:pStyle w:val="ConsPlusNormal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Управление земельных отношений Администрации Рузского </w:t>
            </w:r>
            <w:r w:rsidR="00B833E5">
              <w:rPr>
                <w:rFonts w:ascii="Arial" w:hAnsi="Arial" w:cs="Arial"/>
                <w:color w:val="000000" w:themeColor="text1"/>
                <w:sz w:val="24"/>
                <w:szCs w:val="24"/>
              </w:rPr>
              <w:t>муниципального</w:t>
            </w: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округа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138849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1.02.03.</w:t>
            </w:r>
          </w:p>
          <w:p w14:paraId="6C601775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1.04.01.</w:t>
            </w:r>
          </w:p>
          <w:p w14:paraId="3D70D386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</w:tc>
      </w:tr>
      <w:tr w:rsidR="001B4E53" w:rsidRPr="00443559" w14:paraId="3D205753" w14:textId="77777777" w:rsidTr="00196807">
        <w:trPr>
          <w:trHeight w:val="14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387E79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58D43B" w14:textId="77777777" w:rsidR="001B4E53" w:rsidRPr="00443559" w:rsidRDefault="001B4E53" w:rsidP="00196807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Целевой показатель 8 «Прирост земельного налога»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D2A0F7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Приоритетный целевой показатель</w:t>
            </w:r>
          </w:p>
          <w:p w14:paraId="50761326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5CC97677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Указ Президента РФ от 28.04.2008 № 607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D28F05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C579DA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05B29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163239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9197FC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80923C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  <w:highlight w:val="yellow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76F305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55DDF5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30E35B" w14:textId="1081F480" w:rsidR="001B4E53" w:rsidRPr="00443559" w:rsidRDefault="001B4E53" w:rsidP="00196807">
            <w:pPr>
              <w:pStyle w:val="ConsPlusNormal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Управление земельных отношений Администрации Рузского </w:t>
            </w:r>
            <w:r w:rsidR="00B833E5">
              <w:rPr>
                <w:rFonts w:ascii="Arial" w:hAnsi="Arial" w:cs="Arial"/>
                <w:color w:val="000000" w:themeColor="text1"/>
                <w:sz w:val="24"/>
                <w:szCs w:val="24"/>
              </w:rPr>
              <w:t>муниципального</w:t>
            </w: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округа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8F14DD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1.04.01.</w:t>
            </w:r>
          </w:p>
        </w:tc>
      </w:tr>
      <w:tr w:rsidR="001B4E53" w:rsidRPr="00443559" w14:paraId="35092158" w14:textId="77777777" w:rsidTr="00196807">
        <w:trPr>
          <w:trHeight w:val="14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2DA5B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3F884E" w14:textId="77777777" w:rsidR="001B4E53" w:rsidRPr="00443559" w:rsidRDefault="001B4E53" w:rsidP="00196807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Целевой показатель 10 «Эффективность работы по расторжению договоров аренды земельных участков и размещению на Инвестиционном </w:t>
            </w:r>
            <w:r w:rsidRPr="00443559">
              <w:rPr>
                <w:rFonts w:ascii="Arial" w:hAnsi="Arial" w:cs="Arial"/>
                <w:sz w:val="24"/>
                <w:szCs w:val="24"/>
              </w:rPr>
              <w:lastRenderedPageBreak/>
              <w:t>портале Московской области»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D21D4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lastRenderedPageBreak/>
              <w:t>Приоритетный целевой показатель</w:t>
            </w:r>
          </w:p>
          <w:p w14:paraId="79E7A7D7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471EDD9D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Закон МО 10.12.2020 № 270/2020-ОЗ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8A947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2C914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8FE9F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D0B5B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9639E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FA222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B9E09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A9523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84B29" w14:textId="2830AD44" w:rsidR="001B4E53" w:rsidRPr="00443559" w:rsidRDefault="001B4E53" w:rsidP="00196807">
            <w:pPr>
              <w:pStyle w:val="ConsPlusNormal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Управление земельных отношений Администрации Рузского </w:t>
            </w:r>
            <w:r w:rsidR="00B833E5">
              <w:rPr>
                <w:rFonts w:ascii="Arial" w:hAnsi="Arial" w:cs="Arial"/>
                <w:color w:val="000000" w:themeColor="text1"/>
                <w:sz w:val="24"/>
                <w:szCs w:val="24"/>
              </w:rPr>
              <w:t>муниципального</w:t>
            </w: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округа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84FDE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1.02.01.</w:t>
            </w:r>
          </w:p>
          <w:p w14:paraId="354CC7AC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1.02.03.</w:t>
            </w:r>
          </w:p>
          <w:p w14:paraId="5D94EB06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 1.03.01.</w:t>
            </w:r>
          </w:p>
        </w:tc>
      </w:tr>
      <w:tr w:rsidR="001B4E53" w:rsidRPr="00443559" w14:paraId="328C3E4C" w14:textId="77777777" w:rsidTr="00196807">
        <w:trPr>
          <w:trHeight w:val="14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0F07B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66B69" w14:textId="77777777" w:rsidR="001B4E53" w:rsidRPr="00443559" w:rsidRDefault="001B4E53" w:rsidP="00196807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Доля обработанных заявлений граждан и юридических лиц на получение государственных услуг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374FC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Приоритетный целевой показатель</w:t>
            </w:r>
          </w:p>
          <w:p w14:paraId="40DBB938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485D72BC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Закон МО 10.12.2020 № 270/2020-ОЗ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76486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%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8346E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97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0524D" w14:textId="77777777" w:rsidR="001B4E53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97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234DC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97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28A15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97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7F6E9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97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813B9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97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99132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42811" w14:textId="6A9D4ED4" w:rsidR="001B4E53" w:rsidRPr="00443559" w:rsidRDefault="001B4E53" w:rsidP="00196807">
            <w:pPr>
              <w:pStyle w:val="ConsPlusNormal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Управление земельных отношений Администрации Рузского </w:t>
            </w:r>
            <w:r w:rsidR="00B833E5">
              <w:rPr>
                <w:rFonts w:ascii="Arial" w:hAnsi="Arial" w:cs="Arial"/>
                <w:color w:val="000000" w:themeColor="text1"/>
                <w:sz w:val="24"/>
                <w:szCs w:val="24"/>
              </w:rPr>
              <w:t>муниципального</w:t>
            </w:r>
            <w:r w:rsidRPr="00211CE9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округа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20C97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1.02.01.</w:t>
            </w:r>
          </w:p>
          <w:p w14:paraId="2559AC70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1.02.03.</w:t>
            </w:r>
          </w:p>
          <w:p w14:paraId="7C390546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1.03.01.</w:t>
            </w:r>
          </w:p>
        </w:tc>
      </w:tr>
      <w:tr w:rsidR="001B4E53" w:rsidRPr="00443559" w14:paraId="08F697C7" w14:textId="77777777" w:rsidTr="00196807">
        <w:trPr>
          <w:trHeight w:val="57"/>
        </w:trPr>
        <w:tc>
          <w:tcPr>
            <w:tcW w:w="14254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ECACB" w14:textId="77777777" w:rsidR="001B4E53" w:rsidRPr="00443559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Подпрограмма 4 «Управление муниципальными финансами»</w:t>
            </w:r>
          </w:p>
        </w:tc>
      </w:tr>
      <w:tr w:rsidR="001B4E53" w:rsidRPr="00443559" w14:paraId="7D3A73F0" w14:textId="77777777" w:rsidTr="00196807">
        <w:trPr>
          <w:trHeight w:val="14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97273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C1898B9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6A796E6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654B70C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AFEF164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17F85B6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4395EAD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7F1D83C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130EB" w14:textId="77777777" w:rsidR="001B4E53" w:rsidRPr="00443559" w:rsidRDefault="001B4E53" w:rsidP="00196807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Ежегодный прирост налоговых и неналоговых доходов местного бюджета в отчетном финансовом году к </w:t>
            </w:r>
            <w:r w:rsidRPr="00443559">
              <w:rPr>
                <w:rFonts w:ascii="Arial" w:hAnsi="Arial" w:cs="Arial"/>
                <w:sz w:val="24"/>
                <w:szCs w:val="24"/>
              </w:rPr>
              <w:lastRenderedPageBreak/>
              <w:t>поступлениям в году, предшествующем отчетному финансовому году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E66E9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1F7ED3AF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5F8BAEA6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Целевой показатель 1.</w:t>
            </w:r>
          </w:p>
          <w:p w14:paraId="0CB7FA7D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09113B45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751B7FD5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3B04104E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258FA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D4C4416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1DCF4F4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%</w:t>
            </w:r>
          </w:p>
          <w:p w14:paraId="24AE233D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78A9288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A244E2A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DD7642B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B2AA754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215F7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14D0A" w14:textId="77777777" w:rsidR="001B4E53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B256E32" w14:textId="77777777" w:rsidR="001B4E53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6014DC8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1AE6D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1,4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D4AFD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4,85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29902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6,48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84DE68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7,0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51F35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8,0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B35F4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771BBAA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139436C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CDC57D5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C2258CD" w14:textId="77777777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CB582D1" w14:textId="2553B732" w:rsidR="001B4E53" w:rsidRPr="00443559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Финансовое управление Администрации Рузского </w:t>
            </w:r>
            <w:r w:rsidR="00B833E5"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443559">
              <w:rPr>
                <w:rFonts w:ascii="Arial" w:hAnsi="Arial" w:cs="Arial"/>
                <w:sz w:val="24"/>
                <w:szCs w:val="24"/>
              </w:rPr>
              <w:t xml:space="preserve"> округа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87DAB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55A9D89E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6FE81AE2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365C491D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0D6D9E80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41665A7C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0EAA138D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2DBCCD28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  <w:p w14:paraId="3F175591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</w:t>
            </w:r>
          </w:p>
        </w:tc>
      </w:tr>
    </w:tbl>
    <w:p w14:paraId="467EBD57" w14:textId="77777777" w:rsidR="001B4E53" w:rsidRPr="00443559" w:rsidRDefault="001B4E53" w:rsidP="001B4E53">
      <w:pPr>
        <w:pStyle w:val="ConsPlusNormal"/>
        <w:rPr>
          <w:rFonts w:ascii="Times New Roman" w:hAnsi="Times New Roman" w:cs="Times New Roman"/>
          <w:color w:val="FF0000"/>
          <w:sz w:val="24"/>
          <w:szCs w:val="24"/>
        </w:rPr>
      </w:pPr>
    </w:p>
    <w:p w14:paraId="073295E4" w14:textId="77777777" w:rsidR="001B4E53" w:rsidRPr="00443559" w:rsidRDefault="001B4E53" w:rsidP="001B4E53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3AACF2CB" w14:textId="77777777" w:rsidR="001B4E53" w:rsidRPr="00443559" w:rsidRDefault="001B4E53" w:rsidP="001B4E53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17EB1A9C" w14:textId="77777777" w:rsidR="001B4E53" w:rsidRDefault="001B4E53" w:rsidP="001B4E53">
      <w:pPr>
        <w:pStyle w:val="ConsPlusNonformat"/>
        <w:jc w:val="center"/>
        <w:rPr>
          <w:rFonts w:ascii="Arial" w:hAnsi="Arial" w:cs="Arial"/>
          <w:sz w:val="24"/>
          <w:szCs w:val="24"/>
        </w:rPr>
      </w:pPr>
    </w:p>
    <w:p w14:paraId="31688360" w14:textId="1A6DF506" w:rsidR="001B4E53" w:rsidRPr="00443559" w:rsidRDefault="001B4E53" w:rsidP="001B4E53">
      <w:pPr>
        <w:pStyle w:val="ConsPlusNonformat"/>
        <w:jc w:val="center"/>
        <w:rPr>
          <w:rFonts w:ascii="Arial" w:hAnsi="Arial" w:cs="Arial"/>
          <w:sz w:val="24"/>
          <w:szCs w:val="24"/>
        </w:rPr>
      </w:pPr>
      <w:r w:rsidRPr="00443559">
        <w:rPr>
          <w:rFonts w:ascii="Arial" w:hAnsi="Arial" w:cs="Arial"/>
          <w:sz w:val="24"/>
          <w:szCs w:val="24"/>
        </w:rPr>
        <w:t xml:space="preserve">Методика расчета значений целевых показателей муниципальной программы Рузского </w:t>
      </w:r>
      <w:r w:rsidR="00B833E5">
        <w:rPr>
          <w:rFonts w:ascii="Arial" w:hAnsi="Arial" w:cs="Arial"/>
          <w:sz w:val="24"/>
          <w:szCs w:val="24"/>
        </w:rPr>
        <w:t>муниципального</w:t>
      </w:r>
      <w:r w:rsidRPr="00443559">
        <w:rPr>
          <w:rFonts w:ascii="Arial" w:hAnsi="Arial" w:cs="Arial"/>
          <w:sz w:val="24"/>
          <w:szCs w:val="24"/>
        </w:rPr>
        <w:t xml:space="preserve"> округа </w:t>
      </w:r>
    </w:p>
    <w:p w14:paraId="1184D644" w14:textId="77777777" w:rsidR="001B4E53" w:rsidRPr="00443559" w:rsidRDefault="001B4E53" w:rsidP="001B4E53">
      <w:pPr>
        <w:pStyle w:val="ConsPlusNormal"/>
        <w:jc w:val="center"/>
        <w:rPr>
          <w:rFonts w:ascii="Arial" w:hAnsi="Arial" w:cs="Arial"/>
          <w:sz w:val="24"/>
          <w:szCs w:val="24"/>
        </w:rPr>
      </w:pPr>
      <w:r w:rsidRPr="00443559">
        <w:rPr>
          <w:rFonts w:ascii="Arial" w:hAnsi="Arial" w:cs="Arial"/>
          <w:sz w:val="24"/>
          <w:szCs w:val="24"/>
        </w:rPr>
        <w:t>«Управление имуществом и муниципальными финансами»</w:t>
      </w:r>
    </w:p>
    <w:p w14:paraId="301CA0C2" w14:textId="77777777" w:rsidR="001B4E53" w:rsidRPr="00443559" w:rsidRDefault="001B4E53" w:rsidP="001B4E53">
      <w:pPr>
        <w:rPr>
          <w:rFonts w:ascii="Arial" w:hAnsi="Arial" w:cs="Arial"/>
          <w:color w:val="FF0000"/>
        </w:rPr>
      </w:pPr>
      <w:r w:rsidRPr="00443559">
        <w:t xml:space="preserve">      </w:t>
      </w:r>
      <w:r w:rsidRPr="00443559">
        <w:tab/>
      </w:r>
      <w:r w:rsidRPr="00443559">
        <w:tab/>
      </w:r>
      <w:r w:rsidRPr="00443559">
        <w:tab/>
      </w:r>
      <w:r w:rsidRPr="00443559">
        <w:rPr>
          <w:color w:val="FF0000"/>
        </w:rPr>
        <w:t xml:space="preserve">      </w:t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color w:val="FF0000"/>
        </w:rPr>
        <w:tab/>
      </w:r>
      <w:r w:rsidRPr="00443559">
        <w:rPr>
          <w:rFonts w:ascii="Arial" w:hAnsi="Arial" w:cs="Arial"/>
          <w:color w:val="FF0000"/>
        </w:rPr>
        <w:t xml:space="preserve">           </w:t>
      </w:r>
    </w:p>
    <w:tbl>
      <w:tblPr>
        <w:tblW w:w="13998" w:type="dxa"/>
        <w:jc w:val="center"/>
        <w:tblLayout w:type="fixed"/>
        <w:tblLook w:val="0400" w:firstRow="0" w:lastRow="0" w:firstColumn="0" w:lastColumn="0" w:noHBand="0" w:noVBand="1"/>
      </w:tblPr>
      <w:tblGrid>
        <w:gridCol w:w="1290"/>
        <w:gridCol w:w="2438"/>
        <w:gridCol w:w="555"/>
        <w:gridCol w:w="6733"/>
        <w:gridCol w:w="1449"/>
        <w:gridCol w:w="1533"/>
      </w:tblGrid>
      <w:tr w:rsidR="001B4E53" w:rsidRPr="00443559" w14:paraId="087827EC" w14:textId="77777777" w:rsidTr="00196807">
        <w:trPr>
          <w:trHeight w:val="276"/>
          <w:jc w:val="center"/>
        </w:trPr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FF2D7" w14:textId="77777777" w:rsidR="001B4E53" w:rsidRPr="00443559" w:rsidRDefault="001B4E53" w:rsidP="00196807">
            <w:pPr>
              <w:widowControl w:val="0"/>
              <w:ind w:left="-1189" w:firstLine="891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п/п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3FD11" w14:textId="77777777" w:rsidR="001B4E53" w:rsidRPr="00443559" w:rsidRDefault="001B4E53" w:rsidP="00196807">
            <w:pPr>
              <w:widowControl w:val="0"/>
              <w:ind w:firstLine="5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Наименование показателя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062A6" w14:textId="77777777" w:rsidR="001B4E53" w:rsidRPr="00443559" w:rsidRDefault="001B4E53" w:rsidP="00196807">
            <w:pPr>
              <w:widowControl w:val="0"/>
              <w:ind w:firstLine="5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Ед. изм.</w:t>
            </w:r>
          </w:p>
        </w:tc>
        <w:tc>
          <w:tcPr>
            <w:tcW w:w="6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53C52" w14:textId="77777777" w:rsidR="001B4E53" w:rsidRPr="00443559" w:rsidRDefault="001B4E53" w:rsidP="00196807">
            <w:pPr>
              <w:widowControl w:val="0"/>
              <w:ind w:firstLine="5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Порядок расчета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7CA3C" w14:textId="77777777" w:rsidR="001B4E53" w:rsidRPr="00443559" w:rsidRDefault="001B4E53" w:rsidP="00196807">
            <w:pPr>
              <w:widowControl w:val="0"/>
              <w:ind w:firstLine="5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Источник данных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665B1" w14:textId="77777777" w:rsidR="001B4E53" w:rsidRPr="00443559" w:rsidRDefault="001B4E53" w:rsidP="00196807">
            <w:pPr>
              <w:widowControl w:val="0"/>
              <w:ind w:firstLine="5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 xml:space="preserve">Период представления отчетности </w:t>
            </w:r>
          </w:p>
        </w:tc>
      </w:tr>
      <w:tr w:rsidR="001B4E53" w:rsidRPr="00443559" w14:paraId="11B109FC" w14:textId="77777777" w:rsidTr="00196807">
        <w:trPr>
          <w:trHeight w:val="28"/>
          <w:jc w:val="center"/>
        </w:trPr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03C70" w14:textId="77777777" w:rsidR="001B4E53" w:rsidRPr="00443559" w:rsidRDefault="001B4E53" w:rsidP="00196807">
            <w:pPr>
              <w:widowControl w:val="0"/>
              <w:ind w:firstLine="72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1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B54E7" w14:textId="77777777" w:rsidR="001B4E53" w:rsidRPr="00443559" w:rsidRDefault="001B4E53" w:rsidP="00196807">
            <w:pPr>
              <w:widowControl w:val="0"/>
              <w:ind w:firstLine="5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4EEF3" w14:textId="77777777" w:rsidR="001B4E53" w:rsidRPr="00443559" w:rsidRDefault="001B4E53" w:rsidP="00196807">
            <w:pPr>
              <w:widowControl w:val="0"/>
              <w:ind w:firstLine="5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3</w:t>
            </w:r>
          </w:p>
        </w:tc>
        <w:tc>
          <w:tcPr>
            <w:tcW w:w="6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F8943" w14:textId="77777777" w:rsidR="001B4E53" w:rsidRPr="00443559" w:rsidRDefault="001B4E53" w:rsidP="00196807">
            <w:pPr>
              <w:widowControl w:val="0"/>
              <w:ind w:firstLine="5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4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1B6E5" w14:textId="77777777" w:rsidR="001B4E53" w:rsidRPr="00443559" w:rsidRDefault="001B4E53" w:rsidP="00196807">
            <w:pPr>
              <w:widowControl w:val="0"/>
              <w:ind w:firstLine="5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5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223B7" w14:textId="77777777" w:rsidR="001B4E53" w:rsidRPr="00443559" w:rsidRDefault="001B4E53" w:rsidP="00196807">
            <w:pPr>
              <w:widowControl w:val="0"/>
              <w:ind w:firstLine="5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6</w:t>
            </w:r>
          </w:p>
        </w:tc>
      </w:tr>
      <w:tr w:rsidR="001B4E53" w:rsidRPr="00443559" w14:paraId="44813078" w14:textId="77777777" w:rsidTr="00196807">
        <w:trPr>
          <w:trHeight w:val="297"/>
          <w:jc w:val="center"/>
        </w:trPr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8CE9B" w14:textId="77777777" w:rsidR="001B4E53" w:rsidRPr="00443559" w:rsidRDefault="001B4E53" w:rsidP="00196807">
            <w:pPr>
              <w:widowControl w:val="0"/>
              <w:ind w:firstLine="72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2</w:t>
            </w:r>
          </w:p>
        </w:tc>
        <w:tc>
          <w:tcPr>
            <w:tcW w:w="127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AE3C7" w14:textId="77777777" w:rsidR="001B4E53" w:rsidRPr="00443559" w:rsidRDefault="001B4E53" w:rsidP="00196807">
            <w:pPr>
              <w:widowControl w:val="0"/>
              <w:ind w:firstLine="72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Подпрограмма 1 «Эффективное управление имущественным комплексом»</w:t>
            </w:r>
          </w:p>
        </w:tc>
      </w:tr>
      <w:tr w:rsidR="001B4E53" w:rsidRPr="00443559" w14:paraId="65B77803" w14:textId="77777777" w:rsidTr="0019680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0"/>
          <w:jc w:val="center"/>
        </w:trPr>
        <w:tc>
          <w:tcPr>
            <w:tcW w:w="1290" w:type="dxa"/>
          </w:tcPr>
          <w:p w14:paraId="2B2D4A01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ind w:left="-725" w:firstLine="72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1.</w:t>
            </w:r>
          </w:p>
        </w:tc>
        <w:tc>
          <w:tcPr>
            <w:tcW w:w="2438" w:type="dxa"/>
          </w:tcPr>
          <w:p w14:paraId="037CDD1C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 xml:space="preserve">Эффективность работы по взысканию задолженности по арендной плате за земельные участки, государственная </w:t>
            </w:r>
            <w:r w:rsidRPr="00443559">
              <w:rPr>
                <w:rFonts w:ascii="Arial" w:eastAsiaTheme="minorEastAsia" w:hAnsi="Arial" w:cs="Arial"/>
              </w:rPr>
              <w:lastRenderedPageBreak/>
              <w:t>собственность на которые не разграничена</w:t>
            </w:r>
          </w:p>
        </w:tc>
        <w:tc>
          <w:tcPr>
            <w:tcW w:w="555" w:type="dxa"/>
          </w:tcPr>
          <w:p w14:paraId="683B3F5B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hAnsi="Arial" w:cs="Arial"/>
              </w:rPr>
              <w:lastRenderedPageBreak/>
              <w:t>%</w:t>
            </w:r>
          </w:p>
        </w:tc>
        <w:tc>
          <w:tcPr>
            <w:tcW w:w="6733" w:type="dxa"/>
          </w:tcPr>
          <w:p w14:paraId="43FA6B23" w14:textId="77777777" w:rsidR="001B4E53" w:rsidRPr="00443559" w:rsidRDefault="001B4E53" w:rsidP="00196807">
            <w:pPr>
              <w:shd w:val="clear" w:color="auto" w:fill="FFFFFF"/>
              <w:tabs>
                <w:tab w:val="left" w:pos="3830"/>
                <w:tab w:val="left" w:pos="6010"/>
                <w:tab w:val="left" w:pos="8131"/>
              </w:tabs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Основной целью показателя является максимальное снижение задолженности по арендной плате за земельные участки, государственная собственность на которые не разграничена, а также 100% принятие мер для снижения задолженности.  </w:t>
            </w:r>
          </w:p>
          <w:p w14:paraId="78ECF8D3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Оценка проведения муниципальным образованием Московской области мероприятий по снижению задолженности рассчитывается по формуле:</w:t>
            </w:r>
          </w:p>
          <w:p w14:paraId="3612B20F" w14:textId="77777777" w:rsidR="001B4E53" w:rsidRPr="00443559" w:rsidRDefault="001B4E53" w:rsidP="00196807">
            <w:pPr>
              <w:pStyle w:val="a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lastRenderedPageBreak/>
              <w:t>СЗ = Пир + Д, где</w:t>
            </w:r>
          </w:p>
          <w:p w14:paraId="0645C996" w14:textId="77777777" w:rsidR="001B4E53" w:rsidRPr="00443559" w:rsidRDefault="001B4E53" w:rsidP="00196807">
            <w:pPr>
              <w:pStyle w:val="af"/>
              <w:ind w:left="1559" w:firstLine="70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     </w:t>
            </w:r>
          </w:p>
          <w:p w14:paraId="3E5334B1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СЗ – % исполнения показателя «Эффективность работы по взысканию задолженности по арендной плате за земельные участки, государственная собственность на которые не разграничена». Первое место присваивается муниципальному образованию с наибольшим значением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СЗ.</m:t>
              </m:r>
            </m:oMath>
          </w:p>
          <w:p w14:paraId="191942CB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Пир - % принятых мер, который рассчитывается по формуле:</w:t>
            </w:r>
          </w:p>
          <w:p w14:paraId="79242D13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BE22F1B" w14:textId="77777777" w:rsidR="001B4E53" w:rsidRPr="00443559" w:rsidRDefault="001B4E53" w:rsidP="00196807">
            <w:pPr>
              <w:jc w:val="center"/>
              <w:rPr>
                <w:rFonts w:ascii="Arial" w:eastAsiaTheme="minorEastAsia" w:hAnsi="Arial" w:cs="Arial"/>
              </w:rPr>
            </w:pPr>
          </w:p>
          <w:p w14:paraId="2F360CBB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Пир=</m:t>
              </m:r>
              <m:f>
                <m:fPr>
                  <m:ctrlPr>
                    <w:rPr>
                      <w:rFonts w:ascii="Cambria Math" w:hAnsi="Cambria Math" w:cs="Aria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Пир1*К1 + Пир2*К2 + Пир3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Зод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Arial"/>
                </w:rPr>
                <m:t>*100</m:t>
              </m:r>
            </m:oMath>
            <w:r w:rsidRPr="00443559">
              <w:rPr>
                <w:rFonts w:ascii="Arial" w:hAnsi="Arial" w:cs="Arial"/>
              </w:rPr>
              <w:t>, где</w:t>
            </w:r>
          </w:p>
          <w:p w14:paraId="47932764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35B0FC6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Пир1 – сумма задолженности, в отношении которой по состоянию на 01 число месяца, предшествующего отчетной дате, приняты следующие меры по взысканию:</w:t>
            </w:r>
          </w:p>
          <w:p w14:paraId="07792714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- направлена досудебная претензия.</w:t>
            </w:r>
          </w:p>
          <w:p w14:paraId="4DDCDF64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К1 – понижающий коэффициент 0,1.</w:t>
            </w:r>
          </w:p>
          <w:p w14:paraId="2D72D0DA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8C306A6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Пир2 – сумма задолженности, в отношении которой по состоянию на 01 число месяца, предшествующего отчетной дате, приняты следующие меры по взысканию:</w:t>
            </w:r>
          </w:p>
          <w:p w14:paraId="5CE2E4C5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- подано исковое заявление о взыскании задолженности; </w:t>
            </w:r>
          </w:p>
          <w:p w14:paraId="076F4AF0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- исковое заявление о взыскании задолженности находится на рассмотрении в суде.</w:t>
            </w:r>
          </w:p>
          <w:p w14:paraId="539A85D8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К2 – понижающий коэффициент 0,5.</w:t>
            </w:r>
          </w:p>
          <w:p w14:paraId="6A0D9332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5D4DC4D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lastRenderedPageBreak/>
              <w:t>Пир3 – сумма задолженности, в отношении которой по состоянию на 01 число месяца, предшествующего отчетной дате, приняты следующие меры по взысканию:</w:t>
            </w:r>
          </w:p>
          <w:p w14:paraId="72144877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- судебное решение (определение об утверждении мирового соглашения) вступило в законную силу;</w:t>
            </w:r>
          </w:p>
          <w:p w14:paraId="0F2CFCE9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- исполнительный лист направлен в Федеральную службу судебных приставов;</w:t>
            </w:r>
          </w:p>
          <w:p w14:paraId="4BEF3DE7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- ведется исполнительное производство;</w:t>
            </w:r>
          </w:p>
          <w:p w14:paraId="342696CB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- исполнительное производство окончено ввиду невозможности взыскания; </w:t>
            </w:r>
          </w:p>
          <w:p w14:paraId="4773B559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- рассматривается дело о несостоятельности (банкротстве).</w:t>
            </w:r>
          </w:p>
          <w:p w14:paraId="3D00FBBD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9C6446B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Сведения о принятых мерах по взысканию задолженности необходимо указывать с учетом оплаты по состоянию на 01 число месяца, предшествующего отчетной дате. Так, если должник оплатил часть задолженности, то в принятых мерах отображается только неоплаченная часть. </w:t>
            </w:r>
          </w:p>
          <w:p w14:paraId="763BB700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Если в отчетный период принято несколько из перечисленных мер по взысканию задолженности в отношении одного договора аренды, в принятых мерах сумма долга по такому договору учитывается только один раз.</w:t>
            </w:r>
          </w:p>
          <w:p w14:paraId="6BE87E0C" w14:textId="77777777" w:rsidR="001B4E53" w:rsidRPr="00443559" w:rsidRDefault="001B4E53" w:rsidP="00196807">
            <w:pPr>
              <w:shd w:val="clear" w:color="auto" w:fill="FFFFFF"/>
              <w:tabs>
                <w:tab w:val="left" w:pos="3830"/>
                <w:tab w:val="left" w:pos="6010"/>
                <w:tab w:val="left" w:pos="8131"/>
              </w:tabs>
              <w:ind w:firstLine="85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В мерах по взысканию задолженности не должны учитываться суммы исковых требований о досрочном внесении арендатором арендной платы согласно п. 5 ст. 614 ГК РФ, поскольку досрочное взыскание арендных платежей является предоплатой (будущим платежом) и оснований для включения органом местного </w:t>
            </w:r>
            <w:r w:rsidRPr="00443559">
              <w:rPr>
                <w:rFonts w:ascii="Arial" w:hAnsi="Arial" w:cs="Arial"/>
              </w:rPr>
              <w:lastRenderedPageBreak/>
              <w:t>самоуправления данной суммы в мероприятия по взысканию задолженности нет.</w:t>
            </w:r>
          </w:p>
          <w:p w14:paraId="513886B9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</w:p>
          <w:p w14:paraId="0095447F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Д - % роста/снижения задолженности, который рассчитывается по формуле:</w:t>
            </w:r>
          </w:p>
          <w:p w14:paraId="79717514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Д=</m:t>
              </m:r>
              <m:f>
                <m:fPr>
                  <m:ctrlPr>
                    <w:rPr>
                      <w:rFonts w:ascii="Cambria Math" w:hAnsi="Cambria Math" w:cs="Aria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Знг - Зод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Знг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Arial"/>
                </w:rPr>
                <m:t xml:space="preserve"> *100</m:t>
              </m:r>
            </m:oMath>
            <w:r w:rsidRPr="00443559">
              <w:rPr>
                <w:rFonts w:ascii="Arial" w:hAnsi="Arial" w:cs="Arial"/>
              </w:rPr>
              <w:t>, где</w:t>
            </w:r>
          </w:p>
          <w:p w14:paraId="10A58245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</w:p>
          <w:p w14:paraId="388355C7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Зод – общая сумма задолженности по состоянию на 01 число месяца, предшествующего отчетной дате.</w:t>
            </w:r>
          </w:p>
          <w:p w14:paraId="217E7C6D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Знг – общая сумма задолженности по состоянию на 01 число отчетного года.</w:t>
            </w:r>
          </w:p>
          <w:p w14:paraId="0C781FDE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76B38F3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Муниципальным образованиям, общая сумма задолженности которых по состоянию на 01 число месяца, предшествующего отчетной дате, равна 0, присваивается первое место по значению и динамике составляющей показателя.</w:t>
            </w:r>
          </w:p>
          <w:p w14:paraId="6774B00C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При расчете необходимо указывать консолидированное значение </w:t>
            </w:r>
            <w:r w:rsidRPr="00443559">
              <w:rPr>
                <w:rFonts w:ascii="Arial" w:hAnsi="Arial" w:cs="Arial"/>
              </w:rPr>
              <w:br/>
              <w:t>по муниципальному образованию в отношении задолженности, образовавшейся по арендной плате за земельные участки, находящиеся в муниципальной собственности и муниципальное имущество, а также за земельные участки, государственная собственность на которые не разграничена.</w:t>
            </w:r>
          </w:p>
        </w:tc>
        <w:tc>
          <w:tcPr>
            <w:tcW w:w="1449" w:type="dxa"/>
          </w:tcPr>
          <w:p w14:paraId="02929A40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hAnsi="Arial" w:cs="Arial"/>
              </w:rPr>
              <w:lastRenderedPageBreak/>
              <w:t>Система ГАС «Управление»</w:t>
            </w:r>
          </w:p>
        </w:tc>
        <w:tc>
          <w:tcPr>
            <w:tcW w:w="1533" w:type="dxa"/>
            <w:tcBorders>
              <w:right w:val="single" w:sz="4" w:space="0" w:color="auto"/>
            </w:tcBorders>
          </w:tcPr>
          <w:p w14:paraId="4D342D37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hAnsi="Arial" w:cs="Arial"/>
              </w:rPr>
              <w:t>Ежемесячно</w:t>
            </w:r>
          </w:p>
        </w:tc>
      </w:tr>
      <w:tr w:rsidR="001B4E53" w:rsidRPr="00443559" w14:paraId="4E074291" w14:textId="77777777" w:rsidTr="0019680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32"/>
          <w:jc w:val="center"/>
        </w:trPr>
        <w:tc>
          <w:tcPr>
            <w:tcW w:w="1290" w:type="dxa"/>
          </w:tcPr>
          <w:p w14:paraId="4A84048C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ind w:left="-725" w:firstLine="72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lastRenderedPageBreak/>
              <w:t>2.</w:t>
            </w:r>
          </w:p>
        </w:tc>
        <w:tc>
          <w:tcPr>
            <w:tcW w:w="2438" w:type="dxa"/>
          </w:tcPr>
          <w:p w14:paraId="45AF598F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 xml:space="preserve">Эффективность работы по взысканию задолженности по арендной плате за муниципальное </w:t>
            </w:r>
            <w:r w:rsidRPr="00443559">
              <w:rPr>
                <w:rFonts w:ascii="Arial" w:eastAsiaTheme="minorEastAsia" w:hAnsi="Arial" w:cs="Arial"/>
              </w:rPr>
              <w:lastRenderedPageBreak/>
              <w:t>имущество и землю</w:t>
            </w:r>
          </w:p>
        </w:tc>
        <w:tc>
          <w:tcPr>
            <w:tcW w:w="555" w:type="dxa"/>
          </w:tcPr>
          <w:p w14:paraId="730B8F99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lastRenderedPageBreak/>
              <w:t>%</w:t>
            </w:r>
          </w:p>
        </w:tc>
        <w:tc>
          <w:tcPr>
            <w:tcW w:w="6733" w:type="dxa"/>
          </w:tcPr>
          <w:p w14:paraId="1D90D9D2" w14:textId="77777777" w:rsidR="001B4E53" w:rsidRPr="00443559" w:rsidRDefault="001B4E53" w:rsidP="00196807">
            <w:pPr>
              <w:shd w:val="clear" w:color="auto" w:fill="FFFFFF"/>
              <w:tabs>
                <w:tab w:val="left" w:pos="3830"/>
                <w:tab w:val="left" w:pos="6010"/>
                <w:tab w:val="left" w:pos="8131"/>
              </w:tabs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Основной целью показателя является максимальное снижение задолженности по арендной плате за муниципальное имущество и землю, а также 100% принятие мер для снижения задолженности.  </w:t>
            </w:r>
          </w:p>
          <w:p w14:paraId="5900FCDE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При расчете необходимо указывать консолидированное значение по муниципальному </w:t>
            </w:r>
            <w:r w:rsidRPr="00443559">
              <w:rPr>
                <w:rFonts w:ascii="Arial" w:hAnsi="Arial" w:cs="Arial"/>
                <w:sz w:val="24"/>
                <w:szCs w:val="24"/>
              </w:rPr>
              <w:lastRenderedPageBreak/>
              <w:t xml:space="preserve">образованию в отношении задолженности, образовавшейся по арендной плате за земельные участки, находящиеся в муниципальной собственности и муниципальное имущество. </w:t>
            </w:r>
          </w:p>
          <w:p w14:paraId="15F1B79A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Оценка проведения муниципальным образованием Московской области мероприятий по снижению задолженности рассчитывается по формуле:</w:t>
            </w:r>
          </w:p>
          <w:p w14:paraId="751D5872" w14:textId="77777777" w:rsidR="001B4E53" w:rsidRPr="00443559" w:rsidRDefault="001B4E53" w:rsidP="00196807">
            <w:pPr>
              <w:pStyle w:val="af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СЗ = Пир + Д, где</w:t>
            </w:r>
          </w:p>
          <w:p w14:paraId="01D714E3" w14:textId="77777777" w:rsidR="001B4E53" w:rsidRPr="00443559" w:rsidRDefault="001B4E53" w:rsidP="00196807">
            <w:pPr>
              <w:pStyle w:val="af"/>
              <w:ind w:left="1559" w:firstLine="70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          </w:t>
            </w:r>
          </w:p>
          <w:p w14:paraId="33490B87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СЗ – % исполнения показателя «Эффективность работы по взысканию задолженности по арендной плате за муниципальное имущество и землю». Первое место присваивается муниципальному образованию с наибольшим значением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СЗ.</m:t>
              </m:r>
            </m:oMath>
          </w:p>
          <w:p w14:paraId="144C0354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Пир - % принятых мер, который рассчитывается по формуле:</w:t>
            </w:r>
          </w:p>
          <w:p w14:paraId="43286A5C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08511C9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Пир=</m:t>
              </m:r>
              <m:f>
                <m:fPr>
                  <m:ctrlPr>
                    <w:rPr>
                      <w:rFonts w:ascii="Cambria Math" w:hAnsi="Cambria Math" w:cs="Aria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Пир1*К1 + Пир2*К2 + Пир3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Зод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Arial"/>
                </w:rPr>
                <m:t>*100</m:t>
              </m:r>
            </m:oMath>
            <w:r w:rsidRPr="00443559">
              <w:rPr>
                <w:rFonts w:ascii="Arial" w:hAnsi="Arial" w:cs="Arial"/>
              </w:rPr>
              <w:t>, где</w:t>
            </w:r>
          </w:p>
          <w:p w14:paraId="0C07EEA4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75AB9E9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Пир1 – сумма задолженности, в отношении которой по состоянию на 01 число месяца, предшествующего отчетной дате, приняты следующие меры по взысканию:</w:t>
            </w:r>
          </w:p>
          <w:p w14:paraId="5E9AE4B0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- направлена досудебная претензия.</w:t>
            </w:r>
          </w:p>
          <w:p w14:paraId="77442F9B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К1 – понижающий коэффициент 0,1.</w:t>
            </w:r>
          </w:p>
          <w:p w14:paraId="0DE3329D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0197AB0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Пир2 – сумма задолженности, в отношении которой по состоянию на 01 число месяца, предшествующего отчетной дате, приняты следующие меры по взысканию:</w:t>
            </w:r>
          </w:p>
          <w:p w14:paraId="4C84A0FB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- подано исковое заявление о взыскании задолженности; </w:t>
            </w:r>
          </w:p>
          <w:p w14:paraId="17209E5E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lastRenderedPageBreak/>
              <w:t>- исковое заявление о взыскании задолженности находится на рассмотрении в суде.</w:t>
            </w:r>
          </w:p>
          <w:p w14:paraId="5968462D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К2 – понижающий коэффициент 0,5.</w:t>
            </w:r>
          </w:p>
          <w:p w14:paraId="105917DF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4F59297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Пир3 – сумма задолженности, в отношении которой по состоянию на 01 число месяца, предшествующего отчетной дате, приняты следующие меры по взысканию:</w:t>
            </w:r>
          </w:p>
          <w:p w14:paraId="1C0576C3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- судебное решение (определение об утверждении мирового соглашения) вступило в законную силу;</w:t>
            </w:r>
          </w:p>
          <w:p w14:paraId="18A9CA65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- исполнительный лист направлен в Федеральную службу судебных приставов;</w:t>
            </w:r>
          </w:p>
          <w:p w14:paraId="44C636F8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- ведется исполнительное производство;</w:t>
            </w:r>
          </w:p>
          <w:p w14:paraId="03379D5E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- исполнительное производство окончено ввиду невозможности взыскания; </w:t>
            </w:r>
          </w:p>
          <w:p w14:paraId="079CC764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- рассматривается дело о несостоятельности (банкротстве).</w:t>
            </w:r>
          </w:p>
          <w:p w14:paraId="2499E933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F9417E5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Сведения о принятых мерах по взысканию задолженности необходимо указывать с учетом оплаты по состоянию на 01 число месяца, предшествующего отчетной дате. Так, если должник оплатил часть задолженности, то в принятых мерах отображается только неоплаченная часть. </w:t>
            </w:r>
          </w:p>
          <w:p w14:paraId="2F6576A2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Если в отчетный период принято несколько из перечисленных мер по взысканию задолженности в отношении одного договора аренды, в принятых мерах сумма долга по такому договору учитывается только один раз.</w:t>
            </w:r>
          </w:p>
          <w:p w14:paraId="6284FD1E" w14:textId="77777777" w:rsidR="001B4E53" w:rsidRPr="00443559" w:rsidRDefault="001B4E53" w:rsidP="00196807">
            <w:pPr>
              <w:shd w:val="clear" w:color="auto" w:fill="FFFFFF"/>
              <w:tabs>
                <w:tab w:val="left" w:pos="3830"/>
                <w:tab w:val="left" w:pos="6010"/>
                <w:tab w:val="left" w:pos="8131"/>
              </w:tabs>
              <w:ind w:firstLine="85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В мерах по взысканию задолженности не должны учитываться суммы исковых требований о досрочном внесении арендатором арендной платы согласно п. 5 ст. </w:t>
            </w:r>
            <w:r w:rsidRPr="00443559">
              <w:rPr>
                <w:rFonts w:ascii="Arial" w:hAnsi="Arial" w:cs="Arial"/>
              </w:rPr>
              <w:lastRenderedPageBreak/>
              <w:t>614 ГК РФ, поскольку досрочное взыскание арендных платежей является предоплатой (будущим платежом) и оснований для включения органом местного самоуправления данной суммы в мероприятия по взысканию задолженности нет.</w:t>
            </w:r>
          </w:p>
          <w:p w14:paraId="22EF40B1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</w:p>
          <w:p w14:paraId="4F918324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Д - % роста/снижения задолженности, который рассчитывается по формуле:</w:t>
            </w:r>
          </w:p>
          <w:p w14:paraId="1C60E8CD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Д=</m:t>
              </m:r>
              <m:f>
                <m:fPr>
                  <m:ctrlPr>
                    <w:rPr>
                      <w:rFonts w:ascii="Cambria Math" w:hAnsi="Cambria Math" w:cs="Aria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Знг - Зод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Знг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Arial"/>
                </w:rPr>
                <m:t xml:space="preserve"> *100</m:t>
              </m:r>
            </m:oMath>
            <w:r w:rsidRPr="00443559">
              <w:rPr>
                <w:rFonts w:ascii="Arial" w:hAnsi="Arial" w:cs="Arial"/>
              </w:rPr>
              <w:t>, где</w:t>
            </w:r>
          </w:p>
          <w:p w14:paraId="4CCFC974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</w:p>
          <w:p w14:paraId="5A703DD5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Зод – общая сумма задолженности по состоянию на 01 число месяца, предшествующего отчетной дате.</w:t>
            </w:r>
          </w:p>
          <w:p w14:paraId="1F00F44A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Знг – общая сумма задолженности по состоянию на 01 число отчетного года.</w:t>
            </w:r>
          </w:p>
          <w:p w14:paraId="02A8818B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Муниципальным образованиям, общая сумма задолженности которых по состоянию на 01 число месяца, предшествующего отчетной дате, равна 0, присваивается первое место по значению и динамике составляющей показателя.</w:t>
            </w:r>
          </w:p>
          <w:p w14:paraId="157E6FFD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При расчете необходимо указывать консолидированное значение </w:t>
            </w:r>
            <w:r w:rsidRPr="00443559">
              <w:rPr>
                <w:rFonts w:ascii="Arial" w:hAnsi="Arial" w:cs="Arial"/>
              </w:rPr>
              <w:br/>
              <w:t>по муниципальному образованию в отношении задолженности, образовавшейся по арендной плате за земельные участки, находящиеся в муниципальной собственности и муниципальное имущество, а также за земельные участки, государственная собственность на которые не разграничена.</w:t>
            </w:r>
          </w:p>
        </w:tc>
        <w:tc>
          <w:tcPr>
            <w:tcW w:w="1449" w:type="dxa"/>
          </w:tcPr>
          <w:p w14:paraId="2E9B031F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hAnsi="Arial" w:cs="Arial"/>
              </w:rPr>
              <w:lastRenderedPageBreak/>
              <w:t>Система ГАС «Управление»</w:t>
            </w:r>
          </w:p>
        </w:tc>
        <w:tc>
          <w:tcPr>
            <w:tcW w:w="1533" w:type="dxa"/>
            <w:tcBorders>
              <w:right w:val="single" w:sz="4" w:space="0" w:color="auto"/>
            </w:tcBorders>
          </w:tcPr>
          <w:p w14:paraId="0BD38E50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hAnsi="Arial" w:cs="Arial"/>
              </w:rPr>
              <w:t>Ежемесячно</w:t>
            </w:r>
          </w:p>
        </w:tc>
      </w:tr>
      <w:tr w:rsidR="001B4E53" w:rsidRPr="00443559" w14:paraId="2F3FB071" w14:textId="77777777" w:rsidTr="0019680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32"/>
          <w:jc w:val="center"/>
        </w:trPr>
        <w:tc>
          <w:tcPr>
            <w:tcW w:w="1290" w:type="dxa"/>
          </w:tcPr>
          <w:p w14:paraId="079194AA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ind w:left="-725" w:firstLine="72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lastRenderedPageBreak/>
              <w:t>3.</w:t>
            </w:r>
          </w:p>
        </w:tc>
        <w:tc>
          <w:tcPr>
            <w:tcW w:w="2438" w:type="dxa"/>
          </w:tcPr>
          <w:p w14:paraId="7700E504" w14:textId="77777777" w:rsidR="001B4E53" w:rsidRPr="00443559" w:rsidRDefault="001B4E53" w:rsidP="00196807">
            <w:pPr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 xml:space="preserve">Поступления доходов в бюджет муниципального образования от </w:t>
            </w:r>
            <w:r w:rsidRPr="00443559">
              <w:rPr>
                <w:rFonts w:ascii="Arial" w:eastAsiaTheme="minorEastAsia" w:hAnsi="Arial" w:cs="Arial"/>
              </w:rPr>
              <w:lastRenderedPageBreak/>
              <w:t>распоряжения земельными участками, государственная собственность на которые не разграничена</w:t>
            </w:r>
          </w:p>
        </w:tc>
        <w:tc>
          <w:tcPr>
            <w:tcW w:w="555" w:type="dxa"/>
          </w:tcPr>
          <w:p w14:paraId="785ED18C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lastRenderedPageBreak/>
              <w:t>%</w:t>
            </w:r>
          </w:p>
        </w:tc>
        <w:tc>
          <w:tcPr>
            <w:tcW w:w="6733" w:type="dxa"/>
          </w:tcPr>
          <w:p w14:paraId="6899D4E1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Показатель отражает работу органов местного самоуправления, в части собираемости средств в бюджет муниципального образования от распоряжения </w:t>
            </w:r>
            <w:r w:rsidRPr="00443559">
              <w:rPr>
                <w:rFonts w:ascii="Arial" w:hAnsi="Arial" w:cs="Arial"/>
                <w:sz w:val="24"/>
                <w:szCs w:val="24"/>
              </w:rPr>
              <w:lastRenderedPageBreak/>
              <w:t xml:space="preserve">земельными участками, государственная собственность на которые не разграничена. </w:t>
            </w:r>
          </w:p>
          <w:p w14:paraId="7088A0AA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При расчете учитываются следующие источники доходов:</w:t>
            </w:r>
          </w:p>
          <w:p w14:paraId="44888D4C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– 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аренды, указанных земельных участков;</w:t>
            </w:r>
          </w:p>
          <w:p w14:paraId="45A17A0C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– доходы от продажи земельных участков, государственная собственность на которые не разграничена;</w:t>
            </w:r>
          </w:p>
          <w:p w14:paraId="5ED3E53D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– плата за увеличение площади земельных участков, находящихся в частной собственности, в результате перераспределения таких земельных участков и земель (или) земельных участков, находящихся в государственной собственности.</w:t>
            </w:r>
          </w:p>
          <w:p w14:paraId="020E4EEC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Расчет показателя осуществляется по следующей формуле:</w:t>
            </w:r>
          </w:p>
          <w:p w14:paraId="79F66D93" w14:textId="77777777" w:rsidR="001B4E53" w:rsidRPr="00443559" w:rsidRDefault="001B4E53" w:rsidP="00196807">
            <w:pPr>
              <w:pStyle w:val="af"/>
              <w:ind w:left="1560"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Д=</m:t>
              </m:r>
              <m:f>
                <m:f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  <w:szCs w:val="24"/>
                    </w:rPr>
                    <m:t>Дф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  <w:szCs w:val="24"/>
                    </w:rPr>
                    <m:t>Дп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*100</m:t>
              </m:r>
            </m:oMath>
            <w:r w:rsidRPr="00443559">
              <w:rPr>
                <w:rFonts w:ascii="Arial" w:hAnsi="Arial" w:cs="Arial"/>
                <w:sz w:val="24"/>
                <w:szCs w:val="24"/>
              </w:rPr>
              <w:t xml:space="preserve">, где </w:t>
            </w:r>
          </w:p>
          <w:p w14:paraId="7DD6A94C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Д – % исполнения показателя «Поступления доходов в бюджет муниципального образования от распоряжения земельными участками, государственная собственность на которые не разграничена». </w:t>
            </w:r>
          </w:p>
          <w:p w14:paraId="2F29B3FC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Дп – прогнозный объем поступлений доходов в бюджет муниципального образования от распоряжения земельными участками, государственная собственность на которые не разграничена (согласно бюджету муниципального образования, утвержденному решением Совета депутатов муниципального образования на отчетный год с учетом поступлений от реализации </w:t>
            </w:r>
            <w:r w:rsidRPr="00443559">
              <w:rPr>
                <w:rFonts w:ascii="Arial" w:hAnsi="Arial" w:cs="Arial"/>
                <w:sz w:val="24"/>
                <w:szCs w:val="24"/>
              </w:rPr>
              <w:lastRenderedPageBreak/>
              <w:t>земельных участков на торгах, исходя из данных ГКУ МО «Региональный центр торгов»).</w:t>
            </w:r>
          </w:p>
          <w:p w14:paraId="6DEA8942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Дф – фактические поступления доходов в бюджет муниципального образования от распоряжения земельными участками, государственная собственность на которые не разграничена, по состоянию на последнее число отчетного периода.</w:t>
            </w:r>
          </w:p>
          <w:p w14:paraId="59A0AA74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Плановое значение показателя: 1 квартал – 25%;</w:t>
            </w:r>
          </w:p>
          <w:p w14:paraId="03B7F930" w14:textId="77777777" w:rsidR="001B4E53" w:rsidRPr="00443559" w:rsidRDefault="001B4E53" w:rsidP="00196807">
            <w:pPr>
              <w:ind w:firstLine="85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                                                    2 квартал – 50%;</w:t>
            </w:r>
          </w:p>
          <w:p w14:paraId="43DF6022" w14:textId="77777777" w:rsidR="001B4E53" w:rsidRPr="00443559" w:rsidRDefault="001B4E53" w:rsidP="00196807">
            <w:pPr>
              <w:ind w:firstLine="85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                                                    3 квартал – 75%;</w:t>
            </w:r>
          </w:p>
          <w:p w14:paraId="6B77CCF1" w14:textId="77777777" w:rsidR="001B4E53" w:rsidRPr="00443559" w:rsidRDefault="001B4E53" w:rsidP="00196807">
            <w:pPr>
              <w:ind w:firstLine="85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                                                    4 квартал – 100% (год).</w:t>
            </w:r>
          </w:p>
        </w:tc>
        <w:tc>
          <w:tcPr>
            <w:tcW w:w="1449" w:type="dxa"/>
          </w:tcPr>
          <w:p w14:paraId="6DFE3C86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lastRenderedPageBreak/>
              <w:t xml:space="preserve">Система ГАС «Управление»; </w:t>
            </w:r>
            <w:r w:rsidRPr="00443559">
              <w:rPr>
                <w:rFonts w:ascii="Arial" w:hAnsi="Arial" w:cs="Arial"/>
              </w:rPr>
              <w:lastRenderedPageBreak/>
              <w:t>Данные из отчетов ГКУ МО «Региональный центр торгов»; Утвержденные бюджеты органов местного самоуправления Московской области</w:t>
            </w:r>
          </w:p>
        </w:tc>
        <w:tc>
          <w:tcPr>
            <w:tcW w:w="1533" w:type="dxa"/>
            <w:tcBorders>
              <w:right w:val="single" w:sz="4" w:space="0" w:color="auto"/>
            </w:tcBorders>
          </w:tcPr>
          <w:p w14:paraId="4D64CE00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hAnsi="Arial" w:cs="Arial"/>
              </w:rPr>
              <w:lastRenderedPageBreak/>
              <w:t>Ежемесячно</w:t>
            </w:r>
          </w:p>
        </w:tc>
      </w:tr>
      <w:tr w:rsidR="001B4E53" w:rsidRPr="00443559" w14:paraId="3F0BBA9D" w14:textId="77777777" w:rsidTr="0019680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32"/>
          <w:jc w:val="center"/>
        </w:trPr>
        <w:tc>
          <w:tcPr>
            <w:tcW w:w="1290" w:type="dxa"/>
          </w:tcPr>
          <w:p w14:paraId="39609BBE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ind w:left="-725" w:firstLine="72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lastRenderedPageBreak/>
              <w:t>4.</w:t>
            </w:r>
          </w:p>
        </w:tc>
        <w:tc>
          <w:tcPr>
            <w:tcW w:w="2438" w:type="dxa"/>
          </w:tcPr>
          <w:p w14:paraId="4A43A6CF" w14:textId="77777777" w:rsidR="001B4E53" w:rsidRPr="00443559" w:rsidRDefault="001B4E53" w:rsidP="00196807">
            <w:pPr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Поступления доходов в бюджет муниципального образования от распоряжения муниципальным имуществом и землей</w:t>
            </w:r>
          </w:p>
        </w:tc>
        <w:tc>
          <w:tcPr>
            <w:tcW w:w="555" w:type="dxa"/>
          </w:tcPr>
          <w:p w14:paraId="2063246C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%</w:t>
            </w:r>
          </w:p>
        </w:tc>
        <w:tc>
          <w:tcPr>
            <w:tcW w:w="6733" w:type="dxa"/>
          </w:tcPr>
          <w:p w14:paraId="1679192E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Показатель «Поступления доходов в бюджет муниципального образования от распоряжения муниципальным имуществом и землей» отражает работу органов местного самоуправления, в части собираемости средств в бюджет муниципального образования от распоряжения муниципальным имуществом и землей. </w:t>
            </w:r>
          </w:p>
          <w:p w14:paraId="3EC7BA4D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При расчете учитываются следующие источники доходов:</w:t>
            </w:r>
          </w:p>
          <w:p w14:paraId="0F42E57B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– доходы, получаемые в виде арендной платы за муниципальное имущество и землю;</w:t>
            </w:r>
          </w:p>
          <w:p w14:paraId="146A5A6E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– доходы от продажи муниципального имущества и земли;</w:t>
            </w:r>
          </w:p>
          <w:p w14:paraId="4F1BF105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– плата за увеличение площади земельных участков, находящихся в частной собственности, в результате перераспределения таких земельных участков и земель (или) земельных участков, находящихся в муниципальной собственности.</w:t>
            </w:r>
          </w:p>
          <w:p w14:paraId="7DFA3C75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Расчет показателя осуществляется по следующей формуле:</w:t>
            </w:r>
          </w:p>
          <w:p w14:paraId="03EE4713" w14:textId="77777777" w:rsidR="001B4E53" w:rsidRPr="00443559" w:rsidRDefault="001B4E53" w:rsidP="00196807">
            <w:pPr>
              <w:pStyle w:val="af"/>
              <w:ind w:left="1560"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w:lastRenderedPageBreak/>
                <m:t>Д=</m:t>
              </m:r>
              <m:f>
                <m:f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  <w:szCs w:val="24"/>
                    </w:rPr>
                    <m:t>Дф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  <w:szCs w:val="24"/>
                    </w:rPr>
                    <m:t>Дп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*100</m:t>
              </m:r>
            </m:oMath>
            <w:r w:rsidRPr="00443559">
              <w:rPr>
                <w:rFonts w:ascii="Arial" w:hAnsi="Arial" w:cs="Arial"/>
                <w:sz w:val="24"/>
                <w:szCs w:val="24"/>
              </w:rPr>
              <w:t xml:space="preserve">, где </w:t>
            </w:r>
          </w:p>
          <w:p w14:paraId="67294D09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Д – % исполнения показателя «Поступления доходов в бюджет муниципального образования от распоряжения муниципальным имуществом и землей». </w:t>
            </w:r>
          </w:p>
          <w:p w14:paraId="367D47C2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Дп – прогнозный объем поступлений доходов в бюджет муниципального образования от распоряжения муниципальным имуществом и землей (согласно бюджету муниципального образования, утвержденному решением Совета депутатов муниципального образования на отчетный год с учетом поступлений от реализации земельных участков на торгах, исходя из данных ГКУ МО «Региональный центр торгов»).</w:t>
            </w:r>
          </w:p>
          <w:p w14:paraId="7F36B01E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Дф – фактические поступления доходов в бюджет муниципального образования от распоряжения муниципальным имуществом и землей, по состоянию на последнее число отчетного периода.</w:t>
            </w:r>
          </w:p>
          <w:p w14:paraId="700F7C83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Плановое значение показателя: 1 квартал – 25%;</w:t>
            </w:r>
          </w:p>
          <w:p w14:paraId="1D28931F" w14:textId="77777777" w:rsidR="001B4E53" w:rsidRPr="00443559" w:rsidRDefault="001B4E53" w:rsidP="00196807">
            <w:pPr>
              <w:ind w:firstLine="85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                                                    2 квартал – 50%;</w:t>
            </w:r>
          </w:p>
          <w:p w14:paraId="38A0C489" w14:textId="77777777" w:rsidR="001B4E53" w:rsidRPr="00443559" w:rsidRDefault="001B4E53" w:rsidP="00196807">
            <w:pPr>
              <w:ind w:firstLine="85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                                                    3 квартал – 75%;</w:t>
            </w:r>
          </w:p>
          <w:p w14:paraId="0AA07F0F" w14:textId="77777777" w:rsidR="001B4E53" w:rsidRPr="00443559" w:rsidRDefault="001B4E53" w:rsidP="00196807">
            <w:pPr>
              <w:ind w:firstLine="85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                                                    4 квартал – 100% (год).</w:t>
            </w:r>
          </w:p>
        </w:tc>
        <w:tc>
          <w:tcPr>
            <w:tcW w:w="1449" w:type="dxa"/>
          </w:tcPr>
          <w:p w14:paraId="4A371A45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hAnsi="Arial" w:cs="Arial"/>
              </w:rPr>
              <w:lastRenderedPageBreak/>
              <w:t>Система ГАС «Управление»; Данные из отчетов ГКУ МО «Региональный центр торгов»; Утвержденные бюджеты органов местного самоуправления Московско</w:t>
            </w:r>
            <w:r w:rsidRPr="00443559">
              <w:rPr>
                <w:rFonts w:ascii="Arial" w:hAnsi="Arial" w:cs="Arial"/>
              </w:rPr>
              <w:lastRenderedPageBreak/>
              <w:t>й области</w:t>
            </w:r>
          </w:p>
        </w:tc>
        <w:tc>
          <w:tcPr>
            <w:tcW w:w="1533" w:type="dxa"/>
            <w:tcBorders>
              <w:right w:val="single" w:sz="4" w:space="0" w:color="auto"/>
            </w:tcBorders>
          </w:tcPr>
          <w:p w14:paraId="3EF7AF45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hAnsi="Arial" w:cs="Arial"/>
              </w:rPr>
              <w:lastRenderedPageBreak/>
              <w:t>Ежемесячно</w:t>
            </w:r>
          </w:p>
        </w:tc>
      </w:tr>
      <w:tr w:rsidR="001B4E53" w:rsidRPr="00443559" w14:paraId="3113BBB6" w14:textId="77777777" w:rsidTr="0019680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32"/>
          <w:jc w:val="center"/>
        </w:trPr>
        <w:tc>
          <w:tcPr>
            <w:tcW w:w="1290" w:type="dxa"/>
          </w:tcPr>
          <w:p w14:paraId="4002FCFD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ind w:left="-725" w:firstLine="72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5.</w:t>
            </w:r>
          </w:p>
        </w:tc>
        <w:tc>
          <w:tcPr>
            <w:tcW w:w="2438" w:type="dxa"/>
          </w:tcPr>
          <w:p w14:paraId="4DB05B96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Предоставление земельных участков многодетным семьям</w:t>
            </w:r>
          </w:p>
        </w:tc>
        <w:tc>
          <w:tcPr>
            <w:tcW w:w="555" w:type="dxa"/>
          </w:tcPr>
          <w:p w14:paraId="01B675FE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%</w:t>
            </w:r>
          </w:p>
        </w:tc>
        <w:tc>
          <w:tcPr>
            <w:tcW w:w="6733" w:type="dxa"/>
          </w:tcPr>
          <w:p w14:paraId="4FD94559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Показатель отражает работу органов местного самоуправления, проводимую в рамках реализации Закона Московской области от 01.06.2011 № 73/2011-03 «О бесплатном предоставлении земельных участков многодетным семьям в Московской области» (далее - Закон).</w:t>
            </w:r>
          </w:p>
          <w:p w14:paraId="5D464A63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Органы местного самоуправления должны проводить системную работу по предоставлению земельных участков многодетным семьям, состоящим на учете многодетных семей, признанных нуждающимися в </w:t>
            </w:r>
            <w:r w:rsidRPr="00443559">
              <w:rPr>
                <w:rFonts w:ascii="Arial" w:hAnsi="Arial" w:cs="Arial"/>
              </w:rPr>
              <w:lastRenderedPageBreak/>
              <w:t>обеспечении земельными участками. Основной целью показателя является 100% предоставление земель такой льготной категории граждан как многодетные семьи.</w:t>
            </w:r>
          </w:p>
          <w:p w14:paraId="6CA0ADC0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Показатель рассчитывается по следующей формуле:</w:t>
            </w:r>
          </w:p>
          <w:p w14:paraId="6B368D44" w14:textId="77777777" w:rsidR="001B4E53" w:rsidRPr="00443559" w:rsidRDefault="001B4E53" w:rsidP="00196807">
            <w:pPr>
              <w:shd w:val="clear" w:color="auto" w:fill="FFFFFF"/>
              <w:tabs>
                <w:tab w:val="left" w:pos="2410"/>
              </w:tabs>
              <w:spacing w:before="211" w:line="276" w:lineRule="auto"/>
              <w:ind w:left="710"/>
              <w:jc w:val="center"/>
              <w:rPr>
                <w:rFonts w:ascii="Arial" w:hAnsi="Arial" w:cs="Arial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МС=</m:t>
              </m:r>
              <m:f>
                <m:fPr>
                  <m:ctrlPr>
                    <w:rPr>
                      <w:rFonts w:ascii="Cambria Math" w:hAnsi="Cambria Math" w:cs="Aria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Кпр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Кс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Arial"/>
                </w:rPr>
                <m:t>*100</m:t>
              </m:r>
            </m:oMath>
            <w:r w:rsidRPr="00443559">
              <w:rPr>
                <w:rFonts w:ascii="Arial" w:hAnsi="Arial" w:cs="Arial"/>
              </w:rPr>
              <w:t>, где</w:t>
            </w:r>
          </w:p>
          <w:p w14:paraId="26D666E9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МС – % исполнения показателя «Предоставление земельных участков многодетным семьям».</w:t>
            </w:r>
          </w:p>
          <w:p w14:paraId="0A36C034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Кпр – количество предоставленных земельных участков многодетным семьям, по состоянию на отчетную дату.</w:t>
            </w:r>
          </w:p>
          <w:p w14:paraId="71785046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Указывается количество земельных участков, предоставленных многодетным семьям за период с момента реализации Закона по отчетную дату. Под количеством предоставленных земельных участков следует понимать количество земельных участков, на которые в соответствии с действующим законодательством зарегистрировано право долевой собственности членов многодетной семьи. </w:t>
            </w:r>
          </w:p>
          <w:p w14:paraId="2FAC6EEA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Кс - количество многодетных семей, состоящих на учете многодетных семей, признанных нуждающимися в обеспечении землей.</w:t>
            </w:r>
          </w:p>
          <w:p w14:paraId="0527C6A0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Указывается количество многодетных семей, поставленных на учет многодетных семей, признанных нуждающимися в обеспечении земельными участками в соответствии с требованиями Закона с момента реализации Закона по отчетную дату.</w:t>
            </w:r>
          </w:p>
          <w:p w14:paraId="61FBA3C4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Плановое значение показателя – 100%.</w:t>
            </w:r>
          </w:p>
        </w:tc>
        <w:tc>
          <w:tcPr>
            <w:tcW w:w="1449" w:type="dxa"/>
          </w:tcPr>
          <w:p w14:paraId="0DC68686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hAnsi="Arial" w:cs="Arial"/>
              </w:rPr>
              <w:lastRenderedPageBreak/>
              <w:t>Система ГАС «Управление»</w:t>
            </w:r>
          </w:p>
        </w:tc>
        <w:tc>
          <w:tcPr>
            <w:tcW w:w="1533" w:type="dxa"/>
            <w:tcBorders>
              <w:right w:val="single" w:sz="4" w:space="0" w:color="auto"/>
            </w:tcBorders>
          </w:tcPr>
          <w:p w14:paraId="142380E0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hAnsi="Arial" w:cs="Arial"/>
              </w:rPr>
              <w:t>Ежемесячно</w:t>
            </w:r>
          </w:p>
        </w:tc>
      </w:tr>
      <w:tr w:rsidR="001B4E53" w:rsidRPr="00443559" w14:paraId="5BE98C32" w14:textId="77777777" w:rsidTr="0019680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90"/>
          <w:jc w:val="center"/>
        </w:trPr>
        <w:tc>
          <w:tcPr>
            <w:tcW w:w="1290" w:type="dxa"/>
          </w:tcPr>
          <w:p w14:paraId="5D1500A5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ind w:left="-706" w:firstLine="72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lastRenderedPageBreak/>
              <w:t>6.</w:t>
            </w:r>
          </w:p>
        </w:tc>
        <w:tc>
          <w:tcPr>
            <w:tcW w:w="2438" w:type="dxa"/>
          </w:tcPr>
          <w:p w14:paraId="09C69761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Проверка использования земель</w:t>
            </w:r>
          </w:p>
        </w:tc>
        <w:tc>
          <w:tcPr>
            <w:tcW w:w="555" w:type="dxa"/>
          </w:tcPr>
          <w:p w14:paraId="22AA2B1F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ind w:firstLine="5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%</w:t>
            </w:r>
          </w:p>
        </w:tc>
        <w:tc>
          <w:tcPr>
            <w:tcW w:w="6733" w:type="dxa"/>
          </w:tcPr>
          <w:p w14:paraId="754517A7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Показатель отражает работу органов местного самоуправления в части контроля за использованием земель с использованием автоматизированных систем.</w:t>
            </w:r>
          </w:p>
          <w:p w14:paraId="76A9683C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Основной задачей является выполнение органом местного самоуправления плана по осмотрам и проверкам, а также повышение эффективности мероприятий муниципального земельного контроля (далее – МЗК), выражаемой в проценте принятых мер в отношении нарушителей. Цель - максимальное вовлечение в оборот земель.</w:t>
            </w:r>
          </w:p>
          <w:p w14:paraId="5C10CEB1" w14:textId="77777777" w:rsidR="001B4E53" w:rsidRPr="00443559" w:rsidRDefault="001B4E53" w:rsidP="00196807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         Исполнение показателя вычисляется, исходя из выполнения плана по:</w:t>
            </w:r>
          </w:p>
          <w:p w14:paraId="0BD630C0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- выездным обследованиям земель;</w:t>
            </w:r>
          </w:p>
          <w:p w14:paraId="3318DE10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- перерасчету земельного налога на земельные участки;</w:t>
            </w:r>
          </w:p>
          <w:p w14:paraId="5C0BDB03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- устранению самовольного занятия на земельных участках.</w:t>
            </w:r>
          </w:p>
          <w:p w14:paraId="4DDDDBB4" w14:textId="77777777" w:rsidR="001B4E53" w:rsidRPr="00443559" w:rsidRDefault="001B4E53" w:rsidP="00196807">
            <w:pPr>
              <w:pStyle w:val="af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3426B85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Расчет показателя «Проверка использования земель» осуществляется по следующей формуле:</w:t>
            </w:r>
          </w:p>
          <w:p w14:paraId="3623B312" w14:textId="77777777" w:rsidR="001B4E53" w:rsidRPr="00443559" w:rsidRDefault="001B4E53" w:rsidP="00196807">
            <w:pPr>
              <w:pStyle w:val="af"/>
              <w:jc w:val="center"/>
              <w:rPr>
                <w:rFonts w:ascii="Arial" w:hAnsi="Arial" w:cs="Arial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Пз=</m:t>
              </m:r>
              <m:d>
                <m:dPr>
                  <m:ctrlPr>
                    <w:rPr>
                      <w:rFonts w:ascii="Cambria Math" w:hAnsi="Cambria Math" w:cs="Arial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  <w:sz w:val="24"/>
                      <w:szCs w:val="24"/>
                    </w:rPr>
                    <m:t>ВО*0,2+Н *0,4+СЗ *0,4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 xml:space="preserve">*Кинц </m:t>
              </m:r>
            </m:oMath>
            <w:r w:rsidRPr="00443559">
              <w:rPr>
                <w:rFonts w:ascii="Arial" w:hAnsi="Arial" w:cs="Arial"/>
                <w:sz w:val="24"/>
                <w:szCs w:val="24"/>
              </w:rPr>
              <w:t>, где</w:t>
            </w:r>
          </w:p>
          <w:p w14:paraId="129986A5" w14:textId="77777777" w:rsidR="001B4E53" w:rsidRPr="00443559" w:rsidRDefault="001B4E53" w:rsidP="00196807">
            <w:pPr>
              <w:pStyle w:val="af"/>
              <w:ind w:left="1560" w:firstLine="709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6CF17E6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 xml:space="preserve">Пз – показатель «Проверка использования земель» (%); </w:t>
            </w:r>
          </w:p>
          <w:p w14:paraId="71D48F9E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ВО – процентное исполнение показателя по выездным обследованиям земель;</w:t>
            </w:r>
          </w:p>
          <w:p w14:paraId="0296A207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Н – процентное исполнение показателя по перерасчету земельного налога на земельные участки;</w:t>
            </w:r>
          </w:p>
          <w:p w14:paraId="67D2A34F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СЗ – процентное исполнение показателя по устранению самовольного занятия на земельных участках;</w:t>
            </w:r>
          </w:p>
          <w:p w14:paraId="16CFF375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lastRenderedPageBreak/>
              <w:t>Кинц  – коэффициента инцидента.</w:t>
            </w:r>
          </w:p>
          <w:p w14:paraId="42BB8D3F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0,2, и 0,4 – веса, присвоенные значениям, исходя из значимости осуществления тех или иных мероприятий (значения весов могут изменяться в зависимости от приоритетности мероприятий).</w:t>
            </w:r>
          </w:p>
          <w:p w14:paraId="30267724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</w:p>
          <w:p w14:paraId="4EB55DF8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Расчет процентного исполнения показателя по выездным обследованиям земель (ВО) осуществляется по следующей формуле:</w:t>
            </w:r>
          </w:p>
          <w:p w14:paraId="1EE2CE49" w14:textId="77777777" w:rsidR="001B4E53" w:rsidRPr="00443559" w:rsidRDefault="001B4E53" w:rsidP="00196807">
            <w:pPr>
              <w:shd w:val="clear" w:color="auto" w:fill="FFFFFF"/>
              <w:ind w:left="10" w:firstLine="701"/>
              <w:jc w:val="both"/>
              <w:rPr>
                <w:rFonts w:ascii="Arial" w:hAnsi="Arial" w:cs="Arial"/>
              </w:rPr>
            </w:pPr>
          </w:p>
          <w:p w14:paraId="7E107C2A" w14:textId="77777777" w:rsidR="001B4E53" w:rsidRPr="00443559" w:rsidRDefault="001B4E53" w:rsidP="00196807">
            <w:pPr>
              <w:shd w:val="clear" w:color="auto" w:fill="FFFFFF"/>
              <w:ind w:left="10" w:hanging="10"/>
              <w:jc w:val="center"/>
              <w:rPr>
                <w:rFonts w:ascii="Arial" w:hAnsi="Arial" w:cs="Arial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ВО=</m:t>
              </m:r>
              <m:d>
                <m:dPr>
                  <m:begChr m:val=""/>
                  <m:endChr m:val=""/>
                  <m:ctrlPr>
                    <w:rPr>
                      <w:rFonts w:ascii="Cambria Math" w:hAnsi="Cambria Math" w:cs="Arial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 xml:space="preserve">ВО </m:t>
                      </m:r>
                      <m:d>
                        <m:dPr>
                          <m:ctrlPr>
                            <w:rPr>
                              <w:rFonts w:ascii="Cambria Math" w:hAnsi="Cambria Math" w:cs="Arial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</w:rPr>
                            <m:t>факт</m:t>
                          </m:r>
                        </m:e>
                      </m:d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 xml:space="preserve">ВО </m:t>
                      </m:r>
                      <m:d>
                        <m:dPr>
                          <m:ctrlPr>
                            <w:rPr>
                              <w:rFonts w:ascii="Cambria Math" w:hAnsi="Cambria Math" w:cs="Arial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</w:rPr>
                            <m:t>план</m:t>
                          </m:r>
                        </m:e>
                      </m:d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*100</m:t>
                  </m:r>
                </m:e>
              </m:d>
            </m:oMath>
            <w:r w:rsidRPr="00443559">
              <w:rPr>
                <w:rFonts w:ascii="Arial" w:hAnsi="Arial" w:cs="Arial"/>
              </w:rPr>
              <w:t>, где</w:t>
            </w:r>
          </w:p>
          <w:p w14:paraId="5978598F" w14:textId="77777777" w:rsidR="001B4E53" w:rsidRPr="00443559" w:rsidRDefault="001B4E53" w:rsidP="00196807">
            <w:pPr>
              <w:shd w:val="clear" w:color="auto" w:fill="FFFFFF"/>
              <w:ind w:left="10" w:hanging="10"/>
              <w:jc w:val="center"/>
              <w:rPr>
                <w:rFonts w:ascii="Arial" w:hAnsi="Arial" w:cs="Arial"/>
              </w:rPr>
            </w:pPr>
          </w:p>
          <w:p w14:paraId="791097FD" w14:textId="77777777" w:rsidR="001B4E53" w:rsidRPr="00443559" w:rsidRDefault="001B4E53" w:rsidP="00196807">
            <w:pPr>
              <w:shd w:val="clear" w:color="auto" w:fill="FFFFFF"/>
              <w:ind w:left="10" w:firstLine="70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ВО – процентное исполнение показателя по выездным обследованиям земель;</w:t>
            </w:r>
          </w:p>
          <w:p w14:paraId="0CA3CB56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ВО (факт) – количество земельных участков, в отношении которых проведены выездные обследования;</w:t>
            </w:r>
          </w:p>
          <w:p w14:paraId="02BC50A0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ВО (план) – количество земельных участков, подлежащих выездным обследованиям.</w:t>
            </w:r>
          </w:p>
          <w:p w14:paraId="0D6DCE50" w14:textId="77777777" w:rsidR="001B4E53" w:rsidRPr="00443559" w:rsidRDefault="001B4E53" w:rsidP="00196807">
            <w:pPr>
              <w:tabs>
                <w:tab w:val="right" w:pos="9922"/>
              </w:tabs>
              <w:ind w:left="10" w:firstLine="701"/>
              <w:jc w:val="both"/>
              <w:rPr>
                <w:rFonts w:ascii="Arial" w:hAnsi="Arial" w:cs="Arial"/>
              </w:rPr>
            </w:pPr>
          </w:p>
          <w:p w14:paraId="489091C8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Расчет процентного исполнения показателя по перерасчету земельного налога на земельные участки (Н) осуществляется по следующей формуле:</w:t>
            </w:r>
          </w:p>
          <w:p w14:paraId="6D357168" w14:textId="77777777" w:rsidR="001B4E53" w:rsidRPr="00443559" w:rsidRDefault="001B4E53" w:rsidP="00196807">
            <w:pPr>
              <w:shd w:val="clear" w:color="auto" w:fill="FFFFFF"/>
              <w:ind w:left="10" w:hanging="10"/>
              <w:jc w:val="center"/>
              <w:rPr>
                <w:rFonts w:ascii="Arial" w:hAnsi="Arial" w:cs="Arial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Н=</m:t>
              </m:r>
              <m:d>
                <m:dPr>
                  <m:begChr m:val=""/>
                  <m:endChr m:val=""/>
                  <m:ctrlPr>
                    <w:rPr>
                      <w:rFonts w:ascii="Cambria Math" w:hAnsi="Cambria Math" w:cs="Arial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 xml:space="preserve">Н </m:t>
                      </m:r>
                      <m:d>
                        <m:dPr>
                          <m:ctrlPr>
                            <w:rPr>
                              <w:rFonts w:ascii="Cambria Math" w:hAnsi="Cambria Math" w:cs="Arial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</w:rPr>
                            <m:t>уфнс</m:t>
                          </m:r>
                        </m:e>
                      </m:d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Н (осн)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*100</m:t>
                  </m:r>
                </m:e>
              </m:d>
            </m:oMath>
            <w:r w:rsidRPr="00443559">
              <w:rPr>
                <w:rFonts w:ascii="Arial" w:hAnsi="Arial" w:cs="Arial"/>
              </w:rPr>
              <w:t>, где</w:t>
            </w:r>
          </w:p>
          <w:p w14:paraId="364C951F" w14:textId="77777777" w:rsidR="001B4E53" w:rsidRPr="00443559" w:rsidRDefault="001B4E53" w:rsidP="00196807">
            <w:pPr>
              <w:shd w:val="clear" w:color="auto" w:fill="FFFFFF"/>
              <w:ind w:left="10" w:hanging="10"/>
              <w:jc w:val="center"/>
              <w:rPr>
                <w:rFonts w:ascii="Arial" w:hAnsi="Arial" w:cs="Arial"/>
              </w:rPr>
            </w:pPr>
          </w:p>
          <w:p w14:paraId="3301A74C" w14:textId="77777777" w:rsidR="001B4E53" w:rsidRPr="00443559" w:rsidRDefault="001B4E53" w:rsidP="00196807">
            <w:pPr>
              <w:shd w:val="clear" w:color="auto" w:fill="FFFFFF"/>
              <w:ind w:left="10" w:firstLine="70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Н – процентное исполнение показателя по перерасчету земельного налога на земельные участки;</w:t>
            </w:r>
          </w:p>
          <w:p w14:paraId="617BCAB3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Н (уфнс) – количество земельных участков, по которым осуществлен расчет земельного налога по ставке 1,5%;</w:t>
            </w:r>
          </w:p>
          <w:p w14:paraId="651C28CA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lastRenderedPageBreak/>
              <w:t>Н (осн) – количество обследованных в 2022 году земельных участков, по которым имеются основания для расчета земельного налога по ставке 1,5%.</w:t>
            </w:r>
          </w:p>
          <w:p w14:paraId="0455BF94" w14:textId="77777777" w:rsidR="001B4E53" w:rsidRPr="00443559" w:rsidRDefault="001B4E53" w:rsidP="00196807">
            <w:pPr>
              <w:tabs>
                <w:tab w:val="right" w:pos="9922"/>
              </w:tabs>
              <w:ind w:left="10" w:firstLine="701"/>
              <w:jc w:val="both"/>
              <w:rPr>
                <w:rFonts w:ascii="Arial" w:hAnsi="Arial" w:cs="Arial"/>
              </w:rPr>
            </w:pPr>
          </w:p>
          <w:p w14:paraId="68A33D59" w14:textId="77777777" w:rsidR="001B4E53" w:rsidRPr="00443559" w:rsidRDefault="001B4E53" w:rsidP="00196807">
            <w:pPr>
              <w:pStyle w:val="af"/>
              <w:ind w:firstLine="709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Расчет процентного исполнения показателя по устранению самовольного занятия на земельных участках (СЗ) осуществляется по следующей формуле:</w:t>
            </w:r>
          </w:p>
          <w:p w14:paraId="59755C18" w14:textId="77777777" w:rsidR="001B4E53" w:rsidRPr="00443559" w:rsidRDefault="001B4E53" w:rsidP="00196807">
            <w:pPr>
              <w:shd w:val="clear" w:color="auto" w:fill="FFFFFF"/>
              <w:ind w:left="10" w:hanging="10"/>
              <w:jc w:val="center"/>
              <w:rPr>
                <w:rFonts w:ascii="Arial" w:hAnsi="Arial" w:cs="Arial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СЗ=</m:t>
              </m:r>
              <m:d>
                <m:dPr>
                  <m:begChr m:val=""/>
                  <m:endChr m:val=""/>
                  <m:ctrlPr>
                    <w:rPr>
                      <w:rFonts w:ascii="Cambria Math" w:hAnsi="Cambria Math" w:cs="Arial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Arial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 xml:space="preserve">СЗ </m:t>
                      </m:r>
                      <m:d>
                        <m:dPr>
                          <m:ctrlPr>
                            <w:rPr>
                              <w:rFonts w:ascii="Cambria Math" w:hAnsi="Cambria Math" w:cs="Arial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</w:rPr>
                            <m:t>устр</m:t>
                          </m:r>
                        </m:e>
                      </m:d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Arial"/>
                        </w:rPr>
                        <m:t>СЗ (факт)</m:t>
                      </m: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*100</m:t>
                  </m:r>
                </m:e>
              </m:d>
            </m:oMath>
            <w:r w:rsidRPr="00443559">
              <w:rPr>
                <w:rFonts w:ascii="Arial" w:hAnsi="Arial" w:cs="Arial"/>
              </w:rPr>
              <w:t>, где</w:t>
            </w:r>
          </w:p>
          <w:p w14:paraId="065AD99E" w14:textId="77777777" w:rsidR="001B4E53" w:rsidRPr="00443559" w:rsidRDefault="001B4E53" w:rsidP="00196807">
            <w:pPr>
              <w:shd w:val="clear" w:color="auto" w:fill="FFFFFF"/>
              <w:ind w:left="10" w:hanging="10"/>
              <w:jc w:val="center"/>
              <w:rPr>
                <w:rFonts w:ascii="Arial" w:hAnsi="Arial" w:cs="Arial"/>
              </w:rPr>
            </w:pPr>
          </w:p>
          <w:p w14:paraId="665B2E28" w14:textId="77777777" w:rsidR="001B4E53" w:rsidRPr="00443559" w:rsidRDefault="001B4E53" w:rsidP="00196807">
            <w:pPr>
              <w:shd w:val="clear" w:color="auto" w:fill="FFFFFF"/>
              <w:ind w:left="10" w:firstLine="70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СЗ – процентное исполнение показателя по перерасчету земельного налога на земельные участки;</w:t>
            </w:r>
          </w:p>
          <w:p w14:paraId="5306915E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СЗ (устр) – количество земельных участков, на которых устранено самовольное занятие;</w:t>
            </w:r>
          </w:p>
          <w:p w14:paraId="3E039F03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СЗ (факт) – количество земельных участков с фактами самовольного занятия, выявленных в 2022 году.</w:t>
            </w:r>
          </w:p>
          <w:p w14:paraId="2BF80417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</w:p>
          <w:p w14:paraId="64C1C390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Расчет коэффициента инцидента (Кинц) осуществляется следующим образом: </w:t>
            </w:r>
          </w:p>
          <w:p w14:paraId="78786A03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Кинц равен значению от 0,1 до 1 и зависит от доли материалов МЗК, составленных некорректно, от общего количества мероприятий МЗК (ДМнар).</w:t>
            </w:r>
          </w:p>
          <w:p w14:paraId="3E87FB36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</w:p>
          <w:p w14:paraId="01BD25DB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ДМнар = (Мнар/(ЗУ(факт))*100, где:</w:t>
            </w:r>
          </w:p>
          <w:p w14:paraId="5061F0DD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Мнар – количество выявленных Минмособлимуществом некорректно составленных материалов МЗК.</w:t>
            </w:r>
          </w:p>
          <w:p w14:paraId="586231DE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ЗУфакт – количество земельных участков, осмотренных в отчетном периоде.</w:t>
            </w:r>
          </w:p>
          <w:p w14:paraId="4A1FEB7D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</w:p>
          <w:p w14:paraId="4599EC15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Кинц = 0,1 если ДМнар = 1,8% и более</w:t>
            </w:r>
          </w:p>
          <w:p w14:paraId="3D02BB05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Кинц = 0,2, если ДМнар = 1,6-1,79% </w:t>
            </w:r>
          </w:p>
          <w:p w14:paraId="2CCD7D0B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lastRenderedPageBreak/>
              <w:t>Кинц = 0,3, если ДМнар = 1,4-1,59%</w:t>
            </w:r>
          </w:p>
          <w:p w14:paraId="6242DABF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Кинц = 0,4, если ДМнар = 1,2-1,39%</w:t>
            </w:r>
          </w:p>
          <w:p w14:paraId="39CEC3BA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Кинц = 0,5, если ДМнар = 1-1,19% </w:t>
            </w:r>
          </w:p>
          <w:p w14:paraId="4C379774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Кинц = 0,6, если ДМнар = 0,8-0,99%</w:t>
            </w:r>
          </w:p>
          <w:p w14:paraId="0BBA11AA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Кинц = 0,7, если ДМнар = 0,6-0,79% </w:t>
            </w:r>
          </w:p>
          <w:p w14:paraId="7C445609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Кинц = 0,8, если ДМнар = 0,4-0,59%</w:t>
            </w:r>
          </w:p>
          <w:p w14:paraId="64A588B6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Кинц = 0,9, если ДМнар = 0,2-0,39%</w:t>
            </w:r>
          </w:p>
          <w:p w14:paraId="3D7A8842" w14:textId="77777777" w:rsidR="001B4E53" w:rsidRPr="00443559" w:rsidRDefault="001B4E53" w:rsidP="00196807">
            <w:pPr>
              <w:ind w:left="10" w:firstLine="70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Кинц = 1, если    ДМнар = до 0,19%</w:t>
            </w:r>
          </w:p>
        </w:tc>
        <w:tc>
          <w:tcPr>
            <w:tcW w:w="1449" w:type="dxa"/>
          </w:tcPr>
          <w:p w14:paraId="20CA1329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ind w:firstLine="5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hAnsi="Arial" w:cs="Arial"/>
              </w:rPr>
              <w:lastRenderedPageBreak/>
              <w:t>Система ГАС «Управление», ЕГИС ОКНД</w:t>
            </w:r>
          </w:p>
        </w:tc>
        <w:tc>
          <w:tcPr>
            <w:tcW w:w="1533" w:type="dxa"/>
          </w:tcPr>
          <w:p w14:paraId="034DD4CE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ind w:firstLine="5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Ежемесячно/ежедневно</w:t>
            </w:r>
          </w:p>
        </w:tc>
      </w:tr>
      <w:tr w:rsidR="001B4E53" w:rsidRPr="00443559" w14:paraId="10A13E30" w14:textId="77777777" w:rsidTr="0019680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3"/>
          <w:jc w:val="center"/>
        </w:trPr>
        <w:tc>
          <w:tcPr>
            <w:tcW w:w="1290" w:type="dxa"/>
          </w:tcPr>
          <w:p w14:paraId="29B43E33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ind w:left="-704" w:firstLine="72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lastRenderedPageBreak/>
              <w:t>7.</w:t>
            </w:r>
          </w:p>
        </w:tc>
        <w:tc>
          <w:tcPr>
            <w:tcW w:w="2438" w:type="dxa"/>
          </w:tcPr>
          <w:p w14:paraId="02C2E174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Доля незарегистрированных объектов недвижимого имущества, вовлеченных в налоговый оборот по результатам МЗК</w:t>
            </w:r>
          </w:p>
        </w:tc>
        <w:tc>
          <w:tcPr>
            <w:tcW w:w="555" w:type="dxa"/>
          </w:tcPr>
          <w:p w14:paraId="094FD817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%</w:t>
            </w:r>
          </w:p>
        </w:tc>
        <w:tc>
          <w:tcPr>
            <w:tcW w:w="6733" w:type="dxa"/>
          </w:tcPr>
          <w:p w14:paraId="57219FA1" w14:textId="77777777" w:rsidR="001B4E53" w:rsidRPr="00443559" w:rsidRDefault="001B4E53" w:rsidP="00196807">
            <w:pPr>
              <w:shd w:val="clear" w:color="auto" w:fill="FFFFFF"/>
              <w:ind w:left="10" w:firstLine="70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Расчет исполнения плана по постановке на кадастровый учет объектов недвижимого имущества по результатам МЗК (Пi3), осуществляется по следующей формуле:</w:t>
            </w:r>
          </w:p>
          <w:p w14:paraId="3FF5D9F1" w14:textId="77777777" w:rsidR="001B4E53" w:rsidRPr="00443559" w:rsidRDefault="001B4E53" w:rsidP="00196807">
            <w:pPr>
              <w:pStyle w:val="af3"/>
              <w:ind w:right="0"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m:oMath>
              <m:r>
                <m:rPr>
                  <m:sty m:val="p"/>
                </m:rPr>
                <w:rPr>
                  <w:rFonts w:ascii="Cambria Math" w:eastAsiaTheme="minorHAnsi" w:hAnsi="Cambria Math" w:cs="Arial"/>
                  <w:sz w:val="24"/>
                  <w:szCs w:val="24"/>
                  <w:lang w:eastAsia="en-US"/>
                </w:rPr>
                <m:t>Пi3=</m:t>
              </m:r>
              <m:d>
                <m:dPr>
                  <m:ctrlPr>
                    <w:rPr>
                      <w:rFonts w:ascii="Cambria Math" w:eastAsiaTheme="minorHAnsi" w:hAnsi="Cambria Math" w:cs="Arial"/>
                      <w:sz w:val="24"/>
                      <w:szCs w:val="24"/>
                      <w:lang w:eastAsia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HAnsi" w:hAnsi="Cambria Math" w:cs="Arial"/>
                          <w:sz w:val="24"/>
                          <w:szCs w:val="24"/>
                          <w:lang w:eastAsia="en-US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Theme="minorHAnsi" w:hAnsi="Cambria Math" w:cs="Arial"/>
                          <w:sz w:val="24"/>
                          <w:szCs w:val="24"/>
                          <w:lang w:eastAsia="en-US"/>
                        </w:rPr>
                        <m:t>Кп+С</m:t>
                      </m:r>
                    </m:num>
                    <m:den>
                      <m:d>
                        <m:dPr>
                          <m:begChr m:val=""/>
                          <m:endChr m:val=""/>
                          <m:ctrlPr>
                            <w:rPr>
                              <w:rFonts w:ascii="Cambria Math" w:eastAsiaTheme="minorHAnsi" w:hAnsi="Cambria Math" w:cs="Arial"/>
                              <w:sz w:val="24"/>
                              <w:szCs w:val="24"/>
                              <w:lang w:eastAsia="en-US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HAnsi" w:hAnsi="Cambria Math" w:cs="Arial"/>
                              <w:sz w:val="24"/>
                              <w:szCs w:val="24"/>
                              <w:lang w:eastAsia="en-US"/>
                            </w:rPr>
                            <m:t>Рвно</m:t>
                          </m:r>
                        </m:e>
                      </m:d>
                    </m:den>
                  </m:f>
                </m:e>
              </m:d>
              <m:r>
                <m:rPr>
                  <m:sty m:val="p"/>
                </m:rPr>
                <w:rPr>
                  <w:rFonts w:ascii="Cambria Math" w:eastAsiaTheme="minorHAnsi" w:hAnsi="Cambria Math" w:cs="Arial"/>
                  <w:sz w:val="24"/>
                  <w:szCs w:val="24"/>
                  <w:lang w:eastAsia="en-US"/>
                </w:rPr>
                <m:t xml:space="preserve">*100%, </m:t>
              </m:r>
            </m:oMath>
            <w:r w:rsidRPr="00443559">
              <w:rPr>
                <w:rFonts w:ascii="Arial" w:eastAsiaTheme="minorEastAsia" w:hAnsi="Arial" w:cs="Arial"/>
                <w:sz w:val="24"/>
                <w:szCs w:val="24"/>
                <w:lang w:eastAsia="en-US"/>
              </w:rPr>
              <w:t>где</w:t>
            </w:r>
          </w:p>
          <w:p w14:paraId="55B6C3C6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Кп – количество объектов недвижимого имущества, поставленных на кадастровый учет на земельных участках из Реестра, нарастающим итогом с начала года.</w:t>
            </w:r>
          </w:p>
          <w:p w14:paraId="5F8158DF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С – количество направленных и принятых на рассмотрение актов осмотров МЗК в комиссию по самовольным строениям и по которым принято решение Минмособлимуществом о пересчете кадастровой стоимости земельного участка с учетом стоимости не зарегистрированного объекта недвижимости </w:t>
            </w:r>
          </w:p>
          <w:p w14:paraId="003B49F8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Равно – реестр земельных участков, на которых выявлены не зарегистрированные объекты недвижимости (земельные участки, оставшиеся в реестре по результатам осмотров муниципального земельного контроля и рабочими группами по ВНО).</w:t>
            </w:r>
          </w:p>
          <w:p w14:paraId="7D91523B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Плановое значение – </w:t>
            </w:r>
          </w:p>
          <w:p w14:paraId="4B0CA8E8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1 квартал - 5%;</w:t>
            </w:r>
          </w:p>
          <w:p w14:paraId="3FB89DBB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2 квартал - 20%;</w:t>
            </w:r>
          </w:p>
          <w:p w14:paraId="2887D36B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3 квартал - 40%;</w:t>
            </w:r>
          </w:p>
          <w:p w14:paraId="7DC68A75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lastRenderedPageBreak/>
              <w:t>4 квартал (год) - 50%..</w:t>
            </w:r>
          </w:p>
        </w:tc>
        <w:tc>
          <w:tcPr>
            <w:tcW w:w="1449" w:type="dxa"/>
          </w:tcPr>
          <w:p w14:paraId="44BA9B7F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lastRenderedPageBreak/>
              <w:t>Минмособлимущество, данные, внесенные ОМС в ГАС «Управление»</w:t>
            </w:r>
          </w:p>
        </w:tc>
        <w:tc>
          <w:tcPr>
            <w:tcW w:w="1533" w:type="dxa"/>
          </w:tcPr>
          <w:p w14:paraId="45EC2DAE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Ежеквартально</w:t>
            </w:r>
          </w:p>
        </w:tc>
      </w:tr>
      <w:tr w:rsidR="001B4E53" w:rsidRPr="00443559" w14:paraId="2C419DB0" w14:textId="77777777" w:rsidTr="0019680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3"/>
          <w:jc w:val="center"/>
        </w:trPr>
        <w:tc>
          <w:tcPr>
            <w:tcW w:w="1290" w:type="dxa"/>
          </w:tcPr>
          <w:p w14:paraId="14DB5FFA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ind w:left="-704" w:firstLine="72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8.</w:t>
            </w:r>
          </w:p>
        </w:tc>
        <w:tc>
          <w:tcPr>
            <w:tcW w:w="2438" w:type="dxa"/>
          </w:tcPr>
          <w:p w14:paraId="3EFDB790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Прирост земельного налога</w:t>
            </w:r>
          </w:p>
        </w:tc>
        <w:tc>
          <w:tcPr>
            <w:tcW w:w="555" w:type="dxa"/>
          </w:tcPr>
          <w:p w14:paraId="2677DC91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%</w:t>
            </w:r>
          </w:p>
        </w:tc>
        <w:tc>
          <w:tcPr>
            <w:tcW w:w="6733" w:type="dxa"/>
          </w:tcPr>
          <w:p w14:paraId="5F556491" w14:textId="77777777" w:rsidR="001B4E53" w:rsidRPr="00443559" w:rsidRDefault="001B4E53" w:rsidP="00196807">
            <w:pPr>
              <w:ind w:firstLine="85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Основной целью показателя является максимальное поступление начисленного земельного налога в бюджет органа местного самоуправления. </w:t>
            </w:r>
          </w:p>
          <w:p w14:paraId="69FFE9DC" w14:textId="77777777" w:rsidR="001B4E53" w:rsidRPr="00443559" w:rsidRDefault="001B4E53" w:rsidP="00196807">
            <w:pPr>
              <w:ind w:firstLine="85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Расчет показателя осуществляется по следующей формуле:</w:t>
            </w:r>
          </w:p>
          <w:p w14:paraId="19BB9F4D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Пзн=</m:t>
              </m:r>
              <m:f>
                <m:fPr>
                  <m:ctrlPr>
                    <w:rPr>
                      <w:rFonts w:ascii="Cambria Math" w:hAnsi="Cambria Math" w:cs="Aria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Фп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Гп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Arial"/>
                </w:rPr>
                <m:t>*100</m:t>
              </m:r>
            </m:oMath>
            <w:r w:rsidRPr="00443559">
              <w:rPr>
                <w:rFonts w:ascii="Arial" w:hAnsi="Arial" w:cs="Arial"/>
              </w:rPr>
              <w:t>, где</w:t>
            </w:r>
          </w:p>
          <w:p w14:paraId="4DDB028C" w14:textId="77777777" w:rsidR="001B4E53" w:rsidRPr="00443559" w:rsidRDefault="001B4E53" w:rsidP="00196807">
            <w:pPr>
              <w:ind w:firstLine="85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Пзн – Процент собираемости земельного налога. </w:t>
            </w:r>
          </w:p>
          <w:p w14:paraId="65FD89D3" w14:textId="77777777" w:rsidR="001B4E53" w:rsidRPr="00443559" w:rsidRDefault="001B4E53" w:rsidP="00196807">
            <w:pPr>
              <w:ind w:firstLine="85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Гп – годовое плановое значение показателя, установленное органу местного самоуправления по земельному налогу.</w:t>
            </w:r>
          </w:p>
          <w:p w14:paraId="4A9D631B" w14:textId="77777777" w:rsidR="001B4E53" w:rsidRPr="00443559" w:rsidRDefault="001B4E53" w:rsidP="00196807">
            <w:pPr>
              <w:ind w:firstLine="85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Фп – общая сумма денежных средств, поступивших в бюджет муниципального образования по земельному налогу за отчетный период (квартал, год).</w:t>
            </w:r>
          </w:p>
          <w:p w14:paraId="12EFDB87" w14:textId="77777777" w:rsidR="001B4E53" w:rsidRPr="00443559" w:rsidRDefault="001B4E53" w:rsidP="00196807">
            <w:pPr>
              <w:ind w:firstLine="85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Показатель не устанавливается для муниципальных образований, на территории которых отсутствуют земли, признанные объектами налогообложения.</w:t>
            </w:r>
          </w:p>
          <w:p w14:paraId="16C57FEB" w14:textId="77777777" w:rsidR="001B4E53" w:rsidRPr="00443559" w:rsidRDefault="001B4E53" w:rsidP="00196807">
            <w:pPr>
              <w:ind w:firstLine="851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Плановое значение показателя – 100%.</w:t>
            </w:r>
          </w:p>
        </w:tc>
        <w:tc>
          <w:tcPr>
            <w:tcW w:w="1449" w:type="dxa"/>
          </w:tcPr>
          <w:p w14:paraId="31C924DA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hAnsi="Arial" w:cs="Arial"/>
              </w:rPr>
              <w:t xml:space="preserve">Система ГАС «Управление», </w:t>
            </w:r>
            <w:r w:rsidRPr="00443559">
              <w:rPr>
                <w:rFonts w:ascii="Arial" w:eastAsiaTheme="minorEastAsia" w:hAnsi="Arial" w:cs="Arial"/>
              </w:rPr>
              <w:t>утвержденные бюджеты органов местного самоуправления Московской области</w:t>
            </w:r>
          </w:p>
        </w:tc>
        <w:tc>
          <w:tcPr>
            <w:tcW w:w="1533" w:type="dxa"/>
          </w:tcPr>
          <w:p w14:paraId="0C9787CE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Ежеквартально</w:t>
            </w:r>
          </w:p>
        </w:tc>
      </w:tr>
      <w:tr w:rsidR="001B4E53" w:rsidRPr="00443559" w14:paraId="585918DD" w14:textId="77777777" w:rsidTr="0019680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70"/>
          <w:jc w:val="center"/>
        </w:trPr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B3716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ind w:left="-704" w:firstLine="72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9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D3224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Эффективность работы по расторжению договоров аренды земельных участков и размещению на Инвестиционном портале Московской области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95F53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%</w:t>
            </w:r>
          </w:p>
        </w:tc>
        <w:tc>
          <w:tcPr>
            <w:tcW w:w="6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AE199" w14:textId="77777777" w:rsidR="001B4E53" w:rsidRPr="00443559" w:rsidRDefault="001B4E53" w:rsidP="00196807">
            <w:pPr>
              <w:shd w:val="clear" w:color="auto" w:fill="FFFFFF"/>
              <w:tabs>
                <w:tab w:val="left" w:pos="2410"/>
              </w:tabs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Показатель отражает работу органов местного самоуправления, направленную на расторжение договоров аренды земельных участков (коммерческого назначения), государственная собственность на которые не разграничена, а также земельных участков муниципальной собственности, в отношении которых выявлен факт ненадлежащего исполнения условий договора, а именно неиспользования или использования не по целевому назначению, и/или задолженности по арендной плате за два и более периода неоплаты свыше 100 тыс.руб. (далее – договор аренды), а также </w:t>
            </w:r>
            <w:r w:rsidRPr="00443559">
              <w:rPr>
                <w:rFonts w:ascii="Arial" w:hAnsi="Arial" w:cs="Arial"/>
              </w:rPr>
              <w:lastRenderedPageBreak/>
              <w:t>размещению земельных участков на Инвестиционном портале Московской области (далее – ИП).</w:t>
            </w:r>
          </w:p>
          <w:p w14:paraId="088D7A89" w14:textId="77777777" w:rsidR="001B4E53" w:rsidRPr="00443559" w:rsidRDefault="001B4E53" w:rsidP="00196807">
            <w:pPr>
              <w:pStyle w:val="af3"/>
              <w:ind w:right="0"/>
              <w:rPr>
                <w:rFonts w:ascii="Arial" w:hAnsi="Arial" w:cs="Arial"/>
                <w:sz w:val="24"/>
                <w:szCs w:val="24"/>
              </w:rPr>
            </w:pPr>
          </w:p>
          <w:p w14:paraId="36A285FA" w14:textId="77777777" w:rsidR="001B4E53" w:rsidRPr="00443559" w:rsidRDefault="001B4E53" w:rsidP="00196807">
            <w:pPr>
              <w:pStyle w:val="af3"/>
              <w:ind w:right="0"/>
              <w:rPr>
                <w:rFonts w:ascii="Arial" w:hAnsi="Arial" w:cs="Arial"/>
                <w:sz w:val="24"/>
                <w:szCs w:val="24"/>
              </w:rPr>
            </w:pPr>
            <w:r w:rsidRPr="00443559">
              <w:rPr>
                <w:rFonts w:ascii="Arial" w:hAnsi="Arial" w:cs="Arial"/>
                <w:sz w:val="24"/>
                <w:szCs w:val="24"/>
              </w:rPr>
              <w:t>Показатель рассчитывается по следующей формуле:</w:t>
            </w:r>
          </w:p>
          <w:p w14:paraId="13FAA81B" w14:textId="77777777" w:rsidR="001B4E53" w:rsidRPr="00443559" w:rsidRDefault="001B4E53" w:rsidP="00196807">
            <w:pPr>
              <w:shd w:val="clear" w:color="auto" w:fill="FFFFFF"/>
              <w:tabs>
                <w:tab w:val="left" w:pos="2410"/>
              </w:tabs>
              <w:jc w:val="center"/>
              <w:rPr>
                <w:rFonts w:ascii="Arial" w:eastAsiaTheme="minorEastAsia" w:hAnsi="Arial" w:cs="Arial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П=80%*П1+20%*П2</m:t>
              </m:r>
            </m:oMath>
            <w:r w:rsidRPr="00443559">
              <w:rPr>
                <w:rFonts w:ascii="Arial" w:eastAsiaTheme="minorEastAsia" w:hAnsi="Arial" w:cs="Arial"/>
              </w:rPr>
              <w:t>,</w:t>
            </w:r>
          </w:p>
          <w:p w14:paraId="120FD6F3" w14:textId="77777777" w:rsidR="001B4E53" w:rsidRPr="00443559" w:rsidRDefault="001B4E53" w:rsidP="00196807">
            <w:pPr>
              <w:pStyle w:val="af"/>
              <w:ind w:right="-143" w:firstLine="709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44355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где:</w:t>
            </w:r>
          </w:p>
          <w:p w14:paraId="04B5D22B" w14:textId="77777777" w:rsidR="001B4E53" w:rsidRPr="00443559" w:rsidRDefault="001B4E53" w:rsidP="00196807">
            <w:pPr>
              <w:shd w:val="clear" w:color="auto" w:fill="FFFFFF"/>
              <w:ind w:firstLine="720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П1 – доля расторгнутых договоров аренды;</w:t>
            </w:r>
          </w:p>
          <w:p w14:paraId="4E4C5D57" w14:textId="77777777" w:rsidR="001B4E53" w:rsidRPr="00443559" w:rsidRDefault="001B4E53" w:rsidP="00196807">
            <w:pPr>
              <w:shd w:val="clear" w:color="auto" w:fill="FFFFFF"/>
              <w:ind w:firstLine="720"/>
              <w:jc w:val="both"/>
              <w:rPr>
                <w:rFonts w:ascii="Arial" w:eastAsiaTheme="minorEastAsia" w:hAnsi="Arial" w:cs="Arial"/>
                <w:color w:val="000000" w:themeColor="text1"/>
              </w:rPr>
            </w:pPr>
            <w:r w:rsidRPr="00443559">
              <w:rPr>
                <w:rFonts w:ascii="Arial" w:hAnsi="Arial" w:cs="Arial"/>
              </w:rPr>
              <w:t>П2 – доля земельных участков, размещенных на ИП.</w:t>
            </w:r>
          </w:p>
          <w:p w14:paraId="62A5A267" w14:textId="77777777" w:rsidR="001B4E53" w:rsidRPr="00443559" w:rsidRDefault="001B4E53" w:rsidP="00196807">
            <w:pPr>
              <w:ind w:firstLine="567"/>
              <w:jc w:val="both"/>
              <w:rPr>
                <w:rFonts w:ascii="Arial" w:hAnsi="Arial" w:cs="Arial"/>
                <w:u w:val="single"/>
              </w:rPr>
            </w:pPr>
          </w:p>
          <w:p w14:paraId="0754346B" w14:textId="77777777" w:rsidR="001B4E53" w:rsidRPr="00443559" w:rsidRDefault="001B4E53" w:rsidP="00196807">
            <w:pPr>
              <w:shd w:val="clear" w:color="auto" w:fill="FFFFFF"/>
              <w:ind w:left="10" w:firstLine="699"/>
              <w:jc w:val="both"/>
              <w:rPr>
                <w:rFonts w:ascii="Arial" w:hAnsi="Arial" w:cs="Arial"/>
                <w:u w:val="single"/>
              </w:rPr>
            </w:pPr>
            <w:r w:rsidRPr="00443559">
              <w:rPr>
                <w:rFonts w:ascii="Arial" w:hAnsi="Arial" w:cs="Arial"/>
                <w:u w:val="single"/>
              </w:rPr>
              <w:t>Расчет П1 (доля расторгнутых договоров аренды) осуществляется по формуле:</w:t>
            </w:r>
          </w:p>
          <w:p w14:paraId="446BAF08" w14:textId="77777777" w:rsidR="001B4E53" w:rsidRPr="00443559" w:rsidRDefault="001B4E53" w:rsidP="00196807">
            <w:pPr>
              <w:shd w:val="clear" w:color="auto" w:fill="FFFFFF"/>
              <w:tabs>
                <w:tab w:val="left" w:pos="2410"/>
              </w:tabs>
              <w:jc w:val="center"/>
              <w:rPr>
                <w:rFonts w:ascii="Arial" w:eastAsiaTheme="minorEastAsia" w:hAnsi="Arial" w:cs="Arial"/>
                <w:color w:val="000000" w:themeColor="text1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П</m:t>
              </m:r>
              <m:r>
                <m:rPr>
                  <m:nor/>
                </m:rPr>
                <w:rPr>
                  <w:rFonts w:ascii="Arial" w:hAnsi="Arial" w:cs="Arial"/>
                  <w:vertAlign w:val="subscript"/>
                </w:rPr>
                <m:t>1</m:t>
              </m:r>
              <m:r>
                <m:rPr>
                  <m:sty m:val="p"/>
                </m:rPr>
                <w:rPr>
                  <w:rFonts w:ascii="Cambria Math" w:hAnsi="Cambria Math" w:cs="Arial"/>
                </w:rPr>
                <m:t>=</m:t>
              </m:r>
              <m:f>
                <m:fPr>
                  <m:ctrlPr>
                    <w:rPr>
                      <w:rFonts w:ascii="Cambria Math" w:hAnsi="Cambria Math" w:cs="Aria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 xml:space="preserve">Рф+Рдп*0,1+Рсп*0,7 </m:t>
                  </m:r>
                </m:num>
                <m:den>
                  <m:r>
                    <w:rPr>
                      <w:rFonts w:ascii="Cambria Math" w:hAnsi="Cambria Math" w:cs="Arial"/>
                    </w:rPr>
                    <m:t xml:space="preserve">Рп 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Arial"/>
                </w:rPr>
                <m:t>*100</m:t>
              </m:r>
            </m:oMath>
            <w:r w:rsidRPr="00443559">
              <w:rPr>
                <w:rFonts w:ascii="Arial" w:hAnsi="Arial" w:cs="Arial"/>
              </w:rPr>
              <w:t>, где:</w:t>
            </w:r>
          </w:p>
          <w:p w14:paraId="7226AEA7" w14:textId="77777777" w:rsidR="001B4E53" w:rsidRPr="00443559" w:rsidRDefault="001B4E53" w:rsidP="00196807">
            <w:pPr>
              <w:shd w:val="clear" w:color="auto" w:fill="FFFFFF"/>
              <w:ind w:firstLine="720"/>
              <w:jc w:val="both"/>
              <w:rPr>
                <w:rFonts w:ascii="Arial" w:hAnsi="Arial" w:cs="Arial"/>
              </w:rPr>
            </w:pPr>
          </w:p>
          <w:p w14:paraId="51073A52" w14:textId="77777777" w:rsidR="001B4E53" w:rsidRPr="00443559" w:rsidRDefault="001B4E53" w:rsidP="00196807">
            <w:pPr>
              <w:shd w:val="clear" w:color="auto" w:fill="FFFFFF"/>
              <w:ind w:firstLine="720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Рп – плановое значение показателя, установленное на 2023 год (количество договоров аренды, которые необходимо расторгнуть (на отчетную дату) + расторгнутые).</w:t>
            </w:r>
          </w:p>
          <w:p w14:paraId="1D554D28" w14:textId="77777777" w:rsidR="001B4E53" w:rsidRPr="00443559" w:rsidRDefault="001B4E53" w:rsidP="00196807">
            <w:pPr>
              <w:shd w:val="clear" w:color="auto" w:fill="FFFFFF"/>
              <w:ind w:firstLine="720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Рф – количество расторгнутых договоров аренды в отчетном году.</w:t>
            </w:r>
          </w:p>
          <w:p w14:paraId="6C7DCA8D" w14:textId="77777777" w:rsidR="001B4E53" w:rsidRPr="00443559" w:rsidRDefault="001B4E53" w:rsidP="00196807">
            <w:pPr>
              <w:shd w:val="clear" w:color="auto" w:fill="FFFFFF"/>
              <w:ind w:firstLine="720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Рдп – количество договоров аренды, в отношении которых направлена досудебная претензия.</w:t>
            </w:r>
          </w:p>
          <w:p w14:paraId="30D066F4" w14:textId="77777777" w:rsidR="001B4E53" w:rsidRPr="00443559" w:rsidRDefault="001B4E53" w:rsidP="00196807">
            <w:pPr>
              <w:shd w:val="clear" w:color="auto" w:fill="FFFFFF"/>
              <w:ind w:firstLine="720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Рсп – количество договоров аренды, в отношении которых приняты меры </w:t>
            </w:r>
            <w:r w:rsidRPr="00443559">
              <w:rPr>
                <w:rFonts w:ascii="Arial" w:hAnsi="Arial" w:cs="Arial"/>
              </w:rPr>
              <w:br/>
              <w:t>по расторжению, а именно:</w:t>
            </w:r>
          </w:p>
          <w:p w14:paraId="460A6F7D" w14:textId="77777777" w:rsidR="001B4E53" w:rsidRPr="00443559" w:rsidRDefault="001B4E53" w:rsidP="00196807">
            <w:pPr>
              <w:shd w:val="clear" w:color="auto" w:fill="FFFFFF"/>
              <w:ind w:firstLine="720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- подано исковое заявление в суд;</w:t>
            </w:r>
          </w:p>
          <w:p w14:paraId="1963E7E1" w14:textId="77777777" w:rsidR="001B4E53" w:rsidRPr="00443559" w:rsidRDefault="001B4E53" w:rsidP="00196807">
            <w:pPr>
              <w:shd w:val="clear" w:color="auto" w:fill="FFFFFF"/>
              <w:ind w:firstLine="720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- исковое заявление находится на рассмотрении в суде;</w:t>
            </w:r>
          </w:p>
          <w:p w14:paraId="28C35192" w14:textId="77777777" w:rsidR="001B4E53" w:rsidRPr="00443559" w:rsidRDefault="001B4E53" w:rsidP="00196807">
            <w:pPr>
              <w:shd w:val="clear" w:color="auto" w:fill="FFFFFF"/>
              <w:ind w:firstLine="720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- судебное решение вступило в законную силу, но договор еще не расторгнут.</w:t>
            </w:r>
          </w:p>
          <w:p w14:paraId="681D15AB" w14:textId="77777777" w:rsidR="001B4E53" w:rsidRPr="00443559" w:rsidRDefault="001B4E53" w:rsidP="00196807">
            <w:pPr>
              <w:shd w:val="clear" w:color="auto" w:fill="FFFFFF"/>
              <w:ind w:firstLine="720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lastRenderedPageBreak/>
              <w:t>0,1 и 0,7 – понижающие коэффициенты.</w:t>
            </w:r>
          </w:p>
          <w:p w14:paraId="3ED533D6" w14:textId="77777777" w:rsidR="001B4E53" w:rsidRPr="00443559" w:rsidRDefault="001B4E53" w:rsidP="00196807">
            <w:pPr>
              <w:shd w:val="clear" w:color="auto" w:fill="FFFFFF"/>
              <w:ind w:firstLine="720"/>
              <w:jc w:val="both"/>
              <w:rPr>
                <w:rFonts w:ascii="Arial" w:hAnsi="Arial" w:cs="Arial"/>
              </w:rPr>
            </w:pPr>
          </w:p>
          <w:p w14:paraId="1432761B" w14:textId="77777777" w:rsidR="001B4E53" w:rsidRPr="00443559" w:rsidRDefault="001B4E53" w:rsidP="00196807">
            <w:pPr>
              <w:shd w:val="clear" w:color="auto" w:fill="FFFFFF"/>
              <w:ind w:left="10" w:firstLine="698"/>
              <w:jc w:val="both"/>
              <w:rPr>
                <w:rFonts w:ascii="Arial" w:hAnsi="Arial" w:cs="Arial"/>
                <w:u w:val="single"/>
              </w:rPr>
            </w:pPr>
            <w:r w:rsidRPr="00443559">
              <w:rPr>
                <w:rFonts w:ascii="Arial" w:hAnsi="Arial" w:cs="Arial"/>
                <w:u w:val="single"/>
              </w:rPr>
              <w:t>Расчет П2 (доля земельных участков, размещенных на ИП) осуществляется по формуле:</w:t>
            </w:r>
          </w:p>
          <w:p w14:paraId="6EE9A9B8" w14:textId="77777777" w:rsidR="001B4E53" w:rsidRPr="00443559" w:rsidRDefault="001B4E53" w:rsidP="00196807">
            <w:pPr>
              <w:shd w:val="clear" w:color="auto" w:fill="FFFFFF"/>
              <w:tabs>
                <w:tab w:val="left" w:pos="2410"/>
              </w:tabs>
              <w:ind w:left="709"/>
              <w:jc w:val="center"/>
              <w:rPr>
                <w:rFonts w:ascii="Arial" w:hAnsi="Arial" w:cs="Arial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П</m:t>
              </m:r>
              <m:r>
                <m:rPr>
                  <m:nor/>
                </m:rPr>
                <w:rPr>
                  <w:rFonts w:ascii="Arial" w:hAnsi="Arial" w:cs="Arial"/>
                  <w:vertAlign w:val="subscript"/>
                </w:rPr>
                <m:t>2</m:t>
              </m:r>
              <m:r>
                <m:rPr>
                  <m:sty m:val="p"/>
                </m:rPr>
                <w:rPr>
                  <w:rFonts w:ascii="Cambria Math" w:hAnsi="Cambria Math" w:cs="Arial"/>
                </w:rPr>
                <m:t>=</m:t>
              </m:r>
              <m:f>
                <m:fPr>
                  <m:ctrlPr>
                    <w:rPr>
                      <w:rFonts w:ascii="Cambria Math" w:hAnsi="Cambria Math" w:cs="Arial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 xml:space="preserve">ИПф 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ИПп-ИПн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Arial"/>
                </w:rPr>
                <m:t>* 100</m:t>
              </m:r>
            </m:oMath>
            <w:r w:rsidRPr="00443559">
              <w:rPr>
                <w:rFonts w:ascii="Arial" w:hAnsi="Arial" w:cs="Arial"/>
              </w:rPr>
              <w:t>, где:</w:t>
            </w:r>
          </w:p>
          <w:p w14:paraId="1520F5BA" w14:textId="77777777" w:rsidR="001B4E53" w:rsidRPr="00443559" w:rsidRDefault="001B4E53" w:rsidP="00196807">
            <w:pPr>
              <w:shd w:val="clear" w:color="auto" w:fill="FFFFFF"/>
              <w:tabs>
                <w:tab w:val="left" w:pos="2410"/>
              </w:tabs>
              <w:ind w:left="709"/>
              <w:jc w:val="center"/>
              <w:rPr>
                <w:rFonts w:ascii="Arial" w:hAnsi="Arial" w:cs="Arial"/>
              </w:rPr>
            </w:pPr>
          </w:p>
          <w:p w14:paraId="2C7F9A0B" w14:textId="77777777" w:rsidR="001B4E53" w:rsidRPr="00443559" w:rsidRDefault="001B4E53" w:rsidP="00196807">
            <w:pPr>
              <w:shd w:val="clear" w:color="auto" w:fill="FFFFFF"/>
              <w:tabs>
                <w:tab w:val="left" w:pos="2410"/>
              </w:tabs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ИПп – количество земельных участков, высвободившихся в результате расторжения договора аренды в отчетном году (ИПп ≥ Рф).</w:t>
            </w:r>
          </w:p>
          <w:p w14:paraId="364557B0" w14:textId="77777777" w:rsidR="001B4E53" w:rsidRPr="00443559" w:rsidRDefault="001B4E53" w:rsidP="00196807">
            <w:pPr>
              <w:shd w:val="clear" w:color="auto" w:fill="FFFFFF"/>
              <w:tabs>
                <w:tab w:val="left" w:pos="2410"/>
              </w:tabs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ИПн – количество земельных участков, высвободившихся в результате расторжения договора аренды в отчетном году, но не подлежащих размещению на ИП по следующим причинам:</w:t>
            </w:r>
          </w:p>
          <w:p w14:paraId="1D41BD8D" w14:textId="77777777" w:rsidR="001B4E53" w:rsidRPr="00443559" w:rsidRDefault="001B4E53" w:rsidP="00196807">
            <w:pPr>
              <w:shd w:val="clear" w:color="auto" w:fill="FFFFFF"/>
              <w:tabs>
                <w:tab w:val="left" w:pos="2410"/>
              </w:tabs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- в стадии изменения ВРИ; </w:t>
            </w:r>
          </w:p>
          <w:p w14:paraId="7E11900D" w14:textId="77777777" w:rsidR="001B4E53" w:rsidRPr="00443559" w:rsidRDefault="001B4E53" w:rsidP="00196807">
            <w:pPr>
              <w:shd w:val="clear" w:color="auto" w:fill="FFFFFF"/>
              <w:tabs>
                <w:tab w:val="left" w:pos="2410"/>
              </w:tabs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- в стадии раздела, объединения, перераспределения; </w:t>
            </w:r>
          </w:p>
          <w:p w14:paraId="02D04E05" w14:textId="77777777" w:rsidR="001B4E53" w:rsidRPr="00443559" w:rsidRDefault="001B4E53" w:rsidP="00196807">
            <w:pPr>
              <w:shd w:val="clear" w:color="auto" w:fill="FFFFFF"/>
              <w:tabs>
                <w:tab w:val="left" w:pos="2410"/>
              </w:tabs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- для предоставления многодетным семьям/врачам/участникам СВО; </w:t>
            </w:r>
          </w:p>
          <w:p w14:paraId="0C4DBCB5" w14:textId="77777777" w:rsidR="001B4E53" w:rsidRPr="00443559" w:rsidRDefault="001B4E53" w:rsidP="00196807">
            <w:pPr>
              <w:shd w:val="clear" w:color="auto" w:fill="FFFFFF"/>
              <w:tabs>
                <w:tab w:val="left" w:pos="2410"/>
              </w:tabs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- для передачи в собственность другого ОМС/МО/РФ; </w:t>
            </w:r>
          </w:p>
          <w:p w14:paraId="1D4D29A6" w14:textId="77777777" w:rsidR="001B4E53" w:rsidRPr="00443559" w:rsidRDefault="001B4E53" w:rsidP="00196807">
            <w:pPr>
              <w:shd w:val="clear" w:color="auto" w:fill="FFFFFF"/>
              <w:tabs>
                <w:tab w:val="left" w:pos="2410"/>
              </w:tabs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- карьер/ТБО, необходимо выполнить рекультивацию; </w:t>
            </w:r>
          </w:p>
          <w:p w14:paraId="34439120" w14:textId="77777777" w:rsidR="001B4E53" w:rsidRPr="00443559" w:rsidRDefault="001B4E53" w:rsidP="00196807">
            <w:pPr>
              <w:shd w:val="clear" w:color="auto" w:fill="FFFFFF"/>
              <w:tabs>
                <w:tab w:val="left" w:pos="2410"/>
              </w:tabs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- в процессе снятия обременения/ограничения; </w:t>
            </w:r>
          </w:p>
          <w:p w14:paraId="1F233C53" w14:textId="77777777" w:rsidR="001B4E53" w:rsidRPr="00443559" w:rsidRDefault="001B4E53" w:rsidP="00196807">
            <w:pPr>
              <w:shd w:val="clear" w:color="auto" w:fill="FFFFFF"/>
              <w:tabs>
                <w:tab w:val="left" w:pos="2410"/>
              </w:tabs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- судебный акт обжалуется; </w:t>
            </w:r>
          </w:p>
          <w:p w14:paraId="25CE071F" w14:textId="77777777" w:rsidR="001B4E53" w:rsidRPr="00443559" w:rsidRDefault="001B4E53" w:rsidP="00196807">
            <w:pPr>
              <w:shd w:val="clear" w:color="auto" w:fill="FFFFFF"/>
              <w:tabs>
                <w:tab w:val="left" w:pos="2410"/>
              </w:tabs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- оформление ОКС, расположенных на ЗУ, в собственность арендатора;</w:t>
            </w:r>
          </w:p>
          <w:p w14:paraId="6BF3EC9D" w14:textId="77777777" w:rsidR="001B4E53" w:rsidRPr="00443559" w:rsidRDefault="001B4E53" w:rsidP="00196807">
            <w:pPr>
              <w:shd w:val="clear" w:color="auto" w:fill="FFFFFF"/>
              <w:tabs>
                <w:tab w:val="left" w:pos="2410"/>
              </w:tabs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- выкуп земельного участка.</w:t>
            </w:r>
          </w:p>
          <w:p w14:paraId="07C93C03" w14:textId="77777777" w:rsidR="001B4E53" w:rsidRPr="00443559" w:rsidRDefault="001B4E53" w:rsidP="00196807">
            <w:pPr>
              <w:shd w:val="clear" w:color="auto" w:fill="FFFFFF"/>
              <w:tabs>
                <w:tab w:val="left" w:pos="2410"/>
              </w:tabs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ИПф – количество земельных участков, высвободившихся в результате расторжения договора аренды в отчетном году, размещенных на ИП.</w:t>
            </w:r>
          </w:p>
          <w:p w14:paraId="4E0FE96C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</w:p>
          <w:p w14:paraId="537AC620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lastRenderedPageBreak/>
              <w:t xml:space="preserve">Если значение П2=0 по причине отсутствия земельных участков, подлежащих размещению на ИП (либо земельные участки не подлежат размещению по указанным выше причинам), исполнением показателя «Эффективность работы по расторжению договоров аренды земельных участков (коммерческого назначения) и размещению на Инвестиционном портале Московской области» необходимо считать значение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</w:rPr>
                <m:t>П</m:t>
              </m:r>
              <m:r>
                <m:rPr>
                  <m:nor/>
                </m:rPr>
                <w:rPr>
                  <w:rFonts w:ascii="Arial" w:hAnsi="Arial" w:cs="Arial"/>
                </w:rPr>
                <m:t>1</m:t>
              </m:r>
            </m:oMath>
            <w:r w:rsidRPr="00443559">
              <w:rPr>
                <w:rFonts w:ascii="Arial" w:hAnsi="Arial" w:cs="Arial"/>
              </w:rPr>
              <w:t>.</w:t>
            </w:r>
          </w:p>
          <w:p w14:paraId="280F9710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</w:rPr>
            </w:pPr>
          </w:p>
          <w:p w14:paraId="792307B1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  <w:i/>
              </w:rPr>
            </w:pPr>
            <w:r w:rsidRPr="00443559">
              <w:rPr>
                <w:rFonts w:ascii="Arial" w:hAnsi="Arial" w:cs="Arial"/>
                <w:i/>
              </w:rPr>
              <w:t>Источники: данные ГАСУ, РГИС, ЕИСУГИ 2.0, ЕГИС ОКНД, ИП.</w:t>
            </w:r>
          </w:p>
          <w:p w14:paraId="4FEB0B0F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  <w:i/>
              </w:rPr>
            </w:pPr>
            <w:r w:rsidRPr="00443559">
              <w:rPr>
                <w:rFonts w:ascii="Arial" w:hAnsi="Arial" w:cs="Arial"/>
                <w:i/>
              </w:rPr>
              <w:t>Плановое значение – 100%.</w:t>
            </w:r>
          </w:p>
          <w:p w14:paraId="07141EBC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  <w:i/>
              </w:rPr>
            </w:pPr>
            <w:r w:rsidRPr="00443559">
              <w:rPr>
                <w:rFonts w:ascii="Arial" w:hAnsi="Arial" w:cs="Arial"/>
                <w:i/>
              </w:rPr>
              <w:t>Период – ежемесячно.</w:t>
            </w:r>
          </w:p>
          <w:p w14:paraId="29EBD56F" w14:textId="77777777" w:rsidR="001B4E53" w:rsidRPr="00443559" w:rsidRDefault="001B4E53" w:rsidP="00196807">
            <w:pPr>
              <w:ind w:firstLine="709"/>
              <w:jc w:val="both"/>
              <w:rPr>
                <w:rFonts w:ascii="Arial" w:hAnsi="Arial" w:cs="Arial"/>
                <w:i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7D392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lastRenderedPageBreak/>
              <w:t>Система ГАС «Управление», ОМС,</w:t>
            </w:r>
          </w:p>
          <w:p w14:paraId="452C767C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ЕИСУГИ 2.0, Инвестиционный портал Московской области (ИП),</w:t>
            </w:r>
          </w:p>
          <w:p w14:paraId="55CA42D8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lastRenderedPageBreak/>
              <w:t>РГИС,</w:t>
            </w:r>
          </w:p>
          <w:p w14:paraId="4B734377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ЕГИС ОКНД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014C2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lastRenderedPageBreak/>
              <w:t>Ежемесячно</w:t>
            </w:r>
          </w:p>
        </w:tc>
      </w:tr>
      <w:tr w:rsidR="001B4E53" w:rsidRPr="00443559" w14:paraId="7A7FB61E" w14:textId="77777777" w:rsidTr="0019680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70"/>
          <w:jc w:val="center"/>
        </w:trPr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BAD93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ind w:left="-704" w:firstLine="720"/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lastRenderedPageBreak/>
              <w:t>10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ED1B1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Доля обработанных заявлений граждан и юридических лиц на получение государственных услуг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F65B7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6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E0555" w14:textId="77777777" w:rsidR="001B4E53" w:rsidRPr="00443559" w:rsidRDefault="001B4E53" w:rsidP="00196807">
            <w:pPr>
              <w:shd w:val="clear" w:color="auto" w:fill="FFFFFF"/>
              <w:tabs>
                <w:tab w:val="left" w:pos="2410"/>
              </w:tabs>
              <w:ind w:hanging="8"/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13B3975" wp14:editId="5817E5BD">
                  <wp:extent cx="3549650" cy="3961425"/>
                  <wp:effectExtent l="209550" t="0" r="184150" b="0"/>
                  <wp:docPr id="16548909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89096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552191" cy="396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F5E48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Реестр личных дел и документов (РЛДД)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09FCF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>
              <w:rPr>
                <w:rFonts w:ascii="Arial" w:eastAsiaTheme="minorEastAsia" w:hAnsi="Arial" w:cs="Arial"/>
              </w:rPr>
              <w:t>Ежеквартально</w:t>
            </w:r>
          </w:p>
        </w:tc>
      </w:tr>
      <w:tr w:rsidR="001B4E53" w:rsidRPr="00443559" w14:paraId="47DBE35E" w14:textId="77777777" w:rsidTr="0019680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68"/>
          <w:jc w:val="center"/>
        </w:trPr>
        <w:tc>
          <w:tcPr>
            <w:tcW w:w="139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A88B9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hAnsi="Arial" w:cs="Arial"/>
              </w:rPr>
              <w:t>Подпрограмма 4 «Управление муниципальными финансами»</w:t>
            </w:r>
          </w:p>
        </w:tc>
      </w:tr>
      <w:tr w:rsidR="001B4E53" w:rsidRPr="00443559" w14:paraId="7D8208B5" w14:textId="77777777" w:rsidTr="0019680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70"/>
          <w:jc w:val="center"/>
        </w:trPr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E75E6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ind w:left="-704" w:firstLine="72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eastAsiaTheme="minorEastAsia" w:hAnsi="Arial" w:cs="Arial"/>
              </w:rPr>
              <w:t>1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DCFD9" w14:textId="77777777" w:rsidR="001B4E53" w:rsidRPr="00443559" w:rsidRDefault="001B4E53" w:rsidP="00196807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Ежегодный прирост налоговых и неналоговых доходов местного бюджета в отчетном финансовом году к поступлениям в году, предшествующем </w:t>
            </w:r>
            <w:r w:rsidRPr="00443559">
              <w:rPr>
                <w:rFonts w:ascii="Arial" w:hAnsi="Arial" w:cs="Arial"/>
              </w:rPr>
              <w:lastRenderedPageBreak/>
              <w:t xml:space="preserve">отчетному финансовому году </w:t>
            </w:r>
          </w:p>
          <w:p w14:paraId="024B82C4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rPr>
                <w:rFonts w:ascii="Arial" w:eastAsiaTheme="minorEastAsia" w:hAnsi="Arial" w:cs="Arial"/>
              </w:rPr>
            </w:pP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43EE5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</w:p>
        </w:tc>
        <w:tc>
          <w:tcPr>
            <w:tcW w:w="6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D98AE" w14:textId="77777777" w:rsidR="001B4E53" w:rsidRPr="00443559" w:rsidRDefault="001B4E53" w:rsidP="00196807">
            <w:pPr>
              <w:shd w:val="clear" w:color="auto" w:fill="FFFFFF" w:themeFill="background1"/>
              <w:rPr>
                <w:rFonts w:ascii="Arial" w:hAnsi="Arial" w:cs="Arial"/>
                <w:lang w:val="en-US"/>
              </w:rPr>
            </w:pPr>
            <w:r w:rsidRPr="00443559">
              <w:rPr>
                <w:rFonts w:ascii="Arial" w:hAnsi="Arial" w:cs="Arial"/>
                <w:lang w:val="en-US"/>
              </w:rPr>
              <w:t>U1=(NN</w:t>
            </w:r>
            <w:r w:rsidRPr="00443559">
              <w:rPr>
                <w:rFonts w:ascii="Arial" w:hAnsi="Arial" w:cs="Arial"/>
                <w:vertAlign w:val="subscript"/>
                <w:lang w:val="en-US"/>
              </w:rPr>
              <w:t>i</w:t>
            </w:r>
            <w:r w:rsidRPr="00443559">
              <w:rPr>
                <w:rFonts w:ascii="Arial" w:hAnsi="Arial" w:cs="Arial"/>
                <w:lang w:val="en-US"/>
              </w:rPr>
              <w:t xml:space="preserve"> – NND</w:t>
            </w:r>
            <w:r w:rsidRPr="00443559">
              <w:rPr>
                <w:rFonts w:ascii="Arial" w:hAnsi="Arial" w:cs="Arial"/>
                <w:vertAlign w:val="subscript"/>
                <w:lang w:val="en-US"/>
              </w:rPr>
              <w:t>i</w:t>
            </w:r>
            <w:r w:rsidRPr="00443559">
              <w:rPr>
                <w:rFonts w:ascii="Arial" w:hAnsi="Arial" w:cs="Arial"/>
                <w:lang w:val="en-US"/>
              </w:rPr>
              <w:t>)/(NN</w:t>
            </w:r>
            <w:r w:rsidRPr="00443559">
              <w:rPr>
                <w:rFonts w:ascii="Arial" w:hAnsi="Arial" w:cs="Arial"/>
                <w:vertAlign w:val="subscript"/>
                <w:lang w:val="en-US"/>
              </w:rPr>
              <w:t xml:space="preserve">i-1 </w:t>
            </w:r>
            <w:r w:rsidRPr="00443559">
              <w:rPr>
                <w:rFonts w:ascii="Arial" w:hAnsi="Arial" w:cs="Arial"/>
                <w:lang w:val="en-US"/>
              </w:rPr>
              <w:t>– NND</w:t>
            </w:r>
            <w:r w:rsidRPr="00443559">
              <w:rPr>
                <w:rFonts w:ascii="Arial" w:hAnsi="Arial" w:cs="Arial"/>
                <w:vertAlign w:val="subscript"/>
                <w:lang w:val="en-US"/>
              </w:rPr>
              <w:t>i-1</w:t>
            </w:r>
            <w:r w:rsidRPr="00443559">
              <w:rPr>
                <w:rFonts w:ascii="Arial" w:hAnsi="Arial" w:cs="Arial"/>
                <w:lang w:val="en-US"/>
              </w:rPr>
              <w:t xml:space="preserve">)*100%-100, </w:t>
            </w:r>
          </w:p>
          <w:p w14:paraId="7BE7329C" w14:textId="77777777" w:rsidR="001B4E53" w:rsidRPr="00443559" w:rsidRDefault="001B4E53" w:rsidP="00196807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где</w:t>
            </w:r>
          </w:p>
          <w:p w14:paraId="6F8D7DFC" w14:textId="2E72E027" w:rsidR="001B4E53" w:rsidRPr="00443559" w:rsidRDefault="001B4E53" w:rsidP="00196807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  <w:lang w:val="en-US"/>
              </w:rPr>
              <w:t>NN</w:t>
            </w:r>
            <w:r w:rsidRPr="00443559">
              <w:rPr>
                <w:rFonts w:ascii="Arial" w:hAnsi="Arial" w:cs="Arial"/>
                <w:vertAlign w:val="subscript"/>
                <w:lang w:val="en-US"/>
              </w:rPr>
              <w:t>i</w:t>
            </w:r>
            <w:r w:rsidRPr="00443559">
              <w:rPr>
                <w:rFonts w:ascii="Arial" w:hAnsi="Arial" w:cs="Arial"/>
              </w:rPr>
              <w:t xml:space="preserve"> - объем налоговых и неналоговых доходов бюджета Рузского </w:t>
            </w:r>
            <w:r w:rsidR="00B833E5">
              <w:rPr>
                <w:rFonts w:ascii="Arial" w:hAnsi="Arial" w:cs="Arial"/>
              </w:rPr>
              <w:t>муниципального</w:t>
            </w:r>
            <w:r w:rsidRPr="00443559">
              <w:rPr>
                <w:rFonts w:ascii="Arial" w:hAnsi="Arial" w:cs="Arial"/>
              </w:rPr>
              <w:t xml:space="preserve"> округа в отчетном финансовом году;</w:t>
            </w:r>
          </w:p>
          <w:p w14:paraId="22271B5E" w14:textId="1A749AD7" w:rsidR="001B4E53" w:rsidRPr="00443559" w:rsidRDefault="001B4E53" w:rsidP="00196807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  <w:lang w:val="en-US"/>
              </w:rPr>
              <w:t>NND</w:t>
            </w:r>
            <w:r w:rsidRPr="00443559">
              <w:rPr>
                <w:rFonts w:ascii="Arial" w:hAnsi="Arial" w:cs="Arial"/>
                <w:vertAlign w:val="subscript"/>
                <w:lang w:val="en-US"/>
              </w:rPr>
              <w:t>i</w:t>
            </w:r>
            <w:r w:rsidRPr="00443559">
              <w:rPr>
                <w:rFonts w:ascii="Arial" w:hAnsi="Arial" w:cs="Arial"/>
                <w:vertAlign w:val="subscript"/>
              </w:rPr>
              <w:t xml:space="preserve"> </w:t>
            </w:r>
            <w:r w:rsidRPr="00443559">
              <w:rPr>
                <w:rFonts w:ascii="Arial" w:hAnsi="Arial" w:cs="Arial"/>
              </w:rPr>
              <w:t xml:space="preserve">- объем отчислений от налога на доходы физических лиц по дополнительным нормативам в бюджет Рузского </w:t>
            </w:r>
            <w:r w:rsidR="00B833E5">
              <w:rPr>
                <w:rFonts w:ascii="Arial" w:hAnsi="Arial" w:cs="Arial"/>
              </w:rPr>
              <w:t>муниципального</w:t>
            </w:r>
            <w:r w:rsidRPr="00443559">
              <w:rPr>
                <w:rFonts w:ascii="Arial" w:hAnsi="Arial" w:cs="Arial"/>
              </w:rPr>
              <w:t xml:space="preserve"> округа в отчетном финансовом году;</w:t>
            </w:r>
          </w:p>
          <w:p w14:paraId="5151B180" w14:textId="65E8F68F" w:rsidR="001B4E53" w:rsidRPr="00443559" w:rsidRDefault="001B4E53" w:rsidP="00196807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  <w:lang w:val="en-US"/>
              </w:rPr>
              <w:lastRenderedPageBreak/>
              <w:t>NN</w:t>
            </w:r>
            <w:r w:rsidRPr="00443559">
              <w:rPr>
                <w:rFonts w:ascii="Arial" w:hAnsi="Arial" w:cs="Arial"/>
                <w:vertAlign w:val="subscript"/>
                <w:lang w:val="en-US"/>
              </w:rPr>
              <w:t>i</w:t>
            </w:r>
            <w:r w:rsidRPr="00443559">
              <w:rPr>
                <w:rFonts w:ascii="Arial" w:hAnsi="Arial" w:cs="Arial"/>
                <w:vertAlign w:val="subscript"/>
              </w:rPr>
              <w:t>-1</w:t>
            </w:r>
            <w:r w:rsidRPr="00443559">
              <w:rPr>
                <w:rFonts w:ascii="Arial" w:hAnsi="Arial" w:cs="Arial"/>
              </w:rPr>
              <w:t xml:space="preserve"> - объем налоговых и неналоговых доходов бюджета Рузского </w:t>
            </w:r>
            <w:r w:rsidR="00B833E5">
              <w:rPr>
                <w:rFonts w:ascii="Arial" w:hAnsi="Arial" w:cs="Arial"/>
              </w:rPr>
              <w:t>муниципального</w:t>
            </w:r>
            <w:r w:rsidRPr="00443559">
              <w:rPr>
                <w:rFonts w:ascii="Arial" w:hAnsi="Arial" w:cs="Arial"/>
              </w:rPr>
              <w:t xml:space="preserve"> округа в году, предшествующему отчетному;</w:t>
            </w:r>
          </w:p>
          <w:p w14:paraId="461358DC" w14:textId="1B2E2B59" w:rsidR="001B4E53" w:rsidRPr="00443559" w:rsidRDefault="001B4E53" w:rsidP="00196807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  <w:lang w:val="en-US"/>
              </w:rPr>
              <w:t>NND</w:t>
            </w:r>
            <w:r w:rsidRPr="00443559">
              <w:rPr>
                <w:rFonts w:ascii="Arial" w:hAnsi="Arial" w:cs="Arial"/>
                <w:vertAlign w:val="subscript"/>
                <w:lang w:val="en-US"/>
              </w:rPr>
              <w:t>i</w:t>
            </w:r>
            <w:r w:rsidRPr="00443559">
              <w:rPr>
                <w:rFonts w:ascii="Arial" w:hAnsi="Arial" w:cs="Arial"/>
                <w:vertAlign w:val="subscript"/>
              </w:rPr>
              <w:t xml:space="preserve">-1 </w:t>
            </w:r>
            <w:r w:rsidRPr="00443559">
              <w:rPr>
                <w:rFonts w:ascii="Arial" w:hAnsi="Arial" w:cs="Arial"/>
              </w:rPr>
              <w:t xml:space="preserve">- объем отчислений от налога на доходы физических лиц по дополнительным нормативам в бюджет Рузского </w:t>
            </w:r>
            <w:r w:rsidR="00B833E5">
              <w:rPr>
                <w:rFonts w:ascii="Arial" w:hAnsi="Arial" w:cs="Arial"/>
              </w:rPr>
              <w:t>муниципального</w:t>
            </w:r>
            <w:r w:rsidRPr="00443559">
              <w:rPr>
                <w:rFonts w:ascii="Arial" w:hAnsi="Arial" w:cs="Arial"/>
              </w:rPr>
              <w:t xml:space="preserve"> округа в году, предшествующем отчетному.</w:t>
            </w:r>
          </w:p>
          <w:p w14:paraId="6F44D632" w14:textId="77777777" w:rsidR="001B4E53" w:rsidRPr="00443559" w:rsidRDefault="001B4E53" w:rsidP="00196807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>Базовое значение показателя – «0»</w:t>
            </w:r>
          </w:p>
          <w:p w14:paraId="3EDA3A0B" w14:textId="53C4D58F" w:rsidR="001B4E53" w:rsidRPr="00443559" w:rsidRDefault="001B4E53" w:rsidP="00196807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t xml:space="preserve">Источник информации – отчет об исполнении бюджета Рузского </w:t>
            </w:r>
            <w:r w:rsidR="00B833E5">
              <w:rPr>
                <w:rFonts w:ascii="Arial" w:hAnsi="Arial" w:cs="Arial"/>
              </w:rPr>
              <w:t>муниципального</w:t>
            </w:r>
            <w:r w:rsidRPr="00443559">
              <w:rPr>
                <w:rFonts w:ascii="Arial" w:hAnsi="Arial" w:cs="Arial"/>
              </w:rPr>
              <w:t xml:space="preserve"> округа</w:t>
            </w:r>
          </w:p>
          <w:p w14:paraId="54F197D4" w14:textId="77777777" w:rsidR="001B4E53" w:rsidRPr="00443559" w:rsidRDefault="001B4E53" w:rsidP="00196807">
            <w:pPr>
              <w:shd w:val="clear" w:color="auto" w:fill="FFFFFF" w:themeFill="background1"/>
              <w:rPr>
                <w:rFonts w:ascii="Arial" w:hAnsi="Arial" w:cs="Arial"/>
                <w:lang w:val="en-US"/>
              </w:rPr>
            </w:pPr>
            <w:r w:rsidRPr="00443559">
              <w:rPr>
                <w:rFonts w:ascii="Arial" w:hAnsi="Arial" w:cs="Arial"/>
              </w:rPr>
              <w:t>Периодичность предоставления – 1 раз в год</w:t>
            </w:r>
          </w:p>
          <w:p w14:paraId="535A8611" w14:textId="77777777" w:rsidR="001B4E53" w:rsidRPr="00443559" w:rsidRDefault="001B4E53" w:rsidP="00196807">
            <w:pPr>
              <w:shd w:val="clear" w:color="auto" w:fill="FFFFFF"/>
              <w:tabs>
                <w:tab w:val="left" w:pos="2410"/>
              </w:tabs>
              <w:ind w:firstLine="709"/>
              <w:jc w:val="both"/>
              <w:rPr>
                <w:rFonts w:ascii="Arial" w:hAnsi="Arial" w:cs="Arial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62326" w14:textId="106ACE3F" w:rsidR="001B4E53" w:rsidRPr="00443559" w:rsidRDefault="001B4E53" w:rsidP="00196807">
            <w:pPr>
              <w:shd w:val="clear" w:color="auto" w:fill="FFFFFF" w:themeFill="background1"/>
              <w:rPr>
                <w:rFonts w:ascii="Arial" w:hAnsi="Arial" w:cs="Arial"/>
              </w:rPr>
            </w:pPr>
            <w:r w:rsidRPr="00443559">
              <w:rPr>
                <w:rFonts w:ascii="Arial" w:hAnsi="Arial" w:cs="Arial"/>
              </w:rPr>
              <w:lastRenderedPageBreak/>
              <w:t xml:space="preserve">Отчет об исполнении бюджета Рузского </w:t>
            </w:r>
            <w:r w:rsidR="00B833E5">
              <w:rPr>
                <w:rFonts w:ascii="Arial" w:hAnsi="Arial" w:cs="Arial"/>
              </w:rPr>
              <w:t>муниципального</w:t>
            </w:r>
            <w:r w:rsidRPr="00443559">
              <w:rPr>
                <w:rFonts w:ascii="Arial" w:hAnsi="Arial" w:cs="Arial"/>
              </w:rPr>
              <w:t xml:space="preserve"> округа</w:t>
            </w:r>
          </w:p>
          <w:p w14:paraId="7C0F54FF" w14:textId="77777777" w:rsidR="001B4E53" w:rsidRPr="00443559" w:rsidRDefault="001B4E53" w:rsidP="001968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CC5ED" w14:textId="77777777" w:rsidR="001B4E53" w:rsidRPr="00443559" w:rsidRDefault="001B4E53" w:rsidP="0019680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</w:rPr>
            </w:pPr>
            <w:r w:rsidRPr="00443559">
              <w:rPr>
                <w:rFonts w:ascii="Arial" w:hAnsi="Arial" w:cs="Arial"/>
              </w:rPr>
              <w:t>1 раз в год</w:t>
            </w:r>
          </w:p>
        </w:tc>
      </w:tr>
    </w:tbl>
    <w:p w14:paraId="00951273" w14:textId="77777777" w:rsidR="001B4E53" w:rsidRPr="00443559" w:rsidRDefault="001B4E53" w:rsidP="001B4E53">
      <w:pPr>
        <w:shd w:val="clear" w:color="auto" w:fill="FFFFFF" w:themeFill="background1"/>
        <w:ind w:firstLine="567"/>
        <w:jc w:val="both"/>
        <w:rPr>
          <w:rFonts w:ascii="Arial" w:hAnsi="Arial" w:cs="Arial"/>
        </w:rPr>
      </w:pPr>
    </w:p>
    <w:p w14:paraId="12B7E70E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3427B17E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71D10B75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eastAsiaTheme="minorEastAsia" w:hAnsi="Arial" w:cs="Arial"/>
          <w:b w:val="0"/>
          <w:sz w:val="24"/>
          <w:szCs w:val="24"/>
        </w:rPr>
      </w:pPr>
      <w:r w:rsidRPr="00443559">
        <w:rPr>
          <w:rFonts w:ascii="Arial" w:hAnsi="Arial" w:cs="Arial"/>
          <w:b w:val="0"/>
          <w:sz w:val="24"/>
          <w:szCs w:val="24"/>
        </w:rPr>
        <w:t xml:space="preserve">Подпрограмма </w:t>
      </w:r>
      <w:r w:rsidRPr="00443559">
        <w:rPr>
          <w:rFonts w:ascii="Arial" w:eastAsiaTheme="minorEastAsia" w:hAnsi="Arial" w:cs="Arial"/>
          <w:b w:val="0"/>
          <w:sz w:val="24"/>
          <w:szCs w:val="24"/>
        </w:rPr>
        <w:t>1</w:t>
      </w:r>
    </w:p>
    <w:p w14:paraId="7BB17BCA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eastAsiaTheme="minorEastAsia" w:hAnsi="Arial" w:cs="Arial"/>
          <w:b w:val="0"/>
          <w:sz w:val="24"/>
          <w:szCs w:val="24"/>
        </w:rPr>
      </w:pPr>
    </w:p>
    <w:p w14:paraId="62E6F0FD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  <w:r w:rsidRPr="00443559">
        <w:rPr>
          <w:rFonts w:ascii="Arial" w:hAnsi="Arial" w:cs="Arial"/>
          <w:b w:val="0"/>
          <w:sz w:val="24"/>
          <w:szCs w:val="24"/>
        </w:rPr>
        <w:t>«Эффективное управление имущественным комплексом»</w:t>
      </w:r>
    </w:p>
    <w:p w14:paraId="50B7F672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3C7659C4" w14:textId="77777777" w:rsidR="001B4E53" w:rsidRPr="00443559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tbl>
      <w:tblPr>
        <w:tblW w:w="143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3"/>
        <w:gridCol w:w="1318"/>
        <w:gridCol w:w="1011"/>
        <w:gridCol w:w="1289"/>
        <w:gridCol w:w="886"/>
        <w:gridCol w:w="886"/>
        <w:gridCol w:w="886"/>
        <w:gridCol w:w="803"/>
        <w:gridCol w:w="803"/>
        <w:gridCol w:w="803"/>
        <w:gridCol w:w="803"/>
        <w:gridCol w:w="886"/>
        <w:gridCol w:w="886"/>
        <w:gridCol w:w="886"/>
        <w:gridCol w:w="635"/>
        <w:gridCol w:w="1177"/>
      </w:tblGrid>
      <w:tr w:rsidR="001B4E53" w:rsidRPr="00685E62" w14:paraId="27F9AA21" w14:textId="77777777" w:rsidTr="001B4E53">
        <w:trPr>
          <w:trHeight w:val="315"/>
        </w:trPr>
        <w:tc>
          <w:tcPr>
            <w:tcW w:w="0" w:type="auto"/>
            <w:gridSpan w:val="16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F51A2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Перечень мероприятий подпрограммы 1</w:t>
            </w:r>
          </w:p>
        </w:tc>
      </w:tr>
      <w:tr w:rsidR="001B4E53" w:rsidRPr="00685E62" w14:paraId="1FE0949B" w14:textId="77777777" w:rsidTr="001B4E53">
        <w:trPr>
          <w:trHeight w:val="315"/>
        </w:trPr>
        <w:tc>
          <w:tcPr>
            <w:tcW w:w="0" w:type="auto"/>
            <w:gridSpan w:val="1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008AF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«Эффективное управление имущественным комплексом» муниципальной программы "Управление имуществом и финансами"</w:t>
            </w:r>
          </w:p>
        </w:tc>
      </w:tr>
      <w:tr w:rsidR="001B4E53" w:rsidRPr="00685E62" w14:paraId="03BE7C8F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B1B47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№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>п/п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65B90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Мероприятие Подпрограммы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786CC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Сроки исполнения мероприятия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F103D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Источники финансирования муниципальной программы, в том 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числе по годам реализации программы (тыс. рублей):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2C9C1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Всего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>(тыс. руб.)</w:t>
            </w:r>
          </w:p>
        </w:tc>
        <w:tc>
          <w:tcPr>
            <w:tcW w:w="0" w:type="auto"/>
            <w:gridSpan w:val="9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6C90B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Объемы финансирования по годам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>(тыс. руб.)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F8BA6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151B2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Ответственный за выполнение мероприятия</w:t>
            </w:r>
          </w:p>
        </w:tc>
      </w:tr>
      <w:tr w:rsidR="001B4E53" w:rsidRPr="00685E62" w14:paraId="31955CBE" w14:textId="77777777" w:rsidTr="001B4E53">
        <w:trPr>
          <w:trHeight w:val="63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BD3CF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D7858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294FD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E820B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3B651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A1288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2023</w:t>
            </w: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9D67D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A65D6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5B1E2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9F914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965BD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2028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4D2BC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630D2F83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13AAA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85D8D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(наименование результата выполнения мероприятия, ед. измерения)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CDDE2E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57073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BDC67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Всего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72ACA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Итого </w:t>
            </w:r>
            <w:r w:rsidRPr="00685E62">
              <w:rPr>
                <w:rFonts w:ascii="Arial" w:hAnsi="Arial" w:cs="Arial"/>
                <w:b w:val="0"/>
                <w:sz w:val="24"/>
                <w:szCs w:val="24"/>
                <w:shd w:val="clear" w:color="auto" w:fill="FFFFFF" w:themeFill="background1"/>
              </w:rPr>
              <w:t>2023 го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д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554C3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2024</w:t>
            </w:r>
          </w:p>
        </w:tc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59CED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В том числе по кварталам: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62024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2025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FE194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2026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1CE7E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2027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F94F5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2028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65FFA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070C46C5" w14:textId="77777777" w:rsidTr="001B4E53">
        <w:trPr>
          <w:trHeight w:val="54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E494E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30188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2929D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36E53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03323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14:paraId="47AB12C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FCDE4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E7E5D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685A3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59E14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24067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19848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FE4C2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BCE3B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78B20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51B7F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272D8CAB" w14:textId="77777777" w:rsidTr="001B4E5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03AF9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173D3E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95FB0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BCCCDE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0503B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A6D798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DBD9E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44478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796F4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AF7B5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1AC1E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8E38F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12</w:t>
            </w:r>
          </w:p>
        </w:tc>
      </w:tr>
      <w:tr w:rsidR="001B4E53" w:rsidRPr="00685E62" w14:paraId="1D53BDFC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7A43A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832F9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Основное мероприятие 02. Управление имуществом, находящимся в муниципальной 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 xml:space="preserve">собственности, 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>и выполнение кадастровых работ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C5BBB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2023-2027 г.г.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BEA7E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3D479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172724,78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EFC4B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34029,14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5B8DE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58931,20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5FD1C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007B1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7FF90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8248A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2B16B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27524,43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12A28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26120,00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F2C6A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26120,00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BCB15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EB3B6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051F9639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AC29E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D0C6C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66B92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D9E67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Средства бюджета 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6BEA4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08823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781D3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05D1D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4F556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8B604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F8545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C74B7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A6FC3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2741C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12F05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9B33D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Управление земельных отношений.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>Управление по жилищны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м вопросам.</w:t>
            </w:r>
          </w:p>
        </w:tc>
      </w:tr>
      <w:tr w:rsidR="001B4E53" w:rsidRPr="00685E62" w14:paraId="2ADA6F0A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D2AC2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23046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6D7C2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41952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02D11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1CC28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5FF7C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B190B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09AD4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4831E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AEAFC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9B195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27546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DEBA2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9955B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7A59F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2EB0A6B5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E2945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61F04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4B946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883D1B" w14:textId="2B9211E8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Средства 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 xml:space="preserve">бюджета </w:t>
            </w:r>
            <w:r w:rsidR="00B833E5">
              <w:rPr>
                <w:rFonts w:ascii="Arial" w:hAnsi="Arial" w:cs="Arial"/>
                <w:b w:val="0"/>
                <w:sz w:val="24"/>
                <w:szCs w:val="24"/>
              </w:rPr>
              <w:t>муниципального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9D15E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17272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4,78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5E9B6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34029,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14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7DBA9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58931,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6C988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23A90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17C69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2B257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48209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27524,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43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161D3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26120,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6B85D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26120,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FA988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B9F31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6456893B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F83B4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07F91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EC252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5A005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Внебюджетные средства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CAF14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97001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7EA6CC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75B2D7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ECD42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948BE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C8EB2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F2DC4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F9CC8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2892E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97F69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DCD14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4B8421A4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DB8BD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9107D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E7385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69755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Иные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C8521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0320D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10A19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13050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B3BC3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48ADC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3F615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8538E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E556B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3C0E3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FADB4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BB179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02EC8AAD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0B761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1.1.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BEC85D" w14:textId="4659499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Мероприятие 02.01.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 xml:space="preserve">Расходы, связанные с владением, пользованием и распоряжением имуществом, находящимся в муниципальной собственности </w:t>
            </w:r>
            <w:r w:rsidR="00B833E5">
              <w:rPr>
                <w:rFonts w:ascii="Arial" w:hAnsi="Arial" w:cs="Arial"/>
                <w:b w:val="0"/>
                <w:sz w:val="24"/>
                <w:szCs w:val="24"/>
              </w:rPr>
              <w:t>муниципального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 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округа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19A0D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2023-2027 г.г.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3BC76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5D5A7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67024,44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653D5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13872,00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3EFC4F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37781,20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6524B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3E04D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4C010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7D00C0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6997D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5431,24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F3219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4970,00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5D96A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4970,00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6A0A0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0F2AE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404DD682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90C44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C6787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083F3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6D7CC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Средства бюджета 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259357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65C9A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F63CB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84675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7E32A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6AF32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FF3D5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E11D7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33C5B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3561A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EF87B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36B86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Управление земельных отношений.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>Управление по жилищным вопросам.</w:t>
            </w:r>
          </w:p>
        </w:tc>
      </w:tr>
      <w:tr w:rsidR="001B4E53" w:rsidRPr="00685E62" w14:paraId="6B86E99F" w14:textId="77777777" w:rsidTr="001B4E53">
        <w:trPr>
          <w:trHeight w:val="69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2B19D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89F93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2A4C6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C1152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566DC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BE9D5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A642C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5DC7E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C9FAE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AC170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FD86C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290C9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D5A7F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99B32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79D14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5D836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299B348D" w14:textId="77777777" w:rsidTr="001B4E53">
        <w:trPr>
          <w:trHeight w:val="51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BD657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EB0F1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AF361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BB8599" w14:textId="5AF7CC62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Средства бюджета </w:t>
            </w:r>
            <w:r w:rsidR="00B833E5">
              <w:rPr>
                <w:rFonts w:ascii="Arial" w:hAnsi="Arial" w:cs="Arial"/>
                <w:b w:val="0"/>
                <w:sz w:val="24"/>
                <w:szCs w:val="24"/>
              </w:rPr>
              <w:t>муниципального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01059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67024,44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C41395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13872,00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42A31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37781,20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7889E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4EE17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2D8DA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A0AC5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01646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5431,24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7647A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4970,00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A7588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4970,00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7FD5B1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4970,00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9B4B0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1C6D8944" w14:textId="77777777" w:rsidTr="001B4E53">
        <w:trPr>
          <w:trHeight w:val="51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3BBE3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FE332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FC545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3BDE1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Внебюджетные средства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C45F2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82BDC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B80D2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DD8D7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8941E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7B2514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E5BFA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F64AD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A2573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F9113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16D10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5D2BF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6FD77B36" w14:textId="77777777" w:rsidTr="001B4E53">
        <w:trPr>
          <w:trHeight w:val="40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37AEF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3F716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EF319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4D991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Иные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F7B6A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277C6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DBB9A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6D434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BA18C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55C0B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D01E2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22869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91BAA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B17B5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7D4C18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11D9A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09C0F75D" w14:textId="77777777" w:rsidTr="001B4E53">
        <w:trPr>
          <w:trHeight w:val="40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9EB28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333B0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Количество объектов, находящихся в муниципальной собственности, в отношении которых были произведены расходы, связанные с владением, пользованием и распоряжением имуществом, единиц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6B996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E846C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EF212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Всего: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D769C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Итого 2023 год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01A8E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2024</w:t>
            </w:r>
          </w:p>
        </w:tc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B93C7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В том числе по кварталам: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51BB4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2025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8AA46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2026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D0F44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3930B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B0F01B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40E2065D" w14:textId="77777777" w:rsidTr="001B4E53">
        <w:trPr>
          <w:trHeight w:val="40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DE5B4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60072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007AD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75E2C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8A91A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14:paraId="3F01F8C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B1A69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5190F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33ACA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473306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13A51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B0875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4512B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EB9E7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2C217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0C95F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65EBAAC1" w14:textId="77777777" w:rsidTr="001B4E53">
        <w:trPr>
          <w:trHeight w:val="163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1AEB4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C03C2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CFD98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D9604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84F087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398,00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03949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198,00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67746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50,00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E8E18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49,00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205FD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49,00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09A19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50,00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89BAB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50,00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CD88B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50,00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02230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50,00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06A1E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50,00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7D028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D64A4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1C79AABA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0293B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1.2.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E9B90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Мероприятие 02.02.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 xml:space="preserve">Взносы на 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капитальный ремонт общего имущества многоквартирных домов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6B604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2023-2027 г.г.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59B33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3C8DD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101911,05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1A0A3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19367,86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06675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20400,00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B6AD5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25132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5BFD7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173FE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FA749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21343,19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57237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20400,00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F7593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20400,00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26E23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5C1F25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56D60DEE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9755E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C61D9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6ABC1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BECE1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Средства 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 xml:space="preserve">бюджета 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F41CD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403F6D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7227F6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7EB40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CDB5D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C569D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79809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462E5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6D910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60D0C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36D82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0E68C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Управлен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ие земельных отношений.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>Управление по жилищным вопросам.</w:t>
            </w:r>
          </w:p>
        </w:tc>
      </w:tr>
      <w:tr w:rsidR="001B4E53" w:rsidRPr="00685E62" w14:paraId="63A626BA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E13E6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24A2B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82BBC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6A290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DB45DF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867D1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79AE9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2C1C3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4354C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1743C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9131E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34D66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129CB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13DEA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512D9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4DF46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561D9454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288B7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7AD1D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D0B96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65D39A" w14:textId="1FFE0AED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Средства бюджета </w:t>
            </w:r>
            <w:r w:rsidR="00B833E5">
              <w:rPr>
                <w:rFonts w:ascii="Arial" w:hAnsi="Arial" w:cs="Arial"/>
                <w:b w:val="0"/>
                <w:sz w:val="24"/>
                <w:szCs w:val="24"/>
              </w:rPr>
              <w:t>муниципального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73887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101911,05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4849E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19367,86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47ED9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20400,00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73CA4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23AD4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BB726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21C68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CAA18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21343,19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A2B7F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20400,00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7954D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20400,00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B922C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79437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764F4D19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D0368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C8B4F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D3D62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CB6F4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Внебюджетные средства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780FB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FED58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52D99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7324A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5181C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ED2DE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06B2A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FFE82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79672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76EDE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9098B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40A03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21A10B46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4DA03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08E3D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1A1C0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B21FB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Иные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77B44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4AF65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D9EB9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307E6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6D771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7E0F5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1E382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5CB33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55162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3FE50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E4332D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02130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5871A49F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3A4F7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06D28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Количество объектов, по которым произведена оплата взносов на капитальный ремонт, единиц (кв.м.)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C6960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75507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9DF17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Всего: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44B66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Итого 2023 год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1636E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2024</w:t>
            </w:r>
          </w:p>
        </w:tc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46141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В том числе по кварталам: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7C8E3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2025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68BD1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2026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2B88A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26525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3103F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59EED7A3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C540B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50042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BCCA1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A2112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79BAF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07A5B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6C8E9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A6B9B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2F047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CBD79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19E3A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3FD29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7FB36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12D64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B43E4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C6491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63AD6271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D371B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BE49B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1F530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C0904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6AD24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7000564,19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10A36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1383420,19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59DBE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1404286,00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55B77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351071,50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6CDAF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351071,50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1974E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351071,50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EA576F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351071,50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D0AC8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1404286,00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78957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1404286,00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0B7DF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1404286,00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ECC80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C3415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083CDE9E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A674B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1.3.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D8B7B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Мероприятие 02.03.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>Организация в соответствии с Федеральным законом от 24 июля 2007 № 221-ФЗ «О кадастровой деятельности» выполнения комплексных кадастровых работ и утверждение карты-плана территории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0CF7D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2023-2027 г.г.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8DDA4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FD00A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3789,29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0F25D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789,29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2A954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750,00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AD69D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C0F9B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38172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DD05D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34E3D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750,00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1487F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750,00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AFF92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750,00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F6F7E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9160D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117FD54A" w14:textId="77777777" w:rsidTr="001B4E53">
        <w:trPr>
          <w:trHeight w:val="64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235040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E855F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369AE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E1764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Средства бюджета 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8313B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97A3A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6F020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ADD31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88A9B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E3DBC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7406C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35399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EF374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27E44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6D309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EDDE8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Управление земельных отношений.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>Управление по жилищным вопросам.</w:t>
            </w:r>
          </w:p>
        </w:tc>
      </w:tr>
      <w:tr w:rsidR="001B4E53" w:rsidRPr="00685E62" w14:paraId="2D78D4D5" w14:textId="77777777" w:rsidTr="001B4E53">
        <w:trPr>
          <w:trHeight w:val="43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263A5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99203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763E6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445CB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EA4CE6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8E8EF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0EB1B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C5284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A7015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8EC10E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50FF4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5F0C3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6421E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763E5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416C4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E3211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100BA031" w14:textId="77777777" w:rsidTr="001B4E53">
        <w:trPr>
          <w:trHeight w:val="84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89BDA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3E8EE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FE2EA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651AA78" w14:textId="4A0F7B61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Средства бюджета </w:t>
            </w:r>
            <w:r w:rsidR="00B833E5">
              <w:rPr>
                <w:rFonts w:ascii="Arial" w:hAnsi="Arial" w:cs="Arial"/>
                <w:b w:val="0"/>
                <w:sz w:val="24"/>
                <w:szCs w:val="24"/>
              </w:rPr>
              <w:t>муниципального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058E9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3789,29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3C1E4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789,29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6196E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750,00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E7F0D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0F53C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0DD3C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836FD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67259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750,00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19BD3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750,00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7DAD8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750,00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76916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B5A86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10E71A78" w14:textId="77777777" w:rsidTr="001B4E53">
        <w:trPr>
          <w:trHeight w:val="36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0D20A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A9E6D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09362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86F0F4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Внебюджетные средства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A99E2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2476E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F2AC8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D16F6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AB199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01433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7B956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1E774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D23B0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30494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77DD5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72530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3DE0BE7F" w14:textId="77777777" w:rsidTr="001B4E53">
        <w:trPr>
          <w:trHeight w:val="33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EF1D8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4D674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805D2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82376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Иные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995020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7C821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969BB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E1B27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89904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6FA01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5E99E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44230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011FE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431E8F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C4065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349FB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00785741" w14:textId="77777777" w:rsidTr="001B4E53">
        <w:trPr>
          <w:trHeight w:val="33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F8E7C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DF93E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Количество объектов, 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в отношении которых проведены кадастровые работы и утверждены карты-планы территорий, единиц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39049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7102D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860B7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Всего: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7240D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Итого 2023 год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2DB6C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2024</w:t>
            </w:r>
          </w:p>
        </w:tc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7C96E6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В том числе по кварталам: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9DEA5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2025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33118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2026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3505D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2D1A9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61C96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22D97868" w14:textId="77777777" w:rsidTr="001B4E53">
        <w:trPr>
          <w:trHeight w:val="33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B7FC2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505B9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D5F6B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66F0F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374B5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14:paraId="6C51012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A5D46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D2B69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B438E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F761D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7134D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06189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EA40E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C9CFD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373BB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FB397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15D97933" w14:textId="77777777" w:rsidTr="001B4E53">
        <w:trPr>
          <w:trHeight w:val="54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ECFB4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6FE5C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CEABC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9FE83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9DB0A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658,00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8DA7A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138,00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651D4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130,00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216A2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32,50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FF19AC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32,50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CBAAD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32,50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66FA0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32,50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9320F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130,00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6524B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130,00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3F1B2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130,00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02C09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A2B3D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7480C044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30B616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A3CDD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ООсновное мероприятие 03. Создание условий для реализации государственных полномочий в области земельных отношений, 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определения соответствия объектов жилищного строительства, присвоения адресов и согласования перепланировки помещений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1D41E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2023-2027 г.г.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76BBD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1147C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136672,00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FA7B5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21396,00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5BD79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769601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9835B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515B6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2CB24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BEF25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63596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68C86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DD4CB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D604B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6AB777F2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5CE96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7352F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427DD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E245B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Средства бюджета 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9A836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136672,00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B0108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21396,00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76425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DCBC4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2FEF8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059C1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41C3B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FF425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A1CAD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EE967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0EDAE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EF8B1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Управление земельных отношений.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>Управление по жилищным вопросам.</w:t>
            </w:r>
          </w:p>
        </w:tc>
      </w:tr>
      <w:tr w:rsidR="001B4E53" w:rsidRPr="00685E62" w14:paraId="2B443B29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817E8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DF749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89324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5BA59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CEB6D3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CA948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B0D0F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4C757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43D7E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BED28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9F201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9F022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2245F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E21C2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E5F93D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B82A8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019ADDE1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9E5D9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7A92C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5D931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DFC48C" w14:textId="5CFEE2B2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Средства бюджета </w:t>
            </w:r>
            <w:r w:rsidR="00B833E5">
              <w:rPr>
                <w:rFonts w:ascii="Arial" w:hAnsi="Arial" w:cs="Arial"/>
                <w:b w:val="0"/>
                <w:sz w:val="24"/>
                <w:szCs w:val="24"/>
              </w:rPr>
              <w:t>муниципального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8412B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CFD25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C66E1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7936B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34578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0EC27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4722B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0B143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12ED4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2677B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CB920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ADFB9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49ABD37A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3EAF6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DC7BE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8B398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2BE7E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Внебюджетные 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средства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6BA72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8F7C1F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D99E7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A179C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CAE75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1AF40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10026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386E0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E0CE4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55DF7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6BC7F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E3AE8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332B7353" w14:textId="77777777" w:rsidTr="001B4E53">
        <w:trPr>
          <w:trHeight w:val="99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DCC60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A5410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BB63A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EB08E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Иные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C0B2A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9351E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B976C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0DF60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A342B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42D20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8019D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6BB83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8662B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86707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9602A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F00CE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1E079FB7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F4119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2.1.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53B0E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Мероприятие 03.01. 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 xml:space="preserve">Обеспечение осуществления органами местного самоуправления 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муниципальных образований Московской области отдельных государственных полномочий Московской области в области земельных отношений, определения соответствия объектов жилищного строительства, присвоения адресов и согласова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 xml:space="preserve">ния перепланировки помещений 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B6B96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2023-2027 г.г.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F4822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331B0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136672,00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A04F6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21396,00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13124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B15BA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14F28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A9D48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4A251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7CCC9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C1F81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57D43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475027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ED84A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1701CCDB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86F22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05286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EC980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91AB8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Средства бюджета 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6EF3B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136672,00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87EBB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21396,00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6A0B6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44D61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D648D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4B505B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A944B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BE681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AC100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EE9B1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C0284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D5253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Управление земельных отношений.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 xml:space="preserve">Управление по 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жилищным вопросам.</w:t>
            </w:r>
          </w:p>
        </w:tc>
      </w:tr>
      <w:tr w:rsidR="001B4E53" w:rsidRPr="00685E62" w14:paraId="12310126" w14:textId="77777777" w:rsidTr="001B4E53">
        <w:trPr>
          <w:trHeight w:val="49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1CBC8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79987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DB6FD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5D633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B3267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D7910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CE28AC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F410E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3A12F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F6506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77E5A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B2D84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2082C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46A5E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564D1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D7D5C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4E381EF1" w14:textId="77777777" w:rsidTr="001B4E53">
        <w:trPr>
          <w:trHeight w:val="90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05B7B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65C81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B8ECE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64FA49" w14:textId="27D769D4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Средства бюджета </w:t>
            </w:r>
            <w:r w:rsidR="00B833E5">
              <w:rPr>
                <w:rFonts w:ascii="Arial" w:hAnsi="Arial" w:cs="Arial"/>
                <w:b w:val="0"/>
                <w:sz w:val="24"/>
                <w:szCs w:val="24"/>
              </w:rPr>
              <w:t>муниципального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E2AE5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47282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DB62D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6AA3D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1B9C7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4E275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492C7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83AEF7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00E70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AC69C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63273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E4A26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375BFB5E" w14:textId="77777777" w:rsidTr="001B4E53">
        <w:trPr>
          <w:trHeight w:val="37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07F13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BED4B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F3D16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B5B46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Внебюджетные средства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D7F9D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99709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80705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62E1F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83C6A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67D8A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EFEB3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1F87A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A4EAD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4D2F32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BC71B5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70182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7F17D38F" w14:textId="77777777" w:rsidTr="001B4E53">
        <w:trPr>
          <w:trHeight w:val="39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C7258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F6B65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BDA70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BCC02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Иные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25975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2C2E1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F0EC7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8AC6F5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383BD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5C7BC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053E8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3BEA6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9D325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A0E5D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9D048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C2753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35E87911" w14:textId="77777777" w:rsidTr="001B4E53">
        <w:trPr>
          <w:trHeight w:val="39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1C1C9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80DE2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Оказано услуг в области земельных отношений органами местного самоуправления муниципальных образований Московской области, единиц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D8A66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74F53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F02E7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Всего: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33BC9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Итого 2023 год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D69E2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2024</w:t>
            </w:r>
          </w:p>
        </w:tc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7E527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В том числе по кварталам: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2DF18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2025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97832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2026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8FA1C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3EEA2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A981E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49423BC5" w14:textId="77777777" w:rsidTr="001B4E53">
        <w:trPr>
          <w:trHeight w:val="39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79635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E48BC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D2E0E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09E92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439AE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14:paraId="7B9B2A5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B37CC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C6DB3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D4058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E3CE6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72032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F0092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29BB4B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6FEBD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B7E63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075B3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66393834" w14:textId="77777777" w:rsidTr="001B4E53">
        <w:trPr>
          <w:trHeight w:val="82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FBCDA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0D7EB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C441A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F16619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AB3FE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65191,00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BFCE3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2553,00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572ED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AD72B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7207,00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1659D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7204,00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81E0B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7204,00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96316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7204,00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F3334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28819,00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0347B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2500,00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E238C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2500,00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A8FE3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2D483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4E5442C0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2E203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3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97E64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Основное мероприятие 04. Создание условий для реализаци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и полномочий органов местного самоуправления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E6B1AD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2023-2027 г.г.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F2C35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3DA56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10509,20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FFE38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613,00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C8437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2179,20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D26BB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7AA8F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AFE32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A9C1C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7AF59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4439,00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2D3C1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1639,00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67E13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1639,00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38585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A27AF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0208B6E9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91A49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64948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A26D5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4A415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Средства бюджета 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BA1F4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4F54F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7C587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5A7C9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6A588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D37C0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48EBF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91F02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B7A8B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D0616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36707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860F6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Управление земельных отношен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ий.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>Управление по жилищным вопросам.</w:t>
            </w:r>
          </w:p>
        </w:tc>
      </w:tr>
      <w:tr w:rsidR="001B4E53" w:rsidRPr="00685E62" w14:paraId="701DD2F2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5DC4B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51541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12CCA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419FD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Средства 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A9D18D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D01E3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232F5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DB176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1CE63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B9919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14441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863E6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154A9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DB53C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29D9B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9285A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22296449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328B7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1E4B1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33CE4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7C7B17" w14:textId="3C8CB322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Средства бюджета </w:t>
            </w:r>
            <w:r w:rsidR="00B833E5">
              <w:rPr>
                <w:rFonts w:ascii="Arial" w:hAnsi="Arial" w:cs="Arial"/>
                <w:b w:val="0"/>
                <w:sz w:val="24"/>
                <w:szCs w:val="24"/>
              </w:rPr>
              <w:t>муниципального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8AF55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10509,20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3F348E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613,00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416DA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2179,20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418C3C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1AE1B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52D79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25A41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B14868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4439,00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78EAA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1639,00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CE5F0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1639,00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1FA9D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C470D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1E43F48C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F9143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8A728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5977D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58682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Внебюджетные средства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9A148B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702B9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450AC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BB8D1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1FD36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FD73E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533C5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3E483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3646C4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9B7A0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A6016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911E4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26972902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09556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1E599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60A5E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C9DFB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Иные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995EC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D5E1B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41191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6DACF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91D04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EF3AD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B1DD5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844CA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7CC56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AD14F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0A5C2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7E8A9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138276B4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0CF20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3.1.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AD577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Мероприятие 04.01.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>Обеспечение деятельности муниципальных органов в сфере земельно-имущественных отношений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00A20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2023-2027 г.г.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753E84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03363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10509,20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45072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613,00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3004C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2179,20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35686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F2B37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7DB049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4AF49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95E41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4439,00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5C897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1639,00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129A2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1639,00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AFE68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2B199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3433600A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1082A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70068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B7FB3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2CEBA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Средства бюджета 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58758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A08C9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3D491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2A4DA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F1C60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46C39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CAA23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BF004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7BC42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3218DE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4E6A9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5B936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Управление земельных отношений.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br/>
              <w:t>Управление по жилищным вопросам.</w:t>
            </w:r>
          </w:p>
        </w:tc>
      </w:tr>
      <w:tr w:rsidR="001B4E53" w:rsidRPr="00685E62" w14:paraId="1CE01B57" w14:textId="77777777" w:rsidTr="001B4E53">
        <w:trPr>
          <w:trHeight w:val="39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F8364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460E3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9B389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D66A3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B6BC9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6EC90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23AE7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EA0F8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61D21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7C6348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D99C9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C58672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7B16E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2A184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F1068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9504A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0EA3AC1D" w14:textId="77777777" w:rsidTr="001B4E53">
        <w:trPr>
          <w:trHeight w:val="81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85939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7B465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47676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57B44A" w14:textId="139A4DAA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Средства бюджета </w:t>
            </w:r>
            <w:r w:rsidR="00B833E5">
              <w:rPr>
                <w:rFonts w:ascii="Arial" w:hAnsi="Arial" w:cs="Arial"/>
                <w:b w:val="0"/>
                <w:sz w:val="24"/>
                <w:szCs w:val="24"/>
              </w:rPr>
              <w:t>муниципального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AC3FB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10509,20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16331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613,00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B2D5B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2179,20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BEBE0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8DE55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A52F8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1D027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F57B4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4439,00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884FE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1639,00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6D3DF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1639,00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EFBED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7842B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3BA55F7F" w14:textId="77777777" w:rsidTr="001B4E53">
        <w:trPr>
          <w:trHeight w:val="36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0E9B4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676B8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94DC2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CDBFC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Внебюдже</w:t>
            </w: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тные средства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42C3F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lastRenderedPageBreak/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653EB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24A83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56DBE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3E885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01CC5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0847A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B1675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D5A19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A4C77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840C9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E5100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593CC7F7" w14:textId="77777777" w:rsidTr="001B4E53">
        <w:trPr>
          <w:trHeight w:val="34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4D5B6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B7AD0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76752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796A9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Иные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FB857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3AFE5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3B411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3CFD21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C7926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49960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0E468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B40EF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AF11D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4C457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11B05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A69F5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41CFD191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D0417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6B8FC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 xml:space="preserve">Количество объектов, в отношении которых обеспечивалась деятельность муниципальных органов в сфере земельно-имущественных отношений, единиц 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77853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3E19C5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6F7A6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Всего: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B7811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Итого 2023 год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E0D1C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2024</w:t>
            </w:r>
          </w:p>
        </w:tc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DCD1D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В том числе по кварталам: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6B7D1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2025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AC01C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2026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CDF2C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2027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E6DBC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8A89A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008482C1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A771D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C7B1A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F73E5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2068C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61536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  <w:hideMark/>
          </w:tcPr>
          <w:p w14:paraId="17CA0CA3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5377B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25AC8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57D41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6F45A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D0CBD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685E62">
              <w:rPr>
                <w:rFonts w:ascii="Arial" w:hAnsi="Arial" w:cs="Arial"/>
                <w:b w:val="0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29211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E85B3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FFDBE4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A39949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3C6F3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B4E53" w:rsidRPr="00685E62" w14:paraId="3A85FFDF" w14:textId="77777777" w:rsidTr="001B4E53">
        <w:trPr>
          <w:trHeight w:val="105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98E8C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27CD4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FAE2D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DD98AB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3698F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95E73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D4BD8A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7841AF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7C9570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7DD2BC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D0A6976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7CB4AD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2C1E67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9708D2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3A2AFE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902FC8" w14:textId="77777777" w:rsidR="001B4E53" w:rsidRPr="00685E62" w:rsidRDefault="001B4E53" w:rsidP="00196807">
            <w:pPr>
              <w:pStyle w:val="ConsPlusTitle"/>
              <w:shd w:val="clear" w:color="auto" w:fill="FFFFFF" w:themeFill="background1"/>
              <w:jc w:val="center"/>
              <w:outlineLvl w:val="0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</w:tbl>
    <w:p w14:paraId="41B5DD49" w14:textId="77777777" w:rsidR="001B4E53" w:rsidRPr="00685E62" w:rsidRDefault="001B4E53" w:rsidP="001B4E53">
      <w:pPr>
        <w:pStyle w:val="ConsPlusTitle"/>
        <w:shd w:val="clear" w:color="auto" w:fill="FFFFFF" w:themeFill="background1"/>
        <w:jc w:val="center"/>
        <w:outlineLvl w:val="0"/>
        <w:rPr>
          <w:rFonts w:ascii="Arial" w:hAnsi="Arial" w:cs="Arial"/>
          <w:b w:val="0"/>
          <w:sz w:val="24"/>
          <w:szCs w:val="24"/>
        </w:rPr>
      </w:pPr>
    </w:p>
    <w:p w14:paraId="78F71A19" w14:textId="77777777" w:rsidR="001B4E53" w:rsidRPr="00685E62" w:rsidRDefault="001B4E53" w:rsidP="001B4E53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</w:rPr>
      </w:pPr>
    </w:p>
    <w:p w14:paraId="51478FBB" w14:textId="77777777" w:rsidR="001B4E53" w:rsidRPr="00443559" w:rsidRDefault="001B4E53" w:rsidP="001B4E53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</w:rPr>
      </w:pPr>
      <w:r w:rsidRPr="00443559">
        <w:rPr>
          <w:rFonts w:ascii="Arial" w:eastAsiaTheme="minorEastAsia" w:hAnsi="Arial" w:cs="Arial"/>
        </w:rPr>
        <w:t>Подпрограмма 3</w:t>
      </w:r>
    </w:p>
    <w:p w14:paraId="4161E787" w14:textId="77777777" w:rsidR="001B4E53" w:rsidRPr="00443559" w:rsidRDefault="001B4E53" w:rsidP="001B4E53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</w:rPr>
      </w:pPr>
    </w:p>
    <w:p w14:paraId="63FC03C7" w14:textId="77777777" w:rsidR="001B4E53" w:rsidRDefault="001B4E53" w:rsidP="001B4E53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hAnsi="Arial" w:cs="Arial"/>
          <w:shd w:val="clear" w:color="auto" w:fill="FFFFFF"/>
        </w:rPr>
      </w:pPr>
      <w:r w:rsidRPr="00443559">
        <w:rPr>
          <w:rFonts w:ascii="Arial" w:hAnsi="Arial" w:cs="Arial"/>
          <w:shd w:val="clear" w:color="auto" w:fill="FFFFFF"/>
        </w:rPr>
        <w:t xml:space="preserve"> «Управление муниципальным долгом»</w:t>
      </w:r>
    </w:p>
    <w:p w14:paraId="5629CC0C" w14:textId="77777777" w:rsidR="001B4E53" w:rsidRDefault="001B4E53" w:rsidP="001B4E53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Муниципальной программы </w:t>
      </w:r>
    </w:p>
    <w:p w14:paraId="1C85D1A3" w14:textId="77777777" w:rsidR="001B4E53" w:rsidRPr="00A425F2" w:rsidRDefault="001B4E53" w:rsidP="001B4E53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hAnsi="Arial" w:cs="Arial"/>
          <w:shd w:val="clear" w:color="auto" w:fill="FFFFFF"/>
        </w:rPr>
      </w:pPr>
      <w:r w:rsidRPr="00051BE6">
        <w:rPr>
          <w:rFonts w:ascii="Arial" w:hAnsi="Arial" w:cs="Arial"/>
          <w:shd w:val="clear" w:color="auto" w:fill="FFFFFF"/>
        </w:rPr>
        <w:t>муниципальной программы "Управление имуществом и финансами"</w:t>
      </w:r>
    </w:p>
    <w:p w14:paraId="54C8158F" w14:textId="77777777" w:rsidR="001B4E53" w:rsidRPr="00443559" w:rsidRDefault="001B4E53" w:rsidP="001B4E53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  <w:shd w:val="clear" w:color="auto" w:fill="FFFFFF"/>
        </w:rPr>
      </w:pPr>
    </w:p>
    <w:p w14:paraId="1AEFE365" w14:textId="77777777" w:rsidR="001B4E53" w:rsidRPr="00443559" w:rsidRDefault="001B4E53" w:rsidP="001B4E53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  <w:shd w:val="clear" w:color="auto" w:fill="FFFFFF"/>
        </w:rPr>
      </w:pPr>
    </w:p>
    <w:p w14:paraId="7FF3685D" w14:textId="77777777" w:rsidR="001B4E53" w:rsidRPr="00443559" w:rsidRDefault="001B4E53" w:rsidP="001B4E53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  <w:shd w:val="clear" w:color="auto" w:fill="FFFFFF"/>
        </w:rPr>
      </w:pPr>
    </w:p>
    <w:tbl>
      <w:tblPr>
        <w:tblW w:w="143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3"/>
        <w:gridCol w:w="1990"/>
        <w:gridCol w:w="1648"/>
        <w:gridCol w:w="1775"/>
        <w:gridCol w:w="1775"/>
        <w:gridCol w:w="1775"/>
        <w:gridCol w:w="1775"/>
      </w:tblGrid>
      <w:tr w:rsidR="001B4E53" w:rsidRPr="00312C33" w14:paraId="6F7E8826" w14:textId="77777777" w:rsidTr="001B4E53">
        <w:trPr>
          <w:trHeight w:val="315"/>
        </w:trPr>
        <w:tc>
          <w:tcPr>
            <w:tcW w:w="0" w:type="auto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7B5635" w14:textId="77777777" w:rsidR="001B4E53" w:rsidRPr="00334D61" w:rsidRDefault="001B4E53" w:rsidP="00196807">
            <w:pPr>
              <w:jc w:val="center"/>
              <w:rPr>
                <w:rFonts w:ascii="Arial" w:hAnsi="Arial" w:cs="Arial"/>
              </w:rPr>
            </w:pPr>
            <w:r w:rsidRPr="00334D61">
              <w:rPr>
                <w:rFonts w:ascii="Arial" w:hAnsi="Arial" w:cs="Arial"/>
              </w:rPr>
              <w:t xml:space="preserve">Паспорт подпрограммы 3 «Управление муниципальным долгом» </w:t>
            </w:r>
          </w:p>
          <w:p w14:paraId="5DA71FDF" w14:textId="77777777" w:rsidR="001B4E53" w:rsidRPr="00312C33" w:rsidRDefault="001B4E53" w:rsidP="00196807">
            <w:pPr>
              <w:jc w:val="center"/>
              <w:rPr>
                <w:rFonts w:ascii="Arial" w:hAnsi="Arial" w:cs="Arial"/>
                <w:b/>
                <w:bCs/>
              </w:rPr>
            </w:pPr>
            <w:r w:rsidRPr="00334D61">
              <w:rPr>
                <w:rFonts w:ascii="Arial" w:hAnsi="Arial" w:cs="Arial"/>
              </w:rPr>
              <w:t>муниципальной программы "Управление имуществом и финансами"</w:t>
            </w:r>
          </w:p>
        </w:tc>
      </w:tr>
      <w:tr w:rsidR="001B4E53" w:rsidRPr="00312C33" w14:paraId="1BAD336A" w14:textId="77777777" w:rsidTr="001B4E5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3A0759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Координатор муниципальной подпрограммы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38D0C1" w14:textId="64C41BEA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 xml:space="preserve">Заместитель Главы Рузского </w:t>
            </w:r>
            <w:r w:rsidR="00B833E5">
              <w:rPr>
                <w:rFonts w:ascii="Arial" w:hAnsi="Arial" w:cs="Arial"/>
              </w:rPr>
              <w:t>муниципального</w:t>
            </w:r>
            <w:r w:rsidRPr="00312C33">
              <w:rPr>
                <w:rFonts w:ascii="Arial" w:hAnsi="Arial" w:cs="Arial"/>
              </w:rPr>
              <w:t xml:space="preserve"> округа – В.Б.Буздина</w:t>
            </w:r>
          </w:p>
        </w:tc>
      </w:tr>
      <w:tr w:rsidR="001B4E53" w:rsidRPr="00312C33" w14:paraId="23661BE4" w14:textId="77777777" w:rsidTr="001B4E5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9A1EEE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Муниципальный заказчик муниципальной подпрограммы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A17DDB" w14:textId="273E9D35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 xml:space="preserve">Администрация Рузского </w:t>
            </w:r>
            <w:r w:rsidR="00B833E5">
              <w:rPr>
                <w:rFonts w:ascii="Arial" w:hAnsi="Arial" w:cs="Arial"/>
              </w:rPr>
              <w:t>муниципального</w:t>
            </w:r>
            <w:r w:rsidRPr="00312C33">
              <w:rPr>
                <w:rFonts w:ascii="Arial" w:hAnsi="Arial" w:cs="Arial"/>
              </w:rPr>
              <w:t xml:space="preserve"> округа </w:t>
            </w:r>
            <w:r w:rsidRPr="00334D61">
              <w:rPr>
                <w:rFonts w:ascii="Arial" w:hAnsi="Arial" w:cs="Arial"/>
              </w:rPr>
              <w:t>(финансовое управление)</w:t>
            </w:r>
          </w:p>
        </w:tc>
      </w:tr>
      <w:tr w:rsidR="001B4E53" w:rsidRPr="00312C33" w14:paraId="28FCA5DF" w14:textId="77777777" w:rsidTr="001B4E5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48D1CC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Цели муниципальной подпрограммы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A53C07" w14:textId="32208D6E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 xml:space="preserve">Обеспечение сбалансированности и устойчивости бюджета </w:t>
            </w:r>
            <w:r w:rsidR="00B833E5">
              <w:rPr>
                <w:rFonts w:ascii="Arial" w:hAnsi="Arial" w:cs="Arial"/>
              </w:rPr>
              <w:t>муниципального</w:t>
            </w:r>
            <w:r w:rsidRPr="00312C33">
              <w:rPr>
                <w:rFonts w:ascii="Arial" w:hAnsi="Arial" w:cs="Arial"/>
              </w:rPr>
              <w:t xml:space="preserve"> округа, повышение качества и прозрачности управления муниципальными финансами</w:t>
            </w:r>
          </w:p>
        </w:tc>
      </w:tr>
      <w:tr w:rsidR="001B4E53" w:rsidRPr="00312C33" w14:paraId="251DE215" w14:textId="77777777" w:rsidTr="001B4E53">
        <w:trPr>
          <w:trHeight w:val="315"/>
        </w:trPr>
        <w:tc>
          <w:tcPr>
            <w:tcW w:w="0" w:type="auto"/>
            <w:gridSpan w:val="7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7420DE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Подпрограмма III «Управление муниципальным долгом»</w:t>
            </w:r>
          </w:p>
        </w:tc>
      </w:tr>
      <w:tr w:rsidR="001B4E53" w:rsidRPr="00312C33" w14:paraId="24C04024" w14:textId="77777777" w:rsidTr="001B4E5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76F5CE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Краткая характеристика подпрограммы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C09FD4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</w:p>
        </w:tc>
      </w:tr>
      <w:tr w:rsidR="001B4E53" w:rsidRPr="00312C33" w14:paraId="79BE41B4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695A6C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Источники финансирования муниципальной программы,</w:t>
            </w:r>
            <w:r w:rsidRPr="00312C33">
              <w:rPr>
                <w:rFonts w:ascii="Arial" w:hAnsi="Arial" w:cs="Arial"/>
              </w:rPr>
              <w:br/>
              <w:t>в том числе по годам: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BEEE07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Расходы (тыс. рублей)</w:t>
            </w:r>
          </w:p>
        </w:tc>
      </w:tr>
      <w:tr w:rsidR="001B4E53" w:rsidRPr="00312C33" w14:paraId="3B032D14" w14:textId="77777777" w:rsidTr="001B4E53">
        <w:trPr>
          <w:trHeight w:val="66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EB9B51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B22EE4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Всего: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BDD113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2023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0A7D47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2024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74C92F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2025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56F95A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2026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A8AD0A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2027 год</w:t>
            </w:r>
          </w:p>
        </w:tc>
      </w:tr>
      <w:tr w:rsidR="001B4E53" w:rsidRPr="00312C33" w14:paraId="16941016" w14:textId="77777777" w:rsidTr="001B4E5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E526F2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 xml:space="preserve">Средства бюджета </w:t>
            </w:r>
            <w:r w:rsidRPr="00312C33">
              <w:rPr>
                <w:rFonts w:ascii="Arial" w:hAnsi="Arial" w:cs="Arial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13BAC1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F0315D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A29FEB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DDB9C4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2C3AF2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DE05DF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0,00</w:t>
            </w:r>
          </w:p>
        </w:tc>
      </w:tr>
      <w:tr w:rsidR="001B4E53" w:rsidRPr="00312C33" w14:paraId="3E755418" w14:textId="77777777" w:rsidTr="001B4E5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39C7D3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B3CD75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DDD93F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E41443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EA2807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0E7EA4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1D3B36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0,00</w:t>
            </w:r>
          </w:p>
        </w:tc>
      </w:tr>
      <w:tr w:rsidR="001B4E53" w:rsidRPr="00312C33" w14:paraId="3F0C095D" w14:textId="77777777" w:rsidTr="001B4E5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27EF84" w14:textId="64C5EF6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Средства бюджета</w:t>
            </w:r>
            <w:r w:rsidRPr="00312C33">
              <w:rPr>
                <w:rFonts w:ascii="Arial" w:hAnsi="Arial" w:cs="Arial"/>
              </w:rPr>
              <w:br/>
            </w:r>
            <w:r w:rsidR="00B833E5">
              <w:rPr>
                <w:rFonts w:ascii="Arial" w:hAnsi="Arial" w:cs="Arial"/>
              </w:rPr>
              <w:t>муниципального</w:t>
            </w:r>
            <w:r w:rsidRPr="00312C33">
              <w:rPr>
                <w:rFonts w:ascii="Arial" w:hAnsi="Arial" w:cs="Arial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1C69C7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216295,97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12D46E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5250,93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6C5155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20401,30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790DC1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43920,42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11AA30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73361,66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BABDB1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73361,66</w:t>
            </w:r>
          </w:p>
        </w:tc>
      </w:tr>
      <w:tr w:rsidR="001B4E53" w:rsidRPr="00312C33" w14:paraId="0EED9589" w14:textId="77777777" w:rsidTr="001B4E5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D01B5D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B68BD1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1E79EA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37C733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E1A40D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5F6D39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EE1020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0,00</w:t>
            </w:r>
          </w:p>
        </w:tc>
      </w:tr>
      <w:tr w:rsidR="001B4E53" w:rsidRPr="00312C33" w14:paraId="723CEABB" w14:textId="77777777" w:rsidTr="001B4E5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8E70A0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Всего, в том числе по годам: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838B62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216295,97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86FF99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5250,93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0877FD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20401,30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EFCB80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43920,42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5EB5E1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73361,66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74646A" w14:textId="77777777" w:rsidR="001B4E53" w:rsidRPr="00312C33" w:rsidRDefault="001B4E53" w:rsidP="00196807">
            <w:pPr>
              <w:jc w:val="center"/>
              <w:rPr>
                <w:rFonts w:ascii="Arial" w:hAnsi="Arial" w:cs="Arial"/>
              </w:rPr>
            </w:pPr>
            <w:r w:rsidRPr="00312C33">
              <w:rPr>
                <w:rFonts w:ascii="Arial" w:hAnsi="Arial" w:cs="Arial"/>
              </w:rPr>
              <w:t>73361,66</w:t>
            </w:r>
          </w:p>
        </w:tc>
      </w:tr>
    </w:tbl>
    <w:p w14:paraId="2605F8ED" w14:textId="77777777" w:rsidR="001B4E53" w:rsidRPr="00443559" w:rsidRDefault="001B4E53" w:rsidP="001B4E53">
      <w:pPr>
        <w:jc w:val="center"/>
        <w:rPr>
          <w:rFonts w:ascii="Arial" w:hAnsi="Arial" w:cs="Arial"/>
        </w:rPr>
      </w:pPr>
    </w:p>
    <w:p w14:paraId="34DC4071" w14:textId="77777777" w:rsidR="001B4E53" w:rsidRPr="00443559" w:rsidRDefault="001B4E53" w:rsidP="001B4E53">
      <w:pPr>
        <w:jc w:val="center"/>
        <w:rPr>
          <w:rFonts w:ascii="Arial" w:hAnsi="Arial" w:cs="Arial"/>
        </w:rPr>
      </w:pPr>
      <w:r w:rsidRPr="00443559">
        <w:rPr>
          <w:rFonts w:ascii="Arial" w:hAnsi="Arial" w:cs="Arial"/>
        </w:rPr>
        <w:lastRenderedPageBreak/>
        <w:t>Общая характеристика сферы реализации муниципальной подпрограммы 3</w:t>
      </w:r>
    </w:p>
    <w:p w14:paraId="00A10346" w14:textId="77777777" w:rsidR="001B4E53" w:rsidRPr="00443559" w:rsidRDefault="001B4E53" w:rsidP="001B4E53">
      <w:pPr>
        <w:jc w:val="center"/>
        <w:rPr>
          <w:rFonts w:ascii="Arial" w:hAnsi="Arial" w:cs="Arial"/>
        </w:rPr>
      </w:pPr>
      <w:r w:rsidRPr="00443559">
        <w:rPr>
          <w:rFonts w:ascii="Arial" w:hAnsi="Arial" w:cs="Arial"/>
        </w:rPr>
        <w:t xml:space="preserve">«Управление муниципальным долгом» </w:t>
      </w:r>
    </w:p>
    <w:p w14:paraId="3C074E33" w14:textId="77777777" w:rsidR="001B4E53" w:rsidRPr="00443559" w:rsidRDefault="001B4E53" w:rsidP="001B4E53">
      <w:pPr>
        <w:jc w:val="both"/>
        <w:rPr>
          <w:rFonts w:ascii="Arial" w:hAnsi="Arial" w:cs="Arial"/>
        </w:rPr>
      </w:pPr>
    </w:p>
    <w:p w14:paraId="7F4FD616" w14:textId="3CE035AE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Реализация подпрограммы вызвана необходимостью совершенствования текущей политики муниципального управления, развития стимулирующих факторов, открытости и прозрачности, более широким применением экономических методов управления, повышением эффективности бюджетной политики в сфере управления муниципальным долгом Рузского </w:t>
      </w:r>
      <w:r w:rsidR="00B833E5"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округа.</w:t>
      </w:r>
    </w:p>
    <w:p w14:paraId="34D51450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Основными проблемами в сфере реализации подпрограммы являются: </w:t>
      </w:r>
    </w:p>
    <w:p w14:paraId="6D790086" w14:textId="1A77DDD5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- исполнение не в полном объеме полномочий органами местного самоуправления Рузского </w:t>
      </w:r>
      <w:r w:rsidR="00B833E5"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округа;</w:t>
      </w:r>
    </w:p>
    <w:p w14:paraId="56160F1D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- наличие просроченной кредиторской задолженности; </w:t>
      </w:r>
    </w:p>
    <w:p w14:paraId="274E9DE2" w14:textId="45897DCC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- уменьшение доходов бюджета Рузского </w:t>
      </w:r>
      <w:r w:rsidR="00B833E5"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 в связи с изменением налогового законодательства и в условиях внешнего санкционного давления. </w:t>
      </w:r>
    </w:p>
    <w:p w14:paraId="0E0BB27C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Особенности сферы реализации подпрограммы, условия ее реализации и имеющиеся проблемы предопределяют структуру и состав мероприятий подпрограммы. </w:t>
      </w:r>
    </w:p>
    <w:p w14:paraId="71CAE82E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Долгосрочная сбалансированность и устойчивость бюджета округа, переход от «управления затратами» к «управлению результатами» — это одна из стратегических целей бюджетной политики.</w:t>
      </w:r>
    </w:p>
    <w:p w14:paraId="103A2234" w14:textId="6F4F3AA0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Основными направлениями деятельности по обеспечению сбалансированности и устойчивости бюджета Рузского </w:t>
      </w:r>
      <w:r w:rsidR="00B833E5"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 являются: формирование «программного» бюджета на трехлетний период, качественное исполнение бюджета округа, а также эффективное и оперативное управление муниципальным долгом Рузского </w:t>
      </w:r>
      <w:r w:rsidR="00B833E5"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округа.</w:t>
      </w:r>
    </w:p>
    <w:p w14:paraId="213ED12D" w14:textId="1C74523B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Инструментами, обеспечивающим повышение качества управления муниципальными финансами Рузского </w:t>
      </w:r>
      <w:r w:rsidR="00B833E5"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 являются:</w:t>
      </w:r>
    </w:p>
    <w:p w14:paraId="01EB6C3D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1. Обеспечение комплекса мер по увеличению роста поступления доходов в бюджет округа за счет проводимых органами местного самоуправления мероприятий по мобилизации доходов.</w:t>
      </w:r>
    </w:p>
    <w:p w14:paraId="3FA41F2D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В первую очередь это касается мобилизации платежей:</w:t>
      </w:r>
    </w:p>
    <w:p w14:paraId="164CD1FA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- в сфере земельно-имущественных отношений, в том числе за счет:</w:t>
      </w:r>
    </w:p>
    <w:p w14:paraId="1C201906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обеспечения полного учета объектов недвижимости, включая земельные участки;</w:t>
      </w:r>
    </w:p>
    <w:p w14:paraId="166CAD4F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завершения работы по определению (уточнению) категории земель и видов разрешенного использования земельных участков;</w:t>
      </w:r>
    </w:p>
    <w:p w14:paraId="62417707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обеспечение реализации налогового потенциала имущественных налогов за счет оптимизации налоговых ставок и налоговых льгот.</w:t>
      </w:r>
    </w:p>
    <w:p w14:paraId="048044C1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lastRenderedPageBreak/>
        <w:t>- в сфере рекламной деятельности, в том числе за счет принятия исчерпывающих мер по наведению порядка в сфере размещения рекламных конструкций на территории округа;</w:t>
      </w:r>
    </w:p>
    <w:p w14:paraId="47DA413B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- в сфере погашения задолженности организациями, расположенными на территории округа, перед бюджетом.</w:t>
      </w:r>
    </w:p>
    <w:p w14:paraId="1B055937" w14:textId="0ECCAD3C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2. Реализация программно-целевого принципа планирования и исполнения бюджета Рузского </w:t>
      </w:r>
      <w:r w:rsidR="00B833E5"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округа.</w:t>
      </w:r>
    </w:p>
    <w:p w14:paraId="373C5239" w14:textId="7ADEAC3E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Применение программно-целевого принципа планирования и исполнения бюджета округа приведет к повышению результативности работы органов местного самоуправления Рузского </w:t>
      </w:r>
      <w:r w:rsidR="00B833E5"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 и эффективности расходования бюджетных средств, к соотношению стратегических целей с распределением бюджетных средств и достижением результатов.</w:t>
      </w:r>
    </w:p>
    <w:p w14:paraId="202B13E0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Формирование бюджета округа программно-целевым методом должно основываться на:</w:t>
      </w:r>
    </w:p>
    <w:p w14:paraId="2FA63093" w14:textId="6F73E8E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- интеграции бюджетного планирования в процесс формирования и реализации долгосрочной стратегии развития территории Рузского </w:t>
      </w:r>
      <w:r w:rsidR="00B833E5"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округа;</w:t>
      </w:r>
    </w:p>
    <w:p w14:paraId="15A233B9" w14:textId="3826B014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- внедрение программно-целевого принципа организации деятельности органов местного самоуправления Рузского </w:t>
      </w:r>
      <w:r w:rsidR="00B833E5"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округа;</w:t>
      </w:r>
    </w:p>
    <w:p w14:paraId="0AA6FC27" w14:textId="72C13B64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- обеспечение сбалансированности и социальной направленности бюджета Рузского </w:t>
      </w:r>
      <w:r w:rsidR="00B833E5"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 при сохранении долговой устойчивости, осуществлении экономически-обоснованной заемной политики и поддержания положительного кредитного рейтинга Рузского </w:t>
      </w:r>
      <w:r w:rsidR="00B833E5"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округа.</w:t>
      </w:r>
    </w:p>
    <w:p w14:paraId="432423A2" w14:textId="62BDB4F1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3. Совершенствование работы с долговыми обязательствами Рузского </w:t>
      </w:r>
      <w:r w:rsidR="00B833E5"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округа.</w:t>
      </w:r>
    </w:p>
    <w:p w14:paraId="5C77D1EB" w14:textId="24E6B4A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В целях экономии бюджетных средств и получения дополнительных источников для снижения долговой нагрузки регулярно проводиться работа по реструктуризации долговых обязательств Рузского </w:t>
      </w:r>
      <w:r w:rsidR="00B833E5"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 путем замещения коммерческих кредитов с высокой процентной ставкой на более дешевые заимствования. </w:t>
      </w:r>
    </w:p>
    <w:p w14:paraId="7BBD1CED" w14:textId="77777777" w:rsidR="001B4E53" w:rsidRPr="00443559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6BE2B4AD" w14:textId="77777777" w:rsidR="001B4E53" w:rsidRPr="00443559" w:rsidRDefault="001B4E53" w:rsidP="001B4E53">
      <w:pPr>
        <w:pStyle w:val="ConsPlusNormal"/>
        <w:ind w:firstLine="539"/>
        <w:jc w:val="center"/>
        <w:rPr>
          <w:rFonts w:ascii="Arial" w:hAnsi="Arial" w:cs="Arial"/>
          <w:sz w:val="24"/>
          <w:szCs w:val="24"/>
        </w:rPr>
      </w:pPr>
    </w:p>
    <w:tbl>
      <w:tblPr>
        <w:tblW w:w="1440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4"/>
        <w:gridCol w:w="1481"/>
        <w:gridCol w:w="1200"/>
        <w:gridCol w:w="1534"/>
        <w:gridCol w:w="949"/>
        <w:gridCol w:w="747"/>
        <w:gridCol w:w="878"/>
        <w:gridCol w:w="728"/>
        <w:gridCol w:w="962"/>
        <w:gridCol w:w="806"/>
        <w:gridCol w:w="806"/>
        <w:gridCol w:w="848"/>
        <w:gridCol w:w="848"/>
        <w:gridCol w:w="848"/>
        <w:gridCol w:w="1428"/>
      </w:tblGrid>
      <w:tr w:rsidR="001B4E53" w:rsidRPr="004A76B1" w14:paraId="0934E408" w14:textId="77777777" w:rsidTr="00196807">
        <w:trPr>
          <w:trHeight w:val="315"/>
        </w:trPr>
        <w:tc>
          <w:tcPr>
            <w:tcW w:w="14407" w:type="dxa"/>
            <w:gridSpan w:val="1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3A2F8E" w14:textId="77777777" w:rsidR="001B4E53" w:rsidRPr="00CD3AEC" w:rsidRDefault="001B4E53" w:rsidP="00196807">
            <w:pPr>
              <w:pStyle w:val="ConsPlusNormal"/>
              <w:shd w:val="clear" w:color="auto" w:fill="FFFFFF" w:themeFill="background1"/>
              <w:ind w:firstLine="5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4D61">
              <w:rPr>
                <w:rFonts w:ascii="Arial" w:hAnsi="Arial" w:cs="Arial"/>
                <w:sz w:val="24"/>
                <w:szCs w:val="24"/>
              </w:rPr>
              <w:t xml:space="preserve">Перечень </w:t>
            </w:r>
            <w:r>
              <w:rPr>
                <w:rFonts w:ascii="Arial" w:hAnsi="Arial" w:cs="Arial"/>
                <w:sz w:val="24"/>
                <w:szCs w:val="24"/>
              </w:rPr>
              <w:t xml:space="preserve">мероприятий </w:t>
            </w:r>
            <w:r w:rsidRPr="00334D61">
              <w:rPr>
                <w:rFonts w:ascii="Arial" w:hAnsi="Arial" w:cs="Arial"/>
                <w:sz w:val="24"/>
                <w:szCs w:val="24"/>
              </w:rPr>
              <w:t xml:space="preserve">подпрограммы 3 «Управление муниципальным долгом» </w:t>
            </w:r>
          </w:p>
          <w:p w14:paraId="1A3F4B35" w14:textId="77777777" w:rsidR="001B4E53" w:rsidRPr="00334D61" w:rsidRDefault="001B4E53" w:rsidP="00196807">
            <w:pPr>
              <w:pStyle w:val="ConsPlusNormal"/>
              <w:shd w:val="clear" w:color="auto" w:fill="FFFFFF" w:themeFill="background1"/>
              <w:ind w:firstLine="53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34D61">
              <w:rPr>
                <w:rFonts w:ascii="Arial" w:hAnsi="Arial" w:cs="Arial"/>
                <w:sz w:val="24"/>
                <w:szCs w:val="24"/>
              </w:rPr>
              <w:t>муниципальной программы "Управление имуществом и финансами"</w:t>
            </w:r>
          </w:p>
        </w:tc>
      </w:tr>
      <w:tr w:rsidR="001B4E53" w:rsidRPr="004A76B1" w14:paraId="0AEA5C3A" w14:textId="77777777" w:rsidTr="00196807">
        <w:trPr>
          <w:trHeight w:val="315"/>
        </w:trPr>
        <w:tc>
          <w:tcPr>
            <w:tcW w:w="344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1CCE1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№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  <w:t>п/п</w:t>
            </w:r>
          </w:p>
        </w:tc>
        <w:tc>
          <w:tcPr>
            <w:tcW w:w="1481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1B114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Мероприятие Подпрограммы</w:t>
            </w:r>
          </w:p>
        </w:tc>
        <w:tc>
          <w:tcPr>
            <w:tcW w:w="120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72071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Сроки исполнения мероприятия</w:t>
            </w:r>
          </w:p>
        </w:tc>
        <w:tc>
          <w:tcPr>
            <w:tcW w:w="15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85D4D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949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4328C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Всего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  <w:t>(тыс. руб.)</w:t>
            </w:r>
          </w:p>
        </w:tc>
        <w:tc>
          <w:tcPr>
            <w:tcW w:w="7471" w:type="dxa"/>
            <w:gridSpan w:val="9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7F362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Объемы финансирования по годам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  <w:t>(тыс. руб.)</w:t>
            </w:r>
          </w:p>
        </w:tc>
        <w:tc>
          <w:tcPr>
            <w:tcW w:w="142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4C447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Ответственный за выполнение мероприятия</w:t>
            </w:r>
          </w:p>
        </w:tc>
      </w:tr>
      <w:tr w:rsidR="001B4E53" w:rsidRPr="004A76B1" w14:paraId="61E1D825" w14:textId="77777777" w:rsidTr="00196807">
        <w:trPr>
          <w:trHeight w:val="660"/>
        </w:trPr>
        <w:tc>
          <w:tcPr>
            <w:tcW w:w="344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E0C0E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54978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4733A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9533F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F710E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4F372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2023</w:t>
            </w:r>
          </w:p>
        </w:tc>
        <w:tc>
          <w:tcPr>
            <w:tcW w:w="4180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0445A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2024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F04FF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2025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3870B9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2026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4959A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2027</w:t>
            </w:r>
          </w:p>
        </w:tc>
        <w:tc>
          <w:tcPr>
            <w:tcW w:w="142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020E0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0925A534" w14:textId="77777777" w:rsidTr="00196807">
        <w:trPr>
          <w:trHeight w:val="315"/>
        </w:trPr>
        <w:tc>
          <w:tcPr>
            <w:tcW w:w="34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2DF1F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48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A8412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D79C3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91460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4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39004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CC1CA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180" w:type="dxa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74E8E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168C8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1AD96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73525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126E79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4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250B0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11</w:t>
            </w:r>
          </w:p>
        </w:tc>
      </w:tr>
      <w:tr w:rsidR="001B4E53" w:rsidRPr="004A76B1" w14:paraId="2273EFE7" w14:textId="77777777" w:rsidTr="00196807">
        <w:trPr>
          <w:trHeight w:val="315"/>
        </w:trPr>
        <w:tc>
          <w:tcPr>
            <w:tcW w:w="344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3F673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</w:p>
        </w:tc>
        <w:tc>
          <w:tcPr>
            <w:tcW w:w="1481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66E8E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Основное мероприятие 01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  <w:t>Реализация мероприятий в рамках управления муниципальным долгом</w:t>
            </w:r>
          </w:p>
        </w:tc>
        <w:tc>
          <w:tcPr>
            <w:tcW w:w="120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024D98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67B25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Итого:</w:t>
            </w:r>
          </w:p>
        </w:tc>
        <w:tc>
          <w:tcPr>
            <w:tcW w:w="94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31594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216295,98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3B7A19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5250,93</w:t>
            </w:r>
          </w:p>
        </w:tc>
        <w:tc>
          <w:tcPr>
            <w:tcW w:w="8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C7E17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20401,30</w:t>
            </w: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2201B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A81DF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91B8A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660CE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08D34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43920,42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9E25D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73361,66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1E2A88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73361,66</w:t>
            </w:r>
          </w:p>
        </w:tc>
        <w:tc>
          <w:tcPr>
            <w:tcW w:w="142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526832" w14:textId="2C21E3D1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 xml:space="preserve">Финансовое управление Администрации Рузского </w:t>
            </w:r>
            <w:r w:rsidR="00B833E5"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4A76B1">
              <w:rPr>
                <w:rFonts w:ascii="Arial" w:hAnsi="Arial" w:cs="Arial"/>
                <w:sz w:val="24"/>
                <w:szCs w:val="24"/>
              </w:rPr>
              <w:t xml:space="preserve"> округа</w:t>
            </w:r>
          </w:p>
        </w:tc>
      </w:tr>
      <w:tr w:rsidR="001B4E53" w:rsidRPr="004A76B1" w14:paraId="2B47066E" w14:textId="77777777" w:rsidTr="00196807">
        <w:trPr>
          <w:trHeight w:val="315"/>
        </w:trPr>
        <w:tc>
          <w:tcPr>
            <w:tcW w:w="344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C72B1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CBDCD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E4817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46BBC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94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9E47B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232E91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8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25D41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45D53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126B2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A4FFB9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F32629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0BD77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5527A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DDFE9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42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7CBC0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194DF3B4" w14:textId="77777777" w:rsidTr="00196807">
        <w:trPr>
          <w:trHeight w:val="315"/>
        </w:trPr>
        <w:tc>
          <w:tcPr>
            <w:tcW w:w="344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CE7D5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ABEC4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93CF3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82052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94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0D0A5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520BD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9CE9F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C928D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306DB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EEB6E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EB0A6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EFA75B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81FF9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35FF3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8DD5B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5398774C" w14:textId="77777777" w:rsidTr="00196807">
        <w:trPr>
          <w:trHeight w:val="315"/>
        </w:trPr>
        <w:tc>
          <w:tcPr>
            <w:tcW w:w="344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8B08C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DC593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5853A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8ED782" w14:textId="10BE8B65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бюджета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</w:r>
            <w:r w:rsidR="00B833E5"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4A76B1">
              <w:rPr>
                <w:rFonts w:ascii="Arial" w:hAnsi="Arial" w:cs="Arial"/>
                <w:sz w:val="24"/>
                <w:szCs w:val="24"/>
              </w:rPr>
              <w:t xml:space="preserve"> округа</w:t>
            </w:r>
          </w:p>
        </w:tc>
        <w:tc>
          <w:tcPr>
            <w:tcW w:w="94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EE70E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216295,97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6DAC6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5250,93</w:t>
            </w:r>
          </w:p>
        </w:tc>
        <w:tc>
          <w:tcPr>
            <w:tcW w:w="8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7CA40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20401,30</w:t>
            </w: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AD262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9DE4A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5910B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E30B9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410BF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43920,42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7476E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73361,66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01EE3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73361,66</w:t>
            </w:r>
          </w:p>
        </w:tc>
        <w:tc>
          <w:tcPr>
            <w:tcW w:w="142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1C37E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1CEE4EA1" w14:textId="77777777" w:rsidTr="00196807">
        <w:trPr>
          <w:trHeight w:val="315"/>
        </w:trPr>
        <w:tc>
          <w:tcPr>
            <w:tcW w:w="344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25802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B2B82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4EA0E8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7FB2B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Внебюджетные источники</w:t>
            </w:r>
          </w:p>
        </w:tc>
        <w:tc>
          <w:tcPr>
            <w:tcW w:w="94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F89098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CFD6D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718B6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FD1EE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9801E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8EBD5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0256B9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C5BFD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5C68C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2C687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AFA23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49E619A1" w14:textId="77777777" w:rsidTr="00196807">
        <w:trPr>
          <w:trHeight w:val="315"/>
        </w:trPr>
        <w:tc>
          <w:tcPr>
            <w:tcW w:w="344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4B30B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1.1</w:t>
            </w:r>
          </w:p>
        </w:tc>
        <w:tc>
          <w:tcPr>
            <w:tcW w:w="1481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8986EC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Мероприятие 01.01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  <w:t>Обслуживание муниципального долга по бюджетным кредитам</w:t>
            </w:r>
          </w:p>
        </w:tc>
        <w:tc>
          <w:tcPr>
            <w:tcW w:w="120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DE14F8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D737A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Итого:</w:t>
            </w:r>
          </w:p>
        </w:tc>
        <w:tc>
          <w:tcPr>
            <w:tcW w:w="94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7FA98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698,68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98B84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208,78</w:t>
            </w:r>
          </w:p>
        </w:tc>
        <w:tc>
          <w:tcPr>
            <w:tcW w:w="8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E15F4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163,30</w:t>
            </w: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10A2B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405A9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DF5D1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0240B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78DF9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163,30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27093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163,30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993688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42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CDD80C" w14:textId="1F95489F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 xml:space="preserve">Финансовое управление Администрации Рузского </w:t>
            </w:r>
            <w:r w:rsidR="00B833E5"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4A76B1">
              <w:rPr>
                <w:rFonts w:ascii="Arial" w:hAnsi="Arial" w:cs="Arial"/>
                <w:sz w:val="24"/>
                <w:szCs w:val="24"/>
              </w:rPr>
              <w:t xml:space="preserve"> округа</w:t>
            </w:r>
          </w:p>
        </w:tc>
      </w:tr>
      <w:tr w:rsidR="001B4E53" w:rsidRPr="004A76B1" w14:paraId="79A159EA" w14:textId="77777777" w:rsidTr="00196807">
        <w:trPr>
          <w:trHeight w:val="315"/>
        </w:trPr>
        <w:tc>
          <w:tcPr>
            <w:tcW w:w="344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72041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13AE9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1D8E3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E629D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94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DF7A9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6E823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865AF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5C672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EF4B6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2D1D7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CF3C4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498EB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F60C6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45BAB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197B7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1FA823FD" w14:textId="77777777" w:rsidTr="00196807">
        <w:trPr>
          <w:trHeight w:val="315"/>
        </w:trPr>
        <w:tc>
          <w:tcPr>
            <w:tcW w:w="344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036B4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386E9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F6ABB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26225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94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00001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0FDA0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2B30E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00E8C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EE539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08832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D9CE9E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C52DB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786CB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EEDBF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79F49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014DB220" w14:textId="77777777" w:rsidTr="00196807">
        <w:trPr>
          <w:trHeight w:val="315"/>
        </w:trPr>
        <w:tc>
          <w:tcPr>
            <w:tcW w:w="344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79551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9C10A7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BB9E9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C10B5C" w14:textId="1DC288D6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бюджета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</w:r>
            <w:r w:rsidR="00B833E5"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4A76B1">
              <w:rPr>
                <w:rFonts w:ascii="Arial" w:hAnsi="Arial" w:cs="Arial"/>
                <w:sz w:val="24"/>
                <w:szCs w:val="24"/>
              </w:rPr>
              <w:t xml:space="preserve"> округа</w:t>
            </w:r>
          </w:p>
        </w:tc>
        <w:tc>
          <w:tcPr>
            <w:tcW w:w="94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DD9AD8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698,68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8A22D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208,78</w:t>
            </w:r>
          </w:p>
        </w:tc>
        <w:tc>
          <w:tcPr>
            <w:tcW w:w="8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66774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163,30</w:t>
            </w: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FBBAD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3B72F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B56129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5D6B6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ED9AC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163,30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5831E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163,30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7ED0F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42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247FF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56AEC823" w14:textId="77777777" w:rsidTr="00196807">
        <w:trPr>
          <w:trHeight w:val="315"/>
        </w:trPr>
        <w:tc>
          <w:tcPr>
            <w:tcW w:w="344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B71A1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71B5F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5F55A9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465ECB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Внебюджетные источники</w:t>
            </w:r>
          </w:p>
        </w:tc>
        <w:tc>
          <w:tcPr>
            <w:tcW w:w="94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37FF4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4920D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7E582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0803B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845F5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4BA71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54EBB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E3188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530DF7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F9ABC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B3FB92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2D2583B4" w14:textId="77777777" w:rsidTr="00196807">
        <w:trPr>
          <w:trHeight w:val="315"/>
        </w:trPr>
        <w:tc>
          <w:tcPr>
            <w:tcW w:w="344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40BEC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1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E2DC5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(наименование результата выполнения мероприятия, ед.измерения)</w:t>
            </w:r>
          </w:p>
        </w:tc>
        <w:tc>
          <w:tcPr>
            <w:tcW w:w="120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2CA4F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х</w:t>
            </w:r>
          </w:p>
        </w:tc>
        <w:tc>
          <w:tcPr>
            <w:tcW w:w="15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C2699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х</w:t>
            </w:r>
          </w:p>
        </w:tc>
        <w:tc>
          <w:tcPr>
            <w:tcW w:w="949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5953A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Всего:</w:t>
            </w:r>
          </w:p>
        </w:tc>
        <w:tc>
          <w:tcPr>
            <w:tcW w:w="747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EAA499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2023,00</w:t>
            </w:r>
          </w:p>
        </w:tc>
        <w:tc>
          <w:tcPr>
            <w:tcW w:w="87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B9829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2024</w:t>
            </w:r>
          </w:p>
        </w:tc>
        <w:tc>
          <w:tcPr>
            <w:tcW w:w="3302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ED46C6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 том числе по кварталам: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50254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2025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B3F268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2026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676E2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2027</w:t>
            </w:r>
          </w:p>
        </w:tc>
        <w:tc>
          <w:tcPr>
            <w:tcW w:w="142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F9971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77DA0AD8" w14:textId="77777777" w:rsidTr="00196807">
        <w:trPr>
          <w:trHeight w:val="315"/>
        </w:trPr>
        <w:tc>
          <w:tcPr>
            <w:tcW w:w="344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3A550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DCAFB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4D752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93BD6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D4B07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7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81AB1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78DEC5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B1CFE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 квартал</w:t>
            </w:r>
          </w:p>
        </w:tc>
        <w:tc>
          <w:tcPr>
            <w:tcW w:w="9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80BCA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 полугодие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D1812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9 месяцев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35450A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12 месяцев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A77D1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760A48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7557F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BCFA4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429B9E65" w14:textId="77777777" w:rsidTr="00196807">
        <w:trPr>
          <w:trHeight w:val="315"/>
        </w:trPr>
        <w:tc>
          <w:tcPr>
            <w:tcW w:w="344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DF024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65F57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285BFA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154A3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CD322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0A5DB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B9D82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A6EDA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CF7AEB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F702F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399F1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9800C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62B59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DCACB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DB641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60567C15" w14:textId="77777777" w:rsidTr="00196807">
        <w:trPr>
          <w:trHeight w:val="315"/>
        </w:trPr>
        <w:tc>
          <w:tcPr>
            <w:tcW w:w="344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18730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1.2</w:t>
            </w:r>
          </w:p>
        </w:tc>
        <w:tc>
          <w:tcPr>
            <w:tcW w:w="1481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00130A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Мероприятие 01.02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  <w:t>Обслуживание муниципального долга по коммерческим кредитам</w:t>
            </w:r>
          </w:p>
        </w:tc>
        <w:tc>
          <w:tcPr>
            <w:tcW w:w="120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B3519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4E54D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Итого:</w:t>
            </w:r>
          </w:p>
        </w:tc>
        <w:tc>
          <w:tcPr>
            <w:tcW w:w="94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1A8CE9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142235,63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9C8C5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5042,15</w:t>
            </w:r>
          </w:p>
        </w:tc>
        <w:tc>
          <w:tcPr>
            <w:tcW w:w="8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C0498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20238,00</w:t>
            </w: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D0D5B8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A3D75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89539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7579A2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6C26DA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43757,12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F6665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73198,36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C1891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42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B56E55" w14:textId="13AA4FCB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 xml:space="preserve">Финансовое управление Администрации Рузского </w:t>
            </w:r>
            <w:r w:rsidR="00B833E5"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4A76B1">
              <w:rPr>
                <w:rFonts w:ascii="Arial" w:hAnsi="Arial" w:cs="Arial"/>
                <w:sz w:val="24"/>
                <w:szCs w:val="24"/>
              </w:rPr>
              <w:t xml:space="preserve"> округа</w:t>
            </w:r>
          </w:p>
        </w:tc>
      </w:tr>
      <w:tr w:rsidR="001B4E53" w:rsidRPr="004A76B1" w14:paraId="352C6D6C" w14:textId="77777777" w:rsidTr="00196807">
        <w:trPr>
          <w:trHeight w:val="315"/>
        </w:trPr>
        <w:tc>
          <w:tcPr>
            <w:tcW w:w="344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E31D39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E50D9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482E4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2354E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94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7BC00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81F42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7F62F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7037FE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4FB92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7E27D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CC334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D9385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54196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5E970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D4938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094902B4" w14:textId="77777777" w:rsidTr="00196807">
        <w:trPr>
          <w:trHeight w:val="315"/>
        </w:trPr>
        <w:tc>
          <w:tcPr>
            <w:tcW w:w="344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6E97B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BFD66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91BFE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7B01F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94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3082C4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97E38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FFB6C8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141E9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E5DA6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F94629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05866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032DC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FF58B9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FB8499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1AE828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49D10A6C" w14:textId="77777777" w:rsidTr="00196807">
        <w:trPr>
          <w:trHeight w:val="315"/>
        </w:trPr>
        <w:tc>
          <w:tcPr>
            <w:tcW w:w="344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F9616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1A4DC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E260529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A0CF23" w14:textId="0207FC7B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бюджета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</w:r>
            <w:r w:rsidR="00B833E5"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4A76B1">
              <w:rPr>
                <w:rFonts w:ascii="Arial" w:hAnsi="Arial" w:cs="Arial"/>
                <w:sz w:val="24"/>
                <w:szCs w:val="24"/>
              </w:rPr>
              <w:t xml:space="preserve"> округа</w:t>
            </w:r>
          </w:p>
        </w:tc>
        <w:tc>
          <w:tcPr>
            <w:tcW w:w="94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37320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142235,63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86245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5042,15</w:t>
            </w:r>
          </w:p>
        </w:tc>
        <w:tc>
          <w:tcPr>
            <w:tcW w:w="8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2DA8A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20238,00</w:t>
            </w: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ABD03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603ED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58F03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053E7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23AEB39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43757,12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5EAAD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73198,36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CC0E3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42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49F1E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77DC4382" w14:textId="77777777" w:rsidTr="00196807">
        <w:trPr>
          <w:trHeight w:val="315"/>
        </w:trPr>
        <w:tc>
          <w:tcPr>
            <w:tcW w:w="344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89A839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078E7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F22DF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CD9834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Внебюджетные источники</w:t>
            </w:r>
          </w:p>
        </w:tc>
        <w:tc>
          <w:tcPr>
            <w:tcW w:w="94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8DBD3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9FD37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7FA3A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4B6962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BAA8D5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FD072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E08B7D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80937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2A4E03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3B78F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9CC91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64A4F710" w14:textId="77777777" w:rsidTr="00196807">
        <w:trPr>
          <w:trHeight w:val="315"/>
        </w:trPr>
        <w:tc>
          <w:tcPr>
            <w:tcW w:w="344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16DAAB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1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CFC97A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 xml:space="preserve">(наименование </w:t>
            </w:r>
            <w:r w:rsidRPr="004A76B1">
              <w:rPr>
                <w:rFonts w:ascii="Arial" w:hAnsi="Arial" w:cs="Arial"/>
                <w:sz w:val="24"/>
                <w:szCs w:val="24"/>
              </w:rPr>
              <w:lastRenderedPageBreak/>
              <w:t>результата выполнения мероприятия, ед.измерения)</w:t>
            </w:r>
          </w:p>
        </w:tc>
        <w:tc>
          <w:tcPr>
            <w:tcW w:w="1200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715B15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lastRenderedPageBreak/>
              <w:t>х</w:t>
            </w:r>
          </w:p>
        </w:tc>
        <w:tc>
          <w:tcPr>
            <w:tcW w:w="15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C027F1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х</w:t>
            </w:r>
          </w:p>
        </w:tc>
        <w:tc>
          <w:tcPr>
            <w:tcW w:w="949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C9374B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Всего:</w:t>
            </w:r>
          </w:p>
        </w:tc>
        <w:tc>
          <w:tcPr>
            <w:tcW w:w="747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45B23EB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2023,00</w:t>
            </w:r>
          </w:p>
        </w:tc>
        <w:tc>
          <w:tcPr>
            <w:tcW w:w="878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7DC8F5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2024</w:t>
            </w:r>
          </w:p>
        </w:tc>
        <w:tc>
          <w:tcPr>
            <w:tcW w:w="3302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934FFF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 том числе по кварталам: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170C02E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2025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D8976AF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2026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9AE679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2027</w:t>
            </w:r>
          </w:p>
        </w:tc>
        <w:tc>
          <w:tcPr>
            <w:tcW w:w="142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88940F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641807F4" w14:textId="77777777" w:rsidTr="00196807">
        <w:trPr>
          <w:trHeight w:val="315"/>
        </w:trPr>
        <w:tc>
          <w:tcPr>
            <w:tcW w:w="344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A70525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7D183C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178DB0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A37540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D5E9B3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7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733C84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2E5482D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0ED757" w14:textId="77777777" w:rsidR="001B4E53" w:rsidRPr="004A76B1" w:rsidRDefault="001B4E53" w:rsidP="00196807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 xml:space="preserve">1 </w:t>
            </w:r>
            <w:r w:rsidRPr="004A76B1">
              <w:rPr>
                <w:rFonts w:ascii="Arial" w:hAnsi="Arial" w:cs="Arial"/>
                <w:sz w:val="24"/>
                <w:szCs w:val="24"/>
              </w:rPr>
              <w:lastRenderedPageBreak/>
              <w:t>квартал</w:t>
            </w:r>
          </w:p>
        </w:tc>
        <w:tc>
          <w:tcPr>
            <w:tcW w:w="9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67FB25" w14:textId="77777777" w:rsidR="001B4E53" w:rsidRPr="004A76B1" w:rsidRDefault="001B4E53" w:rsidP="00196807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lastRenderedPageBreak/>
              <w:t xml:space="preserve">1 </w:t>
            </w:r>
            <w:r w:rsidRPr="004A76B1">
              <w:rPr>
                <w:rFonts w:ascii="Arial" w:hAnsi="Arial" w:cs="Arial"/>
                <w:sz w:val="24"/>
                <w:szCs w:val="24"/>
              </w:rPr>
              <w:lastRenderedPageBreak/>
              <w:t>полугодие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1AB2C7" w14:textId="77777777" w:rsidR="001B4E53" w:rsidRPr="004A76B1" w:rsidRDefault="001B4E53" w:rsidP="00196807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lastRenderedPageBreak/>
              <w:t xml:space="preserve">9 </w:t>
            </w:r>
            <w:r w:rsidRPr="004A76B1">
              <w:rPr>
                <w:rFonts w:ascii="Arial" w:hAnsi="Arial" w:cs="Arial"/>
                <w:sz w:val="24"/>
                <w:szCs w:val="24"/>
              </w:rPr>
              <w:lastRenderedPageBreak/>
              <w:t>месяцев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494B58" w14:textId="77777777" w:rsidR="001B4E53" w:rsidRPr="004A76B1" w:rsidRDefault="001B4E53" w:rsidP="00196807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lastRenderedPageBreak/>
              <w:t xml:space="preserve">12 </w:t>
            </w:r>
            <w:r w:rsidRPr="004A76B1">
              <w:rPr>
                <w:rFonts w:ascii="Arial" w:hAnsi="Arial" w:cs="Arial"/>
                <w:sz w:val="24"/>
                <w:szCs w:val="24"/>
              </w:rPr>
              <w:lastRenderedPageBreak/>
              <w:t>месяцев</w:t>
            </w: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DC3AA5" w14:textId="77777777" w:rsidR="001B4E53" w:rsidRPr="004A76B1" w:rsidRDefault="001B4E53" w:rsidP="00196807">
            <w:pPr>
              <w:pStyle w:val="ConsPlusNormal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DC2B74F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FF5D11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A22952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5967E9B2" w14:textId="77777777" w:rsidTr="00196807">
        <w:trPr>
          <w:trHeight w:val="315"/>
        </w:trPr>
        <w:tc>
          <w:tcPr>
            <w:tcW w:w="344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F5FB54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81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B77744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675CEC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648ED1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C7D3E5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18EE93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857D4D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C24F592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EDD2F5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C2D093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C893DC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DD2D86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2835E9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A90961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28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D9B0FF" w14:textId="77777777" w:rsidR="001B4E53" w:rsidRPr="004A76B1" w:rsidRDefault="001B4E53" w:rsidP="00196807">
            <w:pPr>
              <w:pStyle w:val="ConsPlusNormal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27D4150" w14:textId="77777777" w:rsidR="001B4E53" w:rsidRPr="00443559" w:rsidRDefault="001B4E53" w:rsidP="001B4E53">
      <w:pPr>
        <w:pStyle w:val="ConsPlusNormal"/>
        <w:jc w:val="center"/>
        <w:rPr>
          <w:rFonts w:ascii="Arial" w:hAnsi="Arial" w:cs="Arial"/>
          <w:sz w:val="24"/>
          <w:szCs w:val="24"/>
        </w:rPr>
      </w:pPr>
    </w:p>
    <w:p w14:paraId="569747DA" w14:textId="77777777" w:rsidR="001B4E53" w:rsidRDefault="001B4E53" w:rsidP="001B4E53">
      <w:pPr>
        <w:pStyle w:val="ConsPlusNormal"/>
        <w:shd w:val="clear" w:color="auto" w:fill="FFFFFF" w:themeFill="background1"/>
        <w:ind w:firstLine="539"/>
        <w:jc w:val="center"/>
        <w:rPr>
          <w:rFonts w:ascii="Arial" w:hAnsi="Arial" w:cs="Arial"/>
          <w:sz w:val="24"/>
          <w:szCs w:val="24"/>
        </w:rPr>
      </w:pPr>
    </w:p>
    <w:p w14:paraId="04AC5762" w14:textId="77777777" w:rsidR="001B4E53" w:rsidRPr="00443559" w:rsidRDefault="001B4E53" w:rsidP="001B4E53">
      <w:pPr>
        <w:pStyle w:val="ConsPlusNormal"/>
        <w:shd w:val="clear" w:color="auto" w:fill="FFFFFF" w:themeFill="background1"/>
        <w:ind w:firstLine="539"/>
        <w:jc w:val="center"/>
        <w:rPr>
          <w:rFonts w:ascii="Arial" w:hAnsi="Arial" w:cs="Arial"/>
          <w:sz w:val="24"/>
          <w:szCs w:val="24"/>
        </w:rPr>
      </w:pPr>
      <w:r w:rsidRPr="00443559">
        <w:rPr>
          <w:rFonts w:ascii="Arial" w:hAnsi="Arial" w:cs="Arial"/>
          <w:sz w:val="24"/>
          <w:szCs w:val="24"/>
        </w:rPr>
        <w:t xml:space="preserve">Подпрограмма 4 </w:t>
      </w:r>
    </w:p>
    <w:p w14:paraId="62A0EE44" w14:textId="77777777" w:rsidR="001B4E53" w:rsidRDefault="001B4E53" w:rsidP="001B4E53">
      <w:pPr>
        <w:pStyle w:val="ConsPlusNormal"/>
        <w:shd w:val="clear" w:color="auto" w:fill="FFFFFF" w:themeFill="background1"/>
        <w:ind w:firstLine="539"/>
        <w:jc w:val="center"/>
        <w:rPr>
          <w:rFonts w:ascii="Arial" w:hAnsi="Arial" w:cs="Arial"/>
          <w:sz w:val="24"/>
          <w:szCs w:val="24"/>
        </w:rPr>
      </w:pPr>
      <w:r w:rsidRPr="00443559">
        <w:rPr>
          <w:rFonts w:ascii="Arial" w:hAnsi="Arial" w:cs="Arial"/>
          <w:sz w:val="24"/>
          <w:szCs w:val="24"/>
        </w:rPr>
        <w:t>«Управление муниципальными финансами»</w:t>
      </w:r>
    </w:p>
    <w:p w14:paraId="52E19239" w14:textId="77777777" w:rsidR="001B4E53" w:rsidRPr="00443559" w:rsidRDefault="001B4E53" w:rsidP="001B4E53">
      <w:pPr>
        <w:pStyle w:val="ConsPlusNormal"/>
        <w:shd w:val="clear" w:color="auto" w:fill="FFFFFF" w:themeFill="background1"/>
        <w:ind w:firstLine="539"/>
        <w:jc w:val="center"/>
        <w:rPr>
          <w:rFonts w:ascii="Arial" w:hAnsi="Arial" w:cs="Arial"/>
          <w:sz w:val="24"/>
          <w:szCs w:val="24"/>
        </w:rPr>
      </w:pPr>
      <w:r w:rsidRPr="00CD3AEC">
        <w:rPr>
          <w:rFonts w:ascii="Arial" w:hAnsi="Arial" w:cs="Arial"/>
          <w:sz w:val="24"/>
          <w:szCs w:val="24"/>
        </w:rPr>
        <w:t>муниципальной программы "Управление имуществом и финансами"</w:t>
      </w:r>
    </w:p>
    <w:p w14:paraId="32B387A6" w14:textId="77777777" w:rsidR="001B4E53" w:rsidRPr="00443559" w:rsidRDefault="001B4E53" w:rsidP="001B4E53">
      <w:pPr>
        <w:pStyle w:val="ConsPlusNormal"/>
        <w:shd w:val="clear" w:color="auto" w:fill="FFFFFF" w:themeFill="background1"/>
        <w:ind w:firstLine="539"/>
        <w:jc w:val="both"/>
        <w:rPr>
          <w:rFonts w:ascii="Arial" w:hAnsi="Arial" w:cs="Arial"/>
          <w:sz w:val="24"/>
          <w:szCs w:val="24"/>
        </w:rPr>
      </w:pPr>
    </w:p>
    <w:p w14:paraId="58377815" w14:textId="77777777" w:rsidR="001B4E53" w:rsidRPr="00443559" w:rsidRDefault="001B4E53" w:rsidP="001B4E53">
      <w:pPr>
        <w:jc w:val="center"/>
        <w:rPr>
          <w:rFonts w:ascii="Arial" w:hAnsi="Arial" w:cs="Arial"/>
        </w:rPr>
      </w:pPr>
      <w:r w:rsidRPr="00443559">
        <w:rPr>
          <w:rFonts w:ascii="Arial" w:hAnsi="Arial" w:cs="Arial"/>
        </w:rPr>
        <w:t>Общая характеристика сферы реализации муниципальной подпрограммы 4</w:t>
      </w:r>
    </w:p>
    <w:p w14:paraId="6306B058" w14:textId="77777777" w:rsidR="001B4E53" w:rsidRPr="00443559" w:rsidRDefault="001B4E53" w:rsidP="001B4E53">
      <w:pPr>
        <w:jc w:val="center"/>
        <w:rPr>
          <w:rFonts w:ascii="Arial" w:hAnsi="Arial" w:cs="Arial"/>
        </w:rPr>
      </w:pPr>
      <w:r w:rsidRPr="00443559">
        <w:rPr>
          <w:rFonts w:ascii="Arial" w:hAnsi="Arial" w:cs="Arial"/>
        </w:rPr>
        <w:t xml:space="preserve">«Управление муниципальными финансами» </w:t>
      </w:r>
    </w:p>
    <w:p w14:paraId="12A7FD55" w14:textId="77777777" w:rsidR="001B4E53" w:rsidRPr="00443559" w:rsidRDefault="001B4E53" w:rsidP="001B4E53">
      <w:pPr>
        <w:jc w:val="both"/>
        <w:rPr>
          <w:rFonts w:ascii="Arial" w:hAnsi="Arial" w:cs="Arial"/>
        </w:rPr>
      </w:pPr>
    </w:p>
    <w:p w14:paraId="51AE65CB" w14:textId="16CD606A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Реализация подпрограммы вызвана необходимостью совершенствования текущей политики муниципального управления, развития стимулирующих факторов, открытости и прозрачности, более широким применением экономических методов управления, повышением эффективности бюджетной политики в сфере управления муниципальным долгом Рузского </w:t>
      </w:r>
      <w:r w:rsidR="00B833E5"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округа.</w:t>
      </w:r>
    </w:p>
    <w:p w14:paraId="2A83F444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Основными проблемами в сфере реализации подпрограммы являются: </w:t>
      </w:r>
    </w:p>
    <w:p w14:paraId="233E8E2D" w14:textId="5CA439C8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- исполнение не в полном объеме полномочий органами местного самоуправления Рузского </w:t>
      </w:r>
      <w:r w:rsidR="00B833E5"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округа;</w:t>
      </w:r>
    </w:p>
    <w:p w14:paraId="31E1140A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- наличие просроченной кредиторской задолженности; </w:t>
      </w:r>
    </w:p>
    <w:p w14:paraId="22CA863F" w14:textId="5A18DFB1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- уменьшение доходов бюджета Рузского </w:t>
      </w:r>
      <w:r w:rsidR="00B833E5"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 в связи с изменением налогового законодательства и в условиях внешнего санкционного давления. </w:t>
      </w:r>
    </w:p>
    <w:p w14:paraId="4E8CE4B8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Особенности сферы реализации подпрограммы, условия ее реализации и имеющиеся проблемы предопределяют структуру и состав мероприятий подпрограммы. </w:t>
      </w:r>
    </w:p>
    <w:p w14:paraId="0E2F4BC7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Долгосрочная сбалансированность и устойчивость бюджета округа, переход от «управления затратами» к «управлению результатами» — это одна из стратегических целей бюджетной политики.</w:t>
      </w:r>
    </w:p>
    <w:p w14:paraId="477AB81B" w14:textId="09E6ABBB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Основными направлениями деятельности по обеспечению сбалансированности и устойчивости бюджета Рузского </w:t>
      </w:r>
      <w:r w:rsidR="00B833E5"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 являются: формирование «программного» бюджета на трехлетний период, качественное исполнение бюджета округа, а также эффективное и оперативное управление муниципальным долгом Рузского </w:t>
      </w:r>
      <w:r w:rsidR="00B833E5"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округа.</w:t>
      </w:r>
    </w:p>
    <w:p w14:paraId="49F5C118" w14:textId="2CDB58C2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lastRenderedPageBreak/>
        <w:t xml:space="preserve">Инструментами, обеспечивающим повышение качества управления муниципальными финансами Рузского </w:t>
      </w:r>
      <w:r w:rsidR="00B833E5"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 являются:</w:t>
      </w:r>
    </w:p>
    <w:p w14:paraId="73FD9506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1. Обеспечение комплекса мер по увеличению роста поступления доходов в бюджет округа за счет проводимых органами местного самоуправления мероприятий по мобилизации доходов.</w:t>
      </w:r>
    </w:p>
    <w:p w14:paraId="624B092E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В первую очередь это касается мобилизации платежей:</w:t>
      </w:r>
    </w:p>
    <w:p w14:paraId="73AC093E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- в сфере земельно-имущественных отношений, в том числе за счет:</w:t>
      </w:r>
    </w:p>
    <w:p w14:paraId="29EB8011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обеспечения полного учета объектов недвижимости, включая земельные участки;</w:t>
      </w:r>
    </w:p>
    <w:p w14:paraId="4A9CDF6C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завершения работы по определению (уточнению) категории земель и видов разрешенного использования земельных участков;</w:t>
      </w:r>
    </w:p>
    <w:p w14:paraId="7F340481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обеспечение реализации налогового потенциала имущественных налогов за счет оптимизации налоговых ставок и налоговых льгот.</w:t>
      </w:r>
    </w:p>
    <w:p w14:paraId="099DB3A4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- в сфере рекламной деятельности, в том числе за счет принятия исчерпывающих мер по наведению порядка в сфере размещения рекламных конструкций на территории округа;</w:t>
      </w:r>
    </w:p>
    <w:p w14:paraId="020147EA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- в сфере погашения задолженности организациями, расположенными на территории округа, перед бюджетом.</w:t>
      </w:r>
    </w:p>
    <w:p w14:paraId="06308B5E" w14:textId="7D9B01FF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2. Реализация программно-целевого принципа планирования и исполнения бюджета Рузского </w:t>
      </w:r>
      <w:r w:rsidR="00B833E5"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округа.</w:t>
      </w:r>
    </w:p>
    <w:p w14:paraId="0F5F40D6" w14:textId="65B7DFC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Применение программно-целевого принципа планирования и исполнения бюджета округа приведет к повышению результативности работы органов местного самоуправления Рузского </w:t>
      </w:r>
      <w:r w:rsidR="00B833E5"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 и эффективности расходования бюджетных средств, к соотношению стратегических целей с распределением бюджетных средств и достижением результатов.</w:t>
      </w:r>
    </w:p>
    <w:p w14:paraId="5447183D" w14:textId="77777777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>Формирование бюджета округа программно-целевым методом должно основываться на:</w:t>
      </w:r>
    </w:p>
    <w:p w14:paraId="4679CA31" w14:textId="52CCDB74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- интеграции бюджетного планирования в процесс формирования и реализации долгосрочной стратегии развития территории Рузского </w:t>
      </w:r>
      <w:r w:rsidR="00B833E5"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округа;</w:t>
      </w:r>
    </w:p>
    <w:p w14:paraId="494E9CDB" w14:textId="1A7C0E12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- внедрение программно-целевого принципа организации деятельности органов местного самоуправления Рузского </w:t>
      </w:r>
      <w:r w:rsidR="00B833E5"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округа;</w:t>
      </w:r>
    </w:p>
    <w:p w14:paraId="67E45C57" w14:textId="0E658136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- обеспечение сбалансированности и социальной направленности бюджета Рузского </w:t>
      </w:r>
      <w:r w:rsidR="00B833E5"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 при сохранении долговой устойчивости, осуществлении экономически-обоснованной заемной политики и поддержания положительного кредитного рейтинга Рузского </w:t>
      </w:r>
      <w:r w:rsidR="00B833E5"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округа.</w:t>
      </w:r>
    </w:p>
    <w:p w14:paraId="3EB76D31" w14:textId="0683FD50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3. Совершенствование работы с долговыми обязательствами Рузского </w:t>
      </w:r>
      <w:r w:rsidR="00B833E5"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округа.</w:t>
      </w:r>
    </w:p>
    <w:p w14:paraId="1DE4C6BF" w14:textId="7264551E" w:rsidR="001B4E53" w:rsidRPr="00443559" w:rsidRDefault="001B4E53" w:rsidP="001B4E53">
      <w:pPr>
        <w:pStyle w:val="Default"/>
        <w:ind w:firstLine="709"/>
        <w:jc w:val="both"/>
        <w:rPr>
          <w:rFonts w:ascii="Arial" w:hAnsi="Arial" w:cs="Arial"/>
          <w:color w:val="auto"/>
        </w:rPr>
      </w:pPr>
      <w:r w:rsidRPr="00443559">
        <w:rPr>
          <w:rFonts w:ascii="Arial" w:hAnsi="Arial" w:cs="Arial"/>
          <w:color w:val="auto"/>
        </w:rPr>
        <w:t xml:space="preserve">В целях экономии бюджетных средств и получения дополнительных источников для снижения долговой нагрузки регулярно проводиться работа по реструктуризации долговых обязательств Рузского </w:t>
      </w:r>
      <w:r w:rsidR="00B833E5">
        <w:rPr>
          <w:rFonts w:ascii="Arial" w:hAnsi="Arial" w:cs="Arial"/>
          <w:color w:val="auto"/>
        </w:rPr>
        <w:t>муниципального</w:t>
      </w:r>
      <w:r w:rsidRPr="00443559">
        <w:rPr>
          <w:rFonts w:ascii="Arial" w:hAnsi="Arial" w:cs="Arial"/>
          <w:color w:val="auto"/>
        </w:rPr>
        <w:t xml:space="preserve"> округа путем замещения коммерческих кредитов с высокой процентной ставкой на более дешевые заимствования. </w:t>
      </w:r>
    </w:p>
    <w:p w14:paraId="6CA94DF9" w14:textId="77777777" w:rsidR="001B4E53" w:rsidRPr="00443559" w:rsidRDefault="001B4E53" w:rsidP="001B4E53">
      <w:pPr>
        <w:pStyle w:val="ConsPlusNormal"/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</w:p>
    <w:p w14:paraId="36213953" w14:textId="77777777" w:rsidR="001B4E53" w:rsidRPr="00443559" w:rsidRDefault="001B4E53" w:rsidP="001B4E53">
      <w:pPr>
        <w:pStyle w:val="ConsPlusNormal"/>
        <w:shd w:val="clear" w:color="auto" w:fill="FFFFFF" w:themeFill="background1"/>
        <w:ind w:firstLine="539"/>
        <w:jc w:val="both"/>
        <w:rPr>
          <w:rFonts w:ascii="Arial" w:hAnsi="Arial" w:cs="Arial"/>
          <w:sz w:val="24"/>
          <w:szCs w:val="24"/>
        </w:rPr>
      </w:pPr>
    </w:p>
    <w:p w14:paraId="33A10656" w14:textId="77777777" w:rsidR="001B4E53" w:rsidRPr="00443559" w:rsidRDefault="001B4E53" w:rsidP="001B4E53">
      <w:pPr>
        <w:pStyle w:val="ConsPlusNormal"/>
        <w:shd w:val="clear" w:color="auto" w:fill="FFFFFF" w:themeFill="background1"/>
        <w:ind w:firstLine="539"/>
        <w:jc w:val="both"/>
        <w:rPr>
          <w:rFonts w:ascii="Arial" w:hAnsi="Arial" w:cs="Arial"/>
          <w:sz w:val="24"/>
          <w:szCs w:val="24"/>
        </w:rPr>
      </w:pPr>
    </w:p>
    <w:tbl>
      <w:tblPr>
        <w:tblW w:w="143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1"/>
        <w:gridCol w:w="2825"/>
        <w:gridCol w:w="1607"/>
        <w:gridCol w:w="2060"/>
        <w:gridCol w:w="737"/>
        <w:gridCol w:w="624"/>
        <w:gridCol w:w="624"/>
        <w:gridCol w:w="220"/>
        <w:gridCol w:w="312"/>
        <w:gridCol w:w="406"/>
        <w:gridCol w:w="442"/>
        <w:gridCol w:w="624"/>
        <w:gridCol w:w="624"/>
        <w:gridCol w:w="624"/>
        <w:gridCol w:w="2081"/>
      </w:tblGrid>
      <w:tr w:rsidR="001B4E53" w:rsidRPr="00A44C37" w14:paraId="389E3D21" w14:textId="77777777" w:rsidTr="001B4E53">
        <w:trPr>
          <w:trHeight w:val="720"/>
        </w:trPr>
        <w:tc>
          <w:tcPr>
            <w:tcW w:w="0" w:type="auto"/>
            <w:gridSpan w:val="1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95509A" w14:textId="77777777" w:rsidR="001B4E53" w:rsidRPr="00A44C37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C37">
              <w:rPr>
                <w:rFonts w:ascii="Arial" w:hAnsi="Arial" w:cs="Arial"/>
                <w:sz w:val="24"/>
                <w:szCs w:val="24"/>
              </w:rPr>
              <w:t>Перечень мероприятий подпрограммы 4</w:t>
            </w:r>
            <w:r w:rsidRPr="00A44C37">
              <w:rPr>
                <w:rFonts w:ascii="Arial" w:hAnsi="Arial" w:cs="Arial"/>
                <w:sz w:val="24"/>
                <w:szCs w:val="24"/>
              </w:rPr>
              <w:br/>
              <w:t>«Управление муниципальными финансами»</w:t>
            </w:r>
          </w:p>
          <w:p w14:paraId="6141E941" w14:textId="77777777" w:rsidR="001B4E53" w:rsidRPr="00A44C37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C37">
              <w:rPr>
                <w:rFonts w:ascii="Arial" w:hAnsi="Arial" w:cs="Arial"/>
                <w:sz w:val="24"/>
                <w:szCs w:val="24"/>
              </w:rPr>
              <w:t>муниципальной программы "Управление имуществом и финансами"</w:t>
            </w:r>
          </w:p>
        </w:tc>
      </w:tr>
      <w:tr w:rsidR="001B4E53" w:rsidRPr="004A76B1" w14:paraId="7828BDA1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9BDEA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№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  <w:t>п/п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B960F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Мероприятие Подпрограммы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C9DBB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Сроки исполнения мероприятия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FDE7B8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AF768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Всего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  <w:t>(тыс. руб.)</w:t>
            </w:r>
          </w:p>
        </w:tc>
        <w:tc>
          <w:tcPr>
            <w:tcW w:w="0" w:type="auto"/>
            <w:gridSpan w:val="9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63F0F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Объемы финансирования по годам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  <w:t>(тыс. руб.)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20033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Ответственный за выполнение мероприятия</w:t>
            </w:r>
          </w:p>
        </w:tc>
      </w:tr>
      <w:tr w:rsidR="001B4E53" w:rsidRPr="004A76B1" w14:paraId="47A50C25" w14:textId="77777777" w:rsidTr="001B4E53">
        <w:trPr>
          <w:trHeight w:val="6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FFC97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E0BD5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CD582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BC837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0BA918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62E12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2023</w:t>
            </w: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644A1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7A512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88435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8C8E38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2027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B38A87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1E58F979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1CFB299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03522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(наименование результата выполнения мероприятия, ед.измерения)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7463D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26DA4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902E28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Всего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478B1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2023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4AF29D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2024</w:t>
            </w:r>
          </w:p>
        </w:tc>
        <w:tc>
          <w:tcPr>
            <w:tcW w:w="0" w:type="auto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E6456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 том числе по кварталам: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02324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2025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4F92C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2026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BFA779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2027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88C77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20548796" w14:textId="77777777" w:rsidTr="001B4E53">
        <w:trPr>
          <w:trHeight w:val="54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67573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8ADFE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BBAC5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CEFA7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6A986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6612E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F0973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E6DF2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0B5C1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D7D8E8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III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A9293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IV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9F741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36081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E099B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74FE8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0150A5F6" w14:textId="77777777" w:rsidTr="001B4E5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E24E78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E94EA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27B163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1002A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420C1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CD5D4C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4F84C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FA63EA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BF786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779A23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50D95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ADE14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A7329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4C724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C8898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11</w:t>
            </w:r>
          </w:p>
        </w:tc>
      </w:tr>
      <w:tr w:rsidR="001B4E53" w:rsidRPr="004A76B1" w14:paraId="042CD318" w14:textId="77777777" w:rsidTr="001B4E53">
        <w:trPr>
          <w:trHeight w:val="315"/>
        </w:trPr>
        <w:tc>
          <w:tcPr>
            <w:tcW w:w="0" w:type="auto"/>
            <w:gridSpan w:val="1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DFB7E6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 xml:space="preserve">Подпрограмма 4 «Управление муниципальными финансами» </w:t>
            </w:r>
          </w:p>
        </w:tc>
      </w:tr>
      <w:tr w:rsidR="001B4E53" w:rsidRPr="004A76B1" w14:paraId="23CD2E98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AAFC0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9257A4" w14:textId="55E7CD1F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Основное мероприятие 50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  <w:t xml:space="preserve">Разработка проекта бюджета и исполнение бюджета </w:t>
            </w:r>
            <w:r w:rsidR="00B833E5"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4A76B1">
              <w:rPr>
                <w:rFonts w:ascii="Arial" w:hAnsi="Arial" w:cs="Arial"/>
                <w:sz w:val="24"/>
                <w:szCs w:val="24"/>
              </w:rPr>
              <w:t xml:space="preserve"> округа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39034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33E6B7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0" w:type="auto"/>
            <w:gridSpan w:val="10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AD9D6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 пределах средств, выделенных на обеспечение деятельности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7D5FB3" w14:textId="14874DA0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 xml:space="preserve">Финансовое управление Администрации Рузского </w:t>
            </w:r>
            <w:r w:rsidR="00B833E5"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4A76B1">
              <w:rPr>
                <w:rFonts w:ascii="Arial" w:hAnsi="Arial" w:cs="Arial"/>
                <w:sz w:val="24"/>
                <w:szCs w:val="24"/>
              </w:rPr>
              <w:t xml:space="preserve"> округа</w:t>
            </w:r>
          </w:p>
        </w:tc>
      </w:tr>
      <w:tr w:rsidR="001B4E53" w:rsidRPr="004A76B1" w14:paraId="790CF4B4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814B8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3B000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7D477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2C67A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91DC4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BBC120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04A6D8C8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148CF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707EA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B88D5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13F7F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1BE84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AA3B0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272F1953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D71958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F410A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2F755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B46311" w14:textId="5F2D889F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бюджета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</w:r>
            <w:r w:rsidR="00B833E5"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4A76B1">
              <w:rPr>
                <w:rFonts w:ascii="Arial" w:hAnsi="Arial" w:cs="Arial"/>
                <w:sz w:val="24"/>
                <w:szCs w:val="24"/>
              </w:rPr>
              <w:t xml:space="preserve"> округа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49575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A7BDF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622B2BA7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EB5D58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68CAC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388EB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C7A21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Внебюджетные источники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A28BF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DFAE3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1B9558B3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367DE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1.2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8A129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Мероприятие 50.01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  <w:t>Проведение работы с главными администраторами по представлению прогноза поступления доходов и исполнению бюджета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F8F43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BEB4E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0" w:type="auto"/>
            <w:gridSpan w:val="10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2E0B1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 пределах средств, выделенных на обеспечение деятельности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6BFB51" w14:textId="3E3A6DD8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 xml:space="preserve">Финансовое управление Администрации Рузского </w:t>
            </w:r>
            <w:r w:rsidR="00B833E5"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4A76B1">
              <w:rPr>
                <w:rFonts w:ascii="Arial" w:hAnsi="Arial" w:cs="Arial"/>
                <w:sz w:val="24"/>
                <w:szCs w:val="24"/>
              </w:rPr>
              <w:t xml:space="preserve"> округа</w:t>
            </w:r>
          </w:p>
        </w:tc>
      </w:tr>
      <w:tr w:rsidR="001B4E53" w:rsidRPr="004A76B1" w14:paraId="0E71AA98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7891A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79CB6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7E012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FFB01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13BB5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07205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48CF4B48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AA37A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26B30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ADE7F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7A87D7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E31C4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C15B1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2CF5C491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87D429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E2FBE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E723B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52DA6F" w14:textId="0137607F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бюджета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</w:r>
            <w:r w:rsidR="00B833E5"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4A76B1">
              <w:rPr>
                <w:rFonts w:ascii="Arial" w:hAnsi="Arial" w:cs="Arial"/>
                <w:sz w:val="24"/>
                <w:szCs w:val="24"/>
              </w:rPr>
              <w:t xml:space="preserve"> округа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92A6D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169F9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5FF0DFF6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82BE8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D4F2D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746D2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8B7B1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Внебюджетные источники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FDA44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9414D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34F724B1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CCC85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1.3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2F9C7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Мероприятие 50.02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  <w:t xml:space="preserve">Формирование прогноза поступлений налоговых и неналоговых доходов в местный бюджет на предстоящий месяц с разбивкой по дням в целях детального прогнозирования ассигнований для финансирования </w:t>
            </w:r>
            <w:r w:rsidRPr="004A76B1">
              <w:rPr>
                <w:rFonts w:ascii="Arial" w:hAnsi="Arial" w:cs="Arial"/>
                <w:sz w:val="24"/>
                <w:szCs w:val="24"/>
              </w:rPr>
              <w:lastRenderedPageBreak/>
              <w:t>социально значимых расходов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930ED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lastRenderedPageBreak/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AC7CF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0" w:type="auto"/>
            <w:gridSpan w:val="10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42A7B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 пределах средств, выделенных на обеспечение деятельности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28A963" w14:textId="231518B5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 xml:space="preserve">Финансовое управление Администрации Рузского </w:t>
            </w:r>
            <w:r w:rsidR="00B833E5"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4A76B1">
              <w:rPr>
                <w:rFonts w:ascii="Arial" w:hAnsi="Arial" w:cs="Arial"/>
                <w:sz w:val="24"/>
                <w:szCs w:val="24"/>
              </w:rPr>
              <w:t xml:space="preserve"> округа</w:t>
            </w:r>
          </w:p>
        </w:tc>
      </w:tr>
      <w:tr w:rsidR="001B4E53" w:rsidRPr="004A76B1" w14:paraId="6DE211E4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475918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31A97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3DFE9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5D871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14E7F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1370F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34C48163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D5476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20D95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3F9F4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CF10A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BDF18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E726B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6443B77F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A4942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D43FD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A1B9E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659F7F" w14:textId="6CE71166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бюджета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</w:r>
            <w:r w:rsidR="00B833E5"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4A76B1">
              <w:rPr>
                <w:rFonts w:ascii="Arial" w:hAnsi="Arial" w:cs="Arial"/>
                <w:sz w:val="24"/>
                <w:szCs w:val="24"/>
              </w:rPr>
              <w:t xml:space="preserve"> округа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A49709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43348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4D02C252" w14:textId="77777777" w:rsidTr="001B4E53">
        <w:trPr>
          <w:trHeight w:val="159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E37EC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831A2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8FABD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C0A7E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Внебюджетные источники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F7383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347F4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18F59AAE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E5983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0E0478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Основное мероприятие 51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  <w:t>Снижение уровня задолженности по налоговым платежам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CE654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1148F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0" w:type="auto"/>
            <w:gridSpan w:val="10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28E74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 пределах средств, выделенных на обеспечение деятельности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3E37F6" w14:textId="6C9771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 xml:space="preserve">Финансовое управление Администрации Рузского </w:t>
            </w:r>
            <w:r w:rsidR="00B833E5"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4A76B1">
              <w:rPr>
                <w:rFonts w:ascii="Arial" w:hAnsi="Arial" w:cs="Arial"/>
                <w:sz w:val="24"/>
                <w:szCs w:val="24"/>
              </w:rPr>
              <w:t xml:space="preserve"> округа</w:t>
            </w:r>
          </w:p>
        </w:tc>
      </w:tr>
      <w:tr w:rsidR="001B4E53" w:rsidRPr="004A76B1" w14:paraId="3E5C0CE6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3BD589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7BB7D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47BEF8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75F51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F48CB7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B1CEE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6D2D66EF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67B33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54034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0E85A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29F66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DE2016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81C9F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0F957793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D2E22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3B9BDC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D713A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19B826" w14:textId="68915616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бюджета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</w:r>
            <w:r w:rsidR="00B833E5"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4A76B1">
              <w:rPr>
                <w:rFonts w:ascii="Arial" w:hAnsi="Arial" w:cs="Arial"/>
                <w:sz w:val="24"/>
                <w:szCs w:val="24"/>
              </w:rPr>
              <w:t xml:space="preserve"> округа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BA526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F8605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6F4AFDFE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19074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386C6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A3AE5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633FD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Внебюджетные источники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9573A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827EE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697589AA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FEDB3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2.1.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2C435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Мероприятие 51.01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  <w:t xml:space="preserve">Разработка мероприятий, направленных на увеличение доходов и снижение </w:t>
            </w:r>
            <w:r>
              <w:rPr>
                <w:rFonts w:ascii="Arial" w:hAnsi="Arial" w:cs="Arial"/>
                <w:sz w:val="24"/>
                <w:szCs w:val="24"/>
              </w:rPr>
              <w:t>задолженности по налоговым платежам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31F43B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7542F4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Итого</w:t>
            </w:r>
          </w:p>
        </w:tc>
        <w:tc>
          <w:tcPr>
            <w:tcW w:w="0" w:type="auto"/>
            <w:gridSpan w:val="10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96806E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 пределах средств, выделенных на обеспечение деятельности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C9C41E" w14:textId="6AE85D16" w:rsidR="001B4E53" w:rsidRPr="004A76B1" w:rsidRDefault="001B4E53" w:rsidP="00196807">
            <w:pPr>
              <w:pStyle w:val="ConsPlusNormal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 xml:space="preserve">Финансовое управление Администрации Рузского </w:t>
            </w:r>
            <w:r w:rsidR="00B833E5"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4A76B1">
              <w:rPr>
                <w:rFonts w:ascii="Arial" w:hAnsi="Arial" w:cs="Arial"/>
                <w:sz w:val="24"/>
                <w:szCs w:val="24"/>
              </w:rPr>
              <w:t xml:space="preserve"> округа</w:t>
            </w:r>
          </w:p>
        </w:tc>
      </w:tr>
      <w:tr w:rsidR="001B4E53" w:rsidRPr="004A76B1" w14:paraId="684CAA43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2F25A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C3A0C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FACAF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49C1F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A234A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CCBFA4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6AB6EA67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2CC8F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25C860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84EA43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1BC895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EAD77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58DA2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5FA80847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4B6D81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B4998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97365B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12708E" w14:textId="378DBD16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Средства бюджета</w:t>
            </w:r>
            <w:r w:rsidRPr="004A76B1">
              <w:rPr>
                <w:rFonts w:ascii="Arial" w:hAnsi="Arial" w:cs="Arial"/>
                <w:sz w:val="24"/>
                <w:szCs w:val="24"/>
              </w:rPr>
              <w:br/>
            </w:r>
            <w:r w:rsidR="00B833E5"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r w:rsidRPr="004A76B1">
              <w:rPr>
                <w:rFonts w:ascii="Arial" w:hAnsi="Arial" w:cs="Arial"/>
                <w:sz w:val="24"/>
                <w:szCs w:val="24"/>
              </w:rPr>
              <w:t xml:space="preserve"> округа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74C53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3BE895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4E53" w:rsidRPr="004A76B1" w14:paraId="6DFD1D67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5269AD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AD028B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47492A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CEB2B7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A76B1">
              <w:rPr>
                <w:rFonts w:ascii="Arial" w:hAnsi="Arial" w:cs="Arial"/>
                <w:sz w:val="24"/>
                <w:szCs w:val="24"/>
              </w:rPr>
              <w:t>Внебюджетные источники</w:t>
            </w:r>
          </w:p>
        </w:tc>
        <w:tc>
          <w:tcPr>
            <w:tcW w:w="0" w:type="auto"/>
            <w:gridSpan w:val="10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AAE3E2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F520EF" w14:textId="77777777" w:rsidR="001B4E53" w:rsidRPr="004A76B1" w:rsidRDefault="001B4E53" w:rsidP="00196807">
            <w:pPr>
              <w:pStyle w:val="ConsPlusNormal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25DFB8B" w14:textId="77777777" w:rsidR="001B4E53" w:rsidRPr="00443559" w:rsidRDefault="001B4E53" w:rsidP="001B4E53">
      <w:pPr>
        <w:pStyle w:val="ConsPlusNormal"/>
        <w:shd w:val="clear" w:color="auto" w:fill="FFFFFF" w:themeFill="background1"/>
        <w:jc w:val="center"/>
        <w:rPr>
          <w:rFonts w:ascii="Arial" w:hAnsi="Arial" w:cs="Arial"/>
          <w:color w:val="FF0000"/>
          <w:sz w:val="24"/>
          <w:szCs w:val="24"/>
        </w:rPr>
      </w:pPr>
    </w:p>
    <w:p w14:paraId="0A87D88B" w14:textId="77777777" w:rsidR="001B4E53" w:rsidRPr="00443559" w:rsidRDefault="001B4E53" w:rsidP="001B4E53">
      <w:pPr>
        <w:pStyle w:val="ConsPlusNormal"/>
        <w:shd w:val="clear" w:color="auto" w:fill="FFFFFF" w:themeFill="background1"/>
        <w:jc w:val="center"/>
        <w:rPr>
          <w:rFonts w:ascii="Arial" w:hAnsi="Arial" w:cs="Arial"/>
          <w:color w:val="FF0000"/>
          <w:sz w:val="24"/>
          <w:szCs w:val="24"/>
        </w:rPr>
      </w:pPr>
    </w:p>
    <w:p w14:paraId="3F2F7640" w14:textId="77777777" w:rsidR="001B4E53" w:rsidRPr="00443559" w:rsidRDefault="001B4E53" w:rsidP="001B4E53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1AD8547D" w14:textId="77777777" w:rsidR="001B4E53" w:rsidRPr="00443559" w:rsidRDefault="001B4E53" w:rsidP="001B4E53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782DEDB6" w14:textId="77777777" w:rsidR="001B4E53" w:rsidRPr="00443559" w:rsidRDefault="001B4E53" w:rsidP="001B4E53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15056910" w14:textId="77777777" w:rsidR="001B4E53" w:rsidRPr="00443559" w:rsidRDefault="001B4E53" w:rsidP="001B4E53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0B9C4DBA" w14:textId="77777777" w:rsidR="001B4E53" w:rsidRPr="00443559" w:rsidRDefault="001B4E53" w:rsidP="001B4E53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065E93EB" w14:textId="77777777" w:rsidR="001B4E53" w:rsidRPr="00443559" w:rsidRDefault="001B4E53" w:rsidP="001B4E53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755D4C73" w14:textId="77777777" w:rsidR="001B4E53" w:rsidRPr="00443559" w:rsidRDefault="001B4E53" w:rsidP="001B4E53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174ACCD1" w14:textId="77777777" w:rsidR="001B4E53" w:rsidRPr="00443559" w:rsidRDefault="001B4E53" w:rsidP="001B4E53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2BA03D47" w14:textId="77777777" w:rsidR="001B4E53" w:rsidRPr="00443559" w:rsidRDefault="001B4E53" w:rsidP="001B4E53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3D5B8DFB" w14:textId="77777777" w:rsidR="001B4E53" w:rsidRPr="00443559" w:rsidRDefault="001B4E53" w:rsidP="001B4E53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7C62B111" w14:textId="77777777" w:rsidR="001B4E53" w:rsidRPr="00443559" w:rsidRDefault="001B4E53" w:rsidP="001B4E53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712FE60A" w14:textId="77777777" w:rsidR="001B4E53" w:rsidRPr="00443559" w:rsidRDefault="001B4E53" w:rsidP="001B4E53">
      <w:pPr>
        <w:pStyle w:val="ConsPlusNormal"/>
        <w:shd w:val="clear" w:color="auto" w:fill="FFFFFF" w:themeFill="background1"/>
        <w:jc w:val="center"/>
        <w:rPr>
          <w:rFonts w:ascii="Arial" w:hAnsi="Arial" w:cs="Arial"/>
          <w:sz w:val="24"/>
          <w:szCs w:val="24"/>
        </w:rPr>
      </w:pPr>
    </w:p>
    <w:p w14:paraId="5598FA0E" w14:textId="77777777" w:rsidR="001B4E53" w:rsidRPr="00443559" w:rsidRDefault="001B4E53" w:rsidP="001B4E53">
      <w:pPr>
        <w:pStyle w:val="ConsPlusNormal"/>
        <w:shd w:val="clear" w:color="auto" w:fill="FFFFFF" w:themeFill="background1"/>
        <w:ind w:firstLine="539"/>
        <w:jc w:val="both"/>
        <w:rPr>
          <w:rFonts w:ascii="Arial" w:hAnsi="Arial" w:cs="Arial"/>
          <w:sz w:val="24"/>
          <w:szCs w:val="24"/>
        </w:rPr>
      </w:pPr>
    </w:p>
    <w:p w14:paraId="68BDBEA1" w14:textId="77777777" w:rsidR="001B4E53" w:rsidRPr="00443559" w:rsidRDefault="001B4E53" w:rsidP="001B4E53">
      <w:pPr>
        <w:pStyle w:val="ConsPlusNormal"/>
        <w:shd w:val="clear" w:color="auto" w:fill="FFFFFF" w:themeFill="background1"/>
        <w:ind w:firstLine="539"/>
        <w:jc w:val="both"/>
        <w:rPr>
          <w:rFonts w:ascii="Arial" w:hAnsi="Arial" w:cs="Arial"/>
          <w:sz w:val="24"/>
          <w:szCs w:val="24"/>
        </w:rPr>
      </w:pPr>
    </w:p>
    <w:p w14:paraId="524714A2" w14:textId="77777777" w:rsidR="001B4E53" w:rsidRPr="00443559" w:rsidRDefault="001B4E53" w:rsidP="001B4E53">
      <w:pPr>
        <w:pStyle w:val="ConsPlusNormal"/>
        <w:shd w:val="clear" w:color="auto" w:fill="FFFFFF" w:themeFill="background1"/>
        <w:ind w:firstLine="539"/>
        <w:jc w:val="both"/>
        <w:rPr>
          <w:rFonts w:ascii="Arial" w:hAnsi="Arial" w:cs="Arial"/>
          <w:sz w:val="24"/>
          <w:szCs w:val="24"/>
        </w:rPr>
      </w:pPr>
    </w:p>
    <w:p w14:paraId="0BEF6525" w14:textId="77777777" w:rsidR="001B4E53" w:rsidRPr="00443559" w:rsidRDefault="001B4E53" w:rsidP="001B4E53">
      <w:pPr>
        <w:pStyle w:val="ConsPlusNormal"/>
        <w:shd w:val="clear" w:color="auto" w:fill="FFFFFF" w:themeFill="background1"/>
        <w:ind w:firstLine="539"/>
        <w:jc w:val="both"/>
        <w:rPr>
          <w:rFonts w:ascii="Arial" w:hAnsi="Arial" w:cs="Arial"/>
          <w:sz w:val="24"/>
          <w:szCs w:val="24"/>
        </w:rPr>
      </w:pPr>
    </w:p>
    <w:p w14:paraId="7A07EB32" w14:textId="77777777" w:rsidR="001B4E53" w:rsidRPr="00443559" w:rsidRDefault="001B4E53" w:rsidP="001B4E53">
      <w:pPr>
        <w:pStyle w:val="ConsPlusNormal"/>
        <w:shd w:val="clear" w:color="auto" w:fill="FFFFFF" w:themeFill="background1"/>
        <w:ind w:firstLine="539"/>
        <w:jc w:val="both"/>
        <w:rPr>
          <w:rFonts w:ascii="Arial" w:hAnsi="Arial" w:cs="Arial"/>
          <w:sz w:val="24"/>
          <w:szCs w:val="24"/>
        </w:rPr>
      </w:pPr>
    </w:p>
    <w:p w14:paraId="1CD6C431" w14:textId="77777777" w:rsidR="001B4E53" w:rsidRPr="00443559" w:rsidRDefault="001B4E53" w:rsidP="001B4E53">
      <w:pPr>
        <w:pStyle w:val="ConsPlusNormal"/>
        <w:shd w:val="clear" w:color="auto" w:fill="FFFFFF" w:themeFill="background1"/>
        <w:ind w:firstLine="539"/>
        <w:jc w:val="both"/>
        <w:rPr>
          <w:rFonts w:ascii="Arial" w:hAnsi="Arial" w:cs="Arial"/>
          <w:sz w:val="24"/>
          <w:szCs w:val="24"/>
        </w:rPr>
      </w:pPr>
    </w:p>
    <w:p w14:paraId="76315C59" w14:textId="77777777" w:rsidR="001B4E53" w:rsidRPr="00443559" w:rsidRDefault="001B4E53" w:rsidP="001B4E53">
      <w:pPr>
        <w:pStyle w:val="ConsPlusNormal"/>
        <w:shd w:val="clear" w:color="auto" w:fill="FFFFFF" w:themeFill="background1"/>
        <w:ind w:firstLine="539"/>
        <w:jc w:val="both"/>
        <w:rPr>
          <w:rFonts w:ascii="Arial" w:hAnsi="Arial" w:cs="Arial"/>
          <w:sz w:val="24"/>
          <w:szCs w:val="24"/>
        </w:rPr>
      </w:pPr>
    </w:p>
    <w:p w14:paraId="5EB0A649" w14:textId="77777777" w:rsidR="001B4E53" w:rsidRPr="00443559" w:rsidRDefault="001B4E53" w:rsidP="001B4E53">
      <w:pPr>
        <w:pStyle w:val="ConsPlusNormal"/>
        <w:shd w:val="clear" w:color="auto" w:fill="FFFFFF" w:themeFill="background1"/>
        <w:ind w:firstLine="539"/>
        <w:jc w:val="both"/>
        <w:rPr>
          <w:rFonts w:ascii="Arial" w:hAnsi="Arial" w:cs="Arial"/>
          <w:sz w:val="24"/>
          <w:szCs w:val="24"/>
        </w:rPr>
      </w:pPr>
    </w:p>
    <w:p w14:paraId="39E82459" w14:textId="77777777" w:rsidR="001B4E53" w:rsidRPr="00443559" w:rsidRDefault="001B4E53" w:rsidP="001B4E53">
      <w:pPr>
        <w:pStyle w:val="ConsPlusNormal"/>
        <w:shd w:val="clear" w:color="auto" w:fill="FFFFFF" w:themeFill="background1"/>
        <w:ind w:firstLine="539"/>
        <w:jc w:val="both"/>
        <w:rPr>
          <w:rFonts w:ascii="Arial" w:hAnsi="Arial" w:cs="Arial"/>
          <w:sz w:val="24"/>
          <w:szCs w:val="24"/>
        </w:rPr>
      </w:pPr>
    </w:p>
    <w:p w14:paraId="19C73E67" w14:textId="77777777" w:rsidR="001B4E53" w:rsidRPr="00443559" w:rsidRDefault="001B4E53" w:rsidP="001B4E53">
      <w:pPr>
        <w:pStyle w:val="ConsPlusNormal"/>
        <w:shd w:val="clear" w:color="auto" w:fill="FFFFFF" w:themeFill="background1"/>
        <w:ind w:firstLine="539"/>
        <w:jc w:val="both"/>
        <w:rPr>
          <w:rFonts w:ascii="Arial" w:hAnsi="Arial" w:cs="Arial"/>
          <w:sz w:val="24"/>
          <w:szCs w:val="24"/>
        </w:rPr>
      </w:pPr>
    </w:p>
    <w:p w14:paraId="0BB1C79E" w14:textId="77777777" w:rsidR="001B4E53" w:rsidRPr="00443559" w:rsidRDefault="001B4E53" w:rsidP="001B4E53">
      <w:pPr>
        <w:pStyle w:val="ConsPlusNormal"/>
        <w:shd w:val="clear" w:color="auto" w:fill="FFFFFF" w:themeFill="background1"/>
        <w:ind w:firstLine="539"/>
        <w:jc w:val="both"/>
        <w:rPr>
          <w:rFonts w:ascii="Arial" w:hAnsi="Arial" w:cs="Arial"/>
          <w:sz w:val="24"/>
          <w:szCs w:val="24"/>
        </w:rPr>
      </w:pPr>
    </w:p>
    <w:p w14:paraId="3E43B5D7" w14:textId="77777777" w:rsidR="001B4E53" w:rsidRPr="00443559" w:rsidRDefault="001B4E53" w:rsidP="001B4E53">
      <w:pPr>
        <w:pStyle w:val="ConsPlusNormal"/>
        <w:shd w:val="clear" w:color="auto" w:fill="FFFFFF" w:themeFill="background1"/>
        <w:ind w:firstLine="539"/>
        <w:jc w:val="both"/>
        <w:rPr>
          <w:rFonts w:ascii="Arial" w:hAnsi="Arial" w:cs="Arial"/>
          <w:sz w:val="24"/>
          <w:szCs w:val="24"/>
        </w:rPr>
      </w:pPr>
    </w:p>
    <w:p w14:paraId="46A3D0D9" w14:textId="77777777" w:rsidR="001B4E53" w:rsidRPr="00443559" w:rsidRDefault="001B4E53" w:rsidP="001B4E53">
      <w:pPr>
        <w:shd w:val="clear" w:color="auto" w:fill="FFFFFF" w:themeFill="background1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14:paraId="158FE336" w14:textId="77777777" w:rsidR="001B4E53" w:rsidRPr="00443559" w:rsidRDefault="001B4E53" w:rsidP="001B4E53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</w:rPr>
      </w:pPr>
      <w:r w:rsidRPr="00443559">
        <w:rPr>
          <w:rFonts w:ascii="Arial" w:eastAsiaTheme="minorEastAsia" w:hAnsi="Arial" w:cs="Arial"/>
        </w:rPr>
        <w:t>Подпрограмма 5</w:t>
      </w:r>
    </w:p>
    <w:p w14:paraId="4C0C41F1" w14:textId="77777777" w:rsidR="001B4E53" w:rsidRPr="00443559" w:rsidRDefault="001B4E53" w:rsidP="001B4E53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</w:rPr>
      </w:pPr>
    </w:p>
    <w:p w14:paraId="0D4AA4A7" w14:textId="77777777" w:rsidR="001B4E53" w:rsidRDefault="001B4E53" w:rsidP="001B4E53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</w:rPr>
      </w:pPr>
      <w:r w:rsidRPr="00443559">
        <w:rPr>
          <w:rFonts w:ascii="Arial" w:eastAsiaTheme="minorEastAsia" w:hAnsi="Arial" w:cs="Arial"/>
        </w:rPr>
        <w:t xml:space="preserve">«Обеспечивающая подпрограмма» </w:t>
      </w:r>
    </w:p>
    <w:p w14:paraId="039B55F1" w14:textId="77777777" w:rsidR="001B4E53" w:rsidRPr="00443559" w:rsidRDefault="001B4E53" w:rsidP="001B4E53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</w:rPr>
      </w:pPr>
      <w:r w:rsidRPr="006E6EF3">
        <w:rPr>
          <w:rFonts w:ascii="Arial" w:eastAsiaTheme="minorEastAsia" w:hAnsi="Arial" w:cs="Arial"/>
        </w:rPr>
        <w:t>муниципальной программы "Управление имуществом и финансами"</w:t>
      </w:r>
    </w:p>
    <w:p w14:paraId="793CA5A9" w14:textId="77777777" w:rsidR="001B4E53" w:rsidRPr="00443559" w:rsidRDefault="001B4E53" w:rsidP="001B4E53">
      <w:pPr>
        <w:widowControl w:val="0"/>
        <w:shd w:val="clear" w:color="auto" w:fill="FFFFFF" w:themeFill="background1"/>
        <w:autoSpaceDE w:val="0"/>
        <w:autoSpaceDN w:val="0"/>
        <w:adjustRightInd w:val="0"/>
        <w:jc w:val="center"/>
        <w:rPr>
          <w:rFonts w:ascii="Arial" w:eastAsiaTheme="minorEastAsia" w:hAnsi="Arial" w:cs="Arial"/>
        </w:rPr>
      </w:pPr>
    </w:p>
    <w:p w14:paraId="26AC3D8E" w14:textId="77777777" w:rsidR="001B4E53" w:rsidRPr="00443559" w:rsidRDefault="001B4E53" w:rsidP="001B4E53">
      <w:pPr>
        <w:shd w:val="clear" w:color="auto" w:fill="FFFFFF" w:themeFill="background1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14:paraId="38C23F7C" w14:textId="77777777" w:rsidR="001B4E53" w:rsidRPr="00443559" w:rsidRDefault="001B4E53" w:rsidP="001B4E53">
      <w:pPr>
        <w:shd w:val="clear" w:color="auto" w:fill="FFFFFF" w:themeFill="background1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14:paraId="0F0A5C28" w14:textId="77777777" w:rsidR="001B4E53" w:rsidRPr="00443559" w:rsidRDefault="001B4E53" w:rsidP="001B4E53">
      <w:pPr>
        <w:shd w:val="clear" w:color="auto" w:fill="FFFFFF" w:themeFill="background1"/>
        <w:autoSpaceDE w:val="0"/>
        <w:autoSpaceDN w:val="0"/>
        <w:adjustRightInd w:val="0"/>
        <w:jc w:val="center"/>
        <w:outlineLvl w:val="0"/>
        <w:rPr>
          <w:rFonts w:ascii="Arial" w:hAnsi="Arial" w:cs="Arial"/>
        </w:rPr>
      </w:pPr>
    </w:p>
    <w:p w14:paraId="1B7E116C" w14:textId="77777777" w:rsidR="001B4E53" w:rsidRPr="00443559" w:rsidRDefault="001B4E53" w:rsidP="001B4E53">
      <w:pPr>
        <w:shd w:val="clear" w:color="auto" w:fill="FFFFFF" w:themeFill="background1"/>
        <w:autoSpaceDE w:val="0"/>
        <w:autoSpaceDN w:val="0"/>
        <w:adjustRightInd w:val="0"/>
        <w:jc w:val="center"/>
        <w:outlineLvl w:val="0"/>
        <w:rPr>
          <w:rFonts w:ascii="Arial" w:hAnsi="Arial" w:cs="Arial"/>
        </w:rPr>
      </w:pPr>
    </w:p>
    <w:p w14:paraId="4E6F1A20" w14:textId="77777777" w:rsidR="001B4E53" w:rsidRPr="00443559" w:rsidRDefault="001B4E53" w:rsidP="001B4E53">
      <w:pPr>
        <w:shd w:val="clear" w:color="auto" w:fill="FFFFFF" w:themeFill="background1"/>
        <w:autoSpaceDE w:val="0"/>
        <w:autoSpaceDN w:val="0"/>
        <w:adjustRightInd w:val="0"/>
        <w:jc w:val="center"/>
        <w:outlineLvl w:val="0"/>
        <w:rPr>
          <w:rFonts w:ascii="Arial" w:hAnsi="Arial" w:cs="Arial"/>
        </w:rPr>
      </w:pPr>
    </w:p>
    <w:p w14:paraId="174A18D1" w14:textId="77777777" w:rsidR="001B4E53" w:rsidRPr="00443559" w:rsidRDefault="001B4E53" w:rsidP="001B4E53">
      <w:pPr>
        <w:shd w:val="clear" w:color="auto" w:fill="FFFFFF" w:themeFill="background1"/>
        <w:autoSpaceDE w:val="0"/>
        <w:autoSpaceDN w:val="0"/>
        <w:adjustRightInd w:val="0"/>
        <w:jc w:val="center"/>
        <w:outlineLvl w:val="0"/>
        <w:rPr>
          <w:rFonts w:ascii="Arial" w:hAnsi="Arial" w:cs="Arial"/>
        </w:rPr>
      </w:pPr>
    </w:p>
    <w:p w14:paraId="10A6BF94" w14:textId="77777777" w:rsidR="001B4E53" w:rsidRPr="00443559" w:rsidRDefault="001B4E53" w:rsidP="001B4E53">
      <w:pPr>
        <w:shd w:val="clear" w:color="auto" w:fill="FFFFFF" w:themeFill="background1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14:paraId="68104656" w14:textId="77777777" w:rsidR="001B4E53" w:rsidRPr="00443559" w:rsidRDefault="001B4E53" w:rsidP="001B4E53">
      <w:pPr>
        <w:shd w:val="clear" w:color="auto" w:fill="FFFFFF" w:themeFill="background1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14:paraId="53674C93" w14:textId="77777777" w:rsidR="001B4E53" w:rsidRPr="00443559" w:rsidRDefault="001B4E53" w:rsidP="001B4E53">
      <w:pPr>
        <w:shd w:val="clear" w:color="auto" w:fill="FFFFFF" w:themeFill="background1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14:paraId="3CF17C7E" w14:textId="77777777" w:rsidR="001B4E53" w:rsidRPr="00443559" w:rsidRDefault="001B4E53" w:rsidP="001B4E53">
      <w:pPr>
        <w:shd w:val="clear" w:color="auto" w:fill="FFFFFF" w:themeFill="background1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14:paraId="1741C67E" w14:textId="77777777" w:rsidR="001B4E53" w:rsidRPr="00443559" w:rsidRDefault="001B4E53" w:rsidP="001B4E53">
      <w:pPr>
        <w:shd w:val="clear" w:color="auto" w:fill="FFFFFF" w:themeFill="background1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14:paraId="516885A5" w14:textId="77777777" w:rsidR="001B4E53" w:rsidRPr="00443559" w:rsidRDefault="001B4E53" w:rsidP="001B4E53">
      <w:pPr>
        <w:shd w:val="clear" w:color="auto" w:fill="FFFFFF" w:themeFill="background1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14:paraId="31DBFBC9" w14:textId="77777777" w:rsidR="001B4E53" w:rsidRPr="00443559" w:rsidRDefault="001B4E53" w:rsidP="001B4E53">
      <w:pPr>
        <w:shd w:val="clear" w:color="auto" w:fill="FFFFFF" w:themeFill="background1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14:paraId="5F5716A0" w14:textId="77777777" w:rsidR="001B4E53" w:rsidRPr="006E6EF3" w:rsidRDefault="001B4E53" w:rsidP="001B4E53">
      <w:pPr>
        <w:shd w:val="clear" w:color="auto" w:fill="FFFFFF" w:themeFill="background1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0"/>
        <w:gridCol w:w="1980"/>
        <w:gridCol w:w="1787"/>
        <w:gridCol w:w="1786"/>
        <w:gridCol w:w="1786"/>
        <w:gridCol w:w="1786"/>
        <w:gridCol w:w="1786"/>
      </w:tblGrid>
      <w:tr w:rsidR="001B4E53" w:rsidRPr="006E6EF3" w14:paraId="7DC8D442" w14:textId="77777777" w:rsidTr="00196807">
        <w:trPr>
          <w:trHeight w:val="315"/>
        </w:trPr>
        <w:tc>
          <w:tcPr>
            <w:tcW w:w="0" w:type="auto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bookmarkEnd w:id="2"/>
          <w:bookmarkEnd w:id="3"/>
          <w:p w14:paraId="2B0BD257" w14:textId="77777777" w:rsidR="001B4E53" w:rsidRPr="006E6EF3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6E6EF3">
              <w:rPr>
                <w:rFonts w:ascii="Arial" w:hAnsi="Arial" w:cs="Arial"/>
              </w:rPr>
              <w:t>Паспорт муниципальной подпрограммы 5</w:t>
            </w:r>
            <w:r w:rsidRPr="006E6EF3">
              <w:rPr>
                <w:rFonts w:ascii="Arial" w:hAnsi="Arial" w:cs="Arial"/>
              </w:rPr>
              <w:br/>
              <w:t>«Обеспечивающая подпрограмма»</w:t>
            </w:r>
          </w:p>
          <w:p w14:paraId="7F9121C1" w14:textId="77777777" w:rsidR="001B4E53" w:rsidRPr="006E6EF3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6E6EF3">
              <w:rPr>
                <w:rFonts w:ascii="Arial" w:hAnsi="Arial" w:cs="Arial"/>
              </w:rPr>
              <w:t>муниципальной программы "Управление имуществом и финансами"</w:t>
            </w:r>
          </w:p>
        </w:tc>
      </w:tr>
      <w:tr w:rsidR="001B4E53" w:rsidRPr="008A35EC" w14:paraId="18EFBCDC" w14:textId="77777777" w:rsidTr="001968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83DE97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Координатор муниципальной подпрограммы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9FF0F04" w14:textId="1B43941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 xml:space="preserve">Заместитель Главы Рузского </w:t>
            </w:r>
            <w:r w:rsidR="00B833E5">
              <w:rPr>
                <w:rFonts w:ascii="Arial" w:hAnsi="Arial" w:cs="Arial"/>
              </w:rPr>
              <w:t>муниципального</w:t>
            </w:r>
            <w:r w:rsidRPr="008A35EC">
              <w:rPr>
                <w:rFonts w:ascii="Arial" w:hAnsi="Arial" w:cs="Arial"/>
              </w:rPr>
              <w:t xml:space="preserve"> округа – Т.А.Пирогова</w:t>
            </w:r>
          </w:p>
        </w:tc>
      </w:tr>
      <w:tr w:rsidR="001B4E53" w:rsidRPr="008A35EC" w14:paraId="72BF12EF" w14:textId="77777777" w:rsidTr="001968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2D046F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Муниципальный заказчик муниципальной подпрограммы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0FFF3A" w14:textId="0CFB2C24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 xml:space="preserve">Администрация Рузского </w:t>
            </w:r>
            <w:r w:rsidR="00B833E5">
              <w:rPr>
                <w:rFonts w:ascii="Arial" w:hAnsi="Arial" w:cs="Arial"/>
              </w:rPr>
              <w:t>муниципального</w:t>
            </w:r>
            <w:r w:rsidRPr="008A35EC">
              <w:rPr>
                <w:rFonts w:ascii="Arial" w:hAnsi="Arial" w:cs="Arial"/>
              </w:rPr>
              <w:t xml:space="preserve"> округа </w:t>
            </w:r>
          </w:p>
        </w:tc>
      </w:tr>
      <w:tr w:rsidR="001B4E53" w:rsidRPr="008A35EC" w14:paraId="0F871FE6" w14:textId="77777777" w:rsidTr="001968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4643E0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lastRenderedPageBreak/>
              <w:t>Цели муниципальной подпрограммы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A6B553" w14:textId="1712C4F3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 xml:space="preserve">Обеспечение сбалансированности и устойчивости бюджета </w:t>
            </w:r>
            <w:r w:rsidR="00B833E5">
              <w:rPr>
                <w:rFonts w:ascii="Arial" w:hAnsi="Arial" w:cs="Arial"/>
              </w:rPr>
              <w:t>муниципального</w:t>
            </w:r>
            <w:r w:rsidRPr="008A35EC">
              <w:rPr>
                <w:rFonts w:ascii="Arial" w:hAnsi="Arial" w:cs="Arial"/>
              </w:rPr>
              <w:t xml:space="preserve"> округа, повышение качества и прозрачности управления муниципальными финансами</w:t>
            </w:r>
          </w:p>
        </w:tc>
      </w:tr>
      <w:tr w:rsidR="001B4E53" w:rsidRPr="008A35EC" w14:paraId="12391BCD" w14:textId="77777777" w:rsidTr="00196807">
        <w:trPr>
          <w:trHeight w:val="315"/>
        </w:trPr>
        <w:tc>
          <w:tcPr>
            <w:tcW w:w="0" w:type="auto"/>
            <w:gridSpan w:val="7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DDF7FDD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Подпрограмма 5 «Обеспечивающая подпрограмма»</w:t>
            </w:r>
          </w:p>
        </w:tc>
      </w:tr>
      <w:tr w:rsidR="001B4E53" w:rsidRPr="008A35EC" w14:paraId="478A950D" w14:textId="77777777" w:rsidTr="001968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EC4B22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Краткая характеристика подпрограммы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0B3205" w14:textId="798E787E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 xml:space="preserve">Реализация мероприятий по обеспечению деятельности Администрации Рузского </w:t>
            </w:r>
            <w:r w:rsidR="00B833E5">
              <w:rPr>
                <w:rFonts w:ascii="Arial" w:hAnsi="Arial" w:cs="Arial"/>
              </w:rPr>
              <w:t>муниципального</w:t>
            </w:r>
            <w:r w:rsidRPr="008A35EC">
              <w:rPr>
                <w:rFonts w:ascii="Arial" w:hAnsi="Arial" w:cs="Arial"/>
              </w:rPr>
              <w:t xml:space="preserve"> округа</w:t>
            </w:r>
          </w:p>
        </w:tc>
      </w:tr>
      <w:tr w:rsidR="001B4E53" w:rsidRPr="008A35EC" w14:paraId="44CB6FC3" w14:textId="77777777" w:rsidTr="00196807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84E625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Источники финансирования муниципальной программы,</w:t>
            </w:r>
            <w:r w:rsidRPr="008A35EC">
              <w:rPr>
                <w:rFonts w:ascii="Arial" w:hAnsi="Arial" w:cs="Arial"/>
              </w:rPr>
              <w:br/>
              <w:t>в том числе по годам:</w:t>
            </w:r>
          </w:p>
        </w:tc>
        <w:tc>
          <w:tcPr>
            <w:tcW w:w="0" w:type="auto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7DEBCA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Расходы (тыс. рублей)</w:t>
            </w:r>
          </w:p>
        </w:tc>
      </w:tr>
      <w:tr w:rsidR="001B4E53" w:rsidRPr="008A35EC" w14:paraId="4F4CFF5E" w14:textId="77777777" w:rsidTr="00196807">
        <w:trPr>
          <w:trHeight w:val="66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8B5B57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3BE7BB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Всего: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135C394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2023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9CEC04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2024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173AD5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2025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38CE00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2026 год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43C0EC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2027 год</w:t>
            </w:r>
          </w:p>
        </w:tc>
      </w:tr>
      <w:tr w:rsidR="001B4E53" w:rsidRPr="008A35EC" w14:paraId="4E3E87D8" w14:textId="77777777" w:rsidTr="001968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ED86B3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 xml:space="preserve">Средства бюджета </w:t>
            </w:r>
            <w:r w:rsidRPr="008A35EC">
              <w:rPr>
                <w:rFonts w:ascii="Arial" w:hAnsi="Arial" w:cs="Arial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E555ACA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45204,01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B88E873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12904,01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E4A614B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32300,00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8321BB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B1F891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99D99F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0,00</w:t>
            </w:r>
          </w:p>
        </w:tc>
      </w:tr>
      <w:tr w:rsidR="001B4E53" w:rsidRPr="008A35EC" w14:paraId="1BC9FD54" w14:textId="77777777" w:rsidTr="001968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FEE5690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57BBE23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3A06CC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23C842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C64119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BC53F7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EE1C8B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0,00</w:t>
            </w:r>
          </w:p>
        </w:tc>
      </w:tr>
      <w:tr w:rsidR="001B4E53" w:rsidRPr="008A35EC" w14:paraId="1B9F5984" w14:textId="77777777" w:rsidTr="001968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084AAC" w14:textId="550966F3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Средства бюджета</w:t>
            </w:r>
            <w:r w:rsidRPr="008A35EC">
              <w:rPr>
                <w:rFonts w:ascii="Arial" w:hAnsi="Arial" w:cs="Arial"/>
              </w:rPr>
              <w:br/>
            </w:r>
            <w:r w:rsidR="00B833E5">
              <w:rPr>
                <w:rFonts w:ascii="Arial" w:hAnsi="Arial" w:cs="Arial"/>
              </w:rPr>
              <w:t>муниципального</w:t>
            </w:r>
            <w:r w:rsidRPr="008A35EC">
              <w:rPr>
                <w:rFonts w:ascii="Arial" w:hAnsi="Arial" w:cs="Arial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C256313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2279461,51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56D1C0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422139,59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B9AAB6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508693,13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D6DA9D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452909,59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08D9259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447859,60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344DF4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447859,60</w:t>
            </w:r>
          </w:p>
        </w:tc>
      </w:tr>
      <w:tr w:rsidR="001B4E53" w:rsidRPr="008A35EC" w14:paraId="22505A14" w14:textId="77777777" w:rsidTr="001968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B39E88E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9B73FE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BD9A08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CB1F0B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8729F78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5C9A75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9E4882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0,00</w:t>
            </w:r>
          </w:p>
        </w:tc>
      </w:tr>
      <w:tr w:rsidR="001B4E53" w:rsidRPr="008A35EC" w14:paraId="156E166C" w14:textId="77777777" w:rsidTr="0019680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9C633D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Всего, в том числе по годам: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982149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2324665,52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041A664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435043,60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1991F00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540993,13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470037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452909,59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E0272D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447859,60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4BEA73" w14:textId="77777777" w:rsidR="001B4E53" w:rsidRPr="008A35EC" w:rsidRDefault="001B4E53" w:rsidP="00196807">
            <w:pPr>
              <w:shd w:val="clear" w:color="auto" w:fill="FFFFFF" w:themeFill="background1"/>
              <w:contextualSpacing/>
              <w:jc w:val="center"/>
              <w:rPr>
                <w:rFonts w:ascii="Arial" w:hAnsi="Arial" w:cs="Arial"/>
              </w:rPr>
            </w:pPr>
            <w:r w:rsidRPr="008A35EC">
              <w:rPr>
                <w:rFonts w:ascii="Arial" w:hAnsi="Arial" w:cs="Arial"/>
              </w:rPr>
              <w:t>447859,60</w:t>
            </w:r>
          </w:p>
        </w:tc>
      </w:tr>
    </w:tbl>
    <w:p w14:paraId="3B5EDC24" w14:textId="77777777" w:rsidR="001B4E53" w:rsidRPr="00443559" w:rsidRDefault="001B4E53" w:rsidP="001B4E53">
      <w:pPr>
        <w:shd w:val="clear" w:color="auto" w:fill="FFFFFF" w:themeFill="background1"/>
        <w:contextualSpacing/>
        <w:jc w:val="center"/>
        <w:rPr>
          <w:rFonts w:ascii="Arial" w:hAnsi="Arial" w:cs="Arial"/>
        </w:rPr>
      </w:pPr>
    </w:p>
    <w:p w14:paraId="41301FAE" w14:textId="77777777" w:rsidR="001B4E53" w:rsidRPr="00443559" w:rsidRDefault="001B4E53" w:rsidP="001B4E53">
      <w:pPr>
        <w:shd w:val="clear" w:color="auto" w:fill="FFFFFF" w:themeFill="background1"/>
        <w:contextualSpacing/>
        <w:jc w:val="center"/>
        <w:rPr>
          <w:rFonts w:ascii="Arial" w:hAnsi="Arial" w:cs="Arial"/>
        </w:rPr>
      </w:pPr>
    </w:p>
    <w:p w14:paraId="6E3C1E70" w14:textId="77777777" w:rsidR="001B4E53" w:rsidRPr="00443559" w:rsidRDefault="001B4E53" w:rsidP="001B4E53">
      <w:pPr>
        <w:shd w:val="clear" w:color="auto" w:fill="FFFFFF" w:themeFill="background1"/>
        <w:contextualSpacing/>
        <w:jc w:val="center"/>
        <w:rPr>
          <w:rFonts w:ascii="Arial" w:hAnsi="Arial" w:cs="Arial"/>
        </w:rPr>
      </w:pPr>
      <w:r w:rsidRPr="00443559">
        <w:rPr>
          <w:rFonts w:ascii="Arial" w:hAnsi="Arial" w:cs="Arial"/>
        </w:rPr>
        <w:t>Общая характеристика сферы реализации муниципальной подпрограммы 5</w:t>
      </w:r>
    </w:p>
    <w:p w14:paraId="1368B2CA" w14:textId="77777777" w:rsidR="001B4E53" w:rsidRPr="00443559" w:rsidRDefault="001B4E53" w:rsidP="001B4E53">
      <w:pPr>
        <w:shd w:val="clear" w:color="auto" w:fill="FFFFFF" w:themeFill="background1"/>
        <w:contextualSpacing/>
        <w:jc w:val="center"/>
        <w:rPr>
          <w:rFonts w:ascii="Arial" w:eastAsiaTheme="minorEastAsia" w:hAnsi="Arial" w:cs="Arial"/>
        </w:rPr>
      </w:pPr>
      <w:r w:rsidRPr="00443559">
        <w:rPr>
          <w:rFonts w:ascii="Arial" w:eastAsiaTheme="minorEastAsia" w:hAnsi="Arial" w:cs="Arial"/>
        </w:rPr>
        <w:t xml:space="preserve">«Обеспечивающая подпрограмма» </w:t>
      </w:r>
      <w:r w:rsidRPr="006E6EF3">
        <w:rPr>
          <w:rFonts w:ascii="Arial" w:hAnsi="Arial" w:cs="Arial"/>
        </w:rPr>
        <w:t>муниципальной программы "Управление имуществом и финансами"</w:t>
      </w:r>
    </w:p>
    <w:p w14:paraId="329FABDA" w14:textId="77777777" w:rsidR="001B4E53" w:rsidRPr="00443559" w:rsidRDefault="001B4E53" w:rsidP="001B4E53">
      <w:pPr>
        <w:shd w:val="clear" w:color="auto" w:fill="FFFFFF" w:themeFill="background1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14:paraId="32909413" w14:textId="74F6AEC1" w:rsidR="001B4E53" w:rsidRPr="00443559" w:rsidRDefault="001B4E53" w:rsidP="001B4E53">
      <w:pPr>
        <w:shd w:val="clear" w:color="auto" w:fill="FFFFFF" w:themeFill="background1"/>
        <w:ind w:firstLine="540"/>
        <w:contextualSpacing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Подпрограмма «Обеспечивающая подпрограмма»</w:t>
      </w:r>
      <w:r>
        <w:rPr>
          <w:rFonts w:ascii="Arial" w:hAnsi="Arial" w:cs="Arial"/>
        </w:rPr>
        <w:t xml:space="preserve"> </w:t>
      </w:r>
      <w:r w:rsidRPr="006E6EF3">
        <w:rPr>
          <w:rFonts w:ascii="Arial" w:hAnsi="Arial" w:cs="Arial"/>
        </w:rPr>
        <w:t>муниципальной программы "Управление имуществом и финансами"</w:t>
      </w:r>
      <w:r w:rsidRPr="00443559">
        <w:rPr>
          <w:rFonts w:ascii="Arial" w:hAnsi="Arial" w:cs="Arial"/>
        </w:rPr>
        <w:t xml:space="preserve"> </w:t>
      </w:r>
      <w:r w:rsidRPr="00443559">
        <w:rPr>
          <w:rFonts w:ascii="Arial" w:eastAsiaTheme="minorEastAsia" w:hAnsi="Arial" w:cs="Arial"/>
        </w:rPr>
        <w:t xml:space="preserve">Рузского </w:t>
      </w:r>
      <w:r w:rsidR="00B833E5">
        <w:rPr>
          <w:rFonts w:ascii="Arial" w:eastAsiaTheme="minorEastAsia" w:hAnsi="Arial" w:cs="Arial"/>
        </w:rPr>
        <w:t>муниципального</w:t>
      </w:r>
      <w:r w:rsidRPr="00443559">
        <w:rPr>
          <w:rFonts w:ascii="Arial" w:eastAsiaTheme="minorEastAsia" w:hAnsi="Arial" w:cs="Arial"/>
        </w:rPr>
        <w:t xml:space="preserve"> округа Московской области на 2023-2027 годы</w:t>
      </w:r>
      <w:r w:rsidRPr="00443559">
        <w:rPr>
          <w:rFonts w:ascii="Arial" w:hAnsi="Arial" w:cs="Arial"/>
        </w:rPr>
        <w:t xml:space="preserve"> (далее - Подпрограмма) сформирована в рамках выполнения задач по совершенствованию системы муниципального управления и эффективности обеспечения деятельности Администрации Рузского </w:t>
      </w:r>
      <w:r w:rsidR="00B833E5"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 и её структурных подразделений.</w:t>
      </w:r>
    </w:p>
    <w:p w14:paraId="6F8D7A7C" w14:textId="2F9B7558" w:rsidR="001B4E53" w:rsidRPr="00443559" w:rsidRDefault="001B4E53" w:rsidP="001B4E53">
      <w:pPr>
        <w:shd w:val="clear" w:color="auto" w:fill="FFFFFF" w:themeFill="background1"/>
        <w:ind w:firstLine="540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 xml:space="preserve">Основанием для разработки Подпрограммы является постановление Администрации Рузского </w:t>
      </w:r>
      <w:r w:rsidR="00B833E5"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 от 07.11.2022 № 5391 «Об утверждении перечня муниципальных программ Рузского </w:t>
      </w:r>
      <w:r w:rsidR="00B833E5"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округа, вступающих в действие с 01.01.2023».</w:t>
      </w:r>
    </w:p>
    <w:p w14:paraId="21A0E23B" w14:textId="77777777" w:rsidR="001B4E53" w:rsidRPr="00443559" w:rsidRDefault="001B4E53" w:rsidP="001B4E53">
      <w:pPr>
        <w:shd w:val="clear" w:color="auto" w:fill="FFFFFF" w:themeFill="background1"/>
        <w:ind w:firstLine="540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lastRenderedPageBreak/>
        <w:t>Цели и задачи Подпрограммы.</w:t>
      </w:r>
    </w:p>
    <w:p w14:paraId="3413BC96" w14:textId="681A9390" w:rsidR="001B4E53" w:rsidRPr="00443559" w:rsidRDefault="001B4E53" w:rsidP="001B4E53">
      <w:pPr>
        <w:shd w:val="clear" w:color="auto" w:fill="FFFFFF" w:themeFill="background1"/>
        <w:ind w:firstLine="540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 xml:space="preserve">Подпрограмма разработана в целях повышения эффективности организационного, нормативно-правового и финансового обеспечения, развития и укрепления материально-технической базы администрации Рузского </w:t>
      </w:r>
      <w:r w:rsidR="00B833E5"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 и ее структурных подразделений с правами юридических лиц, а также  в целях повышения эффективности содержания имущества администрации Рузского </w:t>
      </w:r>
      <w:r w:rsidR="00B833E5"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округа, необходимого для обеспечения деятельности органов  местного самоуправления, а также финансового обеспечения развития и укрепления материально-технической базы администрации Рузского </w:t>
      </w:r>
      <w:r w:rsidR="00B833E5">
        <w:rPr>
          <w:rFonts w:ascii="Arial" w:hAnsi="Arial" w:cs="Arial"/>
        </w:rPr>
        <w:t>муниципального</w:t>
      </w:r>
      <w:r w:rsidRPr="00443559">
        <w:rPr>
          <w:rFonts w:ascii="Arial" w:hAnsi="Arial" w:cs="Arial"/>
        </w:rPr>
        <w:t xml:space="preserve"> округа.</w:t>
      </w:r>
    </w:p>
    <w:p w14:paraId="7436A772" w14:textId="77777777" w:rsidR="001B4E53" w:rsidRPr="00443559" w:rsidRDefault="001B4E53" w:rsidP="001B4E53">
      <w:pPr>
        <w:shd w:val="clear" w:color="auto" w:fill="FFFFFF" w:themeFill="background1"/>
        <w:ind w:firstLine="540"/>
        <w:jc w:val="both"/>
        <w:rPr>
          <w:rFonts w:ascii="Arial" w:hAnsi="Arial" w:cs="Arial"/>
        </w:rPr>
      </w:pPr>
      <w:r w:rsidRPr="00443559">
        <w:rPr>
          <w:rFonts w:ascii="Arial" w:hAnsi="Arial" w:cs="Arial"/>
        </w:rPr>
        <w:t>В ходе реализации Подпрограммы реализуются основные мероприятия</w:t>
      </w:r>
    </w:p>
    <w:p w14:paraId="6FC2C243" w14:textId="77777777" w:rsidR="001B4E53" w:rsidRPr="00443559" w:rsidRDefault="001B4E53" w:rsidP="001B4E53">
      <w:pPr>
        <w:shd w:val="clear" w:color="auto" w:fill="FFFFFF" w:themeFill="background1"/>
        <w:ind w:firstLine="540"/>
        <w:jc w:val="both"/>
        <w:rPr>
          <w:rFonts w:ascii="Arial" w:hAnsi="Arial" w:cs="Arial"/>
          <w:shd w:val="clear" w:color="auto" w:fill="FFFFFF"/>
        </w:rPr>
      </w:pPr>
      <w:r w:rsidRPr="00443559">
        <w:rPr>
          <w:rFonts w:ascii="Arial" w:hAnsi="Arial" w:cs="Arial"/>
        </w:rPr>
        <w:t xml:space="preserve">- </w:t>
      </w:r>
      <w:r w:rsidRPr="00443559">
        <w:rPr>
          <w:rFonts w:ascii="Arial" w:hAnsi="Arial" w:cs="Arial"/>
          <w:shd w:val="clear" w:color="auto" w:fill="FFFFFF"/>
        </w:rPr>
        <w:t>Создание условий для реализации полномочий органов местного самоуправления;</w:t>
      </w:r>
    </w:p>
    <w:p w14:paraId="1DA37C4D" w14:textId="77777777" w:rsidR="001B4E53" w:rsidRPr="00443559" w:rsidRDefault="001B4E53" w:rsidP="001B4E53">
      <w:pPr>
        <w:shd w:val="clear" w:color="auto" w:fill="FFFFFF" w:themeFill="background1"/>
        <w:ind w:firstLine="540"/>
        <w:jc w:val="both"/>
        <w:rPr>
          <w:rFonts w:ascii="Arial" w:hAnsi="Arial" w:cs="Arial"/>
          <w:shd w:val="clear" w:color="auto" w:fill="FFFFFF"/>
        </w:rPr>
      </w:pPr>
      <w:r w:rsidRPr="00443559">
        <w:rPr>
          <w:rFonts w:ascii="Arial" w:hAnsi="Arial" w:cs="Arial"/>
          <w:shd w:val="clear" w:color="auto" w:fill="FFFFFF"/>
        </w:rPr>
        <w:t>- Мероприятия, реализуемые в целях создания условий для реализации полномочий органов местного самоуправления.</w:t>
      </w:r>
    </w:p>
    <w:p w14:paraId="23E46879" w14:textId="77777777" w:rsidR="001B4E53" w:rsidRPr="00443559" w:rsidRDefault="001B4E53" w:rsidP="001B4E53">
      <w:pPr>
        <w:shd w:val="clear" w:color="auto" w:fill="FFFFFF" w:themeFill="background1"/>
        <w:ind w:firstLine="540"/>
        <w:jc w:val="both"/>
        <w:rPr>
          <w:rFonts w:ascii="Arial" w:hAnsi="Arial" w:cs="Arial"/>
          <w:shd w:val="clear" w:color="auto" w:fill="FFFFFF"/>
        </w:rPr>
      </w:pPr>
    </w:p>
    <w:p w14:paraId="15EB165B" w14:textId="77777777" w:rsidR="001B4E53" w:rsidRPr="00443559" w:rsidRDefault="001B4E53" w:rsidP="001B4E53">
      <w:pPr>
        <w:shd w:val="clear" w:color="auto" w:fill="FFFFFF" w:themeFill="background1"/>
        <w:ind w:firstLine="540"/>
        <w:jc w:val="both"/>
        <w:rPr>
          <w:rFonts w:ascii="Arial" w:hAnsi="Arial" w:cs="Arial"/>
          <w:shd w:val="clear" w:color="auto" w:fill="FFFFFF"/>
        </w:rPr>
      </w:pPr>
    </w:p>
    <w:tbl>
      <w:tblPr>
        <w:tblW w:w="136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8"/>
        <w:gridCol w:w="1828"/>
        <w:gridCol w:w="1281"/>
        <w:gridCol w:w="1629"/>
        <w:gridCol w:w="1124"/>
        <w:gridCol w:w="1020"/>
        <w:gridCol w:w="1020"/>
        <w:gridCol w:w="1020"/>
        <w:gridCol w:w="1020"/>
        <w:gridCol w:w="1020"/>
        <w:gridCol w:w="1020"/>
        <w:gridCol w:w="1721"/>
      </w:tblGrid>
      <w:tr w:rsidR="001B4E53" w:rsidRPr="00C30E49" w14:paraId="0950F6C1" w14:textId="77777777" w:rsidTr="001B4E53">
        <w:trPr>
          <w:trHeight w:val="315"/>
        </w:trPr>
        <w:tc>
          <w:tcPr>
            <w:tcW w:w="0" w:type="auto"/>
            <w:gridSpan w:val="1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C5550E" w14:textId="77777777" w:rsidR="001B4E53" w:rsidRPr="00C30E49" w:rsidRDefault="001B4E53" w:rsidP="00196807">
            <w:pPr>
              <w:shd w:val="clear" w:color="auto" w:fill="FFFFFF" w:themeFill="background1"/>
              <w:ind w:hanging="105"/>
              <w:jc w:val="center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 w:rsidRPr="00C30E49">
              <w:rPr>
                <w:rFonts w:ascii="Arial" w:hAnsi="Arial" w:cs="Arial"/>
                <w:color w:val="000000" w:themeColor="text1"/>
                <w:shd w:val="clear" w:color="auto" w:fill="FFFFFF"/>
              </w:rPr>
              <w:t>Перечень мероприятий подпрограммы 5 «Обеспечивающая подпрограмма»</w:t>
            </w:r>
          </w:p>
          <w:p w14:paraId="0B5CFC8A" w14:textId="77777777" w:rsidR="001B4E53" w:rsidRPr="00C30E49" w:rsidRDefault="001B4E53" w:rsidP="00196807">
            <w:pPr>
              <w:shd w:val="clear" w:color="auto" w:fill="FFFFFF" w:themeFill="background1"/>
              <w:ind w:hanging="105"/>
              <w:jc w:val="center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 w:rsidRPr="00C30E49">
              <w:rPr>
                <w:rFonts w:ascii="Arial" w:hAnsi="Arial" w:cs="Arial"/>
                <w:color w:val="000000" w:themeColor="text1"/>
              </w:rPr>
              <w:t>муниципальной программы "Управление имуществом и финансами"</w:t>
            </w:r>
          </w:p>
        </w:tc>
      </w:tr>
      <w:tr w:rsidR="001B4E53" w:rsidRPr="00C30E49" w14:paraId="57CF87FF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16FB9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№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п/п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BDBF0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Мероприятие Подпрограммы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(наименование результата выполнения мероприятия, ед. измерения)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55F86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Сроки исполнения мероприятия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26C91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Источники финансирования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FCD95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Всего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(тыс. руб.)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298BC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E3661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Объемы финансирования по годам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(тыс. руб.)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CF9D3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Ответственный за выполнение мероприятия</w:t>
            </w:r>
          </w:p>
        </w:tc>
      </w:tr>
      <w:tr w:rsidR="001B4E53" w:rsidRPr="00C30E49" w14:paraId="0D7CDBE2" w14:textId="77777777" w:rsidTr="001B4E53">
        <w:trPr>
          <w:trHeight w:val="54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A117E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1DEF3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6E56E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090B5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04517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B5E6D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654522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2024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19F55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E5786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48B5A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6D7DE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2028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84675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738668F3" w14:textId="77777777" w:rsidTr="001B4E53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A0C22D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EA0DB9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C13CDC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CAE49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8AFB09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16A53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ACCFB55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4D2C93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7F0F7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680133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6D91B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87C4C4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11</w:t>
            </w:r>
          </w:p>
        </w:tc>
      </w:tr>
      <w:tr w:rsidR="001B4E53" w:rsidRPr="00C30E49" w14:paraId="1839D968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751E7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1EECE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Основное мероприятие 01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 xml:space="preserve">Создание условий для реализации </w:t>
            </w:r>
            <w:r w:rsidRPr="00C30E49">
              <w:rPr>
                <w:rFonts w:ascii="Arial" w:hAnsi="Arial" w:cs="Arial"/>
                <w:shd w:val="clear" w:color="auto" w:fill="FFFFFF"/>
              </w:rPr>
              <w:lastRenderedPageBreak/>
              <w:t>полномочий органов местного самоуправления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728DA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lastRenderedPageBreak/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B0A9D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7162A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2768750,31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E31CC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434537,90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3D4C6C7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540226,02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DAA61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452284,09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23C75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447234,10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A2DA1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447234,10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94EEC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447234,10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4994D5D" w14:textId="1CABBB11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Управление делами Администрации Рузского </w:t>
            </w:r>
            <w:r w:rsidR="00B833E5"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C30E49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</w:tr>
      <w:tr w:rsidR="001B4E53" w:rsidRPr="00C30E49" w14:paraId="2B5AF7A9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561E7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DC3B4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DA467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CD335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38809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32300,00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A9890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12904,01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FAB486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32300,00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EC507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D8ED7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1B5D4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D54AB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A0795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62C4F9CE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BDBE31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DA2C06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BBA58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CA06C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72FF3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7B5FC0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91AB73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6B22A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1C821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B83D2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0F820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FBED2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7942C7D5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B0467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8C8CB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FF0C8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8FFB19" w14:textId="0342161A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</w:r>
            <w:r w:rsidR="00B833E5"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C30E49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A0AB1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2301912,41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CFCC3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421633,89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D98157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507926,02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43C50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452284,09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E9FF3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447234,10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F00BB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447234,10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FE2A3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447234,10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A59B4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427112EA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1F93CE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1A1390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15078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CF6F6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F2CC8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9DB47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20BCAE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F3205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2BE41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D9712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D71DF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5A47D8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112C180C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EF778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1.1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BC9F5D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Мероприятие 01.01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Функционирование высшего должностного лица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E9645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BA532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144C2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21640,73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B9E69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3880,73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D0A6F1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4205,56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A1553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3388,61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4E63B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3388,61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54236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3388,61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DEB13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3388,61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411E16" w14:textId="2C66E7B2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Управление делами Администрации Рузского </w:t>
            </w:r>
            <w:r w:rsidR="00B833E5"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C30E49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</w:tr>
      <w:tr w:rsidR="001B4E53" w:rsidRPr="00C30E49" w14:paraId="5D690D2F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A346F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9E6844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6DEFC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95CBB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4B5EF1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A2590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3EAF00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CC48B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0EC41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865D6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B9522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E910B3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2B8554EE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22B9EB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758A4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45D86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88B936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A2A1D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28BE7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203FD7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3DD5B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3C0F8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2C0C7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E76FC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4B7D57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7EF372F9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17FD5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5F968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21E864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12CF93" w14:textId="0304DF04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</w:r>
            <w:r w:rsidR="00B833E5"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C30E49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B21C8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17760,00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FE71D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3880,73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62216A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4205,56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A8D75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3388,61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59294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3388,61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1913D0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3388,61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DEB37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3388,61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996F2F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3A954404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8EAFB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F80A0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A55C6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D6952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262E0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BF8EA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CFFED8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70996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BAFF8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EAC85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13D48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2CDC1E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62AA3D67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5F19A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1.2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68117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Мероприятие 01.02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 xml:space="preserve">Расходы на обеспечение </w:t>
            </w:r>
            <w:r w:rsidRPr="00C30E49">
              <w:rPr>
                <w:rFonts w:ascii="Arial" w:hAnsi="Arial" w:cs="Arial"/>
                <w:shd w:val="clear" w:color="auto" w:fill="FFFFFF"/>
              </w:rPr>
              <w:lastRenderedPageBreak/>
              <w:t>деятельности администрации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727DA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lastRenderedPageBreak/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4B932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5972C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1283726,10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94D88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195868,91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441254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277303,31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80057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205661,20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5DB39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201630,89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BF852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201630,89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63956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201630,89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66D29A" w14:textId="418C7D14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Управление делами Администрации Рузского </w:t>
            </w:r>
            <w:r w:rsidR="00B833E5">
              <w:rPr>
                <w:rFonts w:ascii="Arial" w:hAnsi="Arial" w:cs="Arial"/>
                <w:shd w:val="clear" w:color="auto" w:fill="FFFFFF"/>
              </w:rPr>
              <w:lastRenderedPageBreak/>
              <w:t>муниципального</w:t>
            </w:r>
            <w:r w:rsidRPr="00C30E49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</w:tr>
      <w:tr w:rsidR="001B4E53" w:rsidRPr="00C30E49" w14:paraId="3444EC0F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02822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47843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A8AD8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1571E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Средства бюджета </w:t>
            </w:r>
            <w:r w:rsidRPr="00C30E49">
              <w:rPr>
                <w:rFonts w:ascii="Arial" w:hAnsi="Arial" w:cs="Arial"/>
                <w:shd w:val="clear" w:color="auto" w:fill="FFFFFF"/>
              </w:rPr>
              <w:lastRenderedPageBreak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BE7EC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lastRenderedPageBreak/>
              <w:t>32300,00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139C4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12904,01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5EF197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32300,00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66DE4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6970D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1B5B1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82AA5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3CCD64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098717D3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20D0D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F9B13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0F3E6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DABA1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21935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1E6E0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702BCE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4D643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097AE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8BDA8B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FF684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7502AC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59DFFA28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A9BE3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F2FF2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3427D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E9D38D" w14:textId="3CD3952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</w:r>
            <w:r w:rsidR="00B833E5"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C30E49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1659DA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1055557,19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5D791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182964,90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FC33E3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245003,31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5F69F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205661,20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706AF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201630,89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C5525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201630,89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F492B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201630,89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FAC8E6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618D3D11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8CAA3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F6B107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62A0A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7BB328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38F2CA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AFFB6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4D3D65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39196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8FF90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516A5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6A766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64D60F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53292A1D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6C998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1.3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49CC0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Мероприятие 01.03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 xml:space="preserve">Комитеты и отраслевые управления при администрации 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24B3B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0F1A1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67ECF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6742,86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FBBEE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1919,38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D7ED66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613,80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BB4C7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1052,42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70D54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1052,42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B30E8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1052,42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408C0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1052,42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4903F1" w14:textId="59B541C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Управление делами Администрации Рузского </w:t>
            </w:r>
            <w:r w:rsidR="00B833E5"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C30E49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</w:tr>
      <w:tr w:rsidR="001B4E53" w:rsidRPr="00C30E49" w14:paraId="503D7C36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41743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1498C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36F87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E6E11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55595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51245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ECE1BF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9D2DA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EE7DD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5FB20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3E4EA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C5B28E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2C902CEB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D3105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926A29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382B2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DD8A0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062F1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48CCA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DF4FCC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0522F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1C5AF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DA96C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D6994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7C3C60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287F038E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18065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B72E2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73BC5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0CDB00" w14:textId="0E4AB052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</w:r>
            <w:r w:rsidR="00B833E5"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C30E49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3A6BD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4823,48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47CC9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1919,38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81244F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613,80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5AC7E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1052,42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B40DF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1052,42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895C4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1052,42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8A6FB6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1052,42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90824F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1D98915E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B820A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CA484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43341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332D7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638AB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CD649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9829ED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8D50B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5EB68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8D336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FA0FD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13F89D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28317B04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0D91D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1.4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A01AD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Мероприятие 01.04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 xml:space="preserve">Обеспечение </w:t>
            </w:r>
            <w:r w:rsidRPr="00C30E49">
              <w:rPr>
                <w:rFonts w:ascii="Arial" w:hAnsi="Arial" w:cs="Arial"/>
                <w:shd w:val="clear" w:color="auto" w:fill="FFFFFF"/>
              </w:rPr>
              <w:lastRenderedPageBreak/>
              <w:t>деятельности (оказание услуг) муниципальных органов - комитет по экономике (Указать)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32F6D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lastRenderedPageBreak/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33351D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D70F6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772C2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E4A090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F0A57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08379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4A987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C8E96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AFB14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х</w:t>
            </w:r>
          </w:p>
        </w:tc>
      </w:tr>
      <w:tr w:rsidR="001B4E53" w:rsidRPr="00C30E49" w14:paraId="2C5EF5F9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D490A1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614F2B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AF3E1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ED4D9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Средства бюджета </w:t>
            </w:r>
            <w:r w:rsidRPr="00C30E49">
              <w:rPr>
                <w:rFonts w:ascii="Arial" w:hAnsi="Arial" w:cs="Arial"/>
                <w:shd w:val="clear" w:color="auto" w:fill="FFFFFF"/>
              </w:rPr>
              <w:lastRenderedPageBreak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C5BEB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lastRenderedPageBreak/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335DA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9CDFC2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40D44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1C16C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A2EE0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91F6D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BB7FC8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0527744B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20F16C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7E937B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0B518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429C8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7BB8A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673E0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4C26F59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36920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8C270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C2ECC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02339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982ACA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6FA593AD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5A515F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949ACA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726F4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237EA8" w14:textId="55A9173C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</w:r>
            <w:r w:rsidR="00B833E5"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C30E49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BEF60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F071A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4620F1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6A734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D5275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52DF1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454ED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8EDA37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7A3C0699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E1F469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0E2DFB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AE8FA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C90D4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0E0A1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EA61D3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BCF49E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013F9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F271B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01EAF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A03CB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145B4F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42FE7A1B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D6157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1.5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034AA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Мероприятие 01.05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Обеспечение деятельности финансового органа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52E3D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FAC74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BAEBE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116053,99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F87D8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20189,62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F41C2D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21091,07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CE9C16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18815,57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ADDBE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18652,57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D9B8A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18652,57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8ED8E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18652,57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241320" w14:textId="73E7046A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Управление делами Администрации Рузского </w:t>
            </w:r>
            <w:r w:rsidR="00B833E5"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C30E49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</w:tr>
      <w:tr w:rsidR="001B4E53" w:rsidRPr="00C30E49" w14:paraId="077B0FED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9F429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CA5A1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EF303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1ABF8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323AF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0CF3E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F63E35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BD6E2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38253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F86E4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AC1FB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4A967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0F2130CD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1EAF8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40528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1AB4E1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DF15D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563C1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4B12E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21AACB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A21D6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4E518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9A9DD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A5BC8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3EAA8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28342A95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759D29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BF07B1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AFF15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CA3600" w14:textId="46C7EA0A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</w:r>
            <w:r w:rsidR="00B833E5"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C30E49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867C0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95864,37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513D8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20189,62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B28990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21091,07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54162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18815,57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E2CE6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18652,57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14AA1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18652,57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CD42E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18652,57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8CE4D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32491E49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52501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D8A5B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65AC32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FCE52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EF5E3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FEFAA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E22D22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EA5D2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405498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E1E8F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B3961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92A17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3DF7AB55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1B980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1.6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A3552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Мероприятие 01.06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</w:r>
            <w:r w:rsidRPr="00C30E49">
              <w:rPr>
                <w:rFonts w:ascii="Arial" w:hAnsi="Arial" w:cs="Arial"/>
                <w:shd w:val="clear" w:color="auto" w:fill="FFFFFF"/>
              </w:rPr>
              <w:lastRenderedPageBreak/>
              <w:t>Расходы на обеспечение деятельности (оказание услуг) муниципальных учреждений - централизованная бухгалтерия муниципального образования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0582A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lastRenderedPageBreak/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71BB8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32E2E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274244,55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36D99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46122,86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460F09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45691,04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BB80F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46029,62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4E91F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45467,01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437B1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45467,01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D5F59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45467,01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3AE88A" w14:textId="50D9B2E1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Финансовое управление </w:t>
            </w:r>
            <w:r w:rsidRPr="00C30E49">
              <w:rPr>
                <w:rFonts w:ascii="Arial" w:hAnsi="Arial" w:cs="Arial"/>
                <w:shd w:val="clear" w:color="auto" w:fill="FFFFFF"/>
              </w:rPr>
              <w:lastRenderedPageBreak/>
              <w:t xml:space="preserve">Администрации Рузского </w:t>
            </w:r>
            <w:r w:rsidR="00B833E5"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C30E49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</w:tr>
      <w:tr w:rsidR="001B4E53" w:rsidRPr="00C30E49" w14:paraId="4A669341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4B45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3867D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F4A04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B6E48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6A8D6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C05BC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8D9838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1560E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335F7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E291F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0708C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BE77B0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3D673105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2BFFC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01377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BA6BF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CD778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6EDC0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FC6AB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96A45B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2C019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46B39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653DC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FF56B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AF053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1E5D2AC4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D06F3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946BDF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F2565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E633FF" w14:textId="6485FE79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</w:r>
            <w:r w:rsidR="00B833E5"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C30E49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659DE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228121,69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6829E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46122,86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1B2043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45691,04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B1726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46029,62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7F690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45467,01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ED42E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45467,01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2C807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45467,01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4857C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6DD6D9EE" w14:textId="77777777" w:rsidTr="001B4E53">
        <w:trPr>
          <w:trHeight w:val="84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3E6C2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C7206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232F75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847C25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3F72F2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D8400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1C74F4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1BF818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D88CB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9BAB5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09E8E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39935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17C4E47C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73716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1.7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D3471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Мероприятие 01.07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Расходы на обеспечение деятельности (оказание услуг) муниципальных учреждений - обеспечение деятельности органов местного самоуправления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5A93F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EC6D4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29669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941636,62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512C8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145158,78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264568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169474,66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41851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156750,80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9C9DA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156750,80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59BE2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156750,80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E0C2F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156750,80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A3A38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МБУ РГО "ЦОД ОМСУ РГО"</w:t>
            </w:r>
          </w:p>
        </w:tc>
      </w:tr>
      <w:tr w:rsidR="001B4E53" w:rsidRPr="00C30E49" w14:paraId="69AAF11B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7E213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CE2A3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35EF4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2916D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5EEC3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998C5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AAD26F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57AF7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F3121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0AD0F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FFFCF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99144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598B8B36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F07D7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09095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B8AF7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30461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FEB74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CAECF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F1EACB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C9528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6FC44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C9E3A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308F2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EFEE0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24C31130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687C7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7AF57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28683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33F653" w14:textId="6C2F2C58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</w:r>
            <w:r w:rsidR="00B833E5"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C30E49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7DCC4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796477,84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11CE5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145158,78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8262C62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169474,66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8195B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156750,80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58D5A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156750,80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C0981D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156750,80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C81AC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156750,80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B9461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08569902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772BB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D3E33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BFA9F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E92B0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235B9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7E943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08D752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3960B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405D7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4E8A4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1B9CE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C60602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2EF1D275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38A27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lastRenderedPageBreak/>
              <w:t>1.8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BD86A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Мероприятие 01.08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Организация и осуществление мероприятий по мобилизационной подготовке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E44D6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7B196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8967D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4694,73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61FDF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634,00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5792FE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936,73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AED39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1006,00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F8465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706,00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AF1C1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706,00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D5B02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706,00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D4273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Отдел мобилизационной работы</w:t>
            </w:r>
          </w:p>
        </w:tc>
      </w:tr>
      <w:tr w:rsidR="001B4E53" w:rsidRPr="00C30E49" w14:paraId="1870CB51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23AC0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98BFE2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A22E6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DB188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480D1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2A16D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BB5C39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CDC4F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08DC0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7EE55F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64682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FD6DF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0AD9E394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349E7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AF41D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7DF1C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B1583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92895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AC2B3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01ED69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FDC39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4547A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7DABCA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84AE4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1EE8E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47129706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FC495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960DE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A14B4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D30C77" w14:textId="6F5364B2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</w:r>
            <w:r w:rsidR="00B833E5"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C30E49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891E0F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4060,73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700BE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634,00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852874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936,73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6DE94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1006,00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9BC58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706,00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F5995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706,00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09966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706,00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DA91A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1A723801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F38A0F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82F64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2EA22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0FEAB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AC570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92AA1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94FD4B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C5E92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8E853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9A499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068DF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81CBB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561DE538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DB3B2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1.9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7846B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Мероприятие 01.09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Взносы в уставной капитал муниципальных предприятий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3EB42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9105F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9DD1F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8D657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79A965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645F8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B0D39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3B15D9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60EDE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94AF8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х</w:t>
            </w:r>
          </w:p>
        </w:tc>
      </w:tr>
      <w:tr w:rsidR="001B4E53" w:rsidRPr="00C30E49" w14:paraId="76A049AE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3EF6AC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2DF976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BF243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DDA38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D85A5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0FDBE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74349D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13430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FE3A4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0EA98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8B9ED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59EB2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3401D247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E378FB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917B4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325EB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68F7E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FB868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64BD9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C912F4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E90C1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815B9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A49C0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01C9E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AA656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7E73BDEC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4ECB2C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94477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86E77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6A9965" w14:textId="6D76641F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</w:r>
            <w:r w:rsidR="00B833E5"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C30E49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8B975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3B15F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C77C20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F1C31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D575A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0FB25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43A1E5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AB65F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172868A5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949F6F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94B28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92D45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E8F6E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53F77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48A4D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E95A98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456EC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B7C85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8DC21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5AE7C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7BBDA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1FAE62DA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44350C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lastRenderedPageBreak/>
              <w:t>1.10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7E4C5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Мероприятие 01.10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Взносы в общественные организации (Уплата членских взносов членами Совета муниципальных образований Московской области)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4376F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3838B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3E409D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1289,00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5941C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194,00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13D91F7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219,00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15715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A9204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48BE5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BB6C1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219,00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2FAA8A" w14:textId="00A0CC1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Финансовое управление Администрации Рузского </w:t>
            </w:r>
            <w:r w:rsidR="00B833E5"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C30E49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</w:tr>
      <w:tr w:rsidR="001B4E53" w:rsidRPr="00C30E49" w14:paraId="03835A33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12FC3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61CA1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99238C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993E4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F6F9A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D4E0B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BDFD9C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B732C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248FE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3B0876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482E8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2DA0E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32C2B358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280F8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E9507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9C0C09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A864A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2921D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034B0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615DC6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574AC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DD541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EFEA5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FE12B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2049F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3E201CC8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67014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A9A1A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AAAF31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3D4D9D" w14:textId="3F27D142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</w:r>
            <w:r w:rsidR="00B833E5"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C30E49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D7751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1095,00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B3294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194,00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4263E0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219,00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FE6A3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3E3BD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89875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219,00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1AA45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219,00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20A32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6BBCDC77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FD0A0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76CBE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78D4C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86AB4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66BC3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4F142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C5AA6F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2844F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EB372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B001F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348A4D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E7CD5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732C0FA2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762AFF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1.11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05CF4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Мероприятие 01.11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Материально-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техническое и организационное обеспечение деятельности старосты сельского населенного пункта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EDBF3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CE8F4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5C7EB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77564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36BDFC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23499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CBB01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2EB0E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456C4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56C76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х</w:t>
            </w:r>
          </w:p>
        </w:tc>
      </w:tr>
      <w:tr w:rsidR="001B4E53" w:rsidRPr="00C30E49" w14:paraId="62D15A6A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C609E8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1AF8C3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6A32A1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91B35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997F9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7C0E18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97F24C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371EA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A0E79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E107F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FB312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985A6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20F32B57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486806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6F8DED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489956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356C3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84F44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89C75D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62042A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467C2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1697A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8C58CB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B3D2D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AB9EA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5CBD7907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BD26FF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31D210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F88F76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48775BE" w14:textId="3CF476BC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</w:r>
            <w:r w:rsidR="00B833E5"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C30E49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BCDFA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7DBE2A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92FF4D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759169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C5AFF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FBBD3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95D85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987B4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200D800E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BD8EA8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BA9B62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8BDB4B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CB5D8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D0A81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3CE3BB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D6044C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6F942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936D0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BCA0BE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380B9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20814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61CCBF9A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F65B8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lastRenderedPageBreak/>
              <w:t>1.12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22E81E" w14:textId="70E064E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Мероприятие 01.13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 xml:space="preserve">Осуществление мер по противодействию коррупции в границах </w:t>
            </w:r>
            <w:r w:rsidR="00B833E5"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C30E49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2FB41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1BE2F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DF020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5EDBA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1E8112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4A67B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7A42C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5FCD7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592E0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47DBE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х</w:t>
            </w:r>
          </w:p>
        </w:tc>
      </w:tr>
      <w:tr w:rsidR="001B4E53" w:rsidRPr="00C30E49" w14:paraId="69C8D88F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6DF731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54F857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6BFD19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D9546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78770C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FF0E3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D2029E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BB33A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BA4A3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8BEF09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1F751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DBD6B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32A8F030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28DAF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66021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76BE31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F3809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98B9C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1D005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A29751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93E17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3E0A9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2A2E9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48F1A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6B550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302009DA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133FB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B7F7CD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E4EA2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F857F3" w14:textId="6F7BC78C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</w:r>
            <w:r w:rsidR="00B833E5"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C30E49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52E77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85653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88CB4B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EBCDB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3EEA2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A98E6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C8835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262B75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053BCF69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26BF1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7DDFD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006EE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AB782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2E0B2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6F731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9E5C72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4D524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59ADC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6D8D0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C8338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6E017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67E9CACE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90AF0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1.13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98A9F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Мероприятие 01.14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Принятие устава муниципального образования и внесение в него изменений и дополнений, издание муниципальных правовых актов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BD489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95A25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182B2E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16686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B08732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3F571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7FCE39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B4410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30226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A3C5D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х</w:t>
            </w:r>
          </w:p>
        </w:tc>
      </w:tr>
      <w:tr w:rsidR="001B4E53" w:rsidRPr="00C30E49" w14:paraId="2995BD5B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F162AC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07434B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517263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21449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 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50914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E1E40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F6945A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A5FB1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9D81C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87CD8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E3F2D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E8948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495EE51A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08E112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5347E0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9D488D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91C0C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федерального 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9E2A2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C3DE0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2A884A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BB6A7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F0C43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A4D33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47BF4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818F3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550F4F8E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887E6E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B2A25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0B66D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75CBAF" w14:textId="60121B9E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</w:r>
            <w:r w:rsidR="00B833E5"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C30E49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13B02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5A594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1FFC12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15FB0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4B459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BA28E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BFAE0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83743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25A9219E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6BDD0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0BBC6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4760E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5C910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Внебюджетные 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35561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35B82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E6A8A7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E0EB8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B78FB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11A09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49DE4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E0159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62C47747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7B634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lastRenderedPageBreak/>
              <w:t>1.14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9C22B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Мероприятие 01.15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Организация сбора статистических показателей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ED69E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039FA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10850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CB988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A78E72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107AC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42726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2B413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71C17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118781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х</w:t>
            </w:r>
          </w:p>
        </w:tc>
      </w:tr>
      <w:tr w:rsidR="001B4E53" w:rsidRPr="00C30E49" w14:paraId="55DBC73F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620C5F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257998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5A8BE9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A52AD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Средства бюджета 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69F8A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74605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A04B90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7F8D0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515A5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02D86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34AE6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312733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335AF3B4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B779EC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713A29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7517AC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DF40A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Средства федерального 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BF973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19D9D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C6453F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5B7AA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7DEAD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A6B8C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0AD0F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FF974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46D077A9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3441EB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75B935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F3085A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383A2EC" w14:textId="54F86EEB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</w:r>
            <w:r w:rsidR="00B833E5"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C30E49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0DF00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BD400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4D916E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D0D07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D99B0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1E224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16E95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F02BB1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2BA71B85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68B767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F4CBEE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E44473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6CAB5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Внебюджетные 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F743B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EE768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464DB3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1F7D0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0C6DC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DD3FC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E42A6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3C8AD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549D7200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D786B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1.15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59278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Мероприятие 01.16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Обеспечение деятельности муниципальных центров управления регионом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4E2D3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029D2F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8F908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60635,37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A9088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10820,37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B8E954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9963,00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DBFD8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9963,00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99FED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9963,00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D2F71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9963,00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5E1DE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9963,00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ADD3A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МКУ "МЦУР РГО МО"</w:t>
            </w:r>
          </w:p>
        </w:tc>
      </w:tr>
      <w:tr w:rsidR="001B4E53" w:rsidRPr="00C30E49" w14:paraId="4DD8A368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72B5D0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59C355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B686F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63CAE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Средства бюджета 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46CDE3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95779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41A8C23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7F0D4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2D529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7C5E64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20554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74B88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3BAF7F8A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B01B0B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AE601F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E699F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AD001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Средства федерального 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E8E25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3F429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E9D2A0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421A1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EEE52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D8EC7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4F57EE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11672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2051CC4A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6BC9D5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CECBBA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E8574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691590" w14:textId="4FCB7A7F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бюджета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</w:r>
            <w:r w:rsidR="00B833E5">
              <w:rPr>
                <w:rFonts w:ascii="Arial" w:hAnsi="Arial" w:cs="Arial"/>
                <w:shd w:val="clear" w:color="auto" w:fill="FFFFFF"/>
              </w:rPr>
              <w:lastRenderedPageBreak/>
              <w:t>муниципального</w:t>
            </w:r>
            <w:r w:rsidRPr="00C30E49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6CF5D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lastRenderedPageBreak/>
              <w:t>49815,00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1F888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10820,37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C66E74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9963,00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881AD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9963,00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7A03D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9963,00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F149B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9963,00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A67ED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9963,00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5D249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2B5BDE86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D16EA0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31D02C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FF9BD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09D54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Внебюджетные 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47E6A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6850D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4F1F61D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17B7E3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A6E3D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7FAEB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5E3C6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4035C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587EDE55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747C3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1.16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CF2DE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Мероприятие 01.17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Обеспечение деятельности муниципальных казенных учреждений в сфере закупок товаров, работ, услуг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2055E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8B483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5F528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58086,36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ED12D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9749,25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F915EE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10727,85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3CB120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9397,87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800DE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9403,80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A1616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9403,80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2399F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9403,80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D787B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МКУ "ЦЗ"</w:t>
            </w:r>
          </w:p>
        </w:tc>
      </w:tr>
      <w:tr w:rsidR="001B4E53" w:rsidRPr="00C30E49" w14:paraId="07048C2F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624551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E0667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DC87FC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DBFD1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Средства бюджета 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8953D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623BF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A2686A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8C788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F7F07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CFD10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92D94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A73E0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0AA0911C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82AC8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21C5D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EB0445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3A990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федерального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0D1F5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794F1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4DBD516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8A7B8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B15E9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8635A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DC3F74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1F2CC9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637B9690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EB8C3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6E871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41AC9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87D767" w14:textId="17D685ED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Средства бюджета 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</w:r>
            <w:r w:rsidR="00B833E5"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C30E49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5F787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48337,11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9E26C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9749,25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438D0B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10727,85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86C18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9397,87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BB2C6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9403,80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6A3A65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9403,80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321F1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9403,80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E099D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09882C09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4C060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8F193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C776C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24665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Внебюджетные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07609D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B6463D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56BD58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BAAA01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CBE13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8B5BB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4B1EF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EF407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4BCBC758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0E07D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1.17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4FDA9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Мероприятие 01.18 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 xml:space="preserve">Субсидии, подлежащие перечислению </w:t>
            </w:r>
            <w:r w:rsidRPr="00C30E49">
              <w:rPr>
                <w:rFonts w:ascii="Arial" w:hAnsi="Arial" w:cs="Arial"/>
                <w:shd w:val="clear" w:color="auto" w:fill="FFFFFF"/>
              </w:rPr>
              <w:lastRenderedPageBreak/>
              <w:t xml:space="preserve">в бюджет Московской области из бюджетов городских округов Московской области, в рамках расчета "отрицательного" трансферта 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B82772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lastRenderedPageBreak/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21DCE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24333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CD2EF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8F110C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8DBB1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4E86D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97D61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FE524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EA85B8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0D9CB512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3AB667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187BC5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F51949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7BE8B7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Средства бюджета 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FA5FC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392A8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722A511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232CF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816EA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7FC65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E94CE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38FF0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2D5EB7E7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FDB1AE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3A2EB1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C2120B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F15DD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федерального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A97B3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E7ACD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DF7E9E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092F4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67229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A5C68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BD14A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CF64E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06AD5EE9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5C1E56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A8B252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71DC0A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74C54B" w14:textId="76A9BE7C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Средства бюджета 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</w:r>
            <w:r w:rsidR="00B833E5"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C30E49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9C1CD6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F1A55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60A192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2322E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7FEA89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97B84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8621F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D1B8D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0A300721" w14:textId="77777777" w:rsidTr="001B4E53">
        <w:trPr>
          <w:trHeight w:val="9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41ED0B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D39953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51DE9D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7A0EA5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Внебюджетные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34B1AD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529BE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32C980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69074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48BEC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7CAC00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3615E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F20ED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09B920F9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8E393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1.18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3667C6" w14:textId="634E029A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Мероприятие 01.19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 xml:space="preserve">Субсидии из бюджета </w:t>
            </w:r>
            <w:r w:rsidR="00B833E5"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C30E49">
              <w:rPr>
                <w:rFonts w:ascii="Arial" w:hAnsi="Arial" w:cs="Arial"/>
                <w:shd w:val="clear" w:color="auto" w:fill="FFFFFF"/>
              </w:rPr>
              <w:t xml:space="preserve"> округа Московской области бюджетам других городских округов Московской </w:t>
            </w:r>
            <w:r w:rsidRPr="00C30E49">
              <w:rPr>
                <w:rFonts w:ascii="Arial" w:hAnsi="Arial" w:cs="Arial"/>
                <w:shd w:val="clear" w:color="auto" w:fill="FFFFFF"/>
              </w:rPr>
              <w:lastRenderedPageBreak/>
              <w:t>области в целях софинансирования расходных обязательств, возникающих при выполнении полномочий органов местного самоуправления по решению вопросов местного значения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37DA9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lastRenderedPageBreak/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1C9AD8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1298E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811B6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061D4E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29F2B1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446DC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33C75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72B42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76702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682318AC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32A8B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7FD13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8A2F8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4E343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Средства бюджета 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37257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A3F74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524479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7199C1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85F8C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AA666E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C5852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91101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7A6B3A04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7661E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97294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171F0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0EE72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федерального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C77EB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5421D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A42C20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E3D7F5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4C3EB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0FFA2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FBAE8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63A2D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35BDB188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9DADD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2279F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AD5AA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7CCBA3" w14:textId="59FFFD1D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Средства бюджета 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</w:r>
            <w:r w:rsidR="00B833E5"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C30E49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9CF18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EA7C3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AB4DD3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D5726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4923EE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83A57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70A57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E89C0F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6264CAEA" w14:textId="77777777" w:rsidTr="001B4E53">
        <w:trPr>
          <w:trHeight w:val="258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507F8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3A399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BF0E0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89C54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Внебюджетные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634C5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740A4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BA546C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45BA4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0735B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6A5839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B6930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330C1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33FCB18F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C9620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2.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C36DE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Основное мероприятие 03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 xml:space="preserve">Мероприятия, реализуемые в целях создания условий для реализации полномочий органов местного </w:t>
            </w:r>
            <w:r w:rsidRPr="00C30E49">
              <w:rPr>
                <w:rFonts w:ascii="Arial" w:hAnsi="Arial" w:cs="Arial"/>
                <w:shd w:val="clear" w:color="auto" w:fill="FFFFFF"/>
              </w:rPr>
              <w:lastRenderedPageBreak/>
              <w:t>самоуправления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35C275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lastRenderedPageBreak/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5CED3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05704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3774,81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B16C6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505,70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994539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767,11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017B6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625,50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E7838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625,50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AD572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625,50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7F4C10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625,50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9E890E" w14:textId="6987184B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Отдел муниципальной службы и кадров Администрации Рузского </w:t>
            </w:r>
            <w:r w:rsidR="00B833E5"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C30E49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</w:tr>
      <w:tr w:rsidR="001B4E53" w:rsidRPr="00C30E49" w14:paraId="0844A39C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00347BC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87CC63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5CE59F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85F5E4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Средства бюджета 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B0D76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44962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417385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F979E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C567E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31025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334DC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3C598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41F43BA7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C45574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B326D8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8A09DF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DA243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федерального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AB3CA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4285C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12ABE8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59DF3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D5053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636E13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6A856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B8C570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2A934245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1A15CC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670C90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FDC2A9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5ACD07" w14:textId="09B6061F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Средства бюджета 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</w:r>
            <w:r w:rsidR="00B833E5"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C30E49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2786E2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3269,11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264AC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505,70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104748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767,11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8B607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625,50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0062E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625,50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DEF36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625,50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32CE58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625,50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6E327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71CC1190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E6223B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600E45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B45CFA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3CFE6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Внебюджетные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F8BE7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7AF972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4758D0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26F7A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3F6D40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31B42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0D9870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1CD96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658B62A8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CAAB6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02.01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1EBCC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Мероприятие 03.01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Организация и проведение мероприятий по обучению, переобучению, повышению квалификации и обмену опытом специалистов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3CEBC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02DB75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4E0399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2921,58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0EF2C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476,20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85C092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736,98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3984E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427,10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AD0A1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427,10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6891E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427,10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B1653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427,10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85C2B4" w14:textId="7DD9699B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Отдел муниципальной службы и кадров Администрации Рузского </w:t>
            </w:r>
            <w:r w:rsidR="00B833E5"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C30E49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</w:tr>
      <w:tr w:rsidR="001B4E53" w:rsidRPr="00C30E49" w14:paraId="12277DD2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F54BD1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0E80BE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1E6FB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7B1B46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Средства бюджета 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76287D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032F2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735E842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1BD8B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55827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7A68C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13069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BF1B13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262C2376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128CA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AB82D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C7629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41D6D8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федерального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7FFC2D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9E3649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95BEB4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C1E9C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32C18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37150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E2EE59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29C9B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66A07A72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6591F4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4112C6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E2185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CC3A57" w14:textId="02FB20DF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Средства бюджета 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</w:r>
            <w:r w:rsidR="00B833E5"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C30E49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E6DDB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2445,38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D3B11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476,20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3D4E0A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736,98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E7C68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427,10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B8DEE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427,10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4AEE1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427,10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9C194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center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427,10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83AD6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294C5C90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86576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D5060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054358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9705F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Внебюджетные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1CCA0E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46C04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F4A1F67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A3AF8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928BD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C0A915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777EB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F451BE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62FC4058" w14:textId="77777777" w:rsidTr="001B4E53">
        <w:trPr>
          <w:trHeight w:val="315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187CC8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02.02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BDB36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Мероприятие 03.02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 xml:space="preserve">Организация работы по повышению квалификации муниципальных служащих и работников </w:t>
            </w:r>
            <w:r w:rsidRPr="00C30E49">
              <w:rPr>
                <w:rFonts w:ascii="Arial" w:hAnsi="Arial" w:cs="Arial"/>
                <w:shd w:val="clear" w:color="auto" w:fill="FFFFFF"/>
              </w:rPr>
              <w:lastRenderedPageBreak/>
              <w:t>муниципальных учреждений, в т.ч. участие в краткосрочных семинарах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97586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lastRenderedPageBreak/>
              <w:t>2023-2028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26F17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0A136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853,23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96766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29,50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B4A6660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30,13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465A0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198,40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F785C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198,40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D3B34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198,40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90A0E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198,40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67A758B" w14:textId="7311DCB5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Отдел муниципальной службы и кадров Администрации Рузского </w:t>
            </w:r>
            <w:r w:rsidR="00B833E5"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C30E49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</w:tr>
      <w:tr w:rsidR="001B4E53" w:rsidRPr="00C30E49" w14:paraId="4CF6B20D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23D4A9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4621A9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A2764F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DA19DA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Средства бюджета 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Московской области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2A5FA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0A505F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E22B98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AF4AC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D45EA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13F120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A300E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765F1B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55BE4B5D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F197BE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B25AC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52522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274AD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Средства федерального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бюджета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6DC58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3FE68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7C512A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F429CF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98C6800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7EB1A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720BA5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35605A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2B087410" w14:textId="77777777" w:rsidTr="001B4E53">
        <w:trPr>
          <w:trHeight w:val="315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05E139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2160EB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8FD68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2632B7" w14:textId="19D6477F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 xml:space="preserve">Средства бюджета 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</w:r>
            <w:r w:rsidR="00B833E5">
              <w:rPr>
                <w:rFonts w:ascii="Arial" w:hAnsi="Arial" w:cs="Arial"/>
                <w:shd w:val="clear" w:color="auto" w:fill="FFFFFF"/>
              </w:rPr>
              <w:t>муниципального</w:t>
            </w:r>
            <w:r w:rsidRPr="00C30E49">
              <w:rPr>
                <w:rFonts w:ascii="Arial" w:hAnsi="Arial" w:cs="Arial"/>
                <w:shd w:val="clear" w:color="auto" w:fill="FFFFFF"/>
              </w:rPr>
              <w:t xml:space="preserve"> округа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074748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823,73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A6C43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29,50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EC27149" w14:textId="77777777" w:rsidR="001B4E53" w:rsidRPr="00746A16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highlight w:val="yellow"/>
                <w:shd w:val="clear" w:color="auto" w:fill="FFFFFF"/>
              </w:rPr>
            </w:pPr>
            <w:r w:rsidRPr="00746A16">
              <w:rPr>
                <w:rFonts w:ascii="Arial" w:hAnsi="Arial" w:cs="Arial"/>
                <w:highlight w:val="yellow"/>
                <w:shd w:val="clear" w:color="auto" w:fill="FFFFFF"/>
              </w:rPr>
              <w:t>30,13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480C84D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198,40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90F01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198,40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576C17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198,40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EDA57A3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198,40</w:t>
            </w: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610BA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  <w:tr w:rsidR="001B4E53" w:rsidRPr="00C30E49" w14:paraId="17F062D5" w14:textId="77777777" w:rsidTr="001B4E53">
        <w:trPr>
          <w:trHeight w:val="930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594959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5FDCBC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A3E672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4CC8E9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Внебюджетные</w:t>
            </w:r>
            <w:r w:rsidRPr="00C30E49">
              <w:rPr>
                <w:rFonts w:ascii="Arial" w:hAnsi="Arial" w:cs="Arial"/>
                <w:shd w:val="clear" w:color="auto" w:fill="FFFFFF"/>
              </w:rPr>
              <w:br/>
              <w:t>источники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685FA91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 w:rsidRPr="00C30E49">
              <w:rPr>
                <w:rFonts w:ascii="Arial" w:hAnsi="Arial" w:cs="Arial"/>
                <w:shd w:val="clear" w:color="auto" w:fill="FFFFFF"/>
              </w:rPr>
              <w:t>0,00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EA2E6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F02A87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>
              <w:rPr>
                <w:rFonts w:ascii="Arial" w:hAnsi="Arial" w:cs="Arial"/>
                <w:shd w:val="clear" w:color="auto" w:fill="FFFFFF"/>
              </w:rPr>
              <w:t>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406AE6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>
              <w:rPr>
                <w:rFonts w:ascii="Arial" w:hAnsi="Arial" w:cs="Arial"/>
                <w:shd w:val="clear" w:color="auto" w:fill="FFFFFF"/>
              </w:rPr>
              <w:t>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5DB44E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>
              <w:rPr>
                <w:rFonts w:ascii="Arial" w:hAnsi="Arial" w:cs="Arial"/>
                <w:shd w:val="clear" w:color="auto" w:fill="FFFFFF"/>
              </w:rPr>
              <w:t>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8DAFD16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  <w:r>
              <w:rPr>
                <w:rFonts w:ascii="Arial" w:hAnsi="Arial" w:cs="Arial"/>
                <w:shd w:val="clear" w:color="auto" w:fill="FFFFFF"/>
              </w:rPr>
              <w:t>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2C0C48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8E01774" w14:textId="77777777" w:rsidR="001B4E53" w:rsidRPr="00C30E49" w:rsidRDefault="001B4E53" w:rsidP="00196807">
            <w:pPr>
              <w:shd w:val="clear" w:color="auto" w:fill="FFFFFF" w:themeFill="background1"/>
              <w:ind w:left="45"/>
              <w:jc w:val="both"/>
              <w:rPr>
                <w:rFonts w:ascii="Arial" w:hAnsi="Arial" w:cs="Arial"/>
                <w:shd w:val="clear" w:color="auto" w:fill="FFFFFF"/>
              </w:rPr>
            </w:pPr>
          </w:p>
        </w:tc>
      </w:tr>
    </w:tbl>
    <w:p w14:paraId="7C0C46DD" w14:textId="77777777" w:rsidR="001B4E53" w:rsidRPr="00C30E49" w:rsidRDefault="001B4E53" w:rsidP="001B4E53">
      <w:pPr>
        <w:shd w:val="clear" w:color="auto" w:fill="FFFFFF" w:themeFill="background1"/>
        <w:ind w:firstLine="540"/>
        <w:jc w:val="both"/>
        <w:rPr>
          <w:rFonts w:ascii="Arial" w:hAnsi="Arial" w:cs="Arial"/>
          <w:shd w:val="clear" w:color="auto" w:fill="FFFFFF"/>
        </w:rPr>
      </w:pPr>
    </w:p>
    <w:bookmarkEnd w:id="5"/>
    <w:p w14:paraId="7E07830B" w14:textId="77777777" w:rsidR="001B4E53" w:rsidRPr="00C30E49" w:rsidRDefault="001B4E53" w:rsidP="001B4E53">
      <w:pPr>
        <w:shd w:val="clear" w:color="auto" w:fill="FFFFFF" w:themeFill="background1"/>
        <w:ind w:firstLine="540"/>
        <w:jc w:val="both"/>
        <w:rPr>
          <w:rFonts w:ascii="Arial" w:hAnsi="Arial" w:cs="Arial"/>
          <w:shd w:val="clear" w:color="auto" w:fill="FFFFFF"/>
        </w:rPr>
      </w:pPr>
    </w:p>
    <w:bookmarkEnd w:id="4"/>
    <w:p w14:paraId="33847859" w14:textId="77777777" w:rsidR="00A2448D" w:rsidRPr="00443559" w:rsidRDefault="00A2448D" w:rsidP="00A2448D">
      <w:pPr>
        <w:shd w:val="clear" w:color="auto" w:fill="FFFFFF" w:themeFill="background1"/>
        <w:ind w:firstLine="540"/>
        <w:jc w:val="both"/>
        <w:rPr>
          <w:rFonts w:ascii="Arial" w:hAnsi="Arial" w:cs="Arial"/>
          <w:shd w:val="clear" w:color="auto" w:fill="FFFFFF"/>
        </w:rPr>
      </w:pPr>
    </w:p>
    <w:sectPr w:rsidR="00A2448D" w:rsidRPr="00443559" w:rsidSect="001B4E53">
      <w:footerReference w:type="default" r:id="rId9"/>
      <w:pgSz w:w="16838" w:h="11906" w:orient="landscape"/>
      <w:pgMar w:top="1418" w:right="820" w:bottom="1702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70A920" w14:textId="77777777" w:rsidR="00CD266A" w:rsidRDefault="00860A33">
      <w:r>
        <w:separator/>
      </w:r>
    </w:p>
  </w:endnote>
  <w:endnote w:type="continuationSeparator" w:id="0">
    <w:p w14:paraId="60679924" w14:textId="77777777" w:rsidR="00CD266A" w:rsidRDefault="00860A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306019"/>
      <w:docPartObj>
        <w:docPartGallery w:val="Page Numbers (Bottom of Page)"/>
        <w:docPartUnique/>
      </w:docPartObj>
    </w:sdtPr>
    <w:sdtEndPr/>
    <w:sdtContent>
      <w:p w14:paraId="27D57242" w14:textId="77777777" w:rsidR="001B4E53" w:rsidRDefault="001B4E53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428D10D0" w14:textId="77777777" w:rsidR="001B4E53" w:rsidRDefault="001B4E5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81F1D3" w14:textId="77777777" w:rsidR="00CD266A" w:rsidRDefault="00860A33">
      <w:r>
        <w:separator/>
      </w:r>
    </w:p>
  </w:footnote>
  <w:footnote w:type="continuationSeparator" w:id="0">
    <w:p w14:paraId="610A0748" w14:textId="77777777" w:rsidR="00CD266A" w:rsidRDefault="00860A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222FA9"/>
    <w:multiLevelType w:val="multilevel"/>
    <w:tmpl w:val="63644D12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2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4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6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8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00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72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4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65" w:hanging="180"/>
      </w:pPr>
    </w:lvl>
  </w:abstractNum>
  <w:num w:numId="1" w16cid:durableId="10833356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revisionView w:inkAnnotations="0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B55"/>
    <w:rsid w:val="0000748D"/>
    <w:rsid w:val="00007F17"/>
    <w:rsid w:val="000126AC"/>
    <w:rsid w:val="000659BC"/>
    <w:rsid w:val="00067CC7"/>
    <w:rsid w:val="0009782A"/>
    <w:rsid w:val="000A7B37"/>
    <w:rsid w:val="000B3350"/>
    <w:rsid w:val="000C403A"/>
    <w:rsid w:val="000E2A9F"/>
    <w:rsid w:val="000E7771"/>
    <w:rsid w:val="00104CE1"/>
    <w:rsid w:val="001236F2"/>
    <w:rsid w:val="0014283D"/>
    <w:rsid w:val="00156D7F"/>
    <w:rsid w:val="00166322"/>
    <w:rsid w:val="00177037"/>
    <w:rsid w:val="001B4E53"/>
    <w:rsid w:val="001D5536"/>
    <w:rsid w:val="00204151"/>
    <w:rsid w:val="002137D8"/>
    <w:rsid w:val="00225800"/>
    <w:rsid w:val="00234EC1"/>
    <w:rsid w:val="00265B52"/>
    <w:rsid w:val="002D483D"/>
    <w:rsid w:val="002F51D8"/>
    <w:rsid w:val="00307856"/>
    <w:rsid w:val="00327057"/>
    <w:rsid w:val="00346427"/>
    <w:rsid w:val="003601EF"/>
    <w:rsid w:val="00366D85"/>
    <w:rsid w:val="00383FC0"/>
    <w:rsid w:val="00390D4D"/>
    <w:rsid w:val="003C7E49"/>
    <w:rsid w:val="003E4585"/>
    <w:rsid w:val="003F1E2E"/>
    <w:rsid w:val="00413931"/>
    <w:rsid w:val="00422F1F"/>
    <w:rsid w:val="0042492E"/>
    <w:rsid w:val="0046030E"/>
    <w:rsid w:val="004E4B9D"/>
    <w:rsid w:val="00506403"/>
    <w:rsid w:val="00510588"/>
    <w:rsid w:val="005B1F1A"/>
    <w:rsid w:val="005D2553"/>
    <w:rsid w:val="005F1AAE"/>
    <w:rsid w:val="00605223"/>
    <w:rsid w:val="006079AA"/>
    <w:rsid w:val="00623056"/>
    <w:rsid w:val="0066629F"/>
    <w:rsid w:val="00693D16"/>
    <w:rsid w:val="006E61B3"/>
    <w:rsid w:val="006E7B1A"/>
    <w:rsid w:val="006E7BAA"/>
    <w:rsid w:val="00733284"/>
    <w:rsid w:val="00760109"/>
    <w:rsid w:val="007C4C9A"/>
    <w:rsid w:val="007D0CA9"/>
    <w:rsid w:val="007D126A"/>
    <w:rsid w:val="00803A7E"/>
    <w:rsid w:val="00842124"/>
    <w:rsid w:val="008500FA"/>
    <w:rsid w:val="00860A33"/>
    <w:rsid w:val="008C14EE"/>
    <w:rsid w:val="008C2D57"/>
    <w:rsid w:val="008C3709"/>
    <w:rsid w:val="008E1A03"/>
    <w:rsid w:val="008F2D6E"/>
    <w:rsid w:val="008F7B34"/>
    <w:rsid w:val="0090304A"/>
    <w:rsid w:val="00917780"/>
    <w:rsid w:val="0092067F"/>
    <w:rsid w:val="00925940"/>
    <w:rsid w:val="00954B91"/>
    <w:rsid w:val="00976760"/>
    <w:rsid w:val="009950AF"/>
    <w:rsid w:val="00995BD2"/>
    <w:rsid w:val="009A08EF"/>
    <w:rsid w:val="009A5DE5"/>
    <w:rsid w:val="009B4D26"/>
    <w:rsid w:val="009D7921"/>
    <w:rsid w:val="009E6AC9"/>
    <w:rsid w:val="00A07B55"/>
    <w:rsid w:val="00A15E73"/>
    <w:rsid w:val="00A1638A"/>
    <w:rsid w:val="00A2448D"/>
    <w:rsid w:val="00A27D34"/>
    <w:rsid w:val="00A34019"/>
    <w:rsid w:val="00A7044B"/>
    <w:rsid w:val="00A914DE"/>
    <w:rsid w:val="00AE091A"/>
    <w:rsid w:val="00B65AEB"/>
    <w:rsid w:val="00B67D1B"/>
    <w:rsid w:val="00B833E5"/>
    <w:rsid w:val="00BD10B6"/>
    <w:rsid w:val="00BE03A0"/>
    <w:rsid w:val="00C06B03"/>
    <w:rsid w:val="00C32684"/>
    <w:rsid w:val="00C660F1"/>
    <w:rsid w:val="00CA54E3"/>
    <w:rsid w:val="00CB10BD"/>
    <w:rsid w:val="00CB18F6"/>
    <w:rsid w:val="00CB6B71"/>
    <w:rsid w:val="00CD266A"/>
    <w:rsid w:val="00CF3E66"/>
    <w:rsid w:val="00D111E7"/>
    <w:rsid w:val="00D16408"/>
    <w:rsid w:val="00D565CB"/>
    <w:rsid w:val="00D71F48"/>
    <w:rsid w:val="00D87D3F"/>
    <w:rsid w:val="00DC6EEC"/>
    <w:rsid w:val="00DD37B4"/>
    <w:rsid w:val="00E0001F"/>
    <w:rsid w:val="00E348B7"/>
    <w:rsid w:val="00E56452"/>
    <w:rsid w:val="00E73FD5"/>
    <w:rsid w:val="00E979F7"/>
    <w:rsid w:val="00EB0DC1"/>
    <w:rsid w:val="00EE71CF"/>
    <w:rsid w:val="00F00F89"/>
    <w:rsid w:val="00F2345D"/>
    <w:rsid w:val="00F6099F"/>
    <w:rsid w:val="00F77AB4"/>
    <w:rsid w:val="00F86EAE"/>
    <w:rsid w:val="00FF44FC"/>
    <w:rsid w:val="00FF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10C627"/>
  <w15:docId w15:val="{4EEF8CF9-F47A-4942-B913-20FC6179E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7CC7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67CC7"/>
    <w:pPr>
      <w:keepNext/>
      <w:tabs>
        <w:tab w:val="left" w:pos="4076"/>
      </w:tabs>
      <w:jc w:val="center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67CC7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rsid w:val="009B4D26"/>
    <w:rPr>
      <w:color w:val="0000FF"/>
      <w:u w:val="single"/>
    </w:rPr>
  </w:style>
  <w:style w:type="table" w:styleId="a4">
    <w:name w:val="Table Grid"/>
    <w:basedOn w:val="a1"/>
    <w:uiPriority w:val="39"/>
    <w:locked/>
    <w:rsid w:val="00EB0DC1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aliases w:val="Маркер"/>
    <w:basedOn w:val="a"/>
    <w:uiPriority w:val="34"/>
    <w:qFormat/>
    <w:rsid w:val="00F00F89"/>
    <w:pPr>
      <w:ind w:left="720"/>
      <w:contextualSpacing/>
    </w:pPr>
  </w:style>
  <w:style w:type="paragraph" w:customStyle="1" w:styleId="ConsPlusNormal">
    <w:name w:val="ConsPlusNormal"/>
    <w:qFormat/>
    <w:rsid w:val="008C2D57"/>
    <w:pPr>
      <w:widowControl w:val="0"/>
      <w:autoSpaceDE w:val="0"/>
      <w:autoSpaceDN w:val="0"/>
    </w:pPr>
    <w:rPr>
      <w:rFonts w:eastAsia="Times New Roman" w:cs="Calibri"/>
      <w:szCs w:val="20"/>
    </w:rPr>
  </w:style>
  <w:style w:type="paragraph" w:customStyle="1" w:styleId="ConsPlusTitle">
    <w:name w:val="ConsPlusTitle"/>
    <w:rsid w:val="008C2D57"/>
    <w:pPr>
      <w:widowControl w:val="0"/>
      <w:autoSpaceDE w:val="0"/>
      <w:autoSpaceDN w:val="0"/>
    </w:pPr>
    <w:rPr>
      <w:rFonts w:eastAsia="Times New Roman" w:cs="Calibri"/>
      <w:b/>
      <w:szCs w:val="20"/>
    </w:rPr>
  </w:style>
  <w:style w:type="paragraph" w:styleId="a6">
    <w:name w:val="footnote text"/>
    <w:basedOn w:val="a"/>
    <w:link w:val="a7"/>
    <w:uiPriority w:val="99"/>
    <w:semiHidden/>
    <w:unhideWhenUsed/>
    <w:rsid w:val="008C2D57"/>
    <w:rPr>
      <w:rFonts w:eastAsiaTheme="minorHAnsi" w:cstheme="minorBidi"/>
      <w:sz w:val="20"/>
      <w:szCs w:val="20"/>
      <w:lang w:eastAsia="en-US"/>
    </w:rPr>
  </w:style>
  <w:style w:type="character" w:customStyle="1" w:styleId="a7">
    <w:name w:val="Текст сноски Знак"/>
    <w:basedOn w:val="a0"/>
    <w:link w:val="a6"/>
    <w:uiPriority w:val="99"/>
    <w:semiHidden/>
    <w:rsid w:val="008C2D57"/>
    <w:rPr>
      <w:rFonts w:ascii="Times New Roman" w:eastAsiaTheme="minorHAnsi" w:hAnsi="Times New Roman" w:cstheme="minorBidi"/>
      <w:sz w:val="20"/>
      <w:szCs w:val="20"/>
      <w:lang w:eastAsia="en-US"/>
    </w:rPr>
  </w:style>
  <w:style w:type="character" w:styleId="a8">
    <w:name w:val="footnote reference"/>
    <w:basedOn w:val="a0"/>
    <w:uiPriority w:val="99"/>
    <w:semiHidden/>
    <w:unhideWhenUsed/>
    <w:rsid w:val="008C2D57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8C2D57"/>
    <w:pPr>
      <w:tabs>
        <w:tab w:val="center" w:pos="4677"/>
        <w:tab w:val="right" w:pos="9355"/>
      </w:tabs>
    </w:pPr>
    <w:rPr>
      <w:rFonts w:eastAsiaTheme="minorHAnsi" w:cstheme="minorBidi"/>
      <w:sz w:val="28"/>
      <w:szCs w:val="22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8C2D57"/>
    <w:rPr>
      <w:rFonts w:ascii="Times New Roman" w:eastAsiaTheme="minorHAnsi" w:hAnsi="Times New Roman" w:cstheme="minorBidi"/>
      <w:sz w:val="28"/>
      <w:lang w:eastAsia="en-US"/>
    </w:rPr>
  </w:style>
  <w:style w:type="paragraph" w:styleId="ab">
    <w:name w:val="footer"/>
    <w:basedOn w:val="a"/>
    <w:link w:val="ac"/>
    <w:uiPriority w:val="99"/>
    <w:unhideWhenUsed/>
    <w:rsid w:val="008C2D57"/>
    <w:pPr>
      <w:tabs>
        <w:tab w:val="center" w:pos="4677"/>
        <w:tab w:val="right" w:pos="9355"/>
      </w:tabs>
    </w:pPr>
    <w:rPr>
      <w:rFonts w:eastAsiaTheme="minorHAnsi" w:cstheme="minorBidi"/>
      <w:sz w:val="28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8C2D57"/>
    <w:rPr>
      <w:rFonts w:ascii="Times New Roman" w:eastAsiaTheme="minorHAnsi" w:hAnsi="Times New Roman" w:cstheme="minorBidi"/>
      <w:sz w:val="28"/>
      <w:lang w:eastAsia="en-US"/>
    </w:rPr>
  </w:style>
  <w:style w:type="paragraph" w:customStyle="1" w:styleId="ConsPlusCell">
    <w:name w:val="ConsPlusCell"/>
    <w:uiPriority w:val="99"/>
    <w:rsid w:val="008C2D57"/>
    <w:rPr>
      <w:rFonts w:eastAsia="Times New Roman"/>
      <w:szCs w:val="20"/>
    </w:rPr>
  </w:style>
  <w:style w:type="paragraph" w:styleId="ad">
    <w:name w:val="Body Text"/>
    <w:link w:val="11"/>
    <w:uiPriority w:val="99"/>
    <w:rsid w:val="008C2D57"/>
    <w:pPr>
      <w:spacing w:after="120"/>
    </w:pPr>
    <w:rPr>
      <w:rFonts w:ascii="Times New Roman" w:eastAsia="Times New Roman" w:hAnsi="Times New Roman"/>
      <w:sz w:val="24"/>
      <w:szCs w:val="20"/>
    </w:rPr>
  </w:style>
  <w:style w:type="character" w:customStyle="1" w:styleId="ae">
    <w:name w:val="Основной текст Знак"/>
    <w:basedOn w:val="a0"/>
    <w:uiPriority w:val="99"/>
    <w:semiHidden/>
    <w:rsid w:val="008C2D57"/>
    <w:rPr>
      <w:rFonts w:ascii="Times New Roman" w:eastAsia="Times New Roman" w:hAnsi="Times New Roman"/>
      <w:sz w:val="24"/>
      <w:szCs w:val="24"/>
    </w:rPr>
  </w:style>
  <w:style w:type="character" w:customStyle="1" w:styleId="11">
    <w:name w:val="Основной текст Знак1"/>
    <w:basedOn w:val="a0"/>
    <w:link w:val="ad"/>
    <w:uiPriority w:val="99"/>
    <w:rsid w:val="008C2D57"/>
    <w:rPr>
      <w:rFonts w:ascii="Times New Roman" w:eastAsia="Times New Roman" w:hAnsi="Times New Roman"/>
      <w:sz w:val="24"/>
      <w:szCs w:val="20"/>
    </w:rPr>
  </w:style>
  <w:style w:type="paragraph" w:customStyle="1" w:styleId="Default">
    <w:name w:val="Default"/>
    <w:rsid w:val="008C2D5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">
    <w:name w:val="No Spacing"/>
    <w:uiPriority w:val="1"/>
    <w:qFormat/>
    <w:rsid w:val="008C2D57"/>
    <w:rPr>
      <w:rFonts w:asciiTheme="minorHAnsi" w:eastAsiaTheme="minorHAnsi" w:hAnsiTheme="minorHAnsi" w:cstheme="minorBidi"/>
      <w:lang w:eastAsia="en-US"/>
    </w:rPr>
  </w:style>
  <w:style w:type="paragraph" w:styleId="af0">
    <w:name w:val="Balloon Text"/>
    <w:basedOn w:val="a"/>
    <w:link w:val="af1"/>
    <w:uiPriority w:val="99"/>
    <w:semiHidden/>
    <w:unhideWhenUsed/>
    <w:rsid w:val="008C2D5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1">
    <w:name w:val="Текст выноски Знак"/>
    <w:basedOn w:val="a0"/>
    <w:link w:val="af0"/>
    <w:uiPriority w:val="99"/>
    <w:semiHidden/>
    <w:rsid w:val="008C2D57"/>
    <w:rPr>
      <w:rFonts w:ascii="Tahoma" w:eastAsiaTheme="minorHAnsi" w:hAnsi="Tahoma" w:cs="Tahoma"/>
      <w:sz w:val="16"/>
      <w:szCs w:val="16"/>
      <w:lang w:eastAsia="en-US"/>
    </w:rPr>
  </w:style>
  <w:style w:type="character" w:styleId="af2">
    <w:name w:val="FollowedHyperlink"/>
    <w:basedOn w:val="a0"/>
    <w:uiPriority w:val="99"/>
    <w:semiHidden/>
    <w:unhideWhenUsed/>
    <w:rsid w:val="008C2D57"/>
    <w:rPr>
      <w:color w:val="800080" w:themeColor="followedHyperlink"/>
      <w:u w:val="single"/>
    </w:rPr>
  </w:style>
  <w:style w:type="paragraph" w:customStyle="1" w:styleId="af3">
    <w:name w:val="_Текст"/>
    <w:basedOn w:val="a"/>
    <w:rsid w:val="008C2D57"/>
    <w:pPr>
      <w:ind w:right="454" w:firstLine="709"/>
      <w:jc w:val="both"/>
    </w:pPr>
    <w:rPr>
      <w:sz w:val="28"/>
      <w:szCs w:val="28"/>
    </w:rPr>
  </w:style>
  <w:style w:type="character" w:styleId="af4">
    <w:name w:val="Placeholder Text"/>
    <w:basedOn w:val="a0"/>
    <w:uiPriority w:val="99"/>
    <w:semiHidden/>
    <w:rsid w:val="00CB18F6"/>
    <w:rPr>
      <w:color w:val="808080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F77AB4"/>
    <w:rPr>
      <w:color w:val="605E5C"/>
      <w:shd w:val="clear" w:color="auto" w:fill="E1DFDD"/>
    </w:rPr>
  </w:style>
  <w:style w:type="paragraph" w:customStyle="1" w:styleId="msonormal0">
    <w:name w:val="msonormal"/>
    <w:basedOn w:val="a"/>
    <w:rsid w:val="00F77AB4"/>
    <w:pPr>
      <w:spacing w:before="100" w:beforeAutospacing="1" w:after="100" w:afterAutospacing="1"/>
    </w:pPr>
  </w:style>
  <w:style w:type="paragraph" w:customStyle="1" w:styleId="ConsPlusNonformat">
    <w:name w:val="ConsPlusNonformat"/>
    <w:uiPriority w:val="99"/>
    <w:qFormat/>
    <w:rsid w:val="008C14EE"/>
    <w:pPr>
      <w:widowControl w:val="0"/>
      <w:suppressAutoHyphens/>
    </w:pPr>
    <w:rPr>
      <w:rFonts w:ascii="Courier New" w:eastAsia="Times New Roman" w:hAnsi="Courier New" w:cs="Courier New"/>
      <w:sz w:val="20"/>
      <w:szCs w:val="20"/>
    </w:rPr>
  </w:style>
  <w:style w:type="character" w:styleId="af5">
    <w:name w:val="Strong"/>
    <w:basedOn w:val="a0"/>
    <w:uiPriority w:val="22"/>
    <w:qFormat/>
    <w:locked/>
    <w:rsid w:val="008C14EE"/>
    <w:rPr>
      <w:b/>
      <w:bCs/>
    </w:rPr>
  </w:style>
  <w:style w:type="numbering" w:customStyle="1" w:styleId="13">
    <w:name w:val="Нет списка1"/>
    <w:next w:val="a2"/>
    <w:uiPriority w:val="99"/>
    <w:semiHidden/>
    <w:unhideWhenUsed/>
    <w:rsid w:val="00A2448D"/>
  </w:style>
  <w:style w:type="numbering" w:customStyle="1" w:styleId="2">
    <w:name w:val="Нет списка2"/>
    <w:next w:val="a2"/>
    <w:uiPriority w:val="99"/>
    <w:semiHidden/>
    <w:unhideWhenUsed/>
    <w:rsid w:val="00A2448D"/>
  </w:style>
  <w:style w:type="numbering" w:customStyle="1" w:styleId="3">
    <w:name w:val="Нет списка3"/>
    <w:next w:val="a2"/>
    <w:uiPriority w:val="99"/>
    <w:semiHidden/>
    <w:unhideWhenUsed/>
    <w:rsid w:val="00A244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4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78</Pages>
  <Words>9519</Words>
  <Characters>74278</Characters>
  <Application>Microsoft Office Word</Application>
  <DocSecurity>0</DocSecurity>
  <Lines>618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ARGO-18-016</cp:lastModifiedBy>
  <cp:revision>75</cp:revision>
  <cp:lastPrinted>2014-03-12T13:04:00Z</cp:lastPrinted>
  <dcterms:created xsi:type="dcterms:W3CDTF">2016-12-26T16:46:00Z</dcterms:created>
  <dcterms:modified xsi:type="dcterms:W3CDTF">2025-01-28T14:46:00Z</dcterms:modified>
</cp:coreProperties>
</file>