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2AFE0" w14:textId="6F506ECB" w:rsidR="00E8245B" w:rsidRPr="00924149" w:rsidRDefault="00E8245B" w:rsidP="00233E29">
      <w:pPr>
        <w:tabs>
          <w:tab w:val="left" w:pos="4111"/>
        </w:tabs>
        <w:ind w:left="-567"/>
        <w:jc w:val="center"/>
        <w:rPr>
          <w:rFonts w:eastAsia="Calibri"/>
          <w:b/>
          <w:bCs/>
          <w:spacing w:val="40"/>
          <w:sz w:val="40"/>
          <w:szCs w:val="40"/>
        </w:rPr>
      </w:pPr>
      <w:r w:rsidRPr="00924149">
        <w:rPr>
          <w:rFonts w:eastAsia="Calibri"/>
          <w:b/>
          <w:bCs/>
          <w:noProof/>
          <w:spacing w:val="40"/>
          <w:sz w:val="40"/>
          <w:szCs w:val="40"/>
        </w:rPr>
        <w:drawing>
          <wp:inline distT="0" distB="0" distL="0" distR="0" wp14:anchorId="3C5ED518" wp14:editId="1D21C4A6">
            <wp:extent cx="593578" cy="746760"/>
            <wp:effectExtent l="19050" t="0" r="0" b="0"/>
            <wp:docPr id="2" name="Рисунок 2"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14:paraId="49622ACC" w14:textId="77777777" w:rsidR="00E8245B" w:rsidRPr="00924149" w:rsidRDefault="00E8245B" w:rsidP="00E659ED">
      <w:pPr>
        <w:tabs>
          <w:tab w:val="left" w:pos="4076"/>
        </w:tabs>
        <w:ind w:left="-567"/>
        <w:rPr>
          <w:rFonts w:eastAsia="Calibri"/>
          <w:b/>
          <w:bCs/>
          <w:spacing w:val="40"/>
          <w:sz w:val="40"/>
          <w:szCs w:val="40"/>
        </w:rPr>
      </w:pPr>
    </w:p>
    <w:p w14:paraId="5610A8DA" w14:textId="77777777" w:rsidR="00E8245B" w:rsidRPr="006B1542" w:rsidRDefault="00E8245B" w:rsidP="00E659ED">
      <w:pPr>
        <w:tabs>
          <w:tab w:val="left" w:pos="4076"/>
        </w:tabs>
        <w:ind w:left="-567"/>
        <w:jc w:val="center"/>
        <w:rPr>
          <w:rFonts w:eastAsia="Calibri"/>
          <w:b/>
          <w:bCs/>
          <w:sz w:val="28"/>
          <w:szCs w:val="28"/>
        </w:rPr>
      </w:pPr>
      <w:r w:rsidRPr="006B1542">
        <w:rPr>
          <w:rFonts w:eastAsia="Calibri"/>
          <w:b/>
          <w:bCs/>
          <w:sz w:val="28"/>
          <w:szCs w:val="28"/>
        </w:rPr>
        <w:t>АДМИНИСТРАЦИЯ РУЗСКОГО ГОРОДСКОГО ОКРУГА</w:t>
      </w:r>
    </w:p>
    <w:p w14:paraId="582A9DBE" w14:textId="77777777" w:rsidR="00E8245B" w:rsidRPr="006B1542" w:rsidRDefault="00E8245B" w:rsidP="00E659ED">
      <w:pPr>
        <w:keepNext/>
        <w:tabs>
          <w:tab w:val="left" w:pos="4076"/>
        </w:tabs>
        <w:ind w:left="-567"/>
        <w:jc w:val="center"/>
        <w:outlineLvl w:val="0"/>
        <w:rPr>
          <w:rFonts w:eastAsia="Calibri"/>
          <w:b/>
          <w:bCs/>
          <w:sz w:val="28"/>
          <w:szCs w:val="28"/>
        </w:rPr>
      </w:pPr>
      <w:r w:rsidRPr="006B1542">
        <w:rPr>
          <w:rFonts w:eastAsia="Calibri"/>
          <w:b/>
          <w:bCs/>
          <w:sz w:val="28"/>
          <w:szCs w:val="28"/>
        </w:rPr>
        <w:t>МОСКОВСКОЙ ОБЛАСТИ</w:t>
      </w:r>
    </w:p>
    <w:p w14:paraId="75F26719" w14:textId="77777777" w:rsidR="00E8245B" w:rsidRPr="00924149" w:rsidRDefault="00E8245B" w:rsidP="00E659ED">
      <w:pPr>
        <w:ind w:left="-567"/>
        <w:rPr>
          <w:rFonts w:eastAsia="Calibri"/>
        </w:rPr>
      </w:pPr>
    </w:p>
    <w:p w14:paraId="6F6A2B8E" w14:textId="59A81522" w:rsidR="00E8245B" w:rsidRPr="00924149" w:rsidRDefault="00944BCC" w:rsidP="00944BCC">
      <w:pPr>
        <w:ind w:left="1557" w:firstLine="567"/>
        <w:rPr>
          <w:rFonts w:eastAsia="Calibri"/>
          <w:b/>
          <w:sz w:val="40"/>
          <w:szCs w:val="40"/>
        </w:rPr>
      </w:pPr>
      <w:r>
        <w:rPr>
          <w:rFonts w:eastAsia="Calibri"/>
          <w:b/>
          <w:sz w:val="40"/>
          <w:szCs w:val="40"/>
        </w:rPr>
        <w:t xml:space="preserve">    </w:t>
      </w:r>
      <w:r w:rsidR="00E8245B" w:rsidRPr="00924149">
        <w:rPr>
          <w:rFonts w:eastAsia="Calibri"/>
          <w:b/>
          <w:sz w:val="40"/>
          <w:szCs w:val="40"/>
        </w:rPr>
        <w:t>ПОСТАНОВЛЕНИЕ</w:t>
      </w:r>
    </w:p>
    <w:p w14:paraId="5715E1FE" w14:textId="77777777" w:rsidR="00E8245B" w:rsidRPr="00924149" w:rsidRDefault="00E8245B" w:rsidP="00E659ED">
      <w:pPr>
        <w:ind w:left="-567"/>
        <w:jc w:val="center"/>
        <w:rPr>
          <w:rFonts w:eastAsia="Calibri"/>
          <w:b/>
          <w:sz w:val="40"/>
          <w:szCs w:val="40"/>
        </w:rPr>
      </w:pPr>
    </w:p>
    <w:p w14:paraId="7D8BAD67" w14:textId="77777777" w:rsidR="00E8245B" w:rsidRPr="001F0680" w:rsidRDefault="00E8245B" w:rsidP="00E659ED">
      <w:pPr>
        <w:ind w:left="-567"/>
        <w:jc w:val="center"/>
        <w:rPr>
          <w:rFonts w:eastAsia="Calibri"/>
          <w:sz w:val="22"/>
          <w:szCs w:val="22"/>
        </w:rPr>
      </w:pPr>
      <w:r w:rsidRPr="00924149">
        <w:rPr>
          <w:rFonts w:eastAsia="Calibri"/>
          <w:sz w:val="22"/>
          <w:szCs w:val="22"/>
        </w:rPr>
        <w:t>от __________________________ №_</w:t>
      </w:r>
      <w:r w:rsidRPr="001F0680">
        <w:rPr>
          <w:rFonts w:eastAsia="Calibri"/>
          <w:sz w:val="22"/>
          <w:szCs w:val="22"/>
        </w:rPr>
        <w:t>______</w:t>
      </w:r>
    </w:p>
    <w:p w14:paraId="72884A57" w14:textId="77777777" w:rsidR="00E8245B" w:rsidRDefault="00E8245B" w:rsidP="00E659ED">
      <w:pPr>
        <w:shd w:val="clear" w:color="auto" w:fill="FFFFFF"/>
        <w:ind w:left="-567"/>
        <w:rPr>
          <w:rFonts w:eastAsia="Calibri"/>
          <w:b/>
          <w:bCs/>
          <w:sz w:val="28"/>
          <w:szCs w:val="28"/>
        </w:rPr>
      </w:pPr>
    </w:p>
    <w:p w14:paraId="7198EA9B" w14:textId="092096C8" w:rsidR="00E8245B" w:rsidRDefault="00E41D21" w:rsidP="00E659ED">
      <w:pPr>
        <w:shd w:val="clear" w:color="auto" w:fill="FFFFFF"/>
        <w:ind w:left="-567"/>
        <w:jc w:val="center"/>
        <w:rPr>
          <w:b/>
          <w:bCs/>
          <w:sz w:val="28"/>
          <w:szCs w:val="28"/>
        </w:rPr>
      </w:pPr>
      <w:r>
        <w:rPr>
          <w:b/>
          <w:bCs/>
          <w:sz w:val="28"/>
          <w:szCs w:val="28"/>
        </w:rPr>
        <w:t xml:space="preserve">О внесении изменений </w:t>
      </w:r>
      <w:bookmarkStart w:id="0" w:name="_Hlk133308428"/>
      <w:r>
        <w:rPr>
          <w:b/>
          <w:bCs/>
          <w:sz w:val="28"/>
          <w:szCs w:val="28"/>
        </w:rPr>
        <w:t xml:space="preserve">в </w:t>
      </w:r>
      <w:bookmarkStart w:id="1" w:name="_Hlk129010391"/>
      <w:r w:rsidR="00E8245B">
        <w:rPr>
          <w:b/>
          <w:bCs/>
          <w:sz w:val="28"/>
          <w:szCs w:val="28"/>
        </w:rPr>
        <w:t>П</w:t>
      </w:r>
      <w:r w:rsidR="00E8245B" w:rsidRPr="00644B14">
        <w:rPr>
          <w:b/>
          <w:bCs/>
          <w:sz w:val="28"/>
          <w:szCs w:val="28"/>
        </w:rPr>
        <w:t>оряд</w:t>
      </w:r>
      <w:r>
        <w:rPr>
          <w:b/>
          <w:bCs/>
          <w:sz w:val="28"/>
          <w:szCs w:val="28"/>
        </w:rPr>
        <w:t>ок</w:t>
      </w:r>
      <w:r w:rsidR="00E8245B" w:rsidRPr="00644B14">
        <w:rPr>
          <w:b/>
          <w:bCs/>
          <w:sz w:val="28"/>
          <w:szCs w:val="28"/>
        </w:rPr>
        <w:t xml:space="preserve"> определения платы для физических и юридических лиц за услуги (работы), относящиеся к основным видам деятельности </w:t>
      </w:r>
      <w:r w:rsidR="00E8245B">
        <w:rPr>
          <w:b/>
          <w:bCs/>
          <w:sz w:val="28"/>
          <w:szCs w:val="28"/>
        </w:rPr>
        <w:t>муниципальных</w:t>
      </w:r>
      <w:r w:rsidR="00E8245B" w:rsidRPr="00644B14">
        <w:rPr>
          <w:b/>
          <w:bCs/>
          <w:sz w:val="28"/>
          <w:szCs w:val="28"/>
        </w:rPr>
        <w:t xml:space="preserve"> образовательных учреждений </w:t>
      </w:r>
      <w:r w:rsidR="00E8245B">
        <w:rPr>
          <w:b/>
          <w:bCs/>
          <w:sz w:val="28"/>
          <w:szCs w:val="28"/>
        </w:rPr>
        <w:t xml:space="preserve">Рузского городского округа </w:t>
      </w:r>
      <w:r w:rsidR="00E8245B" w:rsidRPr="00644B14">
        <w:rPr>
          <w:b/>
          <w:bCs/>
          <w:sz w:val="28"/>
          <w:szCs w:val="28"/>
        </w:rPr>
        <w:t>Московской области</w:t>
      </w:r>
      <w:r w:rsidR="00E8245B">
        <w:rPr>
          <w:b/>
          <w:bCs/>
          <w:sz w:val="28"/>
          <w:szCs w:val="28"/>
        </w:rPr>
        <w:t xml:space="preserve">, </w:t>
      </w:r>
      <w:bookmarkStart w:id="2" w:name="_Hlk129596006"/>
      <w:r w:rsidR="00E8245B">
        <w:rPr>
          <w:b/>
          <w:bCs/>
          <w:sz w:val="28"/>
          <w:szCs w:val="28"/>
        </w:rPr>
        <w:t>подведомственных Управлению образования Рузского городского округа</w:t>
      </w:r>
      <w:bookmarkEnd w:id="2"/>
      <w:r w:rsidR="00E8245B" w:rsidRPr="00644B14">
        <w:rPr>
          <w:b/>
          <w:bCs/>
          <w:sz w:val="28"/>
          <w:szCs w:val="28"/>
        </w:rPr>
        <w:t xml:space="preserve">, оказываемые (выполняемые) ими сверх установленного </w:t>
      </w:r>
      <w:r w:rsidR="00E8245B">
        <w:rPr>
          <w:b/>
          <w:bCs/>
          <w:sz w:val="28"/>
          <w:szCs w:val="28"/>
        </w:rPr>
        <w:t>муниципального</w:t>
      </w:r>
      <w:r w:rsidR="00E8245B" w:rsidRPr="00644B14">
        <w:rPr>
          <w:b/>
          <w:bCs/>
          <w:sz w:val="28"/>
          <w:szCs w:val="28"/>
        </w:rPr>
        <w:t xml:space="preserve"> задания на оказание </w:t>
      </w:r>
      <w:r w:rsidR="00E8245B">
        <w:rPr>
          <w:b/>
          <w:bCs/>
          <w:sz w:val="28"/>
          <w:szCs w:val="28"/>
        </w:rPr>
        <w:t>муниципальных</w:t>
      </w:r>
      <w:r w:rsidR="00E8245B" w:rsidRPr="00644B14">
        <w:rPr>
          <w:b/>
          <w:bCs/>
          <w:sz w:val="28"/>
          <w:szCs w:val="28"/>
        </w:rPr>
        <w:t xml:space="preserve"> услуг</w:t>
      </w:r>
      <w:r w:rsidR="00E8245B">
        <w:rPr>
          <w:b/>
          <w:bCs/>
          <w:sz w:val="28"/>
          <w:szCs w:val="28"/>
        </w:rPr>
        <w:t xml:space="preserve"> </w:t>
      </w:r>
      <w:r w:rsidR="00E8245B" w:rsidRPr="00644B14">
        <w:rPr>
          <w:b/>
          <w:bCs/>
          <w:sz w:val="28"/>
          <w:szCs w:val="28"/>
        </w:rPr>
        <w:t>(выполнение работ)</w:t>
      </w:r>
      <w:bookmarkEnd w:id="1"/>
      <w:r>
        <w:rPr>
          <w:b/>
          <w:bCs/>
          <w:sz w:val="28"/>
          <w:szCs w:val="28"/>
        </w:rPr>
        <w:t>, утвержденный постановлением Администрации Рузского городского округа от 28.03.2023 № 1543</w:t>
      </w:r>
      <w:bookmarkEnd w:id="0"/>
      <w:r w:rsidR="003D096C">
        <w:rPr>
          <w:b/>
          <w:bCs/>
          <w:sz w:val="28"/>
          <w:szCs w:val="28"/>
        </w:rPr>
        <w:t xml:space="preserve"> (в редакции от 08.06.2023 № 3068)</w:t>
      </w:r>
    </w:p>
    <w:p w14:paraId="126D3805" w14:textId="77777777" w:rsidR="00E8245B" w:rsidRPr="00644B14" w:rsidRDefault="00E8245B" w:rsidP="00E659ED">
      <w:pPr>
        <w:shd w:val="clear" w:color="auto" w:fill="FFFFFF"/>
        <w:ind w:left="-567"/>
        <w:rPr>
          <w:b/>
          <w:bCs/>
          <w:sz w:val="28"/>
          <w:szCs w:val="28"/>
        </w:rPr>
      </w:pPr>
    </w:p>
    <w:p w14:paraId="030AC71A" w14:textId="0666E6F5" w:rsidR="00E8245B" w:rsidRDefault="00E8245B" w:rsidP="00E659ED">
      <w:pPr>
        <w:pStyle w:val="1"/>
        <w:shd w:val="clear" w:color="auto" w:fill="FFFFFF"/>
        <w:ind w:left="-567" w:firstLine="709"/>
        <w:jc w:val="both"/>
        <w:rPr>
          <w:color w:val="000000" w:themeColor="text1"/>
          <w:sz w:val="28"/>
          <w:szCs w:val="28"/>
        </w:rPr>
      </w:pPr>
      <w:r w:rsidRPr="00846927">
        <w:rPr>
          <w:color w:val="000000" w:themeColor="text1"/>
          <w:sz w:val="28"/>
          <w:szCs w:val="28"/>
        </w:rPr>
        <w:t>В целях упорядочения процесса предоставления платных услуг и иной приносящей доход деятельности в муниципальных</w:t>
      </w:r>
      <w:r>
        <w:rPr>
          <w:color w:val="000000" w:themeColor="text1"/>
          <w:sz w:val="28"/>
          <w:szCs w:val="28"/>
        </w:rPr>
        <w:t xml:space="preserve"> </w:t>
      </w:r>
      <w:r w:rsidRPr="00846927">
        <w:rPr>
          <w:color w:val="000000" w:themeColor="text1"/>
          <w:sz w:val="28"/>
          <w:szCs w:val="28"/>
        </w:rPr>
        <w:t xml:space="preserve">образовательных учреждениях Рузского </w:t>
      </w:r>
      <w:r>
        <w:rPr>
          <w:color w:val="000000" w:themeColor="text1"/>
          <w:sz w:val="28"/>
          <w:szCs w:val="28"/>
        </w:rPr>
        <w:t>городского</w:t>
      </w:r>
      <w:r w:rsidRPr="00846927">
        <w:rPr>
          <w:color w:val="000000" w:themeColor="text1"/>
          <w:sz w:val="28"/>
          <w:szCs w:val="28"/>
        </w:rPr>
        <w:t xml:space="preserve"> </w:t>
      </w:r>
      <w:r>
        <w:rPr>
          <w:color w:val="000000" w:themeColor="text1"/>
          <w:sz w:val="28"/>
          <w:szCs w:val="28"/>
        </w:rPr>
        <w:t>округа</w:t>
      </w:r>
      <w:r w:rsidRPr="00846927">
        <w:rPr>
          <w:color w:val="000000" w:themeColor="text1"/>
          <w:sz w:val="28"/>
          <w:szCs w:val="28"/>
        </w:rPr>
        <w:t>, в соответствии с</w:t>
      </w:r>
      <w:r>
        <w:rPr>
          <w:color w:val="000000" w:themeColor="text1"/>
          <w:sz w:val="28"/>
          <w:szCs w:val="28"/>
        </w:rPr>
        <w:t xml:space="preserve"> </w:t>
      </w:r>
      <w:r w:rsidRPr="00644B14">
        <w:rPr>
          <w:color w:val="000000" w:themeColor="text1"/>
          <w:sz w:val="28"/>
          <w:szCs w:val="28"/>
        </w:rPr>
        <w:t>Федеральн</w:t>
      </w:r>
      <w:r>
        <w:rPr>
          <w:color w:val="000000" w:themeColor="text1"/>
          <w:sz w:val="28"/>
          <w:szCs w:val="28"/>
        </w:rPr>
        <w:t>ым</w:t>
      </w:r>
      <w:r w:rsidRPr="00644B14">
        <w:rPr>
          <w:color w:val="000000" w:themeColor="text1"/>
          <w:sz w:val="28"/>
          <w:szCs w:val="28"/>
        </w:rPr>
        <w:t xml:space="preserve"> закон</w:t>
      </w:r>
      <w:r>
        <w:rPr>
          <w:color w:val="000000" w:themeColor="text1"/>
          <w:sz w:val="28"/>
          <w:szCs w:val="28"/>
        </w:rPr>
        <w:t>ом</w:t>
      </w:r>
      <w:r w:rsidRPr="00644B14">
        <w:rPr>
          <w:color w:val="000000" w:themeColor="text1"/>
          <w:sz w:val="28"/>
          <w:szCs w:val="28"/>
        </w:rPr>
        <w:t xml:space="preserve"> от 12.01.1996 № 7-ФЗ «О некоммерческих организациях»</w:t>
      </w:r>
      <w:r>
        <w:rPr>
          <w:sz w:val="28"/>
          <w:szCs w:val="28"/>
        </w:rPr>
        <w:t xml:space="preserve">, </w:t>
      </w:r>
      <w:r w:rsidRPr="001021D0">
        <w:rPr>
          <w:sz w:val="28"/>
          <w:szCs w:val="28"/>
        </w:rPr>
        <w:t xml:space="preserve">Федеральным законом </w:t>
      </w:r>
      <w:r>
        <w:rPr>
          <w:sz w:val="28"/>
          <w:szCs w:val="28"/>
        </w:rPr>
        <w:t>от 06.10.2003 № 131-ФЗ «</w:t>
      </w:r>
      <w:r w:rsidRPr="001021D0">
        <w:rPr>
          <w:sz w:val="28"/>
          <w:szCs w:val="28"/>
        </w:rPr>
        <w:t xml:space="preserve">Об </w:t>
      </w:r>
      <w:r>
        <w:rPr>
          <w:sz w:val="28"/>
          <w:szCs w:val="28"/>
        </w:rPr>
        <w:t xml:space="preserve">общих принципах </w:t>
      </w:r>
      <w:r w:rsidRPr="00FA2545">
        <w:rPr>
          <w:sz w:val="28"/>
          <w:szCs w:val="28"/>
        </w:rPr>
        <w:t>организации местного самоуправления в Российской Федерации»,</w:t>
      </w:r>
      <w:r w:rsidRPr="00FA2545">
        <w:rPr>
          <w:color w:val="000000" w:themeColor="text1"/>
          <w:sz w:val="28"/>
          <w:szCs w:val="28"/>
        </w:rPr>
        <w:t xml:space="preserve"> </w:t>
      </w:r>
      <w:hyperlink r:id="rId8" w:history="1">
        <w:r w:rsidRPr="00FA2545">
          <w:rPr>
            <w:rStyle w:val="a3"/>
            <w:color w:val="000000" w:themeColor="text1"/>
            <w:sz w:val="28"/>
            <w:szCs w:val="28"/>
            <w:u w:val="none"/>
          </w:rPr>
          <w:t>Федеральным законом от 29.12.2012 № 273-ФЗ «Об образовании в Российской Федерации»</w:t>
        </w:r>
      </w:hyperlink>
      <w:r w:rsidRPr="00FA2545">
        <w:rPr>
          <w:color w:val="000000" w:themeColor="text1"/>
          <w:sz w:val="28"/>
          <w:szCs w:val="28"/>
        </w:rPr>
        <w:t xml:space="preserve">, </w:t>
      </w:r>
      <w:hyperlink r:id="rId9" w:history="1">
        <w:r w:rsidR="00944BCC">
          <w:rPr>
            <w:rStyle w:val="a3"/>
            <w:color w:val="000000" w:themeColor="text1"/>
            <w:sz w:val="28"/>
            <w:szCs w:val="28"/>
            <w:u w:val="none"/>
          </w:rPr>
          <w:t>п</w:t>
        </w:r>
        <w:r w:rsidRPr="00FA2545">
          <w:rPr>
            <w:rStyle w:val="a3"/>
            <w:color w:val="000000" w:themeColor="text1"/>
            <w:sz w:val="28"/>
            <w:szCs w:val="28"/>
            <w:u w:val="none"/>
          </w:rPr>
          <w:t>остановлением Правительства Российской Федерации от 15.09.2020 № 1441 «Об утверждении Правил оказания платных образовательных услуг»</w:t>
        </w:r>
      </w:hyperlink>
      <w:r w:rsidRPr="00FA2545">
        <w:rPr>
          <w:rStyle w:val="a3"/>
          <w:color w:val="000000" w:themeColor="text1"/>
          <w:sz w:val="28"/>
          <w:szCs w:val="28"/>
          <w:u w:val="none"/>
        </w:rPr>
        <w:t>, распоряжением Министерства образования Московской области от 29.06.2020 № Р-422 «Об утверждении порядка определения платы для физических и юридических лиц за услуги (работы), относящиеся к основным видам деятельности государственных бюджетных образовательных учреждений Московской области, подведомственных Министерству образования Московской области, оказываемые (выполняемые) ими сверх установленного государственного задания на оказание государственных услуг (выполнение работ)»,</w:t>
      </w:r>
      <w:r w:rsidR="00944BCC">
        <w:rPr>
          <w:rStyle w:val="a3"/>
          <w:color w:val="000000" w:themeColor="text1"/>
          <w:sz w:val="28"/>
          <w:szCs w:val="28"/>
          <w:u w:val="none"/>
        </w:rPr>
        <w:t xml:space="preserve"> </w:t>
      </w:r>
      <w:r w:rsidRPr="00FA2545">
        <w:rPr>
          <w:rStyle w:val="a3"/>
          <w:color w:val="000000" w:themeColor="text1"/>
          <w:sz w:val="28"/>
          <w:szCs w:val="28"/>
          <w:u w:val="none"/>
        </w:rPr>
        <w:t>распоряжением Министерства образования Московской области от 22.11.2022 № Р-758 «Об утверждении методических рекомендаций по порядку определения платы за счет средств физических и юридических лиц по договорам об оказании платных образовательных услуг муниципальными образовательными организациями городских округов Московской области»</w:t>
      </w:r>
      <w:r w:rsidRPr="00FA2545">
        <w:rPr>
          <w:color w:val="000000" w:themeColor="text1"/>
          <w:sz w:val="28"/>
          <w:szCs w:val="28"/>
        </w:rPr>
        <w:t>,</w:t>
      </w:r>
      <w:r w:rsidR="00E07518">
        <w:rPr>
          <w:color w:val="000000" w:themeColor="text1"/>
          <w:sz w:val="28"/>
          <w:szCs w:val="28"/>
        </w:rPr>
        <w:t xml:space="preserve"> </w:t>
      </w:r>
      <w:r w:rsidR="00E07518" w:rsidRPr="00FA2545">
        <w:rPr>
          <w:rStyle w:val="a3"/>
          <w:color w:val="000000" w:themeColor="text1"/>
          <w:sz w:val="28"/>
          <w:szCs w:val="28"/>
          <w:u w:val="none"/>
        </w:rPr>
        <w:t>распоряжением Министерства образования Московской области от 2</w:t>
      </w:r>
      <w:r w:rsidR="00E07518">
        <w:rPr>
          <w:rStyle w:val="a3"/>
          <w:color w:val="000000" w:themeColor="text1"/>
          <w:sz w:val="28"/>
          <w:szCs w:val="28"/>
          <w:u w:val="none"/>
        </w:rPr>
        <w:t>6</w:t>
      </w:r>
      <w:r w:rsidR="00E07518" w:rsidRPr="00FA2545">
        <w:rPr>
          <w:rStyle w:val="a3"/>
          <w:color w:val="000000" w:themeColor="text1"/>
          <w:sz w:val="28"/>
          <w:szCs w:val="28"/>
          <w:u w:val="none"/>
        </w:rPr>
        <w:t>.</w:t>
      </w:r>
      <w:r w:rsidR="00E07518">
        <w:rPr>
          <w:rStyle w:val="a3"/>
          <w:color w:val="000000" w:themeColor="text1"/>
          <w:sz w:val="28"/>
          <w:szCs w:val="28"/>
          <w:u w:val="none"/>
        </w:rPr>
        <w:t>05</w:t>
      </w:r>
      <w:r w:rsidR="00E07518" w:rsidRPr="00FA2545">
        <w:rPr>
          <w:rStyle w:val="a3"/>
          <w:color w:val="000000" w:themeColor="text1"/>
          <w:sz w:val="28"/>
          <w:szCs w:val="28"/>
          <w:u w:val="none"/>
        </w:rPr>
        <w:t>.202</w:t>
      </w:r>
      <w:r w:rsidR="00E07518">
        <w:rPr>
          <w:rStyle w:val="a3"/>
          <w:color w:val="000000" w:themeColor="text1"/>
          <w:sz w:val="28"/>
          <w:szCs w:val="28"/>
          <w:u w:val="none"/>
        </w:rPr>
        <w:t>3</w:t>
      </w:r>
      <w:r w:rsidR="00E07518" w:rsidRPr="00FA2545">
        <w:rPr>
          <w:rStyle w:val="a3"/>
          <w:color w:val="000000" w:themeColor="text1"/>
          <w:sz w:val="28"/>
          <w:szCs w:val="28"/>
          <w:u w:val="none"/>
        </w:rPr>
        <w:t xml:space="preserve"> № Р-</w:t>
      </w:r>
      <w:r w:rsidR="00E07518">
        <w:rPr>
          <w:rStyle w:val="a3"/>
          <w:color w:val="000000" w:themeColor="text1"/>
          <w:sz w:val="28"/>
          <w:szCs w:val="28"/>
          <w:u w:val="none"/>
        </w:rPr>
        <w:t xml:space="preserve">514 «О внесении изменений в Методические </w:t>
      </w:r>
      <w:r w:rsidR="00E07518" w:rsidRPr="00FA2545">
        <w:rPr>
          <w:rStyle w:val="a3"/>
          <w:color w:val="000000" w:themeColor="text1"/>
          <w:sz w:val="28"/>
          <w:szCs w:val="28"/>
          <w:u w:val="none"/>
        </w:rPr>
        <w:t>рекомендаци</w:t>
      </w:r>
      <w:r w:rsidR="00E07518">
        <w:rPr>
          <w:rStyle w:val="a3"/>
          <w:color w:val="000000" w:themeColor="text1"/>
          <w:sz w:val="28"/>
          <w:szCs w:val="28"/>
          <w:u w:val="none"/>
        </w:rPr>
        <w:t>и</w:t>
      </w:r>
      <w:r w:rsidR="00E07518" w:rsidRPr="00FA2545">
        <w:rPr>
          <w:rStyle w:val="a3"/>
          <w:color w:val="000000" w:themeColor="text1"/>
          <w:sz w:val="28"/>
          <w:szCs w:val="28"/>
          <w:u w:val="none"/>
        </w:rPr>
        <w:t xml:space="preserve"> по порядку определения платы за счет средств физических и юридических лиц по договорам об оказании платных </w:t>
      </w:r>
      <w:r w:rsidR="00E07518" w:rsidRPr="00FA2545">
        <w:rPr>
          <w:rStyle w:val="a3"/>
          <w:color w:val="000000" w:themeColor="text1"/>
          <w:sz w:val="28"/>
          <w:szCs w:val="28"/>
          <w:u w:val="none"/>
        </w:rPr>
        <w:lastRenderedPageBreak/>
        <w:t>образовательных услуг муниципальными</w:t>
      </w:r>
      <w:r w:rsidR="00E07518">
        <w:rPr>
          <w:rStyle w:val="a3"/>
          <w:color w:val="000000" w:themeColor="text1"/>
          <w:sz w:val="28"/>
          <w:szCs w:val="28"/>
          <w:u w:val="none"/>
        </w:rPr>
        <w:t xml:space="preserve"> </w:t>
      </w:r>
      <w:r w:rsidR="00E07518" w:rsidRPr="00FA2545">
        <w:rPr>
          <w:rStyle w:val="a3"/>
          <w:color w:val="000000" w:themeColor="text1"/>
          <w:sz w:val="28"/>
          <w:szCs w:val="28"/>
          <w:u w:val="none"/>
        </w:rPr>
        <w:t>образовательными организациями городских округов Московской области»</w:t>
      </w:r>
      <w:r w:rsidR="00E07518">
        <w:rPr>
          <w:rStyle w:val="a3"/>
          <w:color w:val="000000" w:themeColor="text1"/>
          <w:sz w:val="28"/>
          <w:szCs w:val="28"/>
          <w:u w:val="none"/>
        </w:rPr>
        <w:t xml:space="preserve">, </w:t>
      </w:r>
      <w:r w:rsidRPr="00FA2545">
        <w:rPr>
          <w:color w:val="000000" w:themeColor="text1"/>
          <w:sz w:val="28"/>
          <w:szCs w:val="28"/>
        </w:rPr>
        <w:t>руководствуясь</w:t>
      </w:r>
      <w:r w:rsidRPr="00846927">
        <w:rPr>
          <w:color w:val="000000" w:themeColor="text1"/>
          <w:sz w:val="28"/>
          <w:szCs w:val="28"/>
        </w:rPr>
        <w:t xml:space="preserve"> Уставом Рузского городского округа,</w:t>
      </w:r>
      <w:r>
        <w:rPr>
          <w:color w:val="000000" w:themeColor="text1"/>
          <w:sz w:val="28"/>
          <w:szCs w:val="28"/>
        </w:rPr>
        <w:t xml:space="preserve"> Администрация Рузского городского округа</w:t>
      </w:r>
      <w:r w:rsidRPr="00846927">
        <w:rPr>
          <w:color w:val="000000" w:themeColor="text1"/>
          <w:sz w:val="28"/>
          <w:szCs w:val="28"/>
        </w:rPr>
        <w:t xml:space="preserve"> постановляет:</w:t>
      </w:r>
    </w:p>
    <w:p w14:paraId="4F84D529" w14:textId="77777777" w:rsidR="00E8245B" w:rsidRPr="00C55052" w:rsidRDefault="00E8245B" w:rsidP="00E659ED">
      <w:pPr>
        <w:ind w:left="-567"/>
      </w:pPr>
    </w:p>
    <w:p w14:paraId="35F25FE3" w14:textId="7704436F" w:rsidR="00E8245B" w:rsidRDefault="00E8245B" w:rsidP="00E41D21">
      <w:pPr>
        <w:pStyle w:val="a4"/>
        <w:ind w:left="-567" w:firstLine="567"/>
        <w:jc w:val="both"/>
        <w:rPr>
          <w:sz w:val="28"/>
          <w:szCs w:val="28"/>
        </w:rPr>
      </w:pPr>
      <w:r w:rsidRPr="00D95D92">
        <w:rPr>
          <w:sz w:val="28"/>
          <w:szCs w:val="28"/>
        </w:rPr>
        <w:t>1</w:t>
      </w:r>
      <w:r>
        <w:rPr>
          <w:sz w:val="28"/>
          <w:szCs w:val="28"/>
        </w:rPr>
        <w:t xml:space="preserve">. </w:t>
      </w:r>
      <w:r w:rsidR="00E41D21">
        <w:rPr>
          <w:sz w:val="28"/>
          <w:szCs w:val="28"/>
        </w:rPr>
        <w:t>Внести в</w:t>
      </w:r>
      <w:r w:rsidR="00E41D21" w:rsidRPr="00E41D21">
        <w:rPr>
          <w:sz w:val="28"/>
          <w:szCs w:val="28"/>
        </w:rPr>
        <w:t xml:space="preserve"> Порядок определения платы для физических и юридических лиц за услуги (работы), относящиеся к основным видам деятельности муниципальных образовательных учреждений Рузского городского округа Московской области, подведомственных Управлению образования Рузского городского округа, оказываемые (выполняемые) ими сверх установленного муниципального задания на оказание муниципальных услуг (выполнение работ), утвержденный постановлением Администрации Рузского городского округа от 28.03.2023 № 1543</w:t>
      </w:r>
      <w:r w:rsidR="00E07518">
        <w:rPr>
          <w:sz w:val="28"/>
          <w:szCs w:val="28"/>
        </w:rPr>
        <w:t xml:space="preserve"> (в редакции от 08.06.2023 № 3068)</w:t>
      </w:r>
      <w:r w:rsidR="00E41D21">
        <w:rPr>
          <w:sz w:val="28"/>
          <w:szCs w:val="28"/>
        </w:rPr>
        <w:t xml:space="preserve"> (далее – Порядок) следующие изменения:</w:t>
      </w:r>
    </w:p>
    <w:p w14:paraId="4B4F037B" w14:textId="3215E2A4" w:rsidR="000823C3" w:rsidRDefault="00E41D21" w:rsidP="00E659ED">
      <w:pPr>
        <w:pStyle w:val="a4"/>
        <w:ind w:left="-567"/>
        <w:jc w:val="both"/>
        <w:rPr>
          <w:sz w:val="28"/>
          <w:szCs w:val="28"/>
        </w:rPr>
      </w:pPr>
      <w:r>
        <w:rPr>
          <w:sz w:val="28"/>
          <w:szCs w:val="28"/>
        </w:rPr>
        <w:tab/>
        <w:t xml:space="preserve">1.1 </w:t>
      </w:r>
      <w:r w:rsidR="00E07518">
        <w:rPr>
          <w:sz w:val="28"/>
          <w:szCs w:val="28"/>
        </w:rPr>
        <w:t>пункт</w:t>
      </w:r>
      <w:r>
        <w:rPr>
          <w:sz w:val="28"/>
          <w:szCs w:val="28"/>
        </w:rPr>
        <w:t xml:space="preserve"> </w:t>
      </w:r>
      <w:r w:rsidR="00E07518">
        <w:rPr>
          <w:sz w:val="28"/>
          <w:szCs w:val="28"/>
        </w:rPr>
        <w:t>2</w:t>
      </w:r>
      <w:r>
        <w:rPr>
          <w:sz w:val="28"/>
          <w:szCs w:val="28"/>
        </w:rPr>
        <w:t>.</w:t>
      </w:r>
      <w:r w:rsidR="000823C3">
        <w:rPr>
          <w:sz w:val="28"/>
          <w:szCs w:val="28"/>
        </w:rPr>
        <w:t xml:space="preserve"> Порядка изложить в следующей редакции:</w:t>
      </w:r>
    </w:p>
    <w:p w14:paraId="632509FF" w14:textId="77777777" w:rsidR="00BD2F69" w:rsidRDefault="000823C3" w:rsidP="000823C3">
      <w:pPr>
        <w:pStyle w:val="a4"/>
        <w:ind w:left="-567" w:firstLine="567"/>
        <w:jc w:val="both"/>
        <w:rPr>
          <w:color w:val="000000"/>
          <w:sz w:val="28"/>
          <w:szCs w:val="28"/>
          <w:lang w:bidi="ru-RU"/>
        </w:rPr>
      </w:pPr>
      <w:r>
        <w:rPr>
          <w:sz w:val="28"/>
          <w:szCs w:val="28"/>
        </w:rPr>
        <w:t>«</w:t>
      </w:r>
      <w:r w:rsidR="00B67E37">
        <w:rPr>
          <w:sz w:val="28"/>
          <w:szCs w:val="28"/>
        </w:rPr>
        <w:t>2.</w:t>
      </w:r>
      <w:r>
        <w:rPr>
          <w:sz w:val="28"/>
          <w:szCs w:val="28"/>
        </w:rPr>
        <w:t xml:space="preserve"> </w:t>
      </w:r>
      <w:r w:rsidR="00B67E37" w:rsidRPr="00B67E37">
        <w:rPr>
          <w:color w:val="000000"/>
          <w:sz w:val="28"/>
          <w:szCs w:val="28"/>
          <w:lang w:bidi="ru-RU"/>
        </w:rPr>
        <w:t>Настоящий Порядок</w:t>
      </w:r>
      <w:r w:rsidR="00B67E37">
        <w:rPr>
          <w:color w:val="000000"/>
          <w:sz w:val="28"/>
          <w:szCs w:val="28"/>
          <w:lang w:bidi="ru-RU"/>
        </w:rPr>
        <w:t xml:space="preserve"> </w:t>
      </w:r>
      <w:r w:rsidR="00B67E37" w:rsidRPr="00B67E37">
        <w:rPr>
          <w:color w:val="000000"/>
          <w:sz w:val="28"/>
          <w:szCs w:val="28"/>
          <w:lang w:bidi="ru-RU"/>
        </w:rPr>
        <w:t>не распространя</w:t>
      </w:r>
      <w:r w:rsidR="00B67E37">
        <w:rPr>
          <w:color w:val="000000"/>
          <w:sz w:val="28"/>
          <w:szCs w:val="28"/>
          <w:lang w:bidi="ru-RU"/>
        </w:rPr>
        <w:t>ется</w:t>
      </w:r>
      <w:r w:rsidR="00B67E37" w:rsidRPr="00B67E37">
        <w:rPr>
          <w:color w:val="000000"/>
          <w:sz w:val="28"/>
          <w:szCs w:val="28"/>
          <w:lang w:bidi="ru-RU"/>
        </w:rPr>
        <w:t xml:space="preserve"> на платные услуги, оказываемые </w:t>
      </w:r>
      <w:r w:rsidR="00B67E37">
        <w:rPr>
          <w:color w:val="000000"/>
          <w:sz w:val="28"/>
          <w:szCs w:val="28"/>
          <w:lang w:bidi="ru-RU"/>
        </w:rPr>
        <w:t>Учреждениями</w:t>
      </w:r>
      <w:r w:rsidR="00B67E37" w:rsidRPr="00B67E37">
        <w:rPr>
          <w:color w:val="000000"/>
          <w:sz w:val="28"/>
          <w:szCs w:val="28"/>
          <w:lang w:bidi="ru-RU"/>
        </w:rPr>
        <w:t xml:space="preserve"> в ходе осуществления видов деятельности, не являющихся основными в соответствии с их уставами. Возможность оказания и размер платы от осуществления видов деятельности, не являющихся основными, </w:t>
      </w:r>
      <w:r w:rsidR="00B67E37">
        <w:rPr>
          <w:color w:val="000000"/>
          <w:sz w:val="28"/>
          <w:szCs w:val="28"/>
          <w:lang w:bidi="ru-RU"/>
        </w:rPr>
        <w:t>Учреждения</w:t>
      </w:r>
      <w:r w:rsidR="00B67E37" w:rsidRPr="00B67E37">
        <w:rPr>
          <w:color w:val="000000"/>
          <w:sz w:val="28"/>
          <w:szCs w:val="28"/>
          <w:lang w:bidi="ru-RU"/>
        </w:rPr>
        <w:t xml:space="preserve"> определяют самостоятельно при условии, что такая деятельность указана в уставах и служит достижению целей, ради которых они созданы и соответствуют указанным целям</w:t>
      </w:r>
      <w:r>
        <w:rPr>
          <w:color w:val="000000"/>
          <w:sz w:val="28"/>
          <w:szCs w:val="28"/>
          <w:lang w:bidi="ru-RU"/>
        </w:rPr>
        <w:t>.»</w:t>
      </w:r>
      <w:r w:rsidR="00BD2F69">
        <w:rPr>
          <w:color w:val="000000"/>
          <w:sz w:val="28"/>
          <w:szCs w:val="28"/>
          <w:lang w:bidi="ru-RU"/>
        </w:rPr>
        <w:t>;</w:t>
      </w:r>
    </w:p>
    <w:p w14:paraId="7146FFAA" w14:textId="13609929" w:rsidR="00E41D21" w:rsidRDefault="00BD2F69" w:rsidP="000823C3">
      <w:pPr>
        <w:pStyle w:val="a4"/>
        <w:ind w:left="-567" w:firstLine="567"/>
        <w:jc w:val="both"/>
        <w:rPr>
          <w:sz w:val="28"/>
          <w:szCs w:val="28"/>
        </w:rPr>
      </w:pPr>
      <w:r>
        <w:rPr>
          <w:color w:val="000000"/>
          <w:sz w:val="28"/>
          <w:szCs w:val="28"/>
          <w:lang w:bidi="ru-RU"/>
        </w:rPr>
        <w:t xml:space="preserve">1.2. </w:t>
      </w:r>
      <w:r w:rsidR="00E41D21">
        <w:rPr>
          <w:sz w:val="28"/>
          <w:szCs w:val="28"/>
        </w:rPr>
        <w:t xml:space="preserve"> </w:t>
      </w:r>
      <w:r>
        <w:rPr>
          <w:sz w:val="28"/>
          <w:szCs w:val="28"/>
        </w:rPr>
        <w:t xml:space="preserve">пункт </w:t>
      </w:r>
      <w:r>
        <w:rPr>
          <w:sz w:val="28"/>
          <w:szCs w:val="28"/>
        </w:rPr>
        <w:t>1</w:t>
      </w:r>
      <w:r>
        <w:rPr>
          <w:sz w:val="28"/>
          <w:szCs w:val="28"/>
        </w:rPr>
        <w:t>2. Порядка изложить в следующей редакции:</w:t>
      </w:r>
    </w:p>
    <w:p w14:paraId="1E60802C" w14:textId="01170B46" w:rsidR="00F078F7" w:rsidRDefault="00F078F7" w:rsidP="000823C3">
      <w:pPr>
        <w:pStyle w:val="a4"/>
        <w:ind w:left="-567" w:firstLine="567"/>
        <w:jc w:val="both"/>
        <w:rPr>
          <w:sz w:val="28"/>
          <w:szCs w:val="28"/>
        </w:rPr>
      </w:pPr>
      <w:r>
        <w:rPr>
          <w:color w:val="000000"/>
          <w:sz w:val="28"/>
          <w:szCs w:val="28"/>
          <w:lang w:bidi="ru-RU"/>
        </w:rPr>
        <w:t>«12.</w:t>
      </w:r>
      <w:r>
        <w:rPr>
          <w:sz w:val="28"/>
          <w:szCs w:val="28"/>
        </w:rPr>
        <w:t xml:space="preserve"> Учреждение</w:t>
      </w:r>
      <w:r w:rsidRPr="00F078F7">
        <w:rPr>
          <w:sz w:val="28"/>
          <w:szCs w:val="28"/>
        </w:rPr>
        <w:t xml:space="preserve">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w:t>
      </w:r>
      <w:r>
        <w:rPr>
          <w:sz w:val="28"/>
          <w:szCs w:val="28"/>
        </w:rPr>
        <w:t xml:space="preserve"> Учреждения</w:t>
      </w:r>
      <w:r w:rsidRPr="00F078F7">
        <w:rPr>
          <w:sz w:val="28"/>
          <w:szCs w:val="28"/>
        </w:rPr>
        <w:t xml:space="preserve"> и доводятся до сведения обучающихся.».</w:t>
      </w:r>
    </w:p>
    <w:p w14:paraId="2891EE80" w14:textId="36265AFF" w:rsidR="00086234" w:rsidRDefault="00086234" w:rsidP="000823C3">
      <w:pPr>
        <w:pStyle w:val="a4"/>
        <w:ind w:left="-567" w:firstLine="567"/>
        <w:jc w:val="both"/>
        <w:rPr>
          <w:sz w:val="28"/>
          <w:szCs w:val="28"/>
        </w:rPr>
      </w:pPr>
      <w:r>
        <w:rPr>
          <w:sz w:val="28"/>
          <w:szCs w:val="28"/>
        </w:rPr>
        <w:t xml:space="preserve">1.3. </w:t>
      </w:r>
      <w:r>
        <w:rPr>
          <w:sz w:val="28"/>
          <w:szCs w:val="28"/>
        </w:rPr>
        <w:t>пункт 1</w:t>
      </w:r>
      <w:r w:rsidR="00A42263">
        <w:rPr>
          <w:sz w:val="28"/>
          <w:szCs w:val="28"/>
        </w:rPr>
        <w:t>4</w:t>
      </w:r>
      <w:r>
        <w:rPr>
          <w:sz w:val="28"/>
          <w:szCs w:val="28"/>
        </w:rPr>
        <w:t>. Порядка изложить в следующей редакции:</w:t>
      </w:r>
    </w:p>
    <w:p w14:paraId="18B45C20" w14:textId="084A9A26" w:rsidR="00600018" w:rsidRPr="00600018" w:rsidRDefault="00086234" w:rsidP="00600018">
      <w:pPr>
        <w:pStyle w:val="Bodytext20"/>
        <w:shd w:val="clear" w:color="auto" w:fill="auto"/>
        <w:tabs>
          <w:tab w:val="left" w:pos="1184"/>
        </w:tabs>
        <w:spacing w:before="0" w:line="374" w:lineRule="exact"/>
        <w:ind w:left="-567" w:firstLine="567"/>
        <w:rPr>
          <w:rFonts w:ascii="Times New Roman" w:hAnsi="Times New Roman" w:cs="Times New Roman"/>
          <w:color w:val="000000"/>
          <w:lang w:bidi="ru-RU"/>
        </w:rPr>
      </w:pPr>
      <w:r w:rsidRPr="00600018">
        <w:rPr>
          <w:rFonts w:ascii="Times New Roman" w:hAnsi="Times New Roman" w:cs="Times New Roman"/>
        </w:rPr>
        <w:t>«1</w:t>
      </w:r>
      <w:r w:rsidR="00A42263">
        <w:rPr>
          <w:rFonts w:ascii="Times New Roman" w:hAnsi="Times New Roman" w:cs="Times New Roman"/>
        </w:rPr>
        <w:t>4</w:t>
      </w:r>
      <w:r w:rsidRPr="00600018">
        <w:rPr>
          <w:rFonts w:ascii="Times New Roman" w:hAnsi="Times New Roman" w:cs="Times New Roman"/>
        </w:rPr>
        <w:t xml:space="preserve">. </w:t>
      </w:r>
      <w:r w:rsidR="00600018" w:rsidRPr="00600018">
        <w:rPr>
          <w:rFonts w:ascii="Times New Roman" w:hAnsi="Times New Roman" w:cs="Times New Roman"/>
          <w:color w:val="000000"/>
          <w:lang w:bidi="ru-RU"/>
        </w:rPr>
        <w:t>Расчет затрат на оказание платных услуг по дополнительным общеобразовательным программам рассчитывается по следующей формуле:</w:t>
      </w:r>
    </w:p>
    <w:p w14:paraId="5A3F04BA" w14:textId="77777777" w:rsidR="00600018" w:rsidRPr="00600018" w:rsidRDefault="00600018" w:rsidP="00600018">
      <w:pPr>
        <w:widowControl w:val="0"/>
        <w:tabs>
          <w:tab w:val="left" w:pos="1184"/>
        </w:tabs>
        <w:spacing w:line="374" w:lineRule="exact"/>
        <w:ind w:left="-567" w:firstLine="567"/>
        <w:jc w:val="both"/>
        <w:rPr>
          <w:color w:val="000000"/>
          <w:sz w:val="28"/>
          <w:szCs w:val="28"/>
          <w:lang w:bidi="ru-RU"/>
        </w:rPr>
      </w:pPr>
    </w:p>
    <w:p w14:paraId="3EA529E3" w14:textId="15F6F8D1" w:rsidR="00600018" w:rsidRPr="00600018" w:rsidRDefault="00600018" w:rsidP="00600018">
      <w:pPr>
        <w:widowControl w:val="0"/>
        <w:tabs>
          <w:tab w:val="left" w:pos="1184"/>
        </w:tabs>
        <w:spacing w:line="374" w:lineRule="exact"/>
        <w:ind w:left="-567" w:firstLine="567"/>
        <w:jc w:val="center"/>
        <w:rPr>
          <w:color w:val="000000"/>
          <w:sz w:val="28"/>
          <w:szCs w:val="28"/>
          <w:lang w:bidi="ru-RU"/>
        </w:rPr>
      </w:pPr>
      <w:r w:rsidRPr="00600018">
        <w:rPr>
          <w:color w:val="000000"/>
          <w:sz w:val="28"/>
          <w:szCs w:val="28"/>
          <w:lang w:bidi="ru-RU"/>
        </w:rPr>
        <w:t>З</w:t>
      </w:r>
      <w:r>
        <w:rPr>
          <w:color w:val="000000"/>
          <w:sz w:val="28"/>
          <w:szCs w:val="28"/>
          <w:lang w:bidi="ru-RU"/>
        </w:rPr>
        <w:t xml:space="preserve"> =</w:t>
      </w:r>
      <w:r w:rsidRPr="00600018">
        <w:rPr>
          <w:color w:val="000000"/>
          <w:sz w:val="28"/>
          <w:szCs w:val="28"/>
          <w:lang w:bidi="ru-RU"/>
        </w:rPr>
        <w:t xml:space="preserve"> </w:t>
      </w:r>
      <w:r w:rsidRPr="00600018">
        <w:rPr>
          <w:color w:val="000000"/>
          <w:sz w:val="28"/>
          <w:szCs w:val="28"/>
          <w:vertAlign w:val="superscript"/>
          <w:lang w:bidi="ru-RU"/>
        </w:rPr>
        <w:t>(</w:t>
      </w:r>
      <w:r w:rsidRPr="00600018">
        <w:rPr>
          <w:color w:val="000000"/>
          <w:sz w:val="28"/>
          <w:szCs w:val="28"/>
          <w:lang w:bidi="ru-RU"/>
        </w:rPr>
        <w:t>З</w:t>
      </w:r>
      <w:r w:rsidRPr="00600018">
        <w:rPr>
          <w:rFonts w:eastAsiaTheme="minorHAnsi"/>
          <w:color w:val="000000"/>
          <w:sz w:val="28"/>
          <w:szCs w:val="28"/>
          <w:shd w:val="clear" w:color="auto" w:fill="FFFFFF"/>
          <w:vertAlign w:val="subscript"/>
          <w:lang w:bidi="ru-RU"/>
        </w:rPr>
        <w:t>пед</w:t>
      </w:r>
      <w:r w:rsidRPr="00600018">
        <w:rPr>
          <w:rFonts w:eastAsiaTheme="minorHAnsi"/>
          <w:color w:val="000000"/>
          <w:sz w:val="16"/>
          <w:szCs w:val="16"/>
          <w:shd w:val="clear" w:color="auto" w:fill="FFFFFF"/>
          <w:lang w:bidi="ru-RU"/>
        </w:rPr>
        <w:t xml:space="preserve"> </w:t>
      </w:r>
      <w:r w:rsidRPr="00600018">
        <w:rPr>
          <w:color w:val="000000"/>
          <w:sz w:val="28"/>
          <w:szCs w:val="28"/>
          <w:lang w:bidi="ru-RU"/>
        </w:rPr>
        <w:t>+ З</w:t>
      </w:r>
      <w:r w:rsidRPr="00600018">
        <w:rPr>
          <w:rFonts w:eastAsiaTheme="minorHAnsi"/>
          <w:color w:val="000000"/>
          <w:sz w:val="28"/>
          <w:szCs w:val="28"/>
          <w:shd w:val="clear" w:color="auto" w:fill="FFFFFF"/>
          <w:vertAlign w:val="subscript"/>
          <w:lang w:bidi="ru-RU"/>
        </w:rPr>
        <w:t>ауп</w:t>
      </w:r>
      <w:r w:rsidRPr="00600018">
        <w:rPr>
          <w:rFonts w:eastAsiaTheme="minorHAnsi"/>
          <w:color w:val="000000"/>
          <w:sz w:val="16"/>
          <w:szCs w:val="16"/>
          <w:shd w:val="clear" w:color="auto" w:fill="FFFFFF"/>
          <w:lang w:bidi="ru-RU"/>
        </w:rPr>
        <w:t xml:space="preserve"> </w:t>
      </w:r>
      <w:r w:rsidRPr="00600018">
        <w:rPr>
          <w:color w:val="000000"/>
          <w:sz w:val="28"/>
          <w:szCs w:val="28"/>
          <w:lang w:bidi="ru-RU"/>
        </w:rPr>
        <w:t>+ З</w:t>
      </w:r>
      <w:r w:rsidRPr="00600018">
        <w:rPr>
          <w:rFonts w:eastAsiaTheme="minorHAnsi"/>
          <w:color w:val="000000"/>
          <w:sz w:val="28"/>
          <w:szCs w:val="28"/>
          <w:shd w:val="clear" w:color="auto" w:fill="FFFFFF"/>
          <w:vertAlign w:val="subscript"/>
          <w:lang w:bidi="ru-RU"/>
        </w:rPr>
        <w:t>сод</w:t>
      </w:r>
      <w:r w:rsidRPr="00600018">
        <w:rPr>
          <w:color w:val="000000"/>
          <w:sz w:val="28"/>
          <w:szCs w:val="28"/>
          <w:lang w:bidi="ru-RU"/>
        </w:rPr>
        <w:t>+ З</w:t>
      </w:r>
      <w:r w:rsidRPr="00600018">
        <w:rPr>
          <w:rFonts w:eastAsiaTheme="minorHAnsi"/>
          <w:color w:val="000000"/>
          <w:sz w:val="28"/>
          <w:szCs w:val="28"/>
          <w:shd w:val="clear" w:color="auto" w:fill="FFFFFF"/>
          <w:vertAlign w:val="subscript"/>
          <w:lang w:bidi="ru-RU"/>
        </w:rPr>
        <w:t>нал</w:t>
      </w:r>
      <w:r w:rsidRPr="00600018">
        <w:rPr>
          <w:color w:val="000000"/>
          <w:sz w:val="28"/>
          <w:szCs w:val="28"/>
          <w:lang w:bidi="ru-RU"/>
        </w:rPr>
        <w:t>+ З</w:t>
      </w:r>
      <w:r w:rsidRPr="00600018">
        <w:rPr>
          <w:rFonts w:eastAsiaTheme="minorHAnsi"/>
          <w:color w:val="000000"/>
          <w:sz w:val="28"/>
          <w:szCs w:val="28"/>
          <w:shd w:val="clear" w:color="auto" w:fill="FFFFFF"/>
          <w:vertAlign w:val="subscript"/>
          <w:lang w:bidi="ru-RU"/>
        </w:rPr>
        <w:t>мз</w:t>
      </w:r>
      <w:r w:rsidRPr="00600018">
        <w:rPr>
          <w:rFonts w:eastAsiaTheme="minorHAnsi"/>
          <w:color w:val="000000"/>
          <w:sz w:val="16"/>
          <w:szCs w:val="16"/>
          <w:shd w:val="clear" w:color="auto" w:fill="FFFFFF"/>
          <w:lang w:bidi="ru-RU"/>
        </w:rPr>
        <w:t xml:space="preserve"> </w:t>
      </w:r>
      <w:r w:rsidRPr="00600018">
        <w:rPr>
          <w:color w:val="000000"/>
          <w:sz w:val="28"/>
          <w:szCs w:val="28"/>
          <w:lang w:bidi="ru-RU"/>
        </w:rPr>
        <w:t>+ П) / Учпр, где:</w:t>
      </w:r>
    </w:p>
    <w:p w14:paraId="6144CCE5" w14:textId="77777777" w:rsidR="00600018" w:rsidRPr="00600018" w:rsidRDefault="00600018" w:rsidP="00600018">
      <w:pPr>
        <w:widowControl w:val="0"/>
        <w:tabs>
          <w:tab w:val="left" w:pos="1184"/>
        </w:tabs>
        <w:spacing w:line="374" w:lineRule="exact"/>
        <w:ind w:left="-567" w:firstLine="567"/>
        <w:jc w:val="both"/>
        <w:rPr>
          <w:rFonts w:eastAsiaTheme="minorHAnsi"/>
          <w:sz w:val="28"/>
          <w:szCs w:val="28"/>
          <w:lang w:eastAsia="en-US"/>
        </w:rPr>
      </w:pPr>
    </w:p>
    <w:p w14:paraId="27754875" w14:textId="77777777" w:rsidR="00600018" w:rsidRPr="00600018" w:rsidRDefault="00600018" w:rsidP="00600018">
      <w:pPr>
        <w:ind w:left="-567" w:firstLine="567"/>
        <w:jc w:val="both"/>
        <w:rPr>
          <w:color w:val="000000"/>
          <w:sz w:val="28"/>
          <w:szCs w:val="28"/>
          <w:lang w:bidi="ru-RU"/>
        </w:rPr>
      </w:pPr>
      <w:r w:rsidRPr="00600018">
        <w:rPr>
          <w:color w:val="000000"/>
          <w:sz w:val="28"/>
          <w:szCs w:val="28"/>
          <w:lang w:bidi="ru-RU"/>
        </w:rPr>
        <w:t>З - затраты на оказание платных услуг;</w:t>
      </w:r>
    </w:p>
    <w:p w14:paraId="59696D1F" w14:textId="77777777" w:rsidR="00600018" w:rsidRPr="00600018" w:rsidRDefault="00600018" w:rsidP="00600018">
      <w:pPr>
        <w:widowControl w:val="0"/>
        <w:spacing w:line="370" w:lineRule="exact"/>
        <w:ind w:left="-567" w:firstLine="567"/>
        <w:jc w:val="both"/>
        <w:rPr>
          <w:color w:val="000000"/>
          <w:sz w:val="28"/>
          <w:szCs w:val="28"/>
          <w:lang w:bidi="ru-RU"/>
        </w:rPr>
      </w:pPr>
      <w:r w:rsidRPr="00600018">
        <w:rPr>
          <w:color w:val="000000"/>
          <w:sz w:val="28"/>
          <w:szCs w:val="28"/>
          <w:lang w:bidi="ru-RU"/>
        </w:rPr>
        <w:t>З</w:t>
      </w:r>
      <w:r w:rsidRPr="00600018">
        <w:rPr>
          <w:color w:val="000000"/>
          <w:sz w:val="22"/>
          <w:szCs w:val="22"/>
          <w:lang w:bidi="ru-RU"/>
        </w:rPr>
        <w:t>пед</w:t>
      </w:r>
      <w:r w:rsidRPr="00600018">
        <w:rPr>
          <w:color w:val="000000"/>
          <w:sz w:val="28"/>
          <w:szCs w:val="28"/>
          <w:lang w:bidi="ru-RU"/>
        </w:rPr>
        <w:t xml:space="preserve"> - затраты на оплату труда педагогических работников, рассчитываются по следующей формуле:</w:t>
      </w:r>
    </w:p>
    <w:p w14:paraId="3C8C1614" w14:textId="77777777" w:rsidR="00600018" w:rsidRPr="00600018" w:rsidRDefault="00600018" w:rsidP="00600018">
      <w:pPr>
        <w:widowControl w:val="0"/>
        <w:spacing w:line="370" w:lineRule="exact"/>
        <w:ind w:left="-567" w:firstLine="567"/>
        <w:jc w:val="both"/>
        <w:rPr>
          <w:color w:val="000000"/>
          <w:sz w:val="28"/>
          <w:szCs w:val="28"/>
          <w:lang w:bidi="ru-RU"/>
        </w:rPr>
      </w:pPr>
    </w:p>
    <w:p w14:paraId="6537D29B" w14:textId="77777777" w:rsidR="00600018" w:rsidRPr="00600018" w:rsidRDefault="00600018" w:rsidP="00600018">
      <w:pPr>
        <w:widowControl w:val="0"/>
        <w:spacing w:line="370" w:lineRule="exact"/>
        <w:ind w:left="-567" w:firstLine="567"/>
        <w:jc w:val="center"/>
        <w:rPr>
          <w:color w:val="000000"/>
          <w:sz w:val="28"/>
          <w:szCs w:val="28"/>
          <w:lang w:bidi="ru-RU"/>
        </w:rPr>
      </w:pPr>
      <w:r w:rsidRPr="00600018">
        <w:rPr>
          <w:color w:val="000000"/>
          <w:sz w:val="28"/>
          <w:szCs w:val="28"/>
          <w:lang w:bidi="ru-RU"/>
        </w:rPr>
        <w:t>З</w:t>
      </w:r>
      <w:r w:rsidRPr="00600018">
        <w:rPr>
          <w:color w:val="000000"/>
          <w:sz w:val="22"/>
          <w:szCs w:val="22"/>
          <w:lang w:bidi="ru-RU"/>
        </w:rPr>
        <w:t>пед</w:t>
      </w:r>
      <w:r w:rsidRPr="00600018">
        <w:rPr>
          <w:color w:val="000000"/>
          <w:sz w:val="28"/>
          <w:szCs w:val="28"/>
          <w:lang w:bidi="ru-RU"/>
        </w:rPr>
        <w:t xml:space="preserve"> = ЗП</w:t>
      </w:r>
      <w:r w:rsidRPr="00600018">
        <w:rPr>
          <w:color w:val="000000"/>
          <w:sz w:val="22"/>
          <w:szCs w:val="22"/>
          <w:lang w:bidi="ru-RU"/>
        </w:rPr>
        <w:t>указ</w:t>
      </w:r>
      <w:r w:rsidRPr="00600018">
        <w:rPr>
          <w:color w:val="000000"/>
          <w:sz w:val="28"/>
          <w:szCs w:val="28"/>
          <w:lang w:bidi="ru-RU"/>
        </w:rPr>
        <w:t xml:space="preserve"> * К</w:t>
      </w:r>
      <w:r w:rsidRPr="00600018">
        <w:rPr>
          <w:color w:val="000000"/>
          <w:sz w:val="22"/>
          <w:szCs w:val="22"/>
          <w:lang w:bidi="ru-RU"/>
        </w:rPr>
        <w:t>инд</w:t>
      </w:r>
      <w:r w:rsidRPr="00600018">
        <w:rPr>
          <w:color w:val="000000"/>
          <w:sz w:val="28"/>
          <w:szCs w:val="28"/>
          <w:lang w:bidi="ru-RU"/>
        </w:rPr>
        <w:t xml:space="preserve"> * К</w:t>
      </w:r>
      <w:r w:rsidRPr="00600018">
        <w:rPr>
          <w:color w:val="000000"/>
          <w:sz w:val="22"/>
          <w:szCs w:val="22"/>
          <w:lang w:bidi="ru-RU"/>
        </w:rPr>
        <w:t>доп</w:t>
      </w:r>
      <w:r w:rsidRPr="00600018">
        <w:rPr>
          <w:color w:val="000000"/>
          <w:sz w:val="28"/>
          <w:szCs w:val="28"/>
          <w:lang w:bidi="ru-RU"/>
        </w:rPr>
        <w:t xml:space="preserve"> *К</w:t>
      </w:r>
      <w:r w:rsidRPr="00600018">
        <w:rPr>
          <w:smallCaps/>
          <w:color w:val="000000"/>
          <w:sz w:val="22"/>
          <w:szCs w:val="22"/>
          <w:lang w:bidi="ru-RU"/>
        </w:rPr>
        <w:t>от</w:t>
      </w:r>
      <w:r w:rsidRPr="00600018">
        <w:rPr>
          <w:color w:val="000000"/>
          <w:sz w:val="28"/>
          <w:szCs w:val="28"/>
          <w:lang w:bidi="ru-RU"/>
        </w:rPr>
        <w:t>*1,302, где:</w:t>
      </w:r>
    </w:p>
    <w:p w14:paraId="2997803E" w14:textId="77777777" w:rsidR="00600018" w:rsidRPr="00600018" w:rsidRDefault="00600018" w:rsidP="00600018">
      <w:pPr>
        <w:widowControl w:val="0"/>
        <w:spacing w:line="370" w:lineRule="exact"/>
        <w:ind w:left="-567" w:firstLine="567"/>
        <w:jc w:val="center"/>
        <w:rPr>
          <w:color w:val="000000"/>
          <w:sz w:val="28"/>
          <w:szCs w:val="28"/>
          <w:lang w:bidi="ru-RU"/>
        </w:rPr>
      </w:pPr>
    </w:p>
    <w:p w14:paraId="341F8EA2" w14:textId="77777777" w:rsidR="00600018" w:rsidRPr="00600018" w:rsidRDefault="00600018" w:rsidP="00600018">
      <w:pPr>
        <w:widowControl w:val="0"/>
        <w:spacing w:line="370" w:lineRule="exact"/>
        <w:ind w:left="-567" w:firstLine="567"/>
        <w:jc w:val="center"/>
        <w:rPr>
          <w:color w:val="000000"/>
          <w:sz w:val="28"/>
          <w:szCs w:val="28"/>
          <w:lang w:bidi="ru-RU"/>
        </w:rPr>
      </w:pPr>
      <w:r w:rsidRPr="00600018">
        <w:rPr>
          <w:color w:val="000000"/>
          <w:sz w:val="28"/>
          <w:szCs w:val="28"/>
          <w:lang w:bidi="ru-RU"/>
        </w:rPr>
        <w:t>ЗП</w:t>
      </w:r>
      <w:r w:rsidRPr="00600018">
        <w:rPr>
          <w:color w:val="000000"/>
          <w:sz w:val="28"/>
          <w:szCs w:val="28"/>
          <w:vertAlign w:val="subscript"/>
          <w:lang w:bidi="ru-RU"/>
        </w:rPr>
        <w:t>указ</w:t>
      </w:r>
      <w:r w:rsidRPr="00600018">
        <w:rPr>
          <w:color w:val="000000"/>
          <w:sz w:val="28"/>
          <w:szCs w:val="28"/>
          <w:lang w:bidi="ru-RU"/>
        </w:rPr>
        <w:t xml:space="preserve"> = ЗП</w:t>
      </w:r>
      <w:r w:rsidRPr="00600018">
        <w:rPr>
          <w:color w:val="000000"/>
          <w:sz w:val="22"/>
          <w:szCs w:val="22"/>
          <w:lang w:bidi="ru-RU"/>
        </w:rPr>
        <w:t>ср</w:t>
      </w:r>
      <w:r w:rsidRPr="00600018">
        <w:rPr>
          <w:color w:val="000000"/>
          <w:sz w:val="28"/>
          <w:szCs w:val="28"/>
          <w:lang w:bidi="ru-RU"/>
        </w:rPr>
        <w:t xml:space="preserve"> /(П</w:t>
      </w:r>
      <w:r w:rsidRPr="00600018">
        <w:rPr>
          <w:color w:val="000000"/>
          <w:sz w:val="28"/>
          <w:szCs w:val="28"/>
          <w:vertAlign w:val="subscript"/>
          <w:lang w:bidi="ru-RU"/>
        </w:rPr>
        <w:t>цел</w:t>
      </w:r>
      <w:r w:rsidRPr="00600018">
        <w:rPr>
          <w:color w:val="000000"/>
          <w:sz w:val="28"/>
          <w:szCs w:val="28"/>
          <w:lang w:bidi="ru-RU"/>
        </w:rPr>
        <w:t>*4,33) * (</w:t>
      </w:r>
      <w:r w:rsidRPr="00600018">
        <w:rPr>
          <w:color w:val="000000"/>
          <w:sz w:val="28"/>
          <w:szCs w:val="28"/>
          <w:lang w:val="en-US" w:bidi="ru-RU"/>
        </w:rPr>
        <w:t>N</w:t>
      </w:r>
      <w:r w:rsidRPr="00600018">
        <w:rPr>
          <w:color w:val="000000"/>
          <w:sz w:val="28"/>
          <w:szCs w:val="28"/>
          <w:vertAlign w:val="subscript"/>
          <w:lang w:bidi="ru-RU"/>
        </w:rPr>
        <w:t>реб</w:t>
      </w:r>
      <w:r w:rsidRPr="00600018">
        <w:rPr>
          <w:color w:val="000000"/>
          <w:sz w:val="28"/>
          <w:szCs w:val="28"/>
          <w:lang w:bidi="ru-RU"/>
        </w:rPr>
        <w:t xml:space="preserve"> /К</w:t>
      </w:r>
      <w:r w:rsidRPr="00600018">
        <w:rPr>
          <w:color w:val="000000"/>
          <w:sz w:val="28"/>
          <w:szCs w:val="28"/>
          <w:vertAlign w:val="subscript"/>
          <w:lang w:bidi="ru-RU"/>
        </w:rPr>
        <w:t>нед</w:t>
      </w:r>
      <w:r w:rsidRPr="00600018">
        <w:rPr>
          <w:color w:val="000000"/>
          <w:sz w:val="28"/>
          <w:szCs w:val="28"/>
          <w:lang w:bidi="ru-RU"/>
        </w:rPr>
        <w:t xml:space="preserve"> * К</w:t>
      </w:r>
      <w:r w:rsidRPr="00600018">
        <w:rPr>
          <w:color w:val="000000"/>
          <w:sz w:val="28"/>
          <w:szCs w:val="28"/>
          <w:vertAlign w:val="subscript"/>
          <w:lang w:bidi="ru-RU"/>
        </w:rPr>
        <w:t>гр</w:t>
      </w:r>
      <w:r w:rsidRPr="00600018">
        <w:rPr>
          <w:color w:val="000000"/>
          <w:sz w:val="28"/>
          <w:szCs w:val="28"/>
          <w:lang w:bidi="ru-RU"/>
        </w:rPr>
        <w:t xml:space="preserve"> *4,33), где:</w:t>
      </w:r>
    </w:p>
    <w:p w14:paraId="39AFBAF6" w14:textId="77777777" w:rsidR="00600018" w:rsidRPr="00600018" w:rsidRDefault="00600018" w:rsidP="00600018">
      <w:pPr>
        <w:widowControl w:val="0"/>
        <w:spacing w:line="370" w:lineRule="exact"/>
        <w:ind w:left="-567" w:firstLine="567"/>
        <w:jc w:val="center"/>
        <w:rPr>
          <w:color w:val="000000"/>
          <w:sz w:val="28"/>
          <w:szCs w:val="28"/>
          <w:lang w:bidi="ru-RU"/>
        </w:rPr>
      </w:pPr>
    </w:p>
    <w:p w14:paraId="6C5A0FA6" w14:textId="6D94D5C0" w:rsidR="00600018" w:rsidRPr="00600018" w:rsidRDefault="00600018" w:rsidP="00600018">
      <w:pPr>
        <w:widowControl w:val="0"/>
        <w:spacing w:line="370" w:lineRule="exact"/>
        <w:ind w:left="-567" w:firstLine="425"/>
        <w:jc w:val="both"/>
        <w:rPr>
          <w:color w:val="000000"/>
          <w:sz w:val="28"/>
          <w:szCs w:val="28"/>
          <w:lang w:bidi="ru-RU"/>
        </w:rPr>
      </w:pPr>
      <w:r>
        <w:rPr>
          <w:color w:val="000000"/>
          <w:sz w:val="28"/>
          <w:szCs w:val="28"/>
          <w:lang w:bidi="ru-RU"/>
        </w:rPr>
        <w:t>ЗП</w:t>
      </w:r>
      <w:r>
        <w:rPr>
          <w:color w:val="000000"/>
          <w:sz w:val="28"/>
          <w:szCs w:val="28"/>
          <w:vertAlign w:val="subscript"/>
          <w:lang w:bidi="ru-RU"/>
        </w:rPr>
        <w:t>указ</w:t>
      </w:r>
      <w:r>
        <w:rPr>
          <w:color w:val="000000"/>
          <w:sz w:val="28"/>
          <w:szCs w:val="28"/>
          <w:lang w:bidi="ru-RU"/>
        </w:rPr>
        <w:t xml:space="preserve"> - оплата труда педагога по программе (в месяц), исходя из указанного </w:t>
      </w:r>
      <w:r>
        <w:rPr>
          <w:color w:val="000000"/>
          <w:sz w:val="28"/>
          <w:szCs w:val="28"/>
          <w:lang w:bidi="ru-RU"/>
        </w:rPr>
        <w:lastRenderedPageBreak/>
        <w:t>индикатора заработной платы (в месяц);</w:t>
      </w:r>
    </w:p>
    <w:p w14:paraId="25A44E9A" w14:textId="79C0967C" w:rsidR="00600018" w:rsidRPr="00600018" w:rsidRDefault="00600018" w:rsidP="00600018">
      <w:pPr>
        <w:widowControl w:val="0"/>
        <w:spacing w:line="370" w:lineRule="exact"/>
        <w:ind w:left="-567" w:firstLine="425"/>
        <w:jc w:val="both"/>
        <w:rPr>
          <w:color w:val="000000"/>
          <w:sz w:val="28"/>
          <w:szCs w:val="28"/>
          <w:lang w:bidi="ru-RU"/>
        </w:rPr>
      </w:pPr>
      <w:r w:rsidRPr="00600018">
        <w:rPr>
          <w:color w:val="000000"/>
          <w:sz w:val="28"/>
          <w:szCs w:val="28"/>
          <w:lang w:bidi="ru-RU"/>
        </w:rPr>
        <w:t>ЗП</w:t>
      </w:r>
      <w:r w:rsidRPr="00600018">
        <w:rPr>
          <w:color w:val="000000"/>
          <w:sz w:val="28"/>
          <w:szCs w:val="28"/>
          <w:vertAlign w:val="subscript"/>
          <w:lang w:bidi="ru-RU"/>
        </w:rPr>
        <w:t>ср</w:t>
      </w:r>
      <w:r w:rsidRPr="00600018">
        <w:rPr>
          <w:color w:val="000000"/>
          <w:sz w:val="28"/>
          <w:szCs w:val="28"/>
          <w:lang w:bidi="ru-RU"/>
        </w:rPr>
        <w:t xml:space="preserve"> - целевой индикатор средней заработной платы учителей в Московской области;</w:t>
      </w:r>
    </w:p>
    <w:p w14:paraId="2B683E9E" w14:textId="0DDDAF59" w:rsidR="00600018" w:rsidRPr="00600018" w:rsidRDefault="00600018" w:rsidP="00600018">
      <w:pPr>
        <w:widowControl w:val="0"/>
        <w:spacing w:line="370" w:lineRule="exact"/>
        <w:ind w:left="-567" w:firstLine="425"/>
        <w:jc w:val="both"/>
        <w:rPr>
          <w:color w:val="000000"/>
          <w:sz w:val="28"/>
          <w:szCs w:val="28"/>
          <w:lang w:bidi="ru-RU"/>
        </w:rPr>
      </w:pPr>
      <w:r w:rsidRPr="00600018">
        <w:rPr>
          <w:color w:val="000000"/>
          <w:sz w:val="28"/>
          <w:szCs w:val="28"/>
          <w:lang w:bidi="ru-RU"/>
        </w:rPr>
        <w:t>П</w:t>
      </w:r>
      <w:r w:rsidRPr="00600018">
        <w:rPr>
          <w:color w:val="000000"/>
          <w:sz w:val="28"/>
          <w:szCs w:val="28"/>
          <w:vertAlign w:val="subscript"/>
          <w:lang w:bidi="ru-RU"/>
        </w:rPr>
        <w:t>цел</w:t>
      </w:r>
      <w:r w:rsidRPr="00600018">
        <w:rPr>
          <w:color w:val="000000"/>
          <w:sz w:val="28"/>
          <w:szCs w:val="28"/>
          <w:lang w:bidi="ru-RU"/>
        </w:rPr>
        <w:t xml:space="preserve"> - пед.</w:t>
      </w:r>
      <w:r>
        <w:rPr>
          <w:color w:val="000000"/>
          <w:sz w:val="28"/>
          <w:szCs w:val="28"/>
          <w:lang w:bidi="ru-RU"/>
        </w:rPr>
        <w:t xml:space="preserve"> </w:t>
      </w:r>
      <w:r w:rsidRPr="00600018">
        <w:rPr>
          <w:color w:val="000000"/>
          <w:sz w:val="28"/>
          <w:szCs w:val="28"/>
          <w:lang w:bidi="ru-RU"/>
        </w:rPr>
        <w:t>нагрузка, при которой педагог получает заработную плату в размере целевого индикатора, в часах в неделю;</w:t>
      </w:r>
    </w:p>
    <w:p w14:paraId="5936F09D" w14:textId="77777777" w:rsidR="00600018" w:rsidRPr="00600018" w:rsidRDefault="00600018" w:rsidP="00600018">
      <w:pPr>
        <w:widowControl w:val="0"/>
        <w:spacing w:line="370" w:lineRule="exact"/>
        <w:ind w:left="-567" w:firstLine="425"/>
        <w:jc w:val="both"/>
        <w:rPr>
          <w:color w:val="000000"/>
          <w:sz w:val="28"/>
          <w:szCs w:val="28"/>
          <w:lang w:bidi="ru-RU"/>
        </w:rPr>
      </w:pPr>
      <w:r w:rsidRPr="00600018">
        <w:rPr>
          <w:color w:val="000000"/>
          <w:sz w:val="28"/>
          <w:szCs w:val="28"/>
          <w:lang w:bidi="ru-RU"/>
        </w:rPr>
        <w:t>4,33 - среднее количество недель в месяце;</w:t>
      </w:r>
    </w:p>
    <w:p w14:paraId="2BB9A03C" w14:textId="77777777" w:rsidR="00600018" w:rsidRPr="00600018" w:rsidRDefault="00600018" w:rsidP="00600018">
      <w:pPr>
        <w:widowControl w:val="0"/>
        <w:spacing w:line="370" w:lineRule="exact"/>
        <w:ind w:left="-567" w:firstLine="425"/>
        <w:jc w:val="both"/>
        <w:rPr>
          <w:color w:val="000000"/>
          <w:sz w:val="28"/>
          <w:szCs w:val="28"/>
          <w:lang w:bidi="ru-RU"/>
        </w:rPr>
      </w:pPr>
      <w:r w:rsidRPr="00600018">
        <w:rPr>
          <w:color w:val="000000"/>
          <w:sz w:val="28"/>
          <w:szCs w:val="28"/>
          <w:lang w:val="en-US" w:bidi="ru-RU"/>
        </w:rPr>
        <w:t>N</w:t>
      </w:r>
      <w:r w:rsidRPr="00600018">
        <w:rPr>
          <w:color w:val="000000"/>
          <w:sz w:val="28"/>
          <w:szCs w:val="28"/>
          <w:vertAlign w:val="subscript"/>
          <w:lang w:bidi="ru-RU"/>
        </w:rPr>
        <w:t>реб</w:t>
      </w:r>
      <w:r w:rsidRPr="00600018">
        <w:rPr>
          <w:color w:val="000000"/>
          <w:sz w:val="28"/>
          <w:szCs w:val="28"/>
          <w:lang w:bidi="ru-RU"/>
        </w:rPr>
        <w:t xml:space="preserve"> - продолжительность реализации дополнительной общеобразовательной программы в год на одного ребенка;</w:t>
      </w:r>
    </w:p>
    <w:p w14:paraId="0B44F88A" w14:textId="77777777" w:rsidR="00600018" w:rsidRPr="00600018" w:rsidRDefault="00600018" w:rsidP="00600018">
      <w:pPr>
        <w:widowControl w:val="0"/>
        <w:spacing w:line="370" w:lineRule="exact"/>
        <w:ind w:left="-567" w:firstLine="425"/>
        <w:jc w:val="both"/>
        <w:rPr>
          <w:color w:val="000000"/>
          <w:sz w:val="28"/>
          <w:szCs w:val="28"/>
          <w:lang w:bidi="ru-RU"/>
        </w:rPr>
      </w:pPr>
      <w:r w:rsidRPr="00600018">
        <w:rPr>
          <w:color w:val="000000"/>
          <w:sz w:val="28"/>
          <w:szCs w:val="28"/>
          <w:lang w:bidi="ru-RU"/>
        </w:rPr>
        <w:t>К</w:t>
      </w:r>
      <w:r w:rsidRPr="00600018">
        <w:rPr>
          <w:color w:val="000000"/>
          <w:sz w:val="28"/>
          <w:szCs w:val="28"/>
          <w:vertAlign w:val="subscript"/>
          <w:lang w:bidi="ru-RU"/>
        </w:rPr>
        <w:t>нед</w:t>
      </w:r>
      <w:r w:rsidRPr="00600018">
        <w:rPr>
          <w:color w:val="000000"/>
          <w:sz w:val="28"/>
          <w:szCs w:val="28"/>
          <w:lang w:bidi="ru-RU"/>
        </w:rPr>
        <w:t xml:space="preserve"> - количество учебных недель в году;</w:t>
      </w:r>
    </w:p>
    <w:p w14:paraId="6FFF7855" w14:textId="77777777" w:rsidR="00600018" w:rsidRPr="00600018" w:rsidRDefault="00600018" w:rsidP="00600018">
      <w:pPr>
        <w:widowControl w:val="0"/>
        <w:spacing w:line="370" w:lineRule="exact"/>
        <w:ind w:left="-567" w:firstLine="425"/>
        <w:jc w:val="both"/>
        <w:rPr>
          <w:color w:val="000000"/>
          <w:sz w:val="28"/>
          <w:szCs w:val="28"/>
          <w:lang w:bidi="ru-RU"/>
        </w:rPr>
      </w:pPr>
      <w:r w:rsidRPr="00600018">
        <w:rPr>
          <w:color w:val="000000"/>
          <w:sz w:val="28"/>
          <w:szCs w:val="28"/>
          <w:lang w:bidi="ru-RU"/>
        </w:rPr>
        <w:t>К</w:t>
      </w:r>
      <w:r w:rsidRPr="00600018">
        <w:rPr>
          <w:color w:val="000000"/>
          <w:sz w:val="28"/>
          <w:szCs w:val="28"/>
          <w:vertAlign w:val="subscript"/>
          <w:lang w:bidi="ru-RU"/>
        </w:rPr>
        <w:t>гр</w:t>
      </w:r>
      <w:r w:rsidRPr="00600018">
        <w:rPr>
          <w:color w:val="000000"/>
          <w:sz w:val="28"/>
          <w:szCs w:val="28"/>
          <w:lang w:bidi="ru-RU"/>
        </w:rPr>
        <w:t xml:space="preserve"> - количество групп по программе;</w:t>
      </w:r>
    </w:p>
    <w:p w14:paraId="36B8498B" w14:textId="55277D30" w:rsidR="00600018" w:rsidRPr="00600018" w:rsidRDefault="00600018" w:rsidP="00600018">
      <w:pPr>
        <w:widowControl w:val="0"/>
        <w:spacing w:line="370" w:lineRule="exact"/>
        <w:ind w:left="-567" w:firstLine="425"/>
        <w:jc w:val="both"/>
        <w:rPr>
          <w:color w:val="000000"/>
          <w:sz w:val="28"/>
          <w:szCs w:val="28"/>
          <w:lang w:bidi="ru-RU"/>
        </w:rPr>
      </w:pPr>
      <w:r w:rsidRPr="00600018">
        <w:rPr>
          <w:color w:val="000000"/>
          <w:sz w:val="28"/>
          <w:szCs w:val="28"/>
          <w:lang w:bidi="ru-RU"/>
        </w:rPr>
        <w:t>К</w:t>
      </w:r>
      <w:r w:rsidRPr="00600018">
        <w:rPr>
          <w:color w:val="000000"/>
          <w:sz w:val="28"/>
          <w:szCs w:val="28"/>
          <w:vertAlign w:val="subscript"/>
          <w:lang w:bidi="ru-RU"/>
        </w:rPr>
        <w:t>инд</w:t>
      </w:r>
      <w:r>
        <w:rPr>
          <w:color w:val="000000"/>
          <w:sz w:val="28"/>
          <w:szCs w:val="28"/>
          <w:vertAlign w:val="subscript"/>
          <w:lang w:bidi="ru-RU"/>
        </w:rPr>
        <w:t xml:space="preserve"> </w:t>
      </w:r>
      <w:r w:rsidRPr="00600018">
        <w:rPr>
          <w:color w:val="000000"/>
          <w:sz w:val="28"/>
          <w:szCs w:val="28"/>
          <w:lang w:bidi="ru-RU"/>
        </w:rPr>
        <w:t>-</w:t>
      </w:r>
      <w:r>
        <w:rPr>
          <w:color w:val="000000"/>
          <w:sz w:val="28"/>
          <w:szCs w:val="28"/>
          <w:lang w:bidi="ru-RU"/>
        </w:rPr>
        <w:t xml:space="preserve"> </w:t>
      </w:r>
      <w:r w:rsidRPr="00600018">
        <w:rPr>
          <w:color w:val="000000"/>
          <w:sz w:val="28"/>
          <w:szCs w:val="28"/>
          <w:lang w:bidi="ru-RU"/>
        </w:rPr>
        <w:t>индивидуальный коэффициент педагогического работника, осуществляющего реализацию дополнительной общеобразовательной программы, определяется образовательной организацией, в том числе с применением дистанционного обучения;</w:t>
      </w:r>
    </w:p>
    <w:p w14:paraId="56EA2C4A" w14:textId="77777777" w:rsidR="00600018" w:rsidRPr="00600018" w:rsidRDefault="00600018" w:rsidP="00600018">
      <w:pPr>
        <w:widowControl w:val="0"/>
        <w:spacing w:line="370" w:lineRule="exact"/>
        <w:ind w:left="-567" w:firstLine="425"/>
        <w:jc w:val="both"/>
        <w:rPr>
          <w:color w:val="000000"/>
          <w:sz w:val="28"/>
          <w:szCs w:val="28"/>
          <w:lang w:bidi="ru-RU"/>
        </w:rPr>
      </w:pPr>
      <w:r w:rsidRPr="00600018">
        <w:rPr>
          <w:color w:val="000000"/>
          <w:sz w:val="28"/>
          <w:szCs w:val="28"/>
          <w:lang w:bidi="ru-RU"/>
        </w:rPr>
        <w:t>К</w:t>
      </w:r>
      <w:r w:rsidRPr="00600018">
        <w:rPr>
          <w:color w:val="000000"/>
          <w:sz w:val="28"/>
          <w:szCs w:val="28"/>
          <w:vertAlign w:val="subscript"/>
          <w:lang w:bidi="ru-RU"/>
        </w:rPr>
        <w:t>доп</w:t>
      </w:r>
      <w:r w:rsidRPr="00600018">
        <w:rPr>
          <w:color w:val="000000"/>
          <w:sz w:val="28"/>
          <w:szCs w:val="28"/>
          <w:lang w:bidi="ru-RU"/>
        </w:rPr>
        <w:t xml:space="preserve"> - коэффициент привлечения к реализации дополнительной общеобразовательной программы дополнительных педагогических работников (концертмейстера, аранжировщика, помощника тренера, тьютора, коррекционного педагога и т.д.), определяется образовательной организацией в размере от 1 до 2,5 в зависимости от числа, индивидуального уровня и времени задействования дополнительных педагогических работников;</w:t>
      </w:r>
    </w:p>
    <w:p w14:paraId="70B20811" w14:textId="77777777" w:rsidR="00600018" w:rsidRPr="00600018" w:rsidRDefault="00600018" w:rsidP="00600018">
      <w:pPr>
        <w:widowControl w:val="0"/>
        <w:spacing w:line="370" w:lineRule="exact"/>
        <w:ind w:left="-567" w:firstLine="425"/>
        <w:jc w:val="both"/>
        <w:rPr>
          <w:color w:val="000000"/>
          <w:sz w:val="28"/>
          <w:szCs w:val="28"/>
          <w:lang w:bidi="ru-RU"/>
        </w:rPr>
      </w:pPr>
      <w:r w:rsidRPr="00600018">
        <w:rPr>
          <w:color w:val="000000"/>
          <w:sz w:val="28"/>
          <w:szCs w:val="28"/>
          <w:lang w:bidi="ru-RU"/>
        </w:rPr>
        <w:t>Кот - количество месяцев в году на оплату труда педагогических работников дополнительной общеобразовательной программы рассчитывается по следующей формуле:</w:t>
      </w:r>
    </w:p>
    <w:p w14:paraId="78EC77AC" w14:textId="77777777" w:rsidR="00600018" w:rsidRPr="00600018" w:rsidRDefault="00600018" w:rsidP="00600018">
      <w:pPr>
        <w:widowControl w:val="0"/>
        <w:spacing w:line="370" w:lineRule="exact"/>
        <w:ind w:left="-567" w:firstLine="425"/>
        <w:jc w:val="both"/>
        <w:rPr>
          <w:color w:val="000000"/>
          <w:sz w:val="28"/>
          <w:szCs w:val="28"/>
          <w:lang w:bidi="ru-RU"/>
        </w:rPr>
      </w:pPr>
    </w:p>
    <w:p w14:paraId="22B7F94C" w14:textId="568D71AD" w:rsidR="00600018" w:rsidRPr="00600018" w:rsidRDefault="00600018" w:rsidP="00600018">
      <w:pPr>
        <w:widowControl w:val="0"/>
        <w:spacing w:line="370" w:lineRule="exact"/>
        <w:ind w:left="-567" w:firstLine="425"/>
        <w:jc w:val="center"/>
        <w:rPr>
          <w:color w:val="000000"/>
          <w:sz w:val="28"/>
          <w:szCs w:val="28"/>
          <w:lang w:bidi="ru-RU"/>
        </w:rPr>
      </w:pPr>
      <w:r w:rsidRPr="00600018">
        <w:rPr>
          <w:color w:val="000000"/>
          <w:sz w:val="28"/>
          <w:szCs w:val="28"/>
          <w:lang w:bidi="ru-RU"/>
        </w:rPr>
        <w:t>Кот = К</w:t>
      </w:r>
      <w:r w:rsidRPr="00600018">
        <w:rPr>
          <w:color w:val="000000"/>
          <w:sz w:val="28"/>
          <w:szCs w:val="28"/>
          <w:vertAlign w:val="subscript"/>
          <w:lang w:bidi="ru-RU"/>
        </w:rPr>
        <w:t xml:space="preserve">нед. </w:t>
      </w:r>
      <w:r w:rsidRPr="00600018">
        <w:rPr>
          <w:color w:val="000000"/>
          <w:sz w:val="28"/>
          <w:szCs w:val="28"/>
          <w:lang w:bidi="ru-RU"/>
        </w:rPr>
        <w:t>/ 4,33 + К</w:t>
      </w:r>
      <w:r w:rsidRPr="00600018">
        <w:rPr>
          <w:color w:val="000000"/>
          <w:sz w:val="28"/>
          <w:szCs w:val="28"/>
          <w:vertAlign w:val="subscript"/>
          <w:lang w:bidi="ru-RU"/>
        </w:rPr>
        <w:t>отп</w:t>
      </w:r>
      <w:r w:rsidRPr="00600018">
        <w:rPr>
          <w:color w:val="000000"/>
          <w:sz w:val="28"/>
          <w:szCs w:val="28"/>
          <w:lang w:bidi="ru-RU"/>
        </w:rPr>
        <w:t xml:space="preserve"> / 30,4, где:</w:t>
      </w:r>
    </w:p>
    <w:p w14:paraId="06E39D2C" w14:textId="77777777" w:rsidR="00600018" w:rsidRPr="00600018" w:rsidRDefault="00600018" w:rsidP="00600018">
      <w:pPr>
        <w:widowControl w:val="0"/>
        <w:spacing w:line="370" w:lineRule="exact"/>
        <w:ind w:left="-567" w:firstLine="425"/>
        <w:jc w:val="center"/>
        <w:rPr>
          <w:color w:val="000000"/>
          <w:sz w:val="28"/>
          <w:szCs w:val="28"/>
          <w:lang w:bidi="ru-RU"/>
        </w:rPr>
      </w:pPr>
    </w:p>
    <w:p w14:paraId="65115C2D" w14:textId="77777777" w:rsidR="00600018" w:rsidRPr="00600018" w:rsidRDefault="00600018" w:rsidP="00600018">
      <w:pPr>
        <w:widowControl w:val="0"/>
        <w:spacing w:line="370" w:lineRule="exact"/>
        <w:ind w:left="-567" w:firstLine="425"/>
        <w:jc w:val="both"/>
        <w:rPr>
          <w:color w:val="000000"/>
          <w:sz w:val="28"/>
          <w:szCs w:val="28"/>
          <w:lang w:bidi="ru-RU"/>
        </w:rPr>
      </w:pPr>
      <w:r w:rsidRPr="00600018">
        <w:rPr>
          <w:color w:val="000000"/>
          <w:sz w:val="28"/>
          <w:szCs w:val="28"/>
          <w:lang w:bidi="ru-RU"/>
        </w:rPr>
        <w:t>К</w:t>
      </w:r>
      <w:r w:rsidRPr="00600018">
        <w:rPr>
          <w:color w:val="000000"/>
          <w:sz w:val="28"/>
          <w:szCs w:val="28"/>
          <w:vertAlign w:val="subscript"/>
          <w:lang w:bidi="ru-RU"/>
        </w:rPr>
        <w:t>нед</w:t>
      </w:r>
      <w:r w:rsidRPr="00600018">
        <w:rPr>
          <w:color w:val="000000"/>
          <w:sz w:val="28"/>
          <w:szCs w:val="28"/>
          <w:lang w:bidi="ru-RU"/>
        </w:rPr>
        <w:t xml:space="preserve"> - количество учебных недель в году;</w:t>
      </w:r>
    </w:p>
    <w:p w14:paraId="660A1737" w14:textId="77777777" w:rsidR="00600018" w:rsidRPr="00600018" w:rsidRDefault="00600018" w:rsidP="00600018">
      <w:pPr>
        <w:widowControl w:val="0"/>
        <w:spacing w:line="370" w:lineRule="exact"/>
        <w:ind w:left="-567" w:firstLine="425"/>
        <w:jc w:val="both"/>
        <w:rPr>
          <w:color w:val="000000"/>
          <w:sz w:val="28"/>
          <w:szCs w:val="28"/>
          <w:lang w:bidi="ru-RU"/>
        </w:rPr>
      </w:pPr>
      <w:r w:rsidRPr="00600018">
        <w:rPr>
          <w:color w:val="000000"/>
          <w:sz w:val="28"/>
          <w:szCs w:val="28"/>
          <w:lang w:bidi="ru-RU"/>
        </w:rPr>
        <w:t>4,33 - среднее количество недель в месяце;</w:t>
      </w:r>
    </w:p>
    <w:p w14:paraId="2C299643" w14:textId="77777777" w:rsidR="00600018" w:rsidRPr="00600018" w:rsidRDefault="00600018" w:rsidP="00600018">
      <w:pPr>
        <w:widowControl w:val="0"/>
        <w:spacing w:line="370" w:lineRule="exact"/>
        <w:ind w:left="-567" w:firstLine="425"/>
        <w:jc w:val="both"/>
        <w:rPr>
          <w:color w:val="000000"/>
          <w:sz w:val="28"/>
          <w:szCs w:val="28"/>
          <w:lang w:bidi="ru-RU"/>
        </w:rPr>
      </w:pPr>
      <w:r w:rsidRPr="00600018">
        <w:rPr>
          <w:color w:val="000000"/>
          <w:sz w:val="28"/>
          <w:szCs w:val="28"/>
          <w:lang w:bidi="ru-RU"/>
        </w:rPr>
        <w:t>К</w:t>
      </w:r>
      <w:r w:rsidRPr="00600018">
        <w:rPr>
          <w:color w:val="000000"/>
          <w:sz w:val="28"/>
          <w:szCs w:val="28"/>
          <w:vertAlign w:val="subscript"/>
          <w:lang w:bidi="ru-RU"/>
        </w:rPr>
        <w:t>отп</w:t>
      </w:r>
      <w:r w:rsidRPr="00600018">
        <w:rPr>
          <w:color w:val="000000"/>
          <w:sz w:val="28"/>
          <w:szCs w:val="28"/>
          <w:lang w:bidi="ru-RU"/>
        </w:rPr>
        <w:t xml:space="preserve"> - продолжительность ежегодного отпуска педагогического работника (в днях);</w:t>
      </w:r>
    </w:p>
    <w:p w14:paraId="527656CA" w14:textId="77777777" w:rsidR="00600018" w:rsidRPr="00600018" w:rsidRDefault="00600018" w:rsidP="00600018">
      <w:pPr>
        <w:widowControl w:val="0"/>
        <w:spacing w:line="370" w:lineRule="exact"/>
        <w:ind w:left="-567" w:firstLine="425"/>
        <w:jc w:val="both"/>
        <w:rPr>
          <w:color w:val="000000"/>
          <w:sz w:val="28"/>
          <w:szCs w:val="28"/>
          <w:lang w:bidi="ru-RU"/>
        </w:rPr>
      </w:pPr>
      <w:r w:rsidRPr="00600018">
        <w:rPr>
          <w:color w:val="000000"/>
          <w:sz w:val="28"/>
          <w:szCs w:val="28"/>
          <w:lang w:bidi="ru-RU"/>
        </w:rPr>
        <w:t>30,4 - среднее количество дней в месяце;</w:t>
      </w:r>
    </w:p>
    <w:p w14:paraId="20EC640B" w14:textId="77777777" w:rsidR="00600018" w:rsidRPr="00600018" w:rsidRDefault="00600018" w:rsidP="00600018">
      <w:pPr>
        <w:widowControl w:val="0"/>
        <w:spacing w:line="370" w:lineRule="exact"/>
        <w:ind w:left="-567" w:firstLine="425"/>
        <w:jc w:val="both"/>
        <w:rPr>
          <w:color w:val="000000"/>
          <w:sz w:val="28"/>
          <w:szCs w:val="28"/>
          <w:lang w:bidi="ru-RU"/>
        </w:rPr>
      </w:pPr>
      <w:r w:rsidRPr="00600018">
        <w:rPr>
          <w:color w:val="000000"/>
          <w:sz w:val="28"/>
          <w:szCs w:val="28"/>
          <w:lang w:bidi="ru-RU"/>
        </w:rPr>
        <w:t>1,302 - коэффициент начислений на выплаты по оплате труда в соответствии с законодательством Российской Федерации;</w:t>
      </w:r>
    </w:p>
    <w:p w14:paraId="27C6B99D" w14:textId="77777777" w:rsidR="00600018" w:rsidRPr="00600018" w:rsidRDefault="00600018" w:rsidP="00600018">
      <w:pPr>
        <w:widowControl w:val="0"/>
        <w:spacing w:line="370" w:lineRule="exact"/>
        <w:ind w:left="-567" w:firstLine="425"/>
        <w:jc w:val="both"/>
        <w:rPr>
          <w:color w:val="000000"/>
          <w:sz w:val="28"/>
          <w:szCs w:val="28"/>
          <w:lang w:bidi="ru-RU"/>
        </w:rPr>
      </w:pPr>
      <w:r w:rsidRPr="00600018">
        <w:rPr>
          <w:color w:val="000000"/>
          <w:sz w:val="28"/>
          <w:szCs w:val="28"/>
          <w:lang w:bidi="ru-RU"/>
        </w:rPr>
        <w:t>З</w:t>
      </w:r>
      <w:r w:rsidRPr="00600018">
        <w:rPr>
          <w:color w:val="000000"/>
          <w:sz w:val="28"/>
          <w:szCs w:val="28"/>
          <w:vertAlign w:val="subscript"/>
          <w:lang w:bidi="ru-RU"/>
        </w:rPr>
        <w:t>ауп</w:t>
      </w:r>
      <w:r w:rsidRPr="00600018">
        <w:rPr>
          <w:color w:val="000000"/>
          <w:sz w:val="28"/>
          <w:szCs w:val="28"/>
          <w:lang w:bidi="ru-RU"/>
        </w:rPr>
        <w:t xml:space="preserve"> - затраты на оплату труда работников административно-управленческого и вспомогательного персонала, определяемые на единицу оказания муниципальных услуг, рассчитываются по следующей формуле:</w:t>
      </w:r>
    </w:p>
    <w:p w14:paraId="0DCB77AE" w14:textId="77777777" w:rsidR="00600018" w:rsidRPr="00600018" w:rsidRDefault="00600018" w:rsidP="00600018">
      <w:pPr>
        <w:widowControl w:val="0"/>
        <w:spacing w:line="370" w:lineRule="exact"/>
        <w:ind w:left="-567" w:firstLine="425"/>
        <w:jc w:val="both"/>
        <w:rPr>
          <w:color w:val="000000"/>
          <w:sz w:val="28"/>
          <w:szCs w:val="28"/>
          <w:lang w:bidi="ru-RU"/>
        </w:rPr>
      </w:pPr>
    </w:p>
    <w:p w14:paraId="51BB182A" w14:textId="77777777" w:rsidR="00600018" w:rsidRPr="00600018" w:rsidRDefault="00600018" w:rsidP="00600018">
      <w:pPr>
        <w:ind w:left="-567" w:firstLine="425"/>
        <w:jc w:val="center"/>
        <w:rPr>
          <w:color w:val="000000"/>
          <w:sz w:val="28"/>
          <w:szCs w:val="28"/>
          <w:lang w:bidi="ru-RU"/>
        </w:rPr>
      </w:pPr>
      <w:r w:rsidRPr="00600018">
        <w:rPr>
          <w:color w:val="000000"/>
          <w:sz w:val="28"/>
          <w:szCs w:val="28"/>
          <w:lang w:bidi="ru-RU"/>
        </w:rPr>
        <w:t>З</w:t>
      </w:r>
      <w:r w:rsidRPr="00600018">
        <w:rPr>
          <w:color w:val="000000"/>
          <w:sz w:val="28"/>
          <w:szCs w:val="28"/>
          <w:vertAlign w:val="subscript"/>
          <w:lang w:bidi="ru-RU"/>
        </w:rPr>
        <w:t xml:space="preserve">ауп </w:t>
      </w:r>
      <w:r w:rsidRPr="00600018">
        <w:rPr>
          <w:color w:val="000000"/>
          <w:sz w:val="28"/>
          <w:szCs w:val="28"/>
          <w:lang w:bidi="ru-RU"/>
        </w:rPr>
        <w:t>= З</w:t>
      </w:r>
      <w:r w:rsidRPr="00600018">
        <w:rPr>
          <w:color w:val="000000"/>
          <w:sz w:val="28"/>
          <w:szCs w:val="28"/>
          <w:vertAlign w:val="subscript"/>
          <w:lang w:bidi="ru-RU"/>
        </w:rPr>
        <w:t>пед</w:t>
      </w:r>
      <w:r w:rsidRPr="00600018">
        <w:rPr>
          <w:color w:val="000000"/>
          <w:sz w:val="28"/>
          <w:szCs w:val="28"/>
          <w:lang w:bidi="ru-RU"/>
        </w:rPr>
        <w:t xml:space="preserve"> * КТ</w:t>
      </w:r>
      <w:r w:rsidRPr="00600018">
        <w:rPr>
          <w:color w:val="000000"/>
          <w:sz w:val="28"/>
          <w:szCs w:val="28"/>
          <w:vertAlign w:val="subscript"/>
          <w:lang w:bidi="ru-RU"/>
        </w:rPr>
        <w:t>ауп</w:t>
      </w:r>
      <w:r w:rsidRPr="00600018">
        <w:rPr>
          <w:color w:val="000000"/>
          <w:sz w:val="28"/>
          <w:szCs w:val="28"/>
          <w:lang w:bidi="ru-RU"/>
        </w:rPr>
        <w:t>, где:</w:t>
      </w:r>
    </w:p>
    <w:p w14:paraId="119AE7D1" w14:textId="77777777" w:rsidR="00600018" w:rsidRPr="00600018" w:rsidRDefault="00600018" w:rsidP="00600018">
      <w:pPr>
        <w:ind w:left="-567" w:firstLine="425"/>
        <w:jc w:val="center"/>
        <w:rPr>
          <w:color w:val="000000"/>
          <w:sz w:val="28"/>
          <w:szCs w:val="28"/>
          <w:lang w:bidi="ru-RU"/>
        </w:rPr>
      </w:pPr>
    </w:p>
    <w:p w14:paraId="7EBBE742" w14:textId="77777777" w:rsidR="00600018" w:rsidRPr="00600018" w:rsidRDefault="00600018" w:rsidP="00600018">
      <w:pPr>
        <w:widowControl w:val="0"/>
        <w:spacing w:line="365" w:lineRule="exact"/>
        <w:ind w:left="-567" w:firstLine="425"/>
        <w:jc w:val="both"/>
        <w:rPr>
          <w:color w:val="000000"/>
          <w:sz w:val="28"/>
          <w:szCs w:val="28"/>
          <w:lang w:bidi="ru-RU"/>
        </w:rPr>
      </w:pPr>
      <w:r w:rsidRPr="00600018">
        <w:rPr>
          <w:color w:val="000000"/>
          <w:sz w:val="28"/>
          <w:szCs w:val="28"/>
          <w:lang w:bidi="ru-RU"/>
        </w:rPr>
        <w:t>КТ</w:t>
      </w:r>
      <w:r w:rsidRPr="00600018">
        <w:rPr>
          <w:color w:val="000000"/>
          <w:sz w:val="28"/>
          <w:szCs w:val="28"/>
          <w:vertAlign w:val="subscript"/>
          <w:lang w:bidi="ru-RU"/>
        </w:rPr>
        <w:t>ауп</w:t>
      </w:r>
      <w:r w:rsidRPr="00600018">
        <w:rPr>
          <w:color w:val="000000"/>
          <w:sz w:val="28"/>
          <w:szCs w:val="28"/>
          <w:lang w:bidi="ru-RU"/>
        </w:rPr>
        <w:t xml:space="preserve"> - коэффициент доли работников административно-управленческого и </w:t>
      </w:r>
      <w:r w:rsidRPr="00600018">
        <w:rPr>
          <w:color w:val="000000"/>
          <w:sz w:val="28"/>
          <w:szCs w:val="28"/>
          <w:lang w:bidi="ru-RU"/>
        </w:rPr>
        <w:lastRenderedPageBreak/>
        <w:t>вспомогательного персонала, и прочего персонала, не участвующего в реализации дополнительных общеобразовательных программ, к общей численности педагогических работников, не более 0,23;</w:t>
      </w:r>
    </w:p>
    <w:p w14:paraId="09A3C0DF" w14:textId="77777777" w:rsidR="00600018" w:rsidRPr="00600018" w:rsidRDefault="00600018" w:rsidP="00600018">
      <w:pPr>
        <w:widowControl w:val="0"/>
        <w:spacing w:line="365" w:lineRule="exact"/>
        <w:ind w:left="-567" w:firstLine="425"/>
        <w:jc w:val="both"/>
        <w:rPr>
          <w:color w:val="000000"/>
          <w:sz w:val="28"/>
          <w:szCs w:val="28"/>
          <w:lang w:bidi="ru-RU"/>
        </w:rPr>
      </w:pPr>
      <w:r w:rsidRPr="00600018">
        <w:rPr>
          <w:color w:val="000000"/>
          <w:sz w:val="28"/>
          <w:szCs w:val="28"/>
          <w:lang w:bidi="ru-RU"/>
        </w:rPr>
        <w:t>З</w:t>
      </w:r>
      <w:r w:rsidRPr="00600018">
        <w:rPr>
          <w:color w:val="000000"/>
          <w:sz w:val="28"/>
          <w:szCs w:val="28"/>
          <w:vertAlign w:val="subscript"/>
          <w:lang w:bidi="ru-RU"/>
        </w:rPr>
        <w:t>сод</w:t>
      </w:r>
      <w:r w:rsidRPr="00600018">
        <w:rPr>
          <w:color w:val="000000"/>
          <w:sz w:val="28"/>
          <w:szCs w:val="28"/>
          <w:lang w:bidi="ru-RU"/>
        </w:rPr>
        <w:t xml:space="preserve"> - затраты на общехозяйственные нужды, рассчитываются по следующей формуле:</w:t>
      </w:r>
    </w:p>
    <w:p w14:paraId="6A2AE215" w14:textId="77777777" w:rsidR="00600018" w:rsidRPr="00600018" w:rsidRDefault="00600018" w:rsidP="00600018">
      <w:pPr>
        <w:widowControl w:val="0"/>
        <w:spacing w:line="365" w:lineRule="exact"/>
        <w:ind w:left="-567" w:firstLine="425"/>
        <w:jc w:val="both"/>
        <w:rPr>
          <w:color w:val="000000"/>
          <w:sz w:val="28"/>
          <w:szCs w:val="28"/>
          <w:lang w:bidi="ru-RU"/>
        </w:rPr>
      </w:pPr>
    </w:p>
    <w:p w14:paraId="0A302CE1" w14:textId="77777777" w:rsidR="00600018" w:rsidRPr="00600018" w:rsidRDefault="00600018" w:rsidP="00600018">
      <w:pPr>
        <w:widowControl w:val="0"/>
        <w:spacing w:line="365" w:lineRule="exact"/>
        <w:ind w:left="-567" w:firstLine="425"/>
        <w:jc w:val="center"/>
        <w:rPr>
          <w:color w:val="000000"/>
          <w:sz w:val="28"/>
          <w:szCs w:val="28"/>
          <w:lang w:bidi="ru-RU"/>
        </w:rPr>
      </w:pPr>
      <w:r w:rsidRPr="00600018">
        <w:rPr>
          <w:color w:val="000000"/>
          <w:sz w:val="28"/>
          <w:szCs w:val="28"/>
          <w:lang w:bidi="ru-RU"/>
        </w:rPr>
        <w:t>З</w:t>
      </w:r>
      <w:r w:rsidRPr="00600018">
        <w:rPr>
          <w:color w:val="000000"/>
          <w:sz w:val="28"/>
          <w:szCs w:val="28"/>
          <w:vertAlign w:val="subscript"/>
          <w:lang w:bidi="ru-RU"/>
        </w:rPr>
        <w:t>сод</w:t>
      </w:r>
      <w:r w:rsidRPr="00600018">
        <w:rPr>
          <w:color w:val="000000"/>
          <w:sz w:val="28"/>
          <w:szCs w:val="28"/>
          <w:lang w:bidi="ru-RU"/>
        </w:rPr>
        <w:t xml:space="preserve"> = Хоз / Учобщий * Учпрг, где:</w:t>
      </w:r>
    </w:p>
    <w:p w14:paraId="753660C4" w14:textId="77777777" w:rsidR="00600018" w:rsidRPr="00600018" w:rsidRDefault="00600018" w:rsidP="00600018">
      <w:pPr>
        <w:widowControl w:val="0"/>
        <w:spacing w:line="365" w:lineRule="exact"/>
        <w:ind w:left="-567" w:firstLine="425"/>
        <w:jc w:val="center"/>
        <w:rPr>
          <w:color w:val="000000"/>
          <w:sz w:val="28"/>
          <w:szCs w:val="28"/>
          <w:lang w:bidi="ru-RU"/>
        </w:rPr>
      </w:pPr>
    </w:p>
    <w:p w14:paraId="422B45C6" w14:textId="77777777" w:rsidR="00600018" w:rsidRPr="00600018" w:rsidRDefault="00600018" w:rsidP="00600018">
      <w:pPr>
        <w:widowControl w:val="0"/>
        <w:spacing w:line="365" w:lineRule="exact"/>
        <w:ind w:left="-567" w:firstLine="425"/>
        <w:jc w:val="both"/>
        <w:rPr>
          <w:color w:val="000000"/>
          <w:sz w:val="28"/>
          <w:szCs w:val="28"/>
          <w:lang w:bidi="ru-RU"/>
        </w:rPr>
      </w:pPr>
      <w:r w:rsidRPr="00600018">
        <w:rPr>
          <w:color w:val="000000"/>
          <w:sz w:val="28"/>
          <w:szCs w:val="28"/>
          <w:lang w:bidi="ru-RU"/>
        </w:rPr>
        <w:t>Хоз - годовой объем расходов на общехозяйственные нужды (содержание объектов недвижимого имущества, содержание особо ценного движимого имущества, аренда указанного имущества, оплата коммунальных услуг, услуг связи, приобретение транспортных услуг, прочие общехозяйственные нужды);</w:t>
      </w:r>
    </w:p>
    <w:p w14:paraId="11209F77" w14:textId="77777777" w:rsidR="00600018" w:rsidRPr="00600018" w:rsidRDefault="00600018" w:rsidP="00600018">
      <w:pPr>
        <w:widowControl w:val="0"/>
        <w:spacing w:line="365" w:lineRule="exact"/>
        <w:ind w:left="-567" w:firstLine="425"/>
        <w:jc w:val="both"/>
        <w:rPr>
          <w:color w:val="000000"/>
          <w:sz w:val="28"/>
          <w:szCs w:val="28"/>
          <w:lang w:bidi="ru-RU"/>
        </w:rPr>
      </w:pPr>
      <w:r w:rsidRPr="00600018">
        <w:rPr>
          <w:color w:val="000000"/>
          <w:sz w:val="28"/>
          <w:szCs w:val="28"/>
          <w:lang w:bidi="ru-RU"/>
        </w:rPr>
        <w:t>Учобщий - фонд учебного времени на реализацию ВСЕХ образовательных программ муниципальной образовательной организации, в часах в год (на классы, группы, индивидуальные занятия);</w:t>
      </w:r>
    </w:p>
    <w:p w14:paraId="2B92463D" w14:textId="77777777" w:rsidR="00600018" w:rsidRPr="00600018" w:rsidRDefault="00600018" w:rsidP="00600018">
      <w:pPr>
        <w:widowControl w:val="0"/>
        <w:spacing w:line="365" w:lineRule="exact"/>
        <w:ind w:left="-567" w:firstLine="425"/>
        <w:jc w:val="both"/>
        <w:rPr>
          <w:color w:val="000000"/>
          <w:sz w:val="28"/>
          <w:szCs w:val="28"/>
          <w:lang w:bidi="ru-RU"/>
        </w:rPr>
      </w:pPr>
      <w:r w:rsidRPr="00600018">
        <w:rPr>
          <w:color w:val="000000"/>
          <w:sz w:val="28"/>
          <w:szCs w:val="28"/>
          <w:lang w:bidi="ru-RU"/>
        </w:rPr>
        <w:t>Учпрг - групповой фонд учебного времени на оказание платных услуг по конкретной программе, на группу в часах в год (количество часов занятий в год по группам программы);</w:t>
      </w:r>
    </w:p>
    <w:p w14:paraId="259D59DE" w14:textId="77777777" w:rsidR="00600018" w:rsidRPr="00600018" w:rsidRDefault="00600018" w:rsidP="00600018">
      <w:pPr>
        <w:widowControl w:val="0"/>
        <w:spacing w:line="365" w:lineRule="exact"/>
        <w:ind w:left="-567" w:firstLine="425"/>
        <w:jc w:val="both"/>
        <w:rPr>
          <w:color w:val="000000"/>
          <w:sz w:val="28"/>
          <w:szCs w:val="28"/>
          <w:lang w:bidi="ru-RU"/>
        </w:rPr>
      </w:pPr>
      <w:r w:rsidRPr="00600018">
        <w:rPr>
          <w:color w:val="000000"/>
          <w:sz w:val="28"/>
          <w:szCs w:val="28"/>
          <w:lang w:bidi="ru-RU"/>
        </w:rPr>
        <w:t>З</w:t>
      </w:r>
      <w:r w:rsidRPr="00600018">
        <w:rPr>
          <w:color w:val="000000"/>
          <w:sz w:val="28"/>
          <w:szCs w:val="28"/>
          <w:vertAlign w:val="subscript"/>
          <w:lang w:bidi="ru-RU"/>
        </w:rPr>
        <w:t>нал</w:t>
      </w:r>
      <w:r w:rsidRPr="00600018">
        <w:rPr>
          <w:color w:val="000000"/>
          <w:sz w:val="28"/>
          <w:szCs w:val="28"/>
          <w:lang w:bidi="ru-RU"/>
        </w:rPr>
        <w:t xml:space="preserve"> - затраты на уплату налогов, в качестве объекта налогообложения, по которым признается имущество организации, согласно налоговому законодательству, рассчитываются по следующей формуле:</w:t>
      </w:r>
    </w:p>
    <w:p w14:paraId="208D6CF9" w14:textId="77777777" w:rsidR="00600018" w:rsidRPr="00600018" w:rsidRDefault="00600018" w:rsidP="00600018">
      <w:pPr>
        <w:widowControl w:val="0"/>
        <w:spacing w:line="365" w:lineRule="exact"/>
        <w:ind w:left="-567" w:firstLine="425"/>
        <w:jc w:val="both"/>
        <w:rPr>
          <w:color w:val="000000"/>
          <w:sz w:val="28"/>
          <w:szCs w:val="28"/>
          <w:lang w:bidi="ru-RU"/>
        </w:rPr>
      </w:pPr>
    </w:p>
    <w:p w14:paraId="6C9A3F55" w14:textId="77777777" w:rsidR="00600018" w:rsidRPr="00600018" w:rsidRDefault="00600018" w:rsidP="00600018">
      <w:pPr>
        <w:widowControl w:val="0"/>
        <w:spacing w:line="365" w:lineRule="exact"/>
        <w:ind w:left="-567" w:firstLine="425"/>
        <w:jc w:val="center"/>
        <w:rPr>
          <w:color w:val="000000"/>
          <w:sz w:val="28"/>
          <w:szCs w:val="28"/>
          <w:lang w:bidi="ru-RU"/>
        </w:rPr>
      </w:pPr>
      <w:r w:rsidRPr="00600018">
        <w:rPr>
          <w:color w:val="000000"/>
          <w:sz w:val="28"/>
          <w:szCs w:val="28"/>
          <w:lang w:bidi="ru-RU"/>
        </w:rPr>
        <w:t>З</w:t>
      </w:r>
      <w:r w:rsidRPr="00600018">
        <w:rPr>
          <w:color w:val="000000"/>
          <w:sz w:val="28"/>
          <w:szCs w:val="28"/>
          <w:vertAlign w:val="subscript"/>
          <w:lang w:bidi="ru-RU"/>
        </w:rPr>
        <w:t>нал</w:t>
      </w:r>
      <w:r w:rsidRPr="00600018">
        <w:rPr>
          <w:color w:val="000000"/>
          <w:sz w:val="28"/>
          <w:szCs w:val="28"/>
          <w:lang w:bidi="ru-RU"/>
        </w:rPr>
        <w:t xml:space="preserve"> = Нал / Учобщий * Учпр, где:</w:t>
      </w:r>
    </w:p>
    <w:p w14:paraId="747C8687" w14:textId="77777777" w:rsidR="00600018" w:rsidRPr="00600018" w:rsidRDefault="00600018" w:rsidP="00600018">
      <w:pPr>
        <w:widowControl w:val="0"/>
        <w:spacing w:line="365" w:lineRule="exact"/>
        <w:ind w:left="-567" w:firstLine="425"/>
        <w:jc w:val="center"/>
        <w:rPr>
          <w:color w:val="000000"/>
          <w:sz w:val="28"/>
          <w:szCs w:val="28"/>
          <w:lang w:bidi="ru-RU"/>
        </w:rPr>
      </w:pPr>
    </w:p>
    <w:p w14:paraId="6841E38C" w14:textId="77777777" w:rsidR="00600018" w:rsidRPr="00600018" w:rsidRDefault="00600018" w:rsidP="00600018">
      <w:pPr>
        <w:widowControl w:val="0"/>
        <w:spacing w:line="365" w:lineRule="exact"/>
        <w:ind w:left="-567" w:firstLine="425"/>
        <w:jc w:val="both"/>
        <w:rPr>
          <w:color w:val="000000"/>
          <w:sz w:val="28"/>
          <w:szCs w:val="28"/>
          <w:lang w:bidi="ru-RU"/>
        </w:rPr>
      </w:pPr>
      <w:r w:rsidRPr="00600018">
        <w:rPr>
          <w:color w:val="000000"/>
          <w:sz w:val="28"/>
          <w:szCs w:val="28"/>
          <w:lang w:bidi="ru-RU"/>
        </w:rPr>
        <w:t>Нал - годовой объем расходов на уплату налогов, в качестве объекта налогообложения, по которым признается имущество организации, согласно налоговому законодательству;</w:t>
      </w:r>
    </w:p>
    <w:p w14:paraId="42C37176" w14:textId="77777777" w:rsidR="00600018" w:rsidRPr="00600018" w:rsidRDefault="00600018" w:rsidP="00600018">
      <w:pPr>
        <w:widowControl w:val="0"/>
        <w:spacing w:line="365" w:lineRule="exact"/>
        <w:ind w:left="-567" w:firstLine="425"/>
        <w:jc w:val="both"/>
        <w:rPr>
          <w:color w:val="000000"/>
          <w:sz w:val="28"/>
          <w:szCs w:val="28"/>
          <w:lang w:bidi="ru-RU"/>
        </w:rPr>
      </w:pPr>
      <w:r w:rsidRPr="00600018">
        <w:rPr>
          <w:color w:val="000000"/>
          <w:sz w:val="28"/>
          <w:szCs w:val="28"/>
          <w:lang w:bidi="ru-RU"/>
        </w:rPr>
        <w:t>Учпр - индивидуальный фонд учебного времени на оказание платных услуг по конкретной программе, в человеко-часах в год:</w:t>
      </w:r>
    </w:p>
    <w:p w14:paraId="5EE4A284" w14:textId="77777777" w:rsidR="00600018" w:rsidRPr="00600018" w:rsidRDefault="00600018" w:rsidP="00600018">
      <w:pPr>
        <w:widowControl w:val="0"/>
        <w:spacing w:line="365" w:lineRule="exact"/>
        <w:ind w:left="-567" w:firstLine="425"/>
        <w:jc w:val="both"/>
        <w:rPr>
          <w:color w:val="000000"/>
          <w:sz w:val="28"/>
          <w:szCs w:val="28"/>
          <w:lang w:bidi="ru-RU"/>
        </w:rPr>
      </w:pPr>
    </w:p>
    <w:p w14:paraId="043B9C51" w14:textId="77777777" w:rsidR="00600018" w:rsidRPr="00600018" w:rsidRDefault="00600018" w:rsidP="00600018">
      <w:pPr>
        <w:widowControl w:val="0"/>
        <w:spacing w:line="365" w:lineRule="exact"/>
        <w:ind w:left="-567" w:firstLine="425"/>
        <w:jc w:val="center"/>
        <w:rPr>
          <w:color w:val="000000"/>
          <w:sz w:val="28"/>
          <w:szCs w:val="28"/>
          <w:lang w:bidi="ru-RU"/>
        </w:rPr>
      </w:pPr>
      <w:r w:rsidRPr="00600018">
        <w:rPr>
          <w:color w:val="000000"/>
          <w:sz w:val="28"/>
          <w:szCs w:val="28"/>
          <w:lang w:bidi="ru-RU"/>
        </w:rPr>
        <w:t xml:space="preserve">Учпр = </w:t>
      </w:r>
      <w:r w:rsidRPr="00600018">
        <w:rPr>
          <w:color w:val="000000"/>
          <w:sz w:val="28"/>
          <w:szCs w:val="28"/>
          <w:lang w:val="en-US" w:bidi="ru-RU"/>
        </w:rPr>
        <w:t>N</w:t>
      </w:r>
      <w:r w:rsidRPr="00600018">
        <w:rPr>
          <w:color w:val="000000"/>
          <w:sz w:val="28"/>
          <w:szCs w:val="28"/>
          <w:vertAlign w:val="subscript"/>
          <w:lang w:bidi="ru-RU"/>
        </w:rPr>
        <w:t>реб</w:t>
      </w:r>
      <w:r w:rsidRPr="00600018">
        <w:rPr>
          <w:color w:val="000000"/>
          <w:sz w:val="28"/>
          <w:szCs w:val="28"/>
          <w:lang w:bidi="ru-RU"/>
        </w:rPr>
        <w:t xml:space="preserve"> * </w:t>
      </w:r>
      <w:r w:rsidRPr="00600018">
        <w:rPr>
          <w:color w:val="000000"/>
          <w:sz w:val="28"/>
          <w:szCs w:val="28"/>
          <w:lang w:val="en-US" w:bidi="ru-RU"/>
        </w:rPr>
        <w:t>N</w:t>
      </w:r>
      <w:r w:rsidRPr="00600018">
        <w:rPr>
          <w:color w:val="000000"/>
          <w:sz w:val="28"/>
          <w:szCs w:val="28"/>
          <w:vertAlign w:val="subscript"/>
          <w:lang w:bidi="ru-RU"/>
        </w:rPr>
        <w:t>об</w:t>
      </w:r>
      <w:r w:rsidRPr="00600018">
        <w:rPr>
          <w:color w:val="000000"/>
          <w:sz w:val="28"/>
          <w:szCs w:val="28"/>
          <w:lang w:bidi="ru-RU"/>
        </w:rPr>
        <w:t>, где:</w:t>
      </w:r>
    </w:p>
    <w:p w14:paraId="7DE87449" w14:textId="77777777" w:rsidR="00600018" w:rsidRPr="00600018" w:rsidRDefault="00600018" w:rsidP="00600018">
      <w:pPr>
        <w:widowControl w:val="0"/>
        <w:spacing w:line="365" w:lineRule="exact"/>
        <w:ind w:left="-567" w:firstLine="425"/>
        <w:jc w:val="center"/>
        <w:rPr>
          <w:color w:val="000000"/>
          <w:sz w:val="28"/>
          <w:szCs w:val="28"/>
          <w:lang w:bidi="ru-RU"/>
        </w:rPr>
      </w:pPr>
    </w:p>
    <w:p w14:paraId="59C222CF" w14:textId="77777777" w:rsidR="00600018" w:rsidRPr="00600018" w:rsidRDefault="00600018" w:rsidP="00600018">
      <w:pPr>
        <w:widowControl w:val="0"/>
        <w:spacing w:line="365" w:lineRule="exact"/>
        <w:ind w:left="-567" w:firstLine="425"/>
        <w:jc w:val="both"/>
        <w:rPr>
          <w:color w:val="000000"/>
          <w:sz w:val="28"/>
          <w:szCs w:val="28"/>
          <w:lang w:bidi="ru-RU"/>
        </w:rPr>
      </w:pPr>
      <w:r w:rsidRPr="00600018">
        <w:rPr>
          <w:color w:val="000000"/>
          <w:sz w:val="28"/>
          <w:szCs w:val="28"/>
          <w:lang w:val="en-US" w:bidi="ru-RU"/>
        </w:rPr>
        <w:t>N</w:t>
      </w:r>
      <w:r w:rsidRPr="00600018">
        <w:rPr>
          <w:color w:val="000000"/>
          <w:sz w:val="28"/>
          <w:szCs w:val="28"/>
          <w:vertAlign w:val="subscript"/>
          <w:lang w:bidi="ru-RU"/>
        </w:rPr>
        <w:t>реб</w:t>
      </w:r>
      <w:r w:rsidRPr="00600018">
        <w:rPr>
          <w:color w:val="000000"/>
          <w:sz w:val="28"/>
          <w:szCs w:val="28"/>
          <w:lang w:bidi="ru-RU"/>
        </w:rPr>
        <w:t xml:space="preserve"> - продолжительность реализации дополнительной общеобразовательной программы в год на одного ребенка,</w:t>
      </w:r>
    </w:p>
    <w:p w14:paraId="07BE36A5" w14:textId="77777777" w:rsidR="00600018" w:rsidRPr="00600018" w:rsidRDefault="00600018" w:rsidP="00600018">
      <w:pPr>
        <w:widowControl w:val="0"/>
        <w:spacing w:line="365" w:lineRule="exact"/>
        <w:ind w:left="-567" w:firstLine="425"/>
        <w:jc w:val="both"/>
        <w:rPr>
          <w:color w:val="000000"/>
          <w:sz w:val="28"/>
          <w:szCs w:val="28"/>
          <w:lang w:bidi="ru-RU"/>
        </w:rPr>
      </w:pPr>
      <w:r w:rsidRPr="00600018">
        <w:rPr>
          <w:color w:val="000000"/>
          <w:sz w:val="28"/>
          <w:szCs w:val="28"/>
          <w:lang w:val="en-US" w:bidi="ru-RU"/>
        </w:rPr>
        <w:t>N</w:t>
      </w:r>
      <w:r w:rsidRPr="00600018">
        <w:rPr>
          <w:color w:val="000000"/>
          <w:sz w:val="28"/>
          <w:szCs w:val="28"/>
          <w:vertAlign w:val="subscript"/>
          <w:lang w:bidi="ru-RU"/>
        </w:rPr>
        <w:t>об</w:t>
      </w:r>
      <w:r w:rsidRPr="00600018">
        <w:rPr>
          <w:color w:val="000000"/>
          <w:sz w:val="28"/>
          <w:szCs w:val="28"/>
          <w:lang w:bidi="ru-RU"/>
        </w:rPr>
        <w:t xml:space="preserve"> - среднее число обучающихся по программе, рассчитываемое по формуле:</w:t>
      </w:r>
    </w:p>
    <w:p w14:paraId="27430A72" w14:textId="77777777" w:rsidR="00600018" w:rsidRPr="00600018" w:rsidRDefault="00600018" w:rsidP="00600018">
      <w:pPr>
        <w:widowControl w:val="0"/>
        <w:spacing w:line="365" w:lineRule="exact"/>
        <w:ind w:left="-567" w:firstLine="425"/>
        <w:jc w:val="both"/>
        <w:rPr>
          <w:color w:val="000000"/>
          <w:sz w:val="28"/>
          <w:szCs w:val="28"/>
          <w:lang w:bidi="ru-RU"/>
        </w:rPr>
      </w:pPr>
    </w:p>
    <w:p w14:paraId="51F47B39" w14:textId="77777777" w:rsidR="00600018" w:rsidRPr="00600018" w:rsidRDefault="00600018" w:rsidP="00600018">
      <w:pPr>
        <w:widowControl w:val="0"/>
        <w:spacing w:line="310" w:lineRule="exact"/>
        <w:ind w:left="-567" w:firstLine="425"/>
        <w:jc w:val="center"/>
        <w:rPr>
          <w:color w:val="000000"/>
          <w:sz w:val="28"/>
          <w:szCs w:val="28"/>
          <w:lang w:bidi="ru-RU"/>
        </w:rPr>
      </w:pPr>
      <w:r w:rsidRPr="00600018">
        <w:rPr>
          <w:color w:val="000000"/>
          <w:sz w:val="28"/>
          <w:szCs w:val="28"/>
          <w:lang w:val="en-US" w:bidi="ru-RU"/>
        </w:rPr>
        <w:t>N</w:t>
      </w:r>
      <w:r w:rsidRPr="00600018">
        <w:rPr>
          <w:color w:val="000000"/>
          <w:sz w:val="28"/>
          <w:szCs w:val="28"/>
          <w:vertAlign w:val="subscript"/>
          <w:lang w:bidi="ru-RU"/>
        </w:rPr>
        <w:t>об</w:t>
      </w:r>
      <w:r w:rsidRPr="00600018">
        <w:rPr>
          <w:color w:val="000000"/>
          <w:sz w:val="28"/>
          <w:szCs w:val="28"/>
          <w:lang w:bidi="ru-RU"/>
        </w:rPr>
        <w:t xml:space="preserve"> </w:t>
      </w:r>
      <w:r w:rsidRPr="00600018">
        <w:rPr>
          <w:color w:val="000000"/>
          <w:sz w:val="28"/>
          <w:szCs w:val="28"/>
          <w:lang w:val="en-US" w:bidi="ru-RU"/>
        </w:rPr>
        <w:t>N</w:t>
      </w:r>
      <w:r w:rsidRPr="00600018">
        <w:rPr>
          <w:color w:val="000000"/>
          <w:sz w:val="28"/>
          <w:szCs w:val="28"/>
          <w:vertAlign w:val="subscript"/>
          <w:lang w:bidi="ru-RU"/>
        </w:rPr>
        <w:t>гр</w:t>
      </w:r>
      <w:r w:rsidRPr="00600018">
        <w:rPr>
          <w:color w:val="000000"/>
          <w:sz w:val="28"/>
          <w:szCs w:val="28"/>
          <w:lang w:bidi="ru-RU"/>
        </w:rPr>
        <w:t xml:space="preserve"> * </w:t>
      </w:r>
      <w:r w:rsidRPr="00600018">
        <w:rPr>
          <w:color w:val="000000"/>
          <w:sz w:val="28"/>
          <w:szCs w:val="28"/>
          <w:lang w:val="en-US" w:bidi="ru-RU"/>
        </w:rPr>
        <w:t>N</w:t>
      </w:r>
      <w:r w:rsidRPr="00600018">
        <w:rPr>
          <w:color w:val="000000"/>
          <w:sz w:val="28"/>
          <w:szCs w:val="28"/>
          <w:vertAlign w:val="subscript"/>
          <w:lang w:bidi="ru-RU"/>
        </w:rPr>
        <w:t>уч</w:t>
      </w:r>
      <w:r w:rsidRPr="00600018">
        <w:rPr>
          <w:color w:val="000000"/>
          <w:sz w:val="28"/>
          <w:szCs w:val="28"/>
          <w:lang w:bidi="ru-RU"/>
        </w:rPr>
        <w:t>, где:</w:t>
      </w:r>
    </w:p>
    <w:p w14:paraId="2B28224F" w14:textId="77777777" w:rsidR="00600018" w:rsidRPr="00600018" w:rsidRDefault="00600018" w:rsidP="00600018">
      <w:pPr>
        <w:widowControl w:val="0"/>
        <w:spacing w:line="310" w:lineRule="exact"/>
        <w:ind w:left="-567" w:firstLine="425"/>
        <w:jc w:val="center"/>
        <w:rPr>
          <w:color w:val="000000"/>
          <w:sz w:val="28"/>
          <w:szCs w:val="28"/>
          <w:lang w:bidi="ru-RU"/>
        </w:rPr>
      </w:pPr>
    </w:p>
    <w:p w14:paraId="3DB8FA0E" w14:textId="77777777" w:rsidR="00600018" w:rsidRPr="00600018" w:rsidRDefault="00600018" w:rsidP="00600018">
      <w:pPr>
        <w:widowControl w:val="0"/>
        <w:spacing w:line="370" w:lineRule="exact"/>
        <w:ind w:left="-567" w:firstLine="425"/>
        <w:jc w:val="both"/>
        <w:rPr>
          <w:color w:val="000000"/>
          <w:sz w:val="28"/>
          <w:szCs w:val="28"/>
          <w:lang w:bidi="ru-RU"/>
        </w:rPr>
      </w:pPr>
      <w:r w:rsidRPr="00600018">
        <w:rPr>
          <w:color w:val="000000"/>
          <w:sz w:val="28"/>
          <w:szCs w:val="28"/>
          <w:lang w:val="en-US" w:bidi="ru-RU"/>
        </w:rPr>
        <w:t>N</w:t>
      </w:r>
      <w:r w:rsidRPr="00600018">
        <w:rPr>
          <w:color w:val="000000"/>
          <w:sz w:val="28"/>
          <w:szCs w:val="28"/>
          <w:vertAlign w:val="subscript"/>
          <w:lang w:bidi="ru-RU"/>
        </w:rPr>
        <w:t>гр</w:t>
      </w:r>
      <w:r w:rsidRPr="00600018">
        <w:rPr>
          <w:color w:val="000000"/>
          <w:sz w:val="28"/>
          <w:szCs w:val="28"/>
          <w:lang w:bidi="ru-RU"/>
        </w:rPr>
        <w:t xml:space="preserve"> - количество групп по программе;</w:t>
      </w:r>
    </w:p>
    <w:p w14:paraId="7C5DBE41" w14:textId="77777777" w:rsidR="00600018" w:rsidRPr="00600018" w:rsidRDefault="00600018" w:rsidP="00600018">
      <w:pPr>
        <w:widowControl w:val="0"/>
        <w:spacing w:line="370" w:lineRule="exact"/>
        <w:ind w:left="-567" w:firstLine="425"/>
        <w:jc w:val="both"/>
        <w:rPr>
          <w:color w:val="000000"/>
          <w:sz w:val="28"/>
          <w:szCs w:val="28"/>
          <w:lang w:bidi="ru-RU"/>
        </w:rPr>
      </w:pPr>
      <w:r w:rsidRPr="00600018">
        <w:rPr>
          <w:color w:val="000000"/>
          <w:sz w:val="28"/>
          <w:szCs w:val="28"/>
          <w:lang w:val="en-US" w:bidi="ru-RU"/>
        </w:rPr>
        <w:t>N</w:t>
      </w:r>
      <w:r w:rsidRPr="00600018">
        <w:rPr>
          <w:color w:val="000000"/>
          <w:sz w:val="28"/>
          <w:szCs w:val="28"/>
          <w:vertAlign w:val="subscript"/>
          <w:lang w:bidi="ru-RU"/>
        </w:rPr>
        <w:t>уч</w:t>
      </w:r>
      <w:r w:rsidRPr="00600018">
        <w:rPr>
          <w:color w:val="000000"/>
          <w:sz w:val="28"/>
          <w:szCs w:val="28"/>
          <w:lang w:bidi="ru-RU"/>
        </w:rPr>
        <w:t xml:space="preserve"> - средняя наполняемость групп по программе;</w:t>
      </w:r>
    </w:p>
    <w:p w14:paraId="3358B548" w14:textId="77777777" w:rsidR="00600018" w:rsidRPr="00600018" w:rsidRDefault="00600018" w:rsidP="00600018">
      <w:pPr>
        <w:widowControl w:val="0"/>
        <w:spacing w:line="370" w:lineRule="exact"/>
        <w:ind w:left="-567" w:firstLine="425"/>
        <w:jc w:val="both"/>
        <w:rPr>
          <w:color w:val="000000"/>
          <w:sz w:val="28"/>
          <w:szCs w:val="28"/>
          <w:lang w:bidi="ru-RU"/>
        </w:rPr>
      </w:pPr>
      <w:r w:rsidRPr="00600018">
        <w:rPr>
          <w:color w:val="000000"/>
          <w:sz w:val="28"/>
          <w:szCs w:val="28"/>
          <w:lang w:bidi="ru-RU"/>
        </w:rPr>
        <w:lastRenderedPageBreak/>
        <w:t>З</w:t>
      </w:r>
      <w:r w:rsidRPr="00600018">
        <w:rPr>
          <w:color w:val="000000"/>
          <w:sz w:val="28"/>
          <w:szCs w:val="28"/>
          <w:vertAlign w:val="subscript"/>
          <w:lang w:bidi="ru-RU"/>
        </w:rPr>
        <w:t>мз</w:t>
      </w:r>
      <w:r w:rsidRPr="00600018">
        <w:rPr>
          <w:color w:val="000000"/>
          <w:sz w:val="28"/>
          <w:szCs w:val="28"/>
          <w:lang w:bidi="ru-RU"/>
        </w:rPr>
        <w:t xml:space="preserve"> - материальные запасы и учебные расходы, потребляемые в процессе оказания платной услуги рассчитываются методом калькуляции затрат, с учетом фактической потребности в приобретении расходных материалов и учебных пособий (за год);</w:t>
      </w:r>
    </w:p>
    <w:p w14:paraId="43FF72DC" w14:textId="71C6BC89" w:rsidR="00086234" w:rsidRDefault="00600018" w:rsidP="00600018">
      <w:pPr>
        <w:ind w:left="-567" w:firstLine="425"/>
        <w:jc w:val="both"/>
        <w:rPr>
          <w:sz w:val="28"/>
          <w:szCs w:val="28"/>
        </w:rPr>
      </w:pPr>
      <w:r w:rsidRPr="00600018">
        <w:rPr>
          <w:color w:val="000000"/>
          <w:sz w:val="28"/>
          <w:szCs w:val="28"/>
          <w:lang w:bidi="ru-RU"/>
        </w:rPr>
        <w:t>П - прибыль от оказания платных услуг (рентабельность услуги). Определяется индивидуально с учетом востребованности услуг и эффективности, не менее 5% от суммы других учитываемых затрат.</w:t>
      </w:r>
      <w:r w:rsidR="00807E2F">
        <w:rPr>
          <w:color w:val="000000"/>
          <w:sz w:val="28"/>
          <w:szCs w:val="28"/>
          <w:lang w:bidi="ru-RU"/>
        </w:rPr>
        <w:t>»</w:t>
      </w:r>
    </w:p>
    <w:p w14:paraId="2E5557B7" w14:textId="7CD07485" w:rsidR="00E8245B" w:rsidRPr="00700160" w:rsidRDefault="00E8245B" w:rsidP="00E41D21">
      <w:pPr>
        <w:shd w:val="clear" w:color="auto" w:fill="FFFFFF"/>
        <w:jc w:val="both"/>
        <w:rPr>
          <w:sz w:val="28"/>
          <w:szCs w:val="28"/>
        </w:rPr>
      </w:pPr>
      <w:r>
        <w:rPr>
          <w:sz w:val="28"/>
          <w:szCs w:val="28"/>
        </w:rPr>
        <w:t xml:space="preserve">2.  </w:t>
      </w:r>
      <w:r w:rsidR="00BD2F69">
        <w:rPr>
          <w:sz w:val="28"/>
          <w:szCs w:val="28"/>
        </w:rPr>
        <w:t xml:space="preserve"> </w:t>
      </w:r>
      <w:r w:rsidRPr="00552730">
        <w:rPr>
          <w:bCs/>
          <w:color w:val="000000"/>
          <w:sz w:val="28"/>
          <w:szCs w:val="28"/>
        </w:rPr>
        <w:t>Настоящее постановление вступает в силу с момента подписания</w:t>
      </w:r>
      <w:r>
        <w:rPr>
          <w:bCs/>
          <w:color w:val="000000"/>
          <w:sz w:val="28"/>
          <w:szCs w:val="28"/>
        </w:rPr>
        <w:t>.</w:t>
      </w:r>
    </w:p>
    <w:p w14:paraId="1B12CF90" w14:textId="3E166CB0" w:rsidR="00E8245B" w:rsidRPr="00644B14" w:rsidRDefault="00E8245B" w:rsidP="00E41D21">
      <w:pPr>
        <w:ind w:left="-567" w:firstLine="567"/>
        <w:jc w:val="both"/>
        <w:rPr>
          <w:sz w:val="28"/>
          <w:szCs w:val="28"/>
        </w:rPr>
      </w:pPr>
      <w:r>
        <w:rPr>
          <w:sz w:val="28"/>
          <w:szCs w:val="28"/>
        </w:rPr>
        <w:t xml:space="preserve">3. </w:t>
      </w:r>
      <w:r w:rsidR="00BD2F69">
        <w:rPr>
          <w:sz w:val="28"/>
          <w:szCs w:val="28"/>
        </w:rPr>
        <w:t xml:space="preserve"> </w:t>
      </w:r>
      <w:r w:rsidRPr="00644B14">
        <w:rPr>
          <w:sz w:val="28"/>
          <w:szCs w:val="28"/>
        </w:rPr>
        <w:t>Опубликовать настоящее постановление в официальном периодическом печатном издании, распространяемом в Рузском городском округе и разместить на официальном сайте Рузского городского округа Московской области в сети «Интернет».</w:t>
      </w:r>
    </w:p>
    <w:p w14:paraId="3BB1971D" w14:textId="55219C66" w:rsidR="00E8245B" w:rsidRPr="00C62ACF" w:rsidRDefault="00E8245B" w:rsidP="00E41D21">
      <w:pPr>
        <w:ind w:left="-567" w:firstLine="567"/>
        <w:jc w:val="both"/>
        <w:rPr>
          <w:sz w:val="28"/>
          <w:szCs w:val="28"/>
        </w:rPr>
      </w:pPr>
      <w:r>
        <w:rPr>
          <w:sz w:val="28"/>
          <w:szCs w:val="28"/>
        </w:rPr>
        <w:t>4</w:t>
      </w:r>
      <w:r w:rsidRPr="00644B14">
        <w:rPr>
          <w:sz w:val="28"/>
          <w:szCs w:val="28"/>
        </w:rPr>
        <w:t>.</w:t>
      </w:r>
      <w:r w:rsidR="00BD2F69">
        <w:rPr>
          <w:sz w:val="28"/>
          <w:szCs w:val="28"/>
        </w:rPr>
        <w:t xml:space="preserve"> </w:t>
      </w:r>
      <w:r w:rsidRPr="00644B14">
        <w:rPr>
          <w:sz w:val="28"/>
          <w:szCs w:val="28"/>
        </w:rPr>
        <w:t>Контроль за исполнением настоящего постановления возложить на Заместителя Главы Администрации Рузского городского округа Волкову Е.С.</w:t>
      </w:r>
    </w:p>
    <w:p w14:paraId="26FEF82C" w14:textId="77777777" w:rsidR="00E8245B" w:rsidRPr="00C62ACF" w:rsidRDefault="00E8245B" w:rsidP="00E659ED">
      <w:pPr>
        <w:ind w:left="-567"/>
        <w:jc w:val="both"/>
        <w:rPr>
          <w:sz w:val="28"/>
          <w:szCs w:val="28"/>
        </w:rPr>
      </w:pPr>
    </w:p>
    <w:p w14:paraId="1E837226" w14:textId="77777777" w:rsidR="00E8245B" w:rsidRPr="00C62ACF" w:rsidRDefault="00E8245B" w:rsidP="00E659ED">
      <w:pPr>
        <w:ind w:left="-567"/>
        <w:jc w:val="both"/>
        <w:rPr>
          <w:sz w:val="28"/>
          <w:szCs w:val="28"/>
        </w:rPr>
      </w:pPr>
    </w:p>
    <w:p w14:paraId="33BEDE31" w14:textId="4EF851CB" w:rsidR="00E8245B" w:rsidRDefault="00E8245B" w:rsidP="00E659ED">
      <w:pPr>
        <w:ind w:left="-567"/>
        <w:jc w:val="both"/>
        <w:rPr>
          <w:sz w:val="28"/>
          <w:szCs w:val="28"/>
        </w:rPr>
      </w:pPr>
      <w:r>
        <w:rPr>
          <w:sz w:val="28"/>
          <w:szCs w:val="28"/>
        </w:rPr>
        <w:t>Глава городского округа</w:t>
      </w:r>
      <w:r>
        <w:rPr>
          <w:sz w:val="28"/>
          <w:szCs w:val="28"/>
        </w:rPr>
        <w:tab/>
      </w:r>
      <w:r>
        <w:rPr>
          <w:sz w:val="28"/>
          <w:szCs w:val="28"/>
        </w:rPr>
        <w:tab/>
      </w:r>
      <w:r>
        <w:rPr>
          <w:sz w:val="28"/>
          <w:szCs w:val="28"/>
        </w:rPr>
        <w:tab/>
        <w:t xml:space="preserve">                               </w:t>
      </w:r>
      <w:r w:rsidR="00222AB5">
        <w:rPr>
          <w:sz w:val="28"/>
          <w:szCs w:val="28"/>
        </w:rPr>
        <w:tab/>
        <w:t xml:space="preserve"> </w:t>
      </w:r>
      <w:r>
        <w:rPr>
          <w:sz w:val="28"/>
          <w:szCs w:val="28"/>
        </w:rPr>
        <w:t xml:space="preserve"> Н</w:t>
      </w:r>
      <w:r w:rsidRPr="00C62ACF">
        <w:rPr>
          <w:sz w:val="28"/>
          <w:szCs w:val="28"/>
        </w:rPr>
        <w:t>.</w:t>
      </w:r>
      <w:r>
        <w:rPr>
          <w:sz w:val="28"/>
          <w:szCs w:val="28"/>
        </w:rPr>
        <w:t>Н</w:t>
      </w:r>
      <w:r w:rsidRPr="00C62ACF">
        <w:rPr>
          <w:sz w:val="28"/>
          <w:szCs w:val="28"/>
        </w:rPr>
        <w:t>.</w:t>
      </w:r>
      <w:r>
        <w:rPr>
          <w:sz w:val="28"/>
          <w:szCs w:val="28"/>
        </w:rPr>
        <w:t xml:space="preserve"> Пархоменко</w:t>
      </w:r>
    </w:p>
    <w:p w14:paraId="58CA6F02" w14:textId="1888EAE9" w:rsidR="00834BDF" w:rsidRDefault="00834BDF" w:rsidP="00E659ED">
      <w:pPr>
        <w:ind w:left="-567"/>
        <w:rPr>
          <w:sz w:val="28"/>
          <w:szCs w:val="28"/>
        </w:rPr>
      </w:pPr>
    </w:p>
    <w:p w14:paraId="57A8BD0B" w14:textId="7F692503" w:rsidR="00E8245B" w:rsidRDefault="00E8245B" w:rsidP="00E659ED">
      <w:pPr>
        <w:ind w:left="-567"/>
        <w:rPr>
          <w:sz w:val="28"/>
          <w:szCs w:val="28"/>
        </w:rPr>
      </w:pPr>
    </w:p>
    <w:p w14:paraId="7FBDD202" w14:textId="302E828D" w:rsidR="00E8245B" w:rsidRDefault="00E8245B" w:rsidP="00E659ED">
      <w:pPr>
        <w:ind w:left="-567"/>
        <w:rPr>
          <w:sz w:val="28"/>
          <w:szCs w:val="28"/>
        </w:rPr>
      </w:pPr>
    </w:p>
    <w:p w14:paraId="03531D63" w14:textId="269B215A" w:rsidR="00E8245B" w:rsidRDefault="00E8245B" w:rsidP="00E659ED">
      <w:pPr>
        <w:ind w:left="-567"/>
        <w:rPr>
          <w:sz w:val="28"/>
          <w:szCs w:val="28"/>
        </w:rPr>
      </w:pPr>
    </w:p>
    <w:p w14:paraId="285B50FE" w14:textId="523EDBD7" w:rsidR="00E8245B" w:rsidRDefault="00E8245B" w:rsidP="00E659ED">
      <w:pPr>
        <w:ind w:left="-567"/>
        <w:rPr>
          <w:sz w:val="28"/>
          <w:szCs w:val="28"/>
        </w:rPr>
      </w:pPr>
    </w:p>
    <w:p w14:paraId="5084B074" w14:textId="0D723AD2" w:rsidR="00E8245B" w:rsidRDefault="00E8245B" w:rsidP="00E659ED">
      <w:pPr>
        <w:ind w:left="-567"/>
        <w:rPr>
          <w:sz w:val="28"/>
          <w:szCs w:val="28"/>
        </w:rPr>
      </w:pPr>
    </w:p>
    <w:p w14:paraId="7247343F" w14:textId="30AC4A4D" w:rsidR="00E8245B" w:rsidRDefault="00E8245B" w:rsidP="00E659ED">
      <w:pPr>
        <w:ind w:left="-567"/>
        <w:rPr>
          <w:sz w:val="28"/>
          <w:szCs w:val="28"/>
        </w:rPr>
      </w:pPr>
    </w:p>
    <w:p w14:paraId="5CAB37B9" w14:textId="2F85A68D" w:rsidR="00E8245B" w:rsidRDefault="00E8245B" w:rsidP="00E659ED">
      <w:pPr>
        <w:ind w:left="-567"/>
        <w:rPr>
          <w:sz w:val="28"/>
          <w:szCs w:val="28"/>
        </w:rPr>
      </w:pPr>
    </w:p>
    <w:p w14:paraId="355329BE" w14:textId="5275328B" w:rsidR="00E8245B" w:rsidRDefault="00E8245B" w:rsidP="00E659ED">
      <w:pPr>
        <w:ind w:left="-567"/>
        <w:rPr>
          <w:sz w:val="28"/>
          <w:szCs w:val="28"/>
        </w:rPr>
      </w:pPr>
    </w:p>
    <w:p w14:paraId="7520D423" w14:textId="07773429" w:rsidR="00E8245B" w:rsidRDefault="00E8245B" w:rsidP="00E659ED">
      <w:pPr>
        <w:ind w:left="-567"/>
        <w:rPr>
          <w:sz w:val="28"/>
          <w:szCs w:val="28"/>
        </w:rPr>
      </w:pPr>
    </w:p>
    <w:p w14:paraId="0318BCAD" w14:textId="670AD9AA" w:rsidR="00E8245B" w:rsidRDefault="00E8245B" w:rsidP="00E659ED">
      <w:pPr>
        <w:ind w:left="-567"/>
        <w:rPr>
          <w:sz w:val="28"/>
          <w:szCs w:val="28"/>
        </w:rPr>
      </w:pPr>
    </w:p>
    <w:p w14:paraId="264D3E08" w14:textId="7C517944" w:rsidR="00E8245B" w:rsidRDefault="00E8245B" w:rsidP="00E659ED">
      <w:pPr>
        <w:ind w:left="-567"/>
        <w:rPr>
          <w:sz w:val="28"/>
          <w:szCs w:val="28"/>
        </w:rPr>
      </w:pPr>
    </w:p>
    <w:p w14:paraId="5CA62707" w14:textId="6D342529" w:rsidR="00E8245B" w:rsidRDefault="00E8245B" w:rsidP="00E659ED">
      <w:pPr>
        <w:ind w:left="-567"/>
        <w:rPr>
          <w:sz w:val="28"/>
          <w:szCs w:val="28"/>
        </w:rPr>
      </w:pPr>
    </w:p>
    <w:p w14:paraId="04828C23" w14:textId="1F46C01B" w:rsidR="00E8245B" w:rsidRDefault="00E8245B" w:rsidP="00E659ED">
      <w:pPr>
        <w:ind w:left="-567"/>
        <w:rPr>
          <w:sz w:val="28"/>
          <w:szCs w:val="28"/>
        </w:rPr>
      </w:pPr>
    </w:p>
    <w:p w14:paraId="784497C8" w14:textId="7A7FDAE6" w:rsidR="00E8245B" w:rsidRDefault="00E8245B" w:rsidP="00E659ED">
      <w:pPr>
        <w:ind w:left="-567"/>
        <w:rPr>
          <w:sz w:val="28"/>
          <w:szCs w:val="28"/>
        </w:rPr>
      </w:pPr>
    </w:p>
    <w:p w14:paraId="15FDA484" w14:textId="3E9D1247" w:rsidR="00E8245B" w:rsidRDefault="00E8245B" w:rsidP="00E659ED">
      <w:pPr>
        <w:ind w:left="-567"/>
        <w:rPr>
          <w:sz w:val="28"/>
          <w:szCs w:val="28"/>
        </w:rPr>
      </w:pPr>
    </w:p>
    <w:p w14:paraId="2AD2FBB8" w14:textId="7B0F9815" w:rsidR="00E8245B" w:rsidRDefault="00E8245B" w:rsidP="00E659ED">
      <w:pPr>
        <w:ind w:left="-567"/>
        <w:rPr>
          <w:sz w:val="28"/>
          <w:szCs w:val="28"/>
        </w:rPr>
      </w:pPr>
    </w:p>
    <w:p w14:paraId="204A6075" w14:textId="606321AC" w:rsidR="00E8245B" w:rsidRDefault="00E8245B" w:rsidP="00E659ED">
      <w:pPr>
        <w:ind w:left="-567"/>
        <w:rPr>
          <w:sz w:val="28"/>
          <w:szCs w:val="28"/>
        </w:rPr>
      </w:pPr>
    </w:p>
    <w:p w14:paraId="560FB407" w14:textId="337A43A4" w:rsidR="00E8245B" w:rsidRDefault="00E8245B" w:rsidP="00E659ED">
      <w:pPr>
        <w:ind w:left="-567"/>
        <w:rPr>
          <w:sz w:val="28"/>
          <w:szCs w:val="28"/>
        </w:rPr>
      </w:pPr>
    </w:p>
    <w:p w14:paraId="7481AEE9" w14:textId="2E2013A9" w:rsidR="00E8245B" w:rsidRDefault="00E8245B" w:rsidP="00E659ED">
      <w:pPr>
        <w:ind w:left="-567"/>
        <w:rPr>
          <w:sz w:val="28"/>
          <w:szCs w:val="28"/>
        </w:rPr>
      </w:pPr>
    </w:p>
    <w:p w14:paraId="1F9F0D58" w14:textId="33CF9F5E" w:rsidR="00E8245B" w:rsidRDefault="00E8245B" w:rsidP="00E659ED">
      <w:pPr>
        <w:ind w:left="-567"/>
        <w:rPr>
          <w:sz w:val="28"/>
          <w:szCs w:val="28"/>
        </w:rPr>
      </w:pPr>
    </w:p>
    <w:p w14:paraId="3F21AE0B" w14:textId="0A1EAE1F" w:rsidR="00E8245B" w:rsidRDefault="00E8245B" w:rsidP="00E659ED">
      <w:pPr>
        <w:ind w:left="-567"/>
        <w:rPr>
          <w:sz w:val="28"/>
          <w:szCs w:val="28"/>
        </w:rPr>
      </w:pPr>
    </w:p>
    <w:p w14:paraId="560A91BC" w14:textId="1FD9ECF4" w:rsidR="00E8245B" w:rsidRDefault="00E8245B" w:rsidP="00E659ED">
      <w:pPr>
        <w:ind w:left="-567"/>
        <w:rPr>
          <w:sz w:val="28"/>
          <w:szCs w:val="28"/>
        </w:rPr>
      </w:pPr>
    </w:p>
    <w:p w14:paraId="06641626" w14:textId="48B26A8C" w:rsidR="00E659ED" w:rsidRDefault="00E659ED" w:rsidP="00E659ED">
      <w:pPr>
        <w:ind w:left="-567"/>
        <w:rPr>
          <w:sz w:val="28"/>
          <w:szCs w:val="28"/>
        </w:rPr>
      </w:pPr>
    </w:p>
    <w:p w14:paraId="7FAE6648" w14:textId="363F1F93" w:rsidR="00E659ED" w:rsidRDefault="00E659ED" w:rsidP="00E659ED">
      <w:pPr>
        <w:ind w:left="-567"/>
        <w:rPr>
          <w:sz w:val="28"/>
          <w:szCs w:val="28"/>
        </w:rPr>
      </w:pPr>
    </w:p>
    <w:sectPr w:rsidR="00E659ED" w:rsidSect="001240BB">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BF8EB" w14:textId="77777777" w:rsidR="00E07FEF" w:rsidRDefault="00E07FEF">
      <w:r>
        <w:separator/>
      </w:r>
    </w:p>
  </w:endnote>
  <w:endnote w:type="continuationSeparator" w:id="0">
    <w:p w14:paraId="7CC481CD" w14:textId="77777777" w:rsidR="00E07FEF" w:rsidRDefault="00E0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4D56F" w14:textId="77777777" w:rsidR="00E07FEF" w:rsidRDefault="00E07FEF">
      <w:r>
        <w:separator/>
      </w:r>
    </w:p>
  </w:footnote>
  <w:footnote w:type="continuationSeparator" w:id="0">
    <w:p w14:paraId="57F7FD35" w14:textId="77777777" w:rsidR="00E07FEF" w:rsidRDefault="00E07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67DDB"/>
    <w:multiLevelType w:val="multilevel"/>
    <w:tmpl w:val="02B436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650302"/>
    <w:multiLevelType w:val="multilevel"/>
    <w:tmpl w:val="1A08F4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00072CA"/>
    <w:multiLevelType w:val="multilevel"/>
    <w:tmpl w:val="0534E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17931975">
    <w:abstractNumId w:val="2"/>
  </w:num>
  <w:num w:numId="2" w16cid:durableId="1463421956">
    <w:abstractNumId w:val="1"/>
  </w:num>
  <w:num w:numId="3" w16cid:durableId="39146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CC"/>
    <w:rsid w:val="000823C3"/>
    <w:rsid w:val="00086234"/>
    <w:rsid w:val="001062CC"/>
    <w:rsid w:val="001240BB"/>
    <w:rsid w:val="002006B1"/>
    <w:rsid w:val="00222AB5"/>
    <w:rsid w:val="00233E29"/>
    <w:rsid w:val="00275CB3"/>
    <w:rsid w:val="002D7ED9"/>
    <w:rsid w:val="00384F6E"/>
    <w:rsid w:val="003A11F9"/>
    <w:rsid w:val="003D096C"/>
    <w:rsid w:val="00410E2D"/>
    <w:rsid w:val="004744B6"/>
    <w:rsid w:val="004871B8"/>
    <w:rsid w:val="00600018"/>
    <w:rsid w:val="007B0758"/>
    <w:rsid w:val="00807E2F"/>
    <w:rsid w:val="00834BDF"/>
    <w:rsid w:val="00944BCC"/>
    <w:rsid w:val="00A42263"/>
    <w:rsid w:val="00B67E37"/>
    <w:rsid w:val="00BD2F69"/>
    <w:rsid w:val="00BE2186"/>
    <w:rsid w:val="00C86837"/>
    <w:rsid w:val="00E07518"/>
    <w:rsid w:val="00E07FEF"/>
    <w:rsid w:val="00E41D21"/>
    <w:rsid w:val="00E659ED"/>
    <w:rsid w:val="00E8245B"/>
    <w:rsid w:val="00EC2E76"/>
    <w:rsid w:val="00EE1554"/>
    <w:rsid w:val="00F078F7"/>
    <w:rsid w:val="00F31D9E"/>
    <w:rsid w:val="00FA2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1E05C"/>
  <w15:chartTrackingRefBased/>
  <w15:docId w15:val="{E03C3A56-5336-4EB7-A98D-C428F8B9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4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245B"/>
    <w:pPr>
      <w:keepNext/>
      <w:jc w:val="center"/>
      <w:outlineLvl w:val="0"/>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45B"/>
    <w:rPr>
      <w:rFonts w:ascii="Times New Roman" w:eastAsia="Times New Roman" w:hAnsi="Times New Roman" w:cs="Times New Roman"/>
      <w:sz w:val="32"/>
      <w:szCs w:val="20"/>
      <w:lang w:eastAsia="ru-RU"/>
    </w:rPr>
  </w:style>
  <w:style w:type="character" w:styleId="a3">
    <w:name w:val="Hyperlink"/>
    <w:basedOn w:val="a0"/>
    <w:uiPriority w:val="99"/>
    <w:semiHidden/>
    <w:unhideWhenUsed/>
    <w:rsid w:val="00E8245B"/>
    <w:rPr>
      <w:color w:val="0000FF"/>
      <w:u w:val="single"/>
    </w:rPr>
  </w:style>
  <w:style w:type="paragraph" w:styleId="a4">
    <w:name w:val="No Spacing"/>
    <w:uiPriority w:val="1"/>
    <w:qFormat/>
    <w:rsid w:val="00E8245B"/>
    <w:pPr>
      <w:spacing w:after="0" w:line="240" w:lineRule="auto"/>
    </w:pPr>
    <w:rPr>
      <w:rFonts w:ascii="Times New Roman" w:eastAsia="Times New Roman" w:hAnsi="Times New Roman" w:cs="Times New Roman"/>
      <w:sz w:val="24"/>
      <w:szCs w:val="24"/>
      <w:lang w:eastAsia="ru-RU"/>
    </w:rPr>
  </w:style>
  <w:style w:type="character" w:customStyle="1" w:styleId="Bodytext2">
    <w:name w:val="Body text (2)_"/>
    <w:basedOn w:val="a0"/>
    <w:link w:val="Bodytext20"/>
    <w:rsid w:val="00410E2D"/>
    <w:rPr>
      <w:sz w:val="28"/>
      <w:szCs w:val="28"/>
      <w:shd w:val="clear" w:color="auto" w:fill="FFFFFF"/>
    </w:rPr>
  </w:style>
  <w:style w:type="paragraph" w:customStyle="1" w:styleId="Bodytext20">
    <w:name w:val="Body text (2)"/>
    <w:basedOn w:val="a"/>
    <w:link w:val="Bodytext2"/>
    <w:rsid w:val="00410E2D"/>
    <w:pPr>
      <w:widowControl w:val="0"/>
      <w:shd w:val="clear" w:color="auto" w:fill="FFFFFF"/>
      <w:spacing w:before="340" w:line="298" w:lineRule="exact"/>
      <w:jc w:val="both"/>
    </w:pPr>
    <w:rPr>
      <w:rFonts w:asciiTheme="minorHAnsi" w:eastAsiaTheme="minorHAnsi" w:hAnsiTheme="minorHAnsi" w:cstheme="minorBidi"/>
      <w:sz w:val="28"/>
      <w:szCs w:val="28"/>
      <w:lang w:eastAsia="en-US"/>
    </w:rPr>
  </w:style>
  <w:style w:type="character" w:customStyle="1" w:styleId="Bodytext28pt">
    <w:name w:val="Body text (2) + 8 pt"/>
    <w:basedOn w:val="Bodytext2"/>
    <w:rsid w:val="00410E2D"/>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89617"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4990391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1420</Words>
  <Characters>8098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Старший инспектор</dc:creator>
  <cp:keywords/>
  <dc:description/>
  <cp:lastModifiedBy>Старший инспектор</cp:lastModifiedBy>
  <cp:revision>24</cp:revision>
  <cp:lastPrinted>2023-06-15T07:25:00Z</cp:lastPrinted>
  <dcterms:created xsi:type="dcterms:W3CDTF">2023-03-20T09:07:00Z</dcterms:created>
  <dcterms:modified xsi:type="dcterms:W3CDTF">2023-06-15T07:26:00Z</dcterms:modified>
</cp:coreProperties>
</file>